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1D1DE2E" w:rsidR="00543F98" w:rsidRPr="00B4161D" w:rsidRDefault="00324FEE" w:rsidP="00A77924">
      <w:pPr>
        <w:pStyle w:val="Heading7"/>
        <w:ind w:hanging="1134"/>
        <w:rPr>
          <w:rFonts w:cs="Arial"/>
          <w:b w:val="0"/>
        </w:rPr>
      </w:pPr>
      <w:r w:rsidRPr="00B4161D">
        <w:rPr>
          <w:rFonts w:cs="Arial"/>
          <w:noProof/>
          <w:color w:val="000099"/>
          <w:lang w:val="en-IE" w:eastAsia="en-IE"/>
        </w:rPr>
        <w:drawing>
          <wp:inline distT="0" distB="0" distL="0" distR="0" wp14:anchorId="3B30B6C0" wp14:editId="74F88BF2">
            <wp:extent cx="967740" cy="805738"/>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9286" cy="823677"/>
                    </a:xfrm>
                    <a:prstGeom prst="rect">
                      <a:avLst/>
                    </a:prstGeom>
                    <a:noFill/>
                    <a:ln>
                      <a:noFill/>
                    </a:ln>
                  </pic:spPr>
                </pic:pic>
              </a:graphicData>
            </a:graphic>
          </wp:inline>
        </w:drawing>
      </w:r>
      <w:r w:rsidRPr="00B4161D">
        <w:rPr>
          <w:rFonts w:cs="Arial"/>
          <w:noProof/>
          <w:color w:val="000099"/>
          <w:lang w:val="en-IE"/>
        </w:rPr>
        <w:t xml:space="preserve">                        </w:t>
      </w:r>
    </w:p>
    <w:p w14:paraId="704121A1" w14:textId="459A71B7" w:rsidR="00B134A9" w:rsidRPr="00066F83" w:rsidRDefault="008374CB" w:rsidP="00CE4B0D">
      <w:pPr>
        <w:ind w:left="-1260"/>
        <w:jc w:val="right"/>
        <w:rPr>
          <w:rFonts w:ascii="Arial" w:hAnsi="Arial" w:cs="Arial"/>
          <w:b/>
          <w:color w:val="000000" w:themeColor="text1"/>
        </w:rPr>
      </w:pPr>
      <w:r w:rsidRPr="00066F83">
        <w:rPr>
          <w:rFonts w:ascii="Arial" w:hAnsi="Arial" w:cs="Arial"/>
          <w:b/>
          <w:color w:val="000000" w:themeColor="text1"/>
        </w:rPr>
        <w:t>Grade VI</w:t>
      </w:r>
      <w:r w:rsidR="0061769C" w:rsidRPr="00066F83">
        <w:rPr>
          <w:rFonts w:ascii="Arial" w:hAnsi="Arial" w:cs="Arial"/>
          <w:b/>
          <w:color w:val="000000" w:themeColor="text1"/>
        </w:rPr>
        <w:t xml:space="preserve">, </w:t>
      </w:r>
      <w:r w:rsidR="00B134A9" w:rsidRPr="00066F83">
        <w:rPr>
          <w:rFonts w:ascii="Arial" w:hAnsi="Arial" w:cs="Arial"/>
          <w:b/>
          <w:color w:val="000000" w:themeColor="text1"/>
        </w:rPr>
        <w:t>Human Resources</w:t>
      </w:r>
      <w:r w:rsidR="0061769C" w:rsidRPr="00066F83">
        <w:rPr>
          <w:rFonts w:ascii="Arial" w:hAnsi="Arial" w:cs="Arial"/>
          <w:b/>
          <w:color w:val="000000" w:themeColor="text1"/>
        </w:rPr>
        <w:t xml:space="preserve"> Section Officer</w:t>
      </w:r>
    </w:p>
    <w:p w14:paraId="228B00E9" w14:textId="4785BA19" w:rsidR="00543F98" w:rsidRPr="00066F83" w:rsidRDefault="00543F98" w:rsidP="00CE4B0D">
      <w:pPr>
        <w:ind w:left="-1260"/>
        <w:jc w:val="right"/>
        <w:rPr>
          <w:rFonts w:ascii="Arial" w:hAnsi="Arial" w:cs="Arial"/>
          <w:b/>
          <w:color w:val="000000" w:themeColor="text1"/>
        </w:rPr>
      </w:pPr>
      <w:r w:rsidRPr="00066F83">
        <w:rPr>
          <w:rFonts w:ascii="Arial" w:hAnsi="Arial" w:cs="Arial"/>
          <w:b/>
          <w:color w:val="000000" w:themeColor="text1"/>
        </w:rPr>
        <w:t>Job Specification &amp; Terms and Conditions</w:t>
      </w:r>
    </w:p>
    <w:p w14:paraId="49AEBD4A" w14:textId="77777777" w:rsidR="00543F98" w:rsidRPr="00066F83" w:rsidRDefault="00543F98" w:rsidP="00CE4B0D">
      <w:pPr>
        <w:jc w:val="both"/>
        <w:rPr>
          <w:rFonts w:ascii="Arial" w:hAnsi="Arial" w:cs="Arial"/>
          <w:b/>
          <w:color w:val="000000" w:themeColor="text1"/>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B134A9" w:rsidRPr="00B4161D" w14:paraId="4807B6F6" w14:textId="77777777" w:rsidTr="00F6254C">
        <w:tc>
          <w:tcPr>
            <w:tcW w:w="2364" w:type="dxa"/>
          </w:tcPr>
          <w:p w14:paraId="4FA0A722" w14:textId="77777777" w:rsidR="00543F98" w:rsidRPr="00066F83" w:rsidRDefault="00F6254C" w:rsidP="00CE4B0D">
            <w:pPr>
              <w:rPr>
                <w:rFonts w:ascii="Arial" w:hAnsi="Arial" w:cs="Arial"/>
                <w:b/>
                <w:bCs/>
                <w:color w:val="000000" w:themeColor="text1"/>
              </w:rPr>
            </w:pPr>
            <w:r w:rsidRPr="00066F83">
              <w:rPr>
                <w:rFonts w:ascii="Arial" w:hAnsi="Arial" w:cs="Arial"/>
                <w:b/>
                <w:bCs/>
                <w:color w:val="000000" w:themeColor="text1"/>
              </w:rPr>
              <w:t xml:space="preserve">Job Title, </w:t>
            </w:r>
            <w:r w:rsidR="00543F98" w:rsidRPr="00066F83">
              <w:rPr>
                <w:rFonts w:ascii="Arial" w:hAnsi="Arial" w:cs="Arial"/>
                <w:b/>
                <w:bCs/>
                <w:color w:val="000000" w:themeColor="text1"/>
              </w:rPr>
              <w:t>Grade</w:t>
            </w:r>
            <w:r w:rsidRPr="00066F83">
              <w:rPr>
                <w:rFonts w:ascii="Arial" w:hAnsi="Arial" w:cs="Arial"/>
                <w:b/>
                <w:bCs/>
                <w:color w:val="000000" w:themeColor="text1"/>
              </w:rPr>
              <w:t xml:space="preserve"> Code</w:t>
            </w:r>
          </w:p>
        </w:tc>
        <w:tc>
          <w:tcPr>
            <w:tcW w:w="8256" w:type="dxa"/>
          </w:tcPr>
          <w:p w14:paraId="32C6F78A" w14:textId="20EE8D7D" w:rsidR="008374CB" w:rsidRPr="00066F83" w:rsidRDefault="008374CB" w:rsidP="008374CB">
            <w:pPr>
              <w:rPr>
                <w:rFonts w:ascii="Arial" w:hAnsi="Arial" w:cs="Arial"/>
                <w:bCs/>
                <w:color w:val="000000" w:themeColor="text1"/>
              </w:rPr>
            </w:pPr>
            <w:r w:rsidRPr="00066F83">
              <w:rPr>
                <w:rFonts w:ascii="Arial" w:hAnsi="Arial" w:cs="Arial"/>
                <w:bCs/>
                <w:color w:val="000000" w:themeColor="text1"/>
              </w:rPr>
              <w:t>Grade VI</w:t>
            </w:r>
            <w:r w:rsidR="00657F4E" w:rsidRPr="00066F83">
              <w:rPr>
                <w:rFonts w:ascii="Arial" w:hAnsi="Arial" w:cs="Arial"/>
                <w:bCs/>
                <w:color w:val="000000" w:themeColor="text1"/>
              </w:rPr>
              <w:t>,</w:t>
            </w:r>
            <w:r w:rsidRPr="00066F83">
              <w:rPr>
                <w:rFonts w:ascii="Arial" w:hAnsi="Arial" w:cs="Arial"/>
                <w:bCs/>
                <w:color w:val="000000" w:themeColor="text1"/>
              </w:rPr>
              <w:t xml:space="preserve"> </w:t>
            </w:r>
            <w:r w:rsidR="0061769C" w:rsidRPr="00066F83">
              <w:rPr>
                <w:rFonts w:ascii="Arial" w:hAnsi="Arial" w:cs="Arial"/>
                <w:bCs/>
                <w:color w:val="000000" w:themeColor="text1"/>
              </w:rPr>
              <w:t>Human Resources Section Officer</w:t>
            </w:r>
          </w:p>
          <w:p w14:paraId="5E7EA615" w14:textId="77777777" w:rsidR="00B134A9" w:rsidRPr="00066F83" w:rsidRDefault="00B134A9" w:rsidP="00CE4B0D">
            <w:pPr>
              <w:pStyle w:val="Heading7"/>
              <w:rPr>
                <w:rFonts w:cs="Arial"/>
                <w:color w:val="000000" w:themeColor="text1"/>
                <w:sz w:val="20"/>
              </w:rPr>
            </w:pPr>
          </w:p>
          <w:p w14:paraId="0372B1C3" w14:textId="77777777" w:rsidR="00543F98" w:rsidRPr="0061769C" w:rsidRDefault="00E23FD8" w:rsidP="00CE4B0D">
            <w:pPr>
              <w:pStyle w:val="Heading7"/>
              <w:rPr>
                <w:rFonts w:cs="Arial"/>
                <w:b w:val="0"/>
                <w:i/>
                <w:iCs/>
                <w:color w:val="000000" w:themeColor="text1"/>
                <w:sz w:val="20"/>
              </w:rPr>
            </w:pPr>
            <w:r w:rsidRPr="00066F83">
              <w:rPr>
                <w:rFonts w:cs="Arial"/>
                <w:b w:val="0"/>
                <w:i/>
                <w:iCs/>
                <w:color w:val="000000" w:themeColor="text1"/>
                <w:sz w:val="20"/>
              </w:rPr>
              <w:t>(Grade Code</w:t>
            </w:r>
            <w:r w:rsidR="007F0BB1" w:rsidRPr="00066F83">
              <w:rPr>
                <w:rFonts w:cs="Arial"/>
                <w:b w:val="0"/>
                <w:i/>
                <w:iCs/>
                <w:color w:val="000000" w:themeColor="text1"/>
                <w:sz w:val="20"/>
              </w:rPr>
              <w:t xml:space="preserve">: </w:t>
            </w:r>
            <w:r w:rsidR="00B134A9" w:rsidRPr="00066F83">
              <w:rPr>
                <w:rFonts w:cs="Arial"/>
                <w:b w:val="0"/>
                <w:i/>
                <w:iCs/>
                <w:color w:val="000000" w:themeColor="text1"/>
                <w:sz w:val="20"/>
              </w:rPr>
              <w:t>0574</w:t>
            </w:r>
            <w:r w:rsidRPr="00066F83">
              <w:rPr>
                <w:rFonts w:cs="Arial"/>
                <w:b w:val="0"/>
                <w:i/>
                <w:iCs/>
                <w:color w:val="000000" w:themeColor="text1"/>
                <w:sz w:val="20"/>
              </w:rPr>
              <w:t>)</w:t>
            </w:r>
          </w:p>
          <w:p w14:paraId="1A2CE988" w14:textId="36500775" w:rsidR="0061769C" w:rsidRPr="0061769C" w:rsidRDefault="0061769C" w:rsidP="0061769C">
            <w:pPr>
              <w:rPr>
                <w:lang w:eastAsia="en-US"/>
              </w:rPr>
            </w:pPr>
          </w:p>
        </w:tc>
      </w:tr>
      <w:tr w:rsidR="00792F91" w:rsidRPr="00B4161D" w14:paraId="6531EE8E" w14:textId="77777777" w:rsidTr="00F6254C">
        <w:tc>
          <w:tcPr>
            <w:tcW w:w="2364" w:type="dxa"/>
          </w:tcPr>
          <w:p w14:paraId="6B02C9D1" w14:textId="77777777" w:rsidR="00792F91" w:rsidRPr="00B4161D" w:rsidRDefault="00792F91" w:rsidP="00CE4B0D">
            <w:pPr>
              <w:rPr>
                <w:rFonts w:ascii="Arial" w:hAnsi="Arial" w:cs="Arial"/>
                <w:b/>
                <w:bCs/>
              </w:rPr>
            </w:pPr>
            <w:r w:rsidRPr="00B4161D">
              <w:rPr>
                <w:rFonts w:ascii="Arial" w:hAnsi="Arial" w:cs="Arial"/>
                <w:b/>
                <w:bCs/>
              </w:rPr>
              <w:t>Campaign Reference</w:t>
            </w:r>
          </w:p>
        </w:tc>
        <w:tc>
          <w:tcPr>
            <w:tcW w:w="8256" w:type="dxa"/>
          </w:tcPr>
          <w:p w14:paraId="4EEBD955" w14:textId="02D725C0" w:rsidR="00792F91" w:rsidRDefault="0061769C" w:rsidP="00CE4B0D">
            <w:pPr>
              <w:rPr>
                <w:rFonts w:ascii="Arial" w:hAnsi="Arial" w:cs="Arial"/>
                <w:bCs/>
                <w:iCs/>
                <w:color w:val="000000" w:themeColor="text1"/>
              </w:rPr>
            </w:pPr>
            <w:r>
              <w:rPr>
                <w:rFonts w:ascii="Arial" w:hAnsi="Arial" w:cs="Arial"/>
                <w:bCs/>
                <w:iCs/>
                <w:color w:val="000000" w:themeColor="text1"/>
              </w:rPr>
              <w:t>NRS</w:t>
            </w:r>
            <w:r w:rsidR="00782B31">
              <w:rPr>
                <w:rFonts w:ascii="Arial" w:hAnsi="Arial" w:cs="Arial"/>
                <w:bCs/>
                <w:iCs/>
                <w:color w:val="000000" w:themeColor="text1"/>
              </w:rPr>
              <w:t>15382</w:t>
            </w:r>
          </w:p>
          <w:p w14:paraId="14323542" w14:textId="77777777" w:rsidR="00A77412" w:rsidRPr="00B4161D" w:rsidRDefault="00A77412" w:rsidP="00CE4B0D">
            <w:pPr>
              <w:rPr>
                <w:rFonts w:ascii="Arial" w:hAnsi="Arial" w:cs="Arial"/>
                <w:bCs/>
                <w:iCs/>
                <w:color w:val="000000" w:themeColor="text1"/>
              </w:rPr>
            </w:pPr>
          </w:p>
        </w:tc>
      </w:tr>
      <w:tr w:rsidR="00792F91" w:rsidRPr="00B4161D" w14:paraId="4B833EEA" w14:textId="77777777" w:rsidTr="00F6254C">
        <w:tc>
          <w:tcPr>
            <w:tcW w:w="2364" w:type="dxa"/>
          </w:tcPr>
          <w:p w14:paraId="3C4299A2" w14:textId="77777777" w:rsidR="00792F91" w:rsidRPr="00B4161D" w:rsidRDefault="00792F91" w:rsidP="00CE4B0D">
            <w:pPr>
              <w:rPr>
                <w:rFonts w:ascii="Arial" w:hAnsi="Arial" w:cs="Arial"/>
                <w:b/>
                <w:bCs/>
              </w:rPr>
            </w:pPr>
            <w:r w:rsidRPr="00B4161D">
              <w:rPr>
                <w:rFonts w:ascii="Arial" w:hAnsi="Arial" w:cs="Arial"/>
                <w:b/>
                <w:bCs/>
              </w:rPr>
              <w:t>Closing Date</w:t>
            </w:r>
          </w:p>
        </w:tc>
        <w:tc>
          <w:tcPr>
            <w:tcW w:w="8256" w:type="dxa"/>
          </w:tcPr>
          <w:p w14:paraId="542D787C" w14:textId="2C488CBD" w:rsidR="00792F91" w:rsidRDefault="00CF6761" w:rsidP="00CE4B0D">
            <w:pPr>
              <w:rPr>
                <w:rFonts w:ascii="Arial" w:hAnsi="Arial" w:cs="Arial"/>
                <w:bCs/>
                <w:iCs/>
                <w:color w:val="000000" w:themeColor="text1"/>
              </w:rPr>
            </w:pPr>
            <w:r w:rsidRPr="00CF6761">
              <w:rPr>
                <w:rFonts w:ascii="Arial" w:hAnsi="Arial" w:cs="Arial"/>
                <w:bCs/>
                <w:iCs/>
                <w:color w:val="000000" w:themeColor="text1"/>
              </w:rPr>
              <w:t>Tuesday 5th of May 2026 at 12:00PM</w:t>
            </w:r>
          </w:p>
          <w:p w14:paraId="1DC28C0B" w14:textId="77777777" w:rsidR="00A77412" w:rsidRPr="00B4161D" w:rsidRDefault="00A77412" w:rsidP="00CE4B0D">
            <w:pPr>
              <w:rPr>
                <w:rFonts w:ascii="Arial" w:hAnsi="Arial" w:cs="Arial"/>
                <w:bCs/>
                <w:iCs/>
                <w:color w:val="000000" w:themeColor="text1"/>
              </w:rPr>
            </w:pPr>
          </w:p>
        </w:tc>
      </w:tr>
      <w:tr w:rsidR="00792F91" w:rsidRPr="00B4161D" w14:paraId="2FCE4883" w14:textId="77777777" w:rsidTr="00F6254C">
        <w:tc>
          <w:tcPr>
            <w:tcW w:w="2364" w:type="dxa"/>
          </w:tcPr>
          <w:p w14:paraId="05116456" w14:textId="77777777" w:rsidR="00792F91" w:rsidRPr="00B4161D" w:rsidRDefault="00792F91" w:rsidP="00CE4B0D">
            <w:pPr>
              <w:rPr>
                <w:rFonts w:ascii="Arial" w:hAnsi="Arial" w:cs="Arial"/>
                <w:b/>
                <w:bCs/>
              </w:rPr>
            </w:pPr>
            <w:r w:rsidRPr="00B4161D">
              <w:rPr>
                <w:rFonts w:ascii="Arial" w:hAnsi="Arial" w:cs="Arial"/>
                <w:b/>
                <w:bCs/>
              </w:rPr>
              <w:t>Proposed Interview Date (s)</w:t>
            </w:r>
          </w:p>
        </w:tc>
        <w:tc>
          <w:tcPr>
            <w:tcW w:w="8256" w:type="dxa"/>
          </w:tcPr>
          <w:p w14:paraId="1D297E1D" w14:textId="673498FB" w:rsidR="00792F91" w:rsidRPr="00B4161D" w:rsidRDefault="00986ECA" w:rsidP="00CE4B0D">
            <w:pPr>
              <w:rPr>
                <w:rFonts w:ascii="Arial" w:hAnsi="Arial" w:cs="Arial"/>
                <w:bCs/>
                <w:iCs/>
                <w:color w:val="000000" w:themeColor="text1"/>
              </w:rPr>
            </w:pPr>
            <w:r w:rsidRPr="00B4161D">
              <w:rPr>
                <w:rFonts w:ascii="Arial" w:hAnsi="Arial" w:cs="Arial"/>
                <w:color w:val="000000" w:themeColor="text1"/>
              </w:rPr>
              <w:t>Candidates will normally be given at least two weeks' notice of interview. The timescale may be reduced in exceptional circumstances.</w:t>
            </w:r>
          </w:p>
          <w:p w14:paraId="0742FC1B" w14:textId="357679C0" w:rsidR="00111739" w:rsidRPr="00B4161D" w:rsidRDefault="00111739" w:rsidP="00CE4B0D">
            <w:pPr>
              <w:rPr>
                <w:rFonts w:ascii="Arial" w:hAnsi="Arial" w:cs="Arial"/>
                <w:bCs/>
                <w:iCs/>
                <w:color w:val="000000" w:themeColor="text1"/>
              </w:rPr>
            </w:pPr>
          </w:p>
        </w:tc>
      </w:tr>
      <w:tr w:rsidR="00792F91" w:rsidRPr="00B4161D" w14:paraId="6F292485" w14:textId="77777777" w:rsidTr="00F6254C">
        <w:tc>
          <w:tcPr>
            <w:tcW w:w="2364" w:type="dxa"/>
          </w:tcPr>
          <w:p w14:paraId="17C0A5FB" w14:textId="77777777" w:rsidR="00792F91" w:rsidRPr="00B4161D" w:rsidRDefault="00792F91" w:rsidP="00CE4B0D">
            <w:pPr>
              <w:rPr>
                <w:rFonts w:ascii="Arial" w:hAnsi="Arial" w:cs="Arial"/>
                <w:b/>
                <w:bCs/>
              </w:rPr>
            </w:pPr>
            <w:r w:rsidRPr="00B4161D">
              <w:rPr>
                <w:rFonts w:ascii="Arial" w:hAnsi="Arial" w:cs="Arial"/>
                <w:b/>
                <w:bCs/>
              </w:rPr>
              <w:t>Taking up Appointment</w:t>
            </w:r>
          </w:p>
        </w:tc>
        <w:tc>
          <w:tcPr>
            <w:tcW w:w="8256" w:type="dxa"/>
          </w:tcPr>
          <w:p w14:paraId="54AC403C" w14:textId="77777777" w:rsidR="00792F91" w:rsidRPr="00B4161D" w:rsidRDefault="00792F91" w:rsidP="00CE4B0D">
            <w:pPr>
              <w:rPr>
                <w:rFonts w:ascii="Arial" w:hAnsi="Arial" w:cs="Arial"/>
                <w:iCs/>
              </w:rPr>
            </w:pPr>
            <w:r w:rsidRPr="00B4161D">
              <w:rPr>
                <w:rFonts w:ascii="Arial" w:hAnsi="Arial" w:cs="Arial"/>
                <w:iCs/>
              </w:rPr>
              <w:t>A start date will be indicated at job offer stage.</w:t>
            </w:r>
          </w:p>
        </w:tc>
      </w:tr>
      <w:tr w:rsidR="00792F91" w:rsidRPr="00B4161D" w14:paraId="00B58942" w14:textId="77777777" w:rsidTr="00F6254C">
        <w:tc>
          <w:tcPr>
            <w:tcW w:w="2364" w:type="dxa"/>
          </w:tcPr>
          <w:p w14:paraId="186B03A5" w14:textId="77777777" w:rsidR="00792F91" w:rsidRPr="00066F83" w:rsidRDefault="00792F91" w:rsidP="00CE4B0D">
            <w:pPr>
              <w:rPr>
                <w:rFonts w:ascii="Arial" w:hAnsi="Arial" w:cs="Arial"/>
                <w:b/>
                <w:bCs/>
              </w:rPr>
            </w:pPr>
            <w:r w:rsidRPr="00066F83">
              <w:rPr>
                <w:rFonts w:ascii="Arial" w:hAnsi="Arial" w:cs="Arial"/>
                <w:b/>
                <w:bCs/>
              </w:rPr>
              <w:t>Location of Post</w:t>
            </w:r>
          </w:p>
        </w:tc>
        <w:tc>
          <w:tcPr>
            <w:tcW w:w="8256" w:type="dxa"/>
          </w:tcPr>
          <w:p w14:paraId="48B64AD0" w14:textId="25FBD899" w:rsidR="00782B31" w:rsidRPr="00066F83" w:rsidRDefault="00553CBB" w:rsidP="00CE4B0D">
            <w:pPr>
              <w:pStyle w:val="Default"/>
              <w:rPr>
                <w:sz w:val="20"/>
                <w:szCs w:val="20"/>
              </w:rPr>
            </w:pPr>
            <w:r w:rsidRPr="00066F83">
              <w:rPr>
                <w:sz w:val="20"/>
                <w:szCs w:val="20"/>
              </w:rPr>
              <w:t>Recruitment Reform and Resourcing</w:t>
            </w:r>
            <w:r w:rsidR="00782B31" w:rsidRPr="00066F83">
              <w:rPr>
                <w:sz w:val="20"/>
                <w:szCs w:val="20"/>
              </w:rPr>
              <w:t xml:space="preserve"> Programme</w:t>
            </w:r>
            <w:r w:rsidRPr="00066F83">
              <w:rPr>
                <w:sz w:val="20"/>
                <w:szCs w:val="20"/>
              </w:rPr>
              <w:t xml:space="preserve">, </w:t>
            </w:r>
            <w:r w:rsidR="00782B31" w:rsidRPr="00066F83">
              <w:rPr>
                <w:sz w:val="20"/>
                <w:szCs w:val="20"/>
              </w:rPr>
              <w:t>National Human Resources</w:t>
            </w:r>
          </w:p>
          <w:p w14:paraId="0CBD06B7" w14:textId="77777777" w:rsidR="00782B31" w:rsidRPr="00066F83" w:rsidRDefault="00782B31" w:rsidP="00CE4B0D">
            <w:pPr>
              <w:pStyle w:val="Default"/>
              <w:rPr>
                <w:sz w:val="20"/>
                <w:szCs w:val="20"/>
              </w:rPr>
            </w:pPr>
          </w:p>
          <w:p w14:paraId="1411FF31" w14:textId="7AA8A115" w:rsidR="00782B31" w:rsidRPr="00066F83" w:rsidRDefault="00782B31" w:rsidP="00782B31">
            <w:pPr>
              <w:pStyle w:val="Default"/>
              <w:rPr>
                <w:color w:val="000000" w:themeColor="text1"/>
                <w:sz w:val="20"/>
                <w:szCs w:val="20"/>
              </w:rPr>
            </w:pPr>
            <w:r w:rsidRPr="00066F83">
              <w:rPr>
                <w:color w:val="000000" w:themeColor="text1"/>
                <w:sz w:val="20"/>
                <w:szCs w:val="20"/>
              </w:rPr>
              <w:t>There is currently one permanent whole-time vacancy and one specified purpose whole-time</w:t>
            </w:r>
            <w:r w:rsidR="00043E01" w:rsidRPr="00066F83">
              <w:rPr>
                <w:color w:val="000000" w:themeColor="text1"/>
                <w:sz w:val="20"/>
                <w:szCs w:val="20"/>
              </w:rPr>
              <w:t xml:space="preserve"> vacancy</w:t>
            </w:r>
            <w:r w:rsidRPr="00066F83">
              <w:rPr>
                <w:color w:val="000000" w:themeColor="text1"/>
                <w:sz w:val="20"/>
                <w:szCs w:val="20"/>
              </w:rPr>
              <w:t xml:space="preserve"> (Duration 6 months) available, based in one of the following locations:</w:t>
            </w:r>
          </w:p>
          <w:p w14:paraId="6546A454" w14:textId="77777777" w:rsidR="00782B31" w:rsidRPr="00066F83" w:rsidRDefault="00782B31" w:rsidP="00CE4B0D">
            <w:pPr>
              <w:pStyle w:val="Default"/>
              <w:rPr>
                <w:sz w:val="20"/>
                <w:szCs w:val="20"/>
              </w:rPr>
            </w:pPr>
          </w:p>
          <w:p w14:paraId="1EB822C9" w14:textId="77777777" w:rsidR="00782B31" w:rsidRPr="00066F83" w:rsidRDefault="00553CBB" w:rsidP="00782B31">
            <w:pPr>
              <w:pStyle w:val="Default"/>
              <w:numPr>
                <w:ilvl w:val="0"/>
                <w:numId w:val="37"/>
              </w:numPr>
              <w:rPr>
                <w:sz w:val="20"/>
                <w:szCs w:val="20"/>
              </w:rPr>
            </w:pPr>
            <w:r w:rsidRPr="00066F83">
              <w:rPr>
                <w:sz w:val="20"/>
                <w:szCs w:val="20"/>
              </w:rPr>
              <w:t>Aras Slainte Chluainin, Manorhamilton</w:t>
            </w:r>
          </w:p>
          <w:p w14:paraId="6447E2B0" w14:textId="77777777" w:rsidR="00782B31" w:rsidRPr="00066F83" w:rsidRDefault="00553CBB" w:rsidP="00782B31">
            <w:pPr>
              <w:pStyle w:val="Default"/>
              <w:numPr>
                <w:ilvl w:val="0"/>
                <w:numId w:val="37"/>
              </w:numPr>
              <w:rPr>
                <w:sz w:val="20"/>
                <w:szCs w:val="20"/>
              </w:rPr>
            </w:pPr>
            <w:r w:rsidRPr="00066F83">
              <w:rPr>
                <w:sz w:val="20"/>
                <w:szCs w:val="20"/>
              </w:rPr>
              <w:t>Merchants Quay, Dublin</w:t>
            </w:r>
          </w:p>
          <w:p w14:paraId="5E255351" w14:textId="40581C46" w:rsidR="00782B31" w:rsidRPr="00066F83" w:rsidRDefault="00782B31" w:rsidP="00782B31">
            <w:pPr>
              <w:pStyle w:val="Default"/>
              <w:numPr>
                <w:ilvl w:val="0"/>
                <w:numId w:val="37"/>
              </w:numPr>
              <w:rPr>
                <w:sz w:val="20"/>
                <w:szCs w:val="20"/>
              </w:rPr>
            </w:pPr>
            <w:r w:rsidRPr="00066F83">
              <w:rPr>
                <w:sz w:val="20"/>
                <w:szCs w:val="20"/>
              </w:rPr>
              <w:t xml:space="preserve">Leitrim Road, </w:t>
            </w:r>
            <w:r w:rsidR="00553CBB" w:rsidRPr="00066F83">
              <w:rPr>
                <w:sz w:val="20"/>
                <w:szCs w:val="20"/>
              </w:rPr>
              <w:t>Carrick-on-Shannon, Co Leitrim</w:t>
            </w:r>
          </w:p>
          <w:p w14:paraId="63C68D24" w14:textId="3A3D5652" w:rsidR="00553CBB" w:rsidRPr="00066F83" w:rsidRDefault="00553CBB" w:rsidP="00782B31">
            <w:pPr>
              <w:pStyle w:val="Default"/>
              <w:numPr>
                <w:ilvl w:val="0"/>
                <w:numId w:val="37"/>
              </w:numPr>
              <w:rPr>
                <w:sz w:val="20"/>
                <w:szCs w:val="20"/>
              </w:rPr>
            </w:pPr>
            <w:r w:rsidRPr="00066F83">
              <w:rPr>
                <w:sz w:val="20"/>
                <w:szCs w:val="20"/>
              </w:rPr>
              <w:t>Conaty Centre, Cavan.</w:t>
            </w:r>
          </w:p>
          <w:p w14:paraId="532192BE" w14:textId="77777777" w:rsidR="00553CBB" w:rsidRPr="00066F83" w:rsidRDefault="00553CBB" w:rsidP="00CE4B0D">
            <w:pPr>
              <w:pStyle w:val="Default"/>
              <w:rPr>
                <w:sz w:val="20"/>
                <w:szCs w:val="20"/>
              </w:rPr>
            </w:pPr>
          </w:p>
          <w:p w14:paraId="14D5B678" w14:textId="77777777" w:rsidR="00782B31" w:rsidRPr="00066F83" w:rsidRDefault="00782B31" w:rsidP="00782B31">
            <w:pPr>
              <w:pStyle w:val="xmsonormal"/>
              <w:rPr>
                <w:rStyle w:val="xelementtoproof"/>
                <w:rFonts w:ascii="Arial" w:hAnsi="Arial" w:cs="Arial"/>
                <w:sz w:val="20"/>
                <w:szCs w:val="20"/>
              </w:rPr>
            </w:pPr>
            <w:r w:rsidRPr="00066F83">
              <w:rPr>
                <w:rFonts w:ascii="Arial" w:hAnsi="Arial" w:cs="Arial"/>
                <w:sz w:val="20"/>
                <w:szCs w:val="20"/>
              </w:rPr>
              <w:t xml:space="preserve">The Line Manager </w:t>
            </w:r>
            <w:r w:rsidRPr="00066F83">
              <w:rPr>
                <w:rStyle w:val="xelementtoproof"/>
                <w:rFonts w:ascii="Arial" w:hAnsi="Arial" w:cs="Arial"/>
                <w:sz w:val="20"/>
                <w:szCs w:val="20"/>
              </w:rPr>
              <w:t>is open to engagement as regards the expected level of on-site attendance at one of the above bases (to be agreed with the successful candidate) in the context of the requirements of this role and the HSE’s Blended Working Policy.</w:t>
            </w:r>
          </w:p>
          <w:p w14:paraId="29E975E2" w14:textId="77777777" w:rsidR="00782B31" w:rsidRPr="00066F83" w:rsidRDefault="00782B31" w:rsidP="00CE4B0D">
            <w:pPr>
              <w:pStyle w:val="Default"/>
              <w:rPr>
                <w:color w:val="auto"/>
                <w:sz w:val="20"/>
                <w:szCs w:val="20"/>
              </w:rPr>
            </w:pPr>
          </w:p>
          <w:p w14:paraId="4A0755BE" w14:textId="6388616C" w:rsidR="00553CBB" w:rsidRPr="00066F83" w:rsidRDefault="00553CBB" w:rsidP="00CE4B0D">
            <w:pPr>
              <w:pStyle w:val="Default"/>
              <w:rPr>
                <w:color w:val="auto"/>
                <w:sz w:val="20"/>
                <w:szCs w:val="20"/>
              </w:rPr>
            </w:pPr>
            <w:r w:rsidRPr="00066F83">
              <w:rPr>
                <w:color w:val="auto"/>
                <w:sz w:val="20"/>
                <w:szCs w:val="20"/>
              </w:rPr>
              <w:t xml:space="preserve">The post holder will be required to attend regular meetings at their base(s), and throughout the HSE, in fulfilling the requirements of </w:t>
            </w:r>
            <w:r w:rsidR="00782B31" w:rsidRPr="00066F83">
              <w:rPr>
                <w:color w:val="auto"/>
                <w:sz w:val="20"/>
                <w:szCs w:val="20"/>
              </w:rPr>
              <w:t>the</w:t>
            </w:r>
            <w:r w:rsidRPr="00066F83">
              <w:rPr>
                <w:color w:val="auto"/>
                <w:sz w:val="20"/>
                <w:szCs w:val="20"/>
              </w:rPr>
              <w:t xml:space="preserve"> role.</w:t>
            </w:r>
          </w:p>
          <w:p w14:paraId="35B3F0A8" w14:textId="77777777" w:rsidR="00553CBB" w:rsidRPr="00066F83" w:rsidRDefault="00553CBB" w:rsidP="00CE4B0D">
            <w:pPr>
              <w:pStyle w:val="Default"/>
              <w:rPr>
                <w:color w:val="000000" w:themeColor="text1"/>
                <w:sz w:val="20"/>
                <w:szCs w:val="20"/>
              </w:rPr>
            </w:pPr>
          </w:p>
          <w:p w14:paraId="53241E11" w14:textId="4FDD99B6" w:rsidR="00553CBB" w:rsidRPr="00B4161D" w:rsidRDefault="00553CBB" w:rsidP="00CE4B0D">
            <w:pPr>
              <w:rPr>
                <w:rFonts w:ascii="Arial" w:hAnsi="Arial" w:cs="Arial"/>
                <w:color w:val="000000" w:themeColor="text1"/>
              </w:rPr>
            </w:pPr>
            <w:r w:rsidRPr="00066F83">
              <w:rPr>
                <w:rFonts w:ascii="Arial" w:hAnsi="Arial" w:cs="Arial"/>
                <w:color w:val="000000" w:themeColor="text1"/>
              </w:rPr>
              <w:t xml:space="preserve">A panel may be formed as a result of this campaign for </w:t>
            </w:r>
            <w:r w:rsidRPr="00066F83">
              <w:rPr>
                <w:rFonts w:ascii="Arial" w:hAnsi="Arial" w:cs="Arial"/>
                <w:b/>
                <w:bCs/>
                <w:iCs/>
                <w:color w:val="000000" w:themeColor="text1"/>
              </w:rPr>
              <w:t xml:space="preserve">Grade VI, </w:t>
            </w:r>
            <w:r w:rsidR="00782B31" w:rsidRPr="00066F83">
              <w:rPr>
                <w:rFonts w:ascii="Arial" w:hAnsi="Arial" w:cs="Arial"/>
                <w:b/>
                <w:bCs/>
                <w:iCs/>
                <w:color w:val="000000" w:themeColor="text1"/>
              </w:rPr>
              <w:t xml:space="preserve">Human Resources Section Officer, </w:t>
            </w:r>
            <w:r w:rsidRPr="00066F83">
              <w:rPr>
                <w:rFonts w:ascii="Arial" w:hAnsi="Arial" w:cs="Arial"/>
                <w:b/>
                <w:bCs/>
                <w:iCs/>
                <w:color w:val="000000" w:themeColor="text1"/>
              </w:rPr>
              <w:t>Recruitment Reform &amp; Resourcing Programme</w:t>
            </w:r>
            <w:r w:rsidRPr="00066F83">
              <w:rPr>
                <w:rFonts w:ascii="Arial" w:hAnsi="Arial" w:cs="Arial"/>
                <w:iCs/>
                <w:color w:val="000000" w:themeColor="text1"/>
              </w:rPr>
              <w:t xml:space="preserve">, </w:t>
            </w:r>
            <w:r w:rsidR="00782B31" w:rsidRPr="00066F83">
              <w:rPr>
                <w:rFonts w:ascii="Arial" w:hAnsi="Arial" w:cs="Arial"/>
                <w:b/>
                <w:bCs/>
                <w:iCs/>
                <w:color w:val="000000" w:themeColor="text1"/>
              </w:rPr>
              <w:t xml:space="preserve">National Human Resources </w:t>
            </w:r>
            <w:r w:rsidRPr="00066F83">
              <w:rPr>
                <w:rFonts w:ascii="Arial" w:hAnsi="Arial" w:cs="Arial"/>
                <w:color w:val="000000" w:themeColor="text1"/>
              </w:rPr>
              <w:t>from which current and future, permanent and specified purpose vacancies of full or part-time duration may be filled.</w:t>
            </w:r>
            <w:r w:rsidRPr="00B4161D">
              <w:rPr>
                <w:rFonts w:ascii="Arial" w:hAnsi="Arial" w:cs="Arial"/>
                <w:color w:val="000000" w:themeColor="text1"/>
              </w:rPr>
              <w:t xml:space="preserve"> </w:t>
            </w:r>
          </w:p>
          <w:p w14:paraId="54EF7056" w14:textId="1B4B687A" w:rsidR="0067298C" w:rsidRPr="00B4161D" w:rsidRDefault="0067298C" w:rsidP="00CE4B0D">
            <w:pPr>
              <w:rPr>
                <w:rFonts w:ascii="Arial" w:hAnsi="Arial" w:cs="Arial"/>
                <w:color w:val="000099"/>
              </w:rPr>
            </w:pPr>
          </w:p>
        </w:tc>
      </w:tr>
      <w:tr w:rsidR="00B134A9" w:rsidRPr="00B4161D" w14:paraId="1669EECD" w14:textId="77777777" w:rsidTr="00F6254C">
        <w:tc>
          <w:tcPr>
            <w:tcW w:w="2364" w:type="dxa"/>
          </w:tcPr>
          <w:p w14:paraId="4F5F5FAC" w14:textId="77777777" w:rsidR="00B134A9" w:rsidRPr="00066F83" w:rsidRDefault="00B134A9" w:rsidP="00CE4B0D">
            <w:pPr>
              <w:rPr>
                <w:rFonts w:ascii="Arial" w:hAnsi="Arial" w:cs="Arial"/>
                <w:b/>
                <w:bCs/>
              </w:rPr>
            </w:pPr>
            <w:r w:rsidRPr="00066F83">
              <w:rPr>
                <w:rFonts w:ascii="Arial" w:hAnsi="Arial" w:cs="Arial"/>
                <w:b/>
                <w:bCs/>
              </w:rPr>
              <w:t>Informal Enquiries</w:t>
            </w:r>
          </w:p>
        </w:tc>
        <w:tc>
          <w:tcPr>
            <w:tcW w:w="8256" w:type="dxa"/>
          </w:tcPr>
          <w:p w14:paraId="72CD9328" w14:textId="654932F0" w:rsidR="00553CBB" w:rsidRPr="00066F83" w:rsidRDefault="00553CBB" w:rsidP="00CE4B0D">
            <w:pPr>
              <w:rPr>
                <w:rFonts w:ascii="Arial" w:hAnsi="Arial" w:cs="Arial"/>
              </w:rPr>
            </w:pPr>
            <w:r w:rsidRPr="00066F83">
              <w:rPr>
                <w:rFonts w:ascii="Arial" w:hAnsi="Arial" w:cs="Arial"/>
                <w:b/>
                <w:bCs/>
              </w:rPr>
              <w:t>Name:</w:t>
            </w:r>
            <w:r w:rsidRPr="00066F83">
              <w:rPr>
                <w:rFonts w:ascii="Arial" w:hAnsi="Arial" w:cs="Arial"/>
              </w:rPr>
              <w:t xml:space="preserve"> Aisling Duffy, General Manager, Recruitment Reform, Recruitment Reform &amp; Resourcing Programme, National HR</w:t>
            </w:r>
          </w:p>
          <w:p w14:paraId="539368E1" w14:textId="77777777" w:rsidR="00553CBB" w:rsidRPr="00066F83" w:rsidRDefault="00553CBB" w:rsidP="00CE4B0D">
            <w:pPr>
              <w:rPr>
                <w:rFonts w:ascii="Arial" w:hAnsi="Arial" w:cs="Arial"/>
              </w:rPr>
            </w:pPr>
            <w:r w:rsidRPr="00066F83">
              <w:rPr>
                <w:rFonts w:ascii="Arial" w:hAnsi="Arial" w:cs="Arial"/>
                <w:b/>
              </w:rPr>
              <w:t>E-Mail:</w:t>
            </w:r>
            <w:r w:rsidRPr="00066F83">
              <w:rPr>
                <w:rFonts w:ascii="Arial" w:hAnsi="Arial" w:cs="Arial"/>
              </w:rPr>
              <w:t xml:space="preserve"> </w:t>
            </w:r>
            <w:hyperlink r:id="rId11" w:history="1">
              <w:r w:rsidRPr="00066F83">
                <w:rPr>
                  <w:rStyle w:val="Hyperlink"/>
                  <w:rFonts w:ascii="Arial" w:hAnsi="Arial" w:cs="Arial"/>
                </w:rPr>
                <w:t>Aisling.duffy@hse.ie</w:t>
              </w:r>
            </w:hyperlink>
          </w:p>
          <w:p w14:paraId="65C3907B" w14:textId="77777777" w:rsidR="00B134A9" w:rsidRDefault="00553CBB" w:rsidP="00CE4B0D">
            <w:pPr>
              <w:jc w:val="both"/>
              <w:rPr>
                <w:rFonts w:ascii="Arial" w:hAnsi="Arial" w:cs="Arial"/>
              </w:rPr>
            </w:pPr>
            <w:r w:rsidRPr="00066F83">
              <w:rPr>
                <w:rFonts w:ascii="Arial" w:hAnsi="Arial" w:cs="Arial"/>
                <w:b/>
              </w:rPr>
              <w:t>Tel:</w:t>
            </w:r>
            <w:r w:rsidRPr="00066F83">
              <w:rPr>
                <w:rFonts w:ascii="Arial" w:hAnsi="Arial" w:cs="Arial"/>
              </w:rPr>
              <w:t xml:space="preserve"> 087-2695622</w:t>
            </w:r>
          </w:p>
          <w:p w14:paraId="53559CB7" w14:textId="592B699C" w:rsidR="00782B31" w:rsidRPr="00B4161D" w:rsidRDefault="00782B31" w:rsidP="00CE4B0D">
            <w:pPr>
              <w:jc w:val="both"/>
              <w:rPr>
                <w:rFonts w:ascii="Arial" w:hAnsi="Arial" w:cs="Arial"/>
                <w:color w:val="000099"/>
              </w:rPr>
            </w:pPr>
          </w:p>
        </w:tc>
      </w:tr>
      <w:tr w:rsidR="00782B31" w:rsidRPr="00B4161D" w14:paraId="1DE455F7" w14:textId="77777777" w:rsidTr="00F6254C">
        <w:tc>
          <w:tcPr>
            <w:tcW w:w="2364" w:type="dxa"/>
          </w:tcPr>
          <w:p w14:paraId="4891FA6F" w14:textId="346F2327" w:rsidR="00782B31" w:rsidRPr="00B4161D" w:rsidRDefault="00782B31" w:rsidP="00782B31">
            <w:pPr>
              <w:rPr>
                <w:rFonts w:ascii="Arial" w:hAnsi="Arial" w:cs="Arial"/>
                <w:b/>
                <w:bCs/>
              </w:rPr>
            </w:pPr>
            <w:r w:rsidRPr="003C21C2">
              <w:rPr>
                <w:rFonts w:ascii="Arial" w:hAnsi="Arial" w:cs="Arial"/>
                <w:b/>
                <w:bCs/>
              </w:rPr>
              <w:t>Reasonable Accommodations</w:t>
            </w:r>
          </w:p>
        </w:tc>
        <w:tc>
          <w:tcPr>
            <w:tcW w:w="8256" w:type="dxa"/>
          </w:tcPr>
          <w:p w14:paraId="76F17C50" w14:textId="6A577227" w:rsidR="00782B31" w:rsidRPr="003C21C2" w:rsidRDefault="00782B31" w:rsidP="00782B31">
            <w:pPr>
              <w:rPr>
                <w:rFonts w:ascii="Arial" w:eastAsiaTheme="minorHAnsi" w:hAnsi="Arial" w:cs="Arial"/>
                <w:lang w:eastAsia="en-US"/>
              </w:rPr>
            </w:pPr>
            <w:r w:rsidRPr="003C21C2">
              <w:rPr>
                <w:rFonts w:ascii="Arial" w:hAnsi="Arial" w:cs="Arial"/>
              </w:rPr>
              <w:t xml:space="preserve">Candidates who require a Reasonable Accommodation/s to support their participation, at any stage, in the recruitment and selection process should email </w:t>
            </w:r>
            <w:hyperlink r:id="rId12" w:history="1">
              <w:r w:rsidR="00854260" w:rsidRPr="00854260">
                <w:rPr>
                  <w:rStyle w:val="Hyperlink"/>
                  <w:rFonts w:ascii="Arial" w:hAnsi="Arial" w:cs="Arial"/>
                </w:rPr>
                <w:t>applyadmin@hse.ie</w:t>
              </w:r>
            </w:hyperlink>
            <w:r>
              <w:rPr>
                <w:rFonts w:ascii="Arial" w:hAnsi="Arial" w:cs="Arial"/>
              </w:rPr>
              <w:t xml:space="preserve"> </w:t>
            </w:r>
          </w:p>
          <w:p w14:paraId="23415EF3" w14:textId="77777777" w:rsidR="00782B31" w:rsidRPr="00B4161D" w:rsidRDefault="00782B31" w:rsidP="00782B31">
            <w:pPr>
              <w:jc w:val="both"/>
              <w:rPr>
                <w:rFonts w:ascii="Arial" w:hAnsi="Arial" w:cs="Arial"/>
              </w:rPr>
            </w:pPr>
          </w:p>
        </w:tc>
      </w:tr>
      <w:tr w:rsidR="00782B31" w:rsidRPr="00B4161D" w14:paraId="03188742" w14:textId="77777777" w:rsidTr="00F6254C">
        <w:tc>
          <w:tcPr>
            <w:tcW w:w="2364" w:type="dxa"/>
          </w:tcPr>
          <w:p w14:paraId="78FAEB89" w14:textId="77777777" w:rsidR="00782B31" w:rsidRPr="00B4161D" w:rsidRDefault="00782B31" w:rsidP="00782B31">
            <w:pPr>
              <w:rPr>
                <w:rFonts w:ascii="Arial" w:hAnsi="Arial" w:cs="Arial"/>
                <w:b/>
                <w:bCs/>
              </w:rPr>
            </w:pPr>
            <w:r w:rsidRPr="00B4161D">
              <w:rPr>
                <w:rFonts w:ascii="Arial" w:hAnsi="Arial" w:cs="Arial"/>
                <w:b/>
                <w:bCs/>
              </w:rPr>
              <w:t>Details of Service</w:t>
            </w:r>
          </w:p>
          <w:p w14:paraId="4D2AE865" w14:textId="77777777" w:rsidR="00782B31" w:rsidRPr="00B4161D" w:rsidRDefault="00782B31" w:rsidP="00782B31">
            <w:pPr>
              <w:rPr>
                <w:rFonts w:ascii="Arial" w:hAnsi="Arial" w:cs="Arial"/>
                <w:b/>
                <w:bCs/>
              </w:rPr>
            </w:pPr>
          </w:p>
        </w:tc>
        <w:tc>
          <w:tcPr>
            <w:tcW w:w="8256" w:type="dxa"/>
          </w:tcPr>
          <w:p w14:paraId="7A412385" w14:textId="3F3D8D36" w:rsidR="00782B31" w:rsidRDefault="00782B31" w:rsidP="00782B31">
            <w:pPr>
              <w:jc w:val="both"/>
              <w:rPr>
                <w:rFonts w:ascii="Arial" w:hAnsi="Arial" w:cs="Arial"/>
              </w:rPr>
            </w:pPr>
            <w:r w:rsidRPr="00B4161D">
              <w:rPr>
                <w:rFonts w:ascii="Arial" w:hAnsi="Arial" w:cs="Arial"/>
              </w:rPr>
              <w:t xml:space="preserve">The Recruitment Reform and Resourcing Programme was established in June 2022 within the HSE National HR Directorate. The programme was established to support the health services in addressing the challenges associated with the domestic, and indeed global, shortage of healthcare staff. In Ireland, the shortages are compounded by factors such as an aging workforce, aging population, and insufficient number of entry-level training programmes to meet the staffing demands of the future. All this is against a backdrop of changing employee expectations, where the HSE competes as an employer of choice in a tight global healthcare labour market.  </w:t>
            </w:r>
          </w:p>
          <w:p w14:paraId="1361DE46" w14:textId="77777777" w:rsidR="00782B31" w:rsidRDefault="00782B31" w:rsidP="00782B31">
            <w:pPr>
              <w:jc w:val="both"/>
              <w:rPr>
                <w:rFonts w:ascii="Arial" w:hAnsi="Arial" w:cs="Arial"/>
              </w:rPr>
            </w:pPr>
          </w:p>
          <w:p w14:paraId="0C201FC3" w14:textId="4543A1CD" w:rsidR="00782B31" w:rsidRDefault="00782B31" w:rsidP="00782B31">
            <w:pPr>
              <w:jc w:val="both"/>
              <w:rPr>
                <w:rFonts w:ascii="Arial" w:hAnsi="Arial" w:cs="Arial"/>
                <w:lang w:val="en-IE"/>
              </w:rPr>
            </w:pPr>
            <w:r w:rsidRPr="008F6539">
              <w:rPr>
                <w:rFonts w:ascii="Arial" w:hAnsi="Arial" w:cs="Arial"/>
                <w:lang w:val="en-IE"/>
              </w:rPr>
              <w:t xml:space="preserve">The HSE Resourcing Strategy </w:t>
            </w:r>
            <w:r w:rsidRPr="0046482B">
              <w:rPr>
                <w:rFonts w:ascii="Arial" w:hAnsi="Arial" w:cs="Arial"/>
              </w:rPr>
              <w:t xml:space="preserve">outlines key </w:t>
            </w:r>
            <w:r w:rsidRPr="008F6539">
              <w:rPr>
                <w:rFonts w:ascii="Arial" w:hAnsi="Arial" w:cs="Arial"/>
                <w:lang w:val="en-IE"/>
              </w:rPr>
              <w:t>actions required to meet the organisation’s current and future workforce needs. A key element of this strategy is the modernisation and reform of recruitment processes to improve efficiency, governance and candidate experience, while enabling timely and evidence</w:t>
            </w:r>
            <w:r w:rsidRPr="008F6539">
              <w:rPr>
                <w:rFonts w:ascii="Arial" w:hAnsi="Arial" w:cs="Arial"/>
                <w:lang w:val="en-IE"/>
              </w:rPr>
              <w:noBreakHyphen/>
              <w:t>based workforce planning and decision</w:t>
            </w:r>
            <w:r w:rsidRPr="008F6539">
              <w:rPr>
                <w:rFonts w:ascii="Arial" w:hAnsi="Arial" w:cs="Arial"/>
                <w:lang w:val="en-IE"/>
              </w:rPr>
              <w:noBreakHyphen/>
              <w:t>making.</w:t>
            </w:r>
          </w:p>
          <w:p w14:paraId="5F675C55" w14:textId="77777777" w:rsidR="00782B31" w:rsidRPr="006A29D4" w:rsidRDefault="00782B31" w:rsidP="00782B31">
            <w:pPr>
              <w:jc w:val="both"/>
              <w:rPr>
                <w:rFonts w:ascii="Arial" w:hAnsi="Arial" w:cs="Arial"/>
              </w:rPr>
            </w:pPr>
          </w:p>
          <w:p w14:paraId="2592691D" w14:textId="7FFCF182" w:rsidR="00782B31" w:rsidRPr="006A29D4" w:rsidRDefault="00782B31" w:rsidP="00782B31">
            <w:pPr>
              <w:jc w:val="both"/>
              <w:rPr>
                <w:rFonts w:ascii="Arial" w:hAnsi="Arial" w:cs="Arial"/>
              </w:rPr>
            </w:pPr>
            <w:r w:rsidRPr="006A29D4">
              <w:rPr>
                <w:rFonts w:ascii="Arial" w:hAnsi="Arial" w:cs="Arial"/>
              </w:rPr>
              <w:t xml:space="preserve">The Recruitment Reform &amp; Resourcing programme comprises of </w:t>
            </w:r>
            <w:r>
              <w:rPr>
                <w:rFonts w:ascii="Arial" w:hAnsi="Arial" w:cs="Arial"/>
              </w:rPr>
              <w:t xml:space="preserve">a number of </w:t>
            </w:r>
            <w:r w:rsidRPr="006A29D4">
              <w:rPr>
                <w:rFonts w:ascii="Arial" w:hAnsi="Arial" w:cs="Arial"/>
              </w:rPr>
              <w:t xml:space="preserve">units: </w:t>
            </w:r>
          </w:p>
          <w:p w14:paraId="5B363551" w14:textId="77777777" w:rsidR="00782B31" w:rsidRDefault="00782B31" w:rsidP="00782B31">
            <w:pPr>
              <w:jc w:val="both"/>
              <w:rPr>
                <w:rFonts w:ascii="Arial" w:hAnsi="Arial" w:cs="Arial"/>
                <w:b/>
                <w:bCs/>
              </w:rPr>
            </w:pPr>
          </w:p>
          <w:p w14:paraId="68400E35" w14:textId="086A0133" w:rsidR="00782B31" w:rsidRPr="004726A7" w:rsidRDefault="00782B31" w:rsidP="00782B31">
            <w:pPr>
              <w:jc w:val="both"/>
              <w:rPr>
                <w:rFonts w:ascii="Arial" w:hAnsi="Arial" w:cs="Arial"/>
                <w:lang w:val="en-IE"/>
              </w:rPr>
            </w:pPr>
            <w:r w:rsidRPr="006C3B5E">
              <w:rPr>
                <w:rFonts w:ascii="Arial" w:hAnsi="Arial" w:cs="Arial"/>
                <w:b/>
                <w:bCs/>
                <w:lang w:val="en-IE"/>
              </w:rPr>
              <w:t>Recruitment Reform</w:t>
            </w:r>
            <w:r>
              <w:rPr>
                <w:rFonts w:ascii="Arial" w:hAnsi="Arial" w:cs="Arial"/>
                <w:b/>
                <w:bCs/>
                <w:lang w:val="en-IE"/>
              </w:rPr>
              <w:t xml:space="preserve"> </w:t>
            </w:r>
            <w:r w:rsidRPr="004726A7">
              <w:rPr>
                <w:rFonts w:ascii="Arial" w:hAnsi="Arial" w:cs="Arial"/>
                <w:lang w:val="en-IE"/>
              </w:rPr>
              <w:t xml:space="preserve">works </w:t>
            </w:r>
            <w:r>
              <w:rPr>
                <w:rFonts w:ascii="Arial" w:hAnsi="Arial" w:cs="Arial"/>
                <w:lang w:val="en-IE"/>
              </w:rPr>
              <w:t xml:space="preserve">collaboratively </w:t>
            </w:r>
            <w:r w:rsidRPr="004726A7">
              <w:rPr>
                <w:rFonts w:ascii="Arial" w:hAnsi="Arial" w:cs="Arial"/>
                <w:lang w:val="en-IE"/>
              </w:rPr>
              <w:t>with regional and national stakeholders to deliver integrated recruitment data and standardised reporting that supports effective decision making. The team drives continuous improvement of digital recruitment processes and builds capability through training, enabling recruitment teams to monitor and report on their activity while future</w:t>
            </w:r>
            <w:r w:rsidRPr="004726A7">
              <w:rPr>
                <w:rFonts w:ascii="Arial" w:hAnsi="Arial" w:cs="Arial"/>
                <w:lang w:val="en-IE"/>
              </w:rPr>
              <w:noBreakHyphen/>
              <w:t>proofing technical solutions. Recruitment Reform also manages the HSE Career Hub, the organisation’s central talent engagement platform, which issues weekly job alerts and hosts recruitment support materials, Service in the Spotlight features, Career Pathways and more.</w:t>
            </w:r>
          </w:p>
          <w:p w14:paraId="293F33C7" w14:textId="77777777" w:rsidR="00782B31" w:rsidRPr="000D1DDE" w:rsidRDefault="00782B31" w:rsidP="00782B31">
            <w:pPr>
              <w:jc w:val="both"/>
              <w:rPr>
                <w:rFonts w:ascii="Arial" w:hAnsi="Arial" w:cs="Arial"/>
              </w:rPr>
            </w:pPr>
          </w:p>
          <w:p w14:paraId="362B0047" w14:textId="2979C889" w:rsidR="00782B31" w:rsidRDefault="00782B31" w:rsidP="00782B31">
            <w:pPr>
              <w:pStyle w:val="NormalWeb"/>
              <w:spacing w:before="0" w:beforeAutospacing="0" w:after="0" w:afterAutospacing="0"/>
              <w:jc w:val="both"/>
              <w:rPr>
                <w:rFonts w:ascii="Arial" w:hAnsi="Arial" w:cs="Arial"/>
                <w:sz w:val="20"/>
                <w:szCs w:val="20"/>
              </w:rPr>
            </w:pPr>
            <w:r w:rsidRPr="008C16BC">
              <w:rPr>
                <w:rFonts w:ascii="Arial" w:hAnsi="Arial" w:cs="Arial"/>
                <w:b/>
                <w:bCs/>
                <w:sz w:val="20"/>
                <w:szCs w:val="20"/>
              </w:rPr>
              <w:t>Talent Attraction &amp; Engagement</w:t>
            </w:r>
            <w:r w:rsidRPr="008C16BC">
              <w:rPr>
                <w:rFonts w:ascii="Arial" w:hAnsi="Arial" w:cs="Arial"/>
                <w:sz w:val="20"/>
                <w:szCs w:val="20"/>
              </w:rPr>
              <w:t xml:space="preserve">: </w:t>
            </w:r>
            <w:r w:rsidRPr="00E827C0">
              <w:rPr>
                <w:rFonts w:ascii="Arial" w:hAnsi="Arial" w:cs="Arial"/>
                <w:sz w:val="20"/>
                <w:szCs w:val="20"/>
              </w:rPr>
              <w:t xml:space="preserve">Working in partnership with </w:t>
            </w:r>
            <w:r>
              <w:rPr>
                <w:rFonts w:ascii="Arial" w:hAnsi="Arial" w:cs="Arial"/>
                <w:sz w:val="20"/>
                <w:szCs w:val="20"/>
              </w:rPr>
              <w:t>r</w:t>
            </w:r>
            <w:r w:rsidRPr="00E827C0">
              <w:rPr>
                <w:rFonts w:ascii="Arial" w:hAnsi="Arial" w:cs="Arial"/>
                <w:sz w:val="20"/>
                <w:szCs w:val="20"/>
              </w:rPr>
              <w:t>egional colleagues and a broad range of internal and external stakeholders, the team is focused on building and attracting talent to meet organisational workforce objectives. Strengthening, Developing, and Expanding domestic workforce capacity to support greater self-sufficiency across publicly funded health and social care services, ensuring alignment with best practice and strategic workforce objectives, contributing to the effective delivery of long-term workforce priorities and sustainable resourcing outcome.</w:t>
            </w:r>
          </w:p>
          <w:p w14:paraId="088325EC" w14:textId="77777777" w:rsidR="00782B31" w:rsidRPr="008C16BC" w:rsidRDefault="00782B31" w:rsidP="00782B31">
            <w:pPr>
              <w:pStyle w:val="NormalWeb"/>
              <w:spacing w:before="0" w:beforeAutospacing="0" w:after="0" w:afterAutospacing="0"/>
              <w:jc w:val="both"/>
              <w:rPr>
                <w:rFonts w:ascii="Arial" w:hAnsi="Arial" w:cs="Arial"/>
                <w:sz w:val="20"/>
                <w:szCs w:val="20"/>
              </w:rPr>
            </w:pPr>
          </w:p>
          <w:p w14:paraId="6AE27308" w14:textId="1A297850" w:rsidR="00782B31" w:rsidRPr="00006008" w:rsidRDefault="00782B31" w:rsidP="00782B31">
            <w:pPr>
              <w:jc w:val="both"/>
              <w:rPr>
                <w:rFonts w:ascii="Arial" w:hAnsi="Arial" w:cs="Arial"/>
                <w:lang w:val="en-IE"/>
              </w:rPr>
            </w:pPr>
            <w:r>
              <w:rPr>
                <w:rFonts w:ascii="Arial" w:hAnsi="Arial" w:cs="Arial"/>
                <w:b/>
                <w:bCs/>
              </w:rPr>
              <w:t xml:space="preserve">HSE </w:t>
            </w:r>
            <w:r w:rsidRPr="000D1DDE">
              <w:rPr>
                <w:rFonts w:ascii="Arial" w:hAnsi="Arial" w:cs="Arial"/>
                <w:b/>
                <w:bCs/>
              </w:rPr>
              <w:t>Resourcing</w:t>
            </w:r>
            <w:r>
              <w:rPr>
                <w:rFonts w:ascii="Arial" w:hAnsi="Arial" w:cs="Arial"/>
                <w:b/>
                <w:bCs/>
              </w:rPr>
              <w:t xml:space="preserve"> Strategy</w:t>
            </w:r>
            <w:r w:rsidRPr="000D1DDE">
              <w:rPr>
                <w:rFonts w:ascii="Arial" w:hAnsi="Arial" w:cs="Arial"/>
              </w:rPr>
              <w:t xml:space="preserve">: </w:t>
            </w:r>
            <w:r>
              <w:rPr>
                <w:rFonts w:ascii="Arial" w:hAnsi="Arial" w:cs="Arial"/>
              </w:rPr>
              <w:t>E</w:t>
            </w:r>
            <w:r w:rsidRPr="00006008">
              <w:rPr>
                <w:rFonts w:ascii="Arial" w:hAnsi="Arial" w:cs="Arial"/>
                <w:lang w:val="en-IE"/>
              </w:rPr>
              <w:t xml:space="preserve">mpowering services to attract, develop and retain and engage the workforce that will deliver safer, better health and social care services for the people of Ireland, now and into the future.  The programme is a multi-year, </w:t>
            </w:r>
            <w:r>
              <w:rPr>
                <w:rFonts w:ascii="Arial" w:hAnsi="Arial" w:cs="Arial"/>
                <w:lang w:val="en-IE"/>
              </w:rPr>
              <w:t>s</w:t>
            </w:r>
            <w:r w:rsidRPr="00006008">
              <w:rPr>
                <w:rFonts w:ascii="Arial" w:hAnsi="Arial" w:cs="Arial"/>
                <w:lang w:val="en-IE"/>
              </w:rPr>
              <w:t xml:space="preserve">trategic </w:t>
            </w:r>
            <w:r>
              <w:rPr>
                <w:rFonts w:ascii="Arial" w:hAnsi="Arial" w:cs="Arial"/>
                <w:lang w:val="en-IE"/>
              </w:rPr>
              <w:t>p</w:t>
            </w:r>
            <w:r w:rsidRPr="00006008">
              <w:rPr>
                <w:rFonts w:ascii="Arial" w:hAnsi="Arial" w:cs="Arial"/>
                <w:lang w:val="en-IE"/>
              </w:rPr>
              <w:t>rogramme of work, designed to build workforce capacity across services while positively supporting the delivery of an integrated and community -based care to patients, services users and their families.</w:t>
            </w:r>
          </w:p>
          <w:p w14:paraId="14051A6E" w14:textId="0C63DD57" w:rsidR="00782B31" w:rsidRPr="000D1DDE" w:rsidRDefault="00782B31" w:rsidP="00782B31">
            <w:pPr>
              <w:jc w:val="both"/>
              <w:rPr>
                <w:rFonts w:ascii="Arial" w:hAnsi="Arial" w:cs="Arial"/>
              </w:rPr>
            </w:pPr>
          </w:p>
          <w:p w14:paraId="03E0F802" w14:textId="2A5282D0" w:rsidR="00782B31" w:rsidRDefault="00782B31" w:rsidP="00782B31">
            <w:pPr>
              <w:jc w:val="both"/>
              <w:rPr>
                <w:rFonts w:ascii="Arial" w:hAnsi="Arial" w:cs="Arial"/>
              </w:rPr>
            </w:pPr>
            <w:r w:rsidRPr="00006008">
              <w:rPr>
                <w:rFonts w:ascii="Arial" w:hAnsi="Arial" w:cs="Arial"/>
                <w:b/>
                <w:bCs/>
              </w:rPr>
              <w:t xml:space="preserve">Apprenticeship Office </w:t>
            </w:r>
            <w:r w:rsidRPr="00006008">
              <w:rPr>
                <w:rFonts w:ascii="Arial" w:hAnsi="Arial" w:cs="Arial"/>
              </w:rPr>
              <w:t>in collaboration with colleagues across our regions and services identifies skills gaps and pioneers new apprenticeship pathways across clinical and non-clinical roles, expanding organisational capability. It drives the promotion, adoption and delivery of 78 established programmes, embedding apprenticeships as a strategic workforce solution.</w:t>
            </w:r>
          </w:p>
          <w:p w14:paraId="523E002A" w14:textId="77777777" w:rsidR="00E452A2" w:rsidRDefault="00E452A2" w:rsidP="00782B31">
            <w:pPr>
              <w:jc w:val="both"/>
              <w:rPr>
                <w:rFonts w:ascii="Arial" w:hAnsi="Arial" w:cs="Arial"/>
              </w:rPr>
            </w:pPr>
          </w:p>
          <w:p w14:paraId="68972337" w14:textId="25C9FB65" w:rsidR="00782B31" w:rsidRPr="00006008" w:rsidRDefault="00782B31" w:rsidP="00782B31">
            <w:pPr>
              <w:jc w:val="both"/>
              <w:rPr>
                <w:rFonts w:ascii="Arial" w:hAnsi="Arial" w:cs="Arial"/>
                <w:b/>
                <w:bCs/>
                <w:lang w:val="en-IE"/>
              </w:rPr>
            </w:pPr>
            <w:r w:rsidRPr="00006008">
              <w:rPr>
                <w:rFonts w:ascii="Arial" w:hAnsi="Arial" w:cs="Arial"/>
                <w:b/>
                <w:bCs/>
              </w:rPr>
              <w:t xml:space="preserve">Patient / Client Care and General Support </w:t>
            </w:r>
            <w:r w:rsidRPr="00006008">
              <w:rPr>
                <w:rFonts w:ascii="Arial" w:hAnsi="Arial" w:cs="Arial"/>
              </w:rPr>
              <w:t>roles are a vital contributor to safe service delivery.  This office is focused on the development and strategic progression of roles in this staff category by strengthening career pathways, enhancing skill sets and show casing the impact on positive service user outcomes</w:t>
            </w:r>
            <w:r>
              <w:rPr>
                <w:rFonts w:ascii="Arial" w:hAnsi="Arial" w:cs="Arial"/>
              </w:rPr>
              <w:t>.</w:t>
            </w:r>
          </w:p>
          <w:p w14:paraId="36AC4225" w14:textId="77777777" w:rsidR="00782B31" w:rsidRPr="006A29D4" w:rsidRDefault="00782B31" w:rsidP="00782B31">
            <w:pPr>
              <w:pStyle w:val="ListParagraph"/>
              <w:ind w:left="0"/>
              <w:jc w:val="both"/>
              <w:rPr>
                <w:rFonts w:ascii="Arial" w:hAnsi="Arial" w:cs="Arial"/>
              </w:rPr>
            </w:pPr>
          </w:p>
          <w:p w14:paraId="114989F4" w14:textId="50BE2323" w:rsidR="00782B31" w:rsidRPr="000D1DDE" w:rsidRDefault="00782B31" w:rsidP="00782B31">
            <w:pPr>
              <w:jc w:val="both"/>
              <w:rPr>
                <w:rFonts w:ascii="Arial" w:hAnsi="Arial" w:cs="Arial"/>
              </w:rPr>
            </w:pPr>
            <w:r w:rsidRPr="000D1DDE">
              <w:rPr>
                <w:rFonts w:ascii="Arial" w:hAnsi="Arial" w:cs="Arial"/>
                <w:b/>
                <w:bCs/>
              </w:rPr>
              <w:t>Talent Acquisition</w:t>
            </w:r>
            <w:r>
              <w:rPr>
                <w:rFonts w:ascii="Arial" w:hAnsi="Arial" w:cs="Arial"/>
                <w:b/>
                <w:bCs/>
              </w:rPr>
              <w:t xml:space="preserve"> System Programme</w:t>
            </w:r>
            <w:r w:rsidRPr="000D1DDE">
              <w:rPr>
                <w:rFonts w:ascii="Arial" w:hAnsi="Arial" w:cs="Arial"/>
              </w:rPr>
              <w:t xml:space="preserve">: </w:t>
            </w:r>
            <w:r w:rsidRPr="00C209B8">
              <w:rPr>
                <w:rFonts w:ascii="Arial" w:hAnsi="Arial" w:cs="Arial"/>
              </w:rPr>
              <w:t>With support from colleagues in Transformation &amp; Technology and Procurement, the Talent Acquisition System Programme team partners with regional and national Recruitment teams to procure, implement and embed a single, compliant and consistent Talent Acquisition solution across the HSE. The Programme ensures delivery of a best-practice platform aligned to the standardised recruitment operating model and user needs, enabling secure and efficient end-to-end hiring processes and sustained stakeholder engagement throughout design, implementation and adoption</w:t>
            </w:r>
            <w:r>
              <w:rPr>
                <w:rFonts w:ascii="Arial" w:hAnsi="Arial" w:cs="Arial"/>
              </w:rPr>
              <w:t>.</w:t>
            </w:r>
          </w:p>
          <w:p w14:paraId="0AE4B5A1" w14:textId="77777777" w:rsidR="00782B31" w:rsidRPr="00B4161D" w:rsidRDefault="00782B31" w:rsidP="00782B31">
            <w:pPr>
              <w:jc w:val="both"/>
              <w:rPr>
                <w:rFonts w:ascii="Arial" w:hAnsi="Arial" w:cs="Arial"/>
                <w:iCs/>
                <w:color w:val="000099"/>
              </w:rPr>
            </w:pPr>
          </w:p>
        </w:tc>
      </w:tr>
      <w:tr w:rsidR="00782B31" w:rsidRPr="00B4161D" w14:paraId="2344165A" w14:textId="77777777" w:rsidTr="00F6254C">
        <w:tc>
          <w:tcPr>
            <w:tcW w:w="2364" w:type="dxa"/>
          </w:tcPr>
          <w:p w14:paraId="5F099111" w14:textId="77777777" w:rsidR="00782B31" w:rsidRPr="00B4161D" w:rsidRDefault="00782B31" w:rsidP="00782B31">
            <w:pPr>
              <w:rPr>
                <w:rFonts w:ascii="Arial" w:hAnsi="Arial" w:cs="Arial"/>
                <w:b/>
                <w:bCs/>
              </w:rPr>
            </w:pPr>
            <w:r w:rsidRPr="00B4161D">
              <w:rPr>
                <w:rFonts w:ascii="Arial" w:hAnsi="Arial" w:cs="Arial"/>
                <w:b/>
                <w:bCs/>
              </w:rPr>
              <w:lastRenderedPageBreak/>
              <w:t>Reporting Relationship</w:t>
            </w:r>
          </w:p>
        </w:tc>
        <w:tc>
          <w:tcPr>
            <w:tcW w:w="8256" w:type="dxa"/>
          </w:tcPr>
          <w:p w14:paraId="56C584D3" w14:textId="2956E090" w:rsidR="00782B31" w:rsidRPr="00B4161D" w:rsidRDefault="00782B31" w:rsidP="00782B31">
            <w:pPr>
              <w:jc w:val="both"/>
              <w:rPr>
                <w:rFonts w:ascii="Arial" w:hAnsi="Arial" w:cs="Arial"/>
              </w:rPr>
            </w:pPr>
            <w:r w:rsidRPr="000D1DDE">
              <w:rPr>
                <w:rFonts w:ascii="Arial" w:hAnsi="Arial" w:cs="Arial"/>
              </w:rPr>
              <w:t>The Grade VI will report to the relevant General Manager within the Recruitment Reform &amp; Resourcing Programm</w:t>
            </w:r>
            <w:r>
              <w:rPr>
                <w:rFonts w:ascii="Arial" w:hAnsi="Arial" w:cs="Arial"/>
              </w:rPr>
              <w:t>e, or other designated manager.</w:t>
            </w:r>
          </w:p>
          <w:p w14:paraId="3CBC6A3A" w14:textId="34E94A2F" w:rsidR="00782B31" w:rsidRPr="00B4161D" w:rsidRDefault="00782B31" w:rsidP="00782B31">
            <w:pPr>
              <w:rPr>
                <w:rFonts w:ascii="Arial" w:hAnsi="Arial" w:cs="Arial"/>
                <w:iCs/>
                <w:color w:val="000099"/>
              </w:rPr>
            </w:pPr>
          </w:p>
        </w:tc>
      </w:tr>
      <w:tr w:rsidR="00782B31" w:rsidRPr="00B4161D" w14:paraId="0E89F2ED" w14:textId="77777777" w:rsidTr="00F6254C">
        <w:tc>
          <w:tcPr>
            <w:tcW w:w="2364" w:type="dxa"/>
          </w:tcPr>
          <w:p w14:paraId="061A4806" w14:textId="77777777" w:rsidR="00782B31" w:rsidRPr="00B4161D" w:rsidRDefault="00782B31" w:rsidP="00782B31">
            <w:pPr>
              <w:rPr>
                <w:rFonts w:ascii="Arial" w:hAnsi="Arial" w:cs="Arial"/>
                <w:b/>
                <w:bCs/>
              </w:rPr>
            </w:pPr>
            <w:r w:rsidRPr="00B4161D">
              <w:rPr>
                <w:rFonts w:ascii="Arial" w:hAnsi="Arial" w:cs="Arial"/>
                <w:b/>
                <w:bCs/>
              </w:rPr>
              <w:t>Key Working Relationships</w:t>
            </w:r>
          </w:p>
          <w:p w14:paraId="3949D30A" w14:textId="77777777" w:rsidR="00782B31" w:rsidRPr="00B4161D" w:rsidRDefault="00782B31" w:rsidP="00782B31">
            <w:pPr>
              <w:rPr>
                <w:rFonts w:ascii="Arial" w:hAnsi="Arial" w:cs="Arial"/>
                <w:b/>
                <w:bCs/>
              </w:rPr>
            </w:pPr>
          </w:p>
        </w:tc>
        <w:tc>
          <w:tcPr>
            <w:tcW w:w="8256" w:type="dxa"/>
          </w:tcPr>
          <w:p w14:paraId="33C91AA1" w14:textId="33E5DC7E" w:rsidR="00782B31" w:rsidRPr="00B4161D" w:rsidRDefault="00782B31" w:rsidP="00782B31">
            <w:pPr>
              <w:jc w:val="both"/>
              <w:rPr>
                <w:rFonts w:ascii="Arial" w:hAnsi="Arial" w:cs="Arial"/>
              </w:rPr>
            </w:pPr>
            <w:r w:rsidRPr="00B4161D">
              <w:rPr>
                <w:rFonts w:ascii="Arial" w:hAnsi="Arial" w:cs="Arial"/>
              </w:rPr>
              <w:t xml:space="preserve">The post holder will work collaboratively with </w:t>
            </w:r>
            <w:r>
              <w:rPr>
                <w:rFonts w:ascii="Arial" w:hAnsi="Arial" w:cs="Arial"/>
              </w:rPr>
              <w:t xml:space="preserve">colleagues across the </w:t>
            </w:r>
            <w:r w:rsidRPr="00B4161D">
              <w:rPr>
                <w:rFonts w:ascii="Arial" w:hAnsi="Arial" w:cs="Arial"/>
              </w:rPr>
              <w:t>Recruitment Reform</w:t>
            </w:r>
            <w:r>
              <w:rPr>
                <w:rFonts w:ascii="Arial" w:hAnsi="Arial" w:cs="Arial"/>
              </w:rPr>
              <w:t xml:space="preserve"> &amp; Resourcing Programme </w:t>
            </w:r>
            <w:r w:rsidRPr="00B4161D">
              <w:rPr>
                <w:rFonts w:ascii="Arial" w:hAnsi="Arial" w:cs="Arial"/>
              </w:rPr>
              <w:t xml:space="preserve">on a </w:t>
            </w:r>
            <w:r>
              <w:rPr>
                <w:rFonts w:ascii="Arial" w:hAnsi="Arial" w:cs="Arial"/>
              </w:rPr>
              <w:t>regular basis</w:t>
            </w:r>
            <w:r w:rsidRPr="00B4161D">
              <w:rPr>
                <w:rFonts w:ascii="Arial" w:hAnsi="Arial" w:cs="Arial"/>
              </w:rPr>
              <w:t xml:space="preserve">.  </w:t>
            </w:r>
            <w:r>
              <w:rPr>
                <w:rFonts w:ascii="Arial" w:hAnsi="Arial" w:cs="Arial"/>
              </w:rPr>
              <w:t>They will b</w:t>
            </w:r>
            <w:r>
              <w:rPr>
                <w:rFonts w:ascii="Arial" w:hAnsi="Arial" w:cs="Arial"/>
                <w:iCs/>
              </w:rPr>
              <w:t>uild</w:t>
            </w:r>
            <w:r w:rsidRPr="00C32EC8">
              <w:rPr>
                <w:rFonts w:ascii="Arial" w:hAnsi="Arial" w:cs="Arial"/>
                <w:iCs/>
              </w:rPr>
              <w:t xml:space="preserve"> and maintain strong working relationships with internal and external stakeholders, including but not restricted to </w:t>
            </w:r>
            <w:r w:rsidRPr="00B4161D">
              <w:rPr>
                <w:rFonts w:ascii="Arial" w:hAnsi="Arial" w:cs="Arial"/>
              </w:rPr>
              <w:t xml:space="preserve">Recruitment Managers and their teams across all Health Regions, </w:t>
            </w:r>
            <w:r>
              <w:rPr>
                <w:rFonts w:ascii="Arial" w:hAnsi="Arial" w:cs="Arial"/>
              </w:rPr>
              <w:t xml:space="preserve">HSE Centre and National </w:t>
            </w:r>
            <w:r>
              <w:rPr>
                <w:rFonts w:ascii="Arial" w:hAnsi="Arial" w:cs="Arial"/>
              </w:rPr>
              <w:lastRenderedPageBreak/>
              <w:t xml:space="preserve">Schemes &amp; Services, </w:t>
            </w:r>
            <w:r w:rsidRPr="00B4161D">
              <w:rPr>
                <w:rFonts w:ascii="Arial" w:hAnsi="Arial" w:cs="Arial"/>
              </w:rPr>
              <w:t xml:space="preserve">HR colleagues, </w:t>
            </w:r>
            <w:r>
              <w:rPr>
                <w:rFonts w:ascii="Arial" w:hAnsi="Arial" w:cs="Arial"/>
              </w:rPr>
              <w:t xml:space="preserve">Technology and Transformation </w:t>
            </w:r>
            <w:r w:rsidRPr="00B4161D">
              <w:rPr>
                <w:rFonts w:ascii="Arial" w:hAnsi="Arial" w:cs="Arial"/>
              </w:rPr>
              <w:t>team,</w:t>
            </w:r>
            <w:r>
              <w:rPr>
                <w:rFonts w:ascii="Arial" w:hAnsi="Arial" w:cs="Arial"/>
              </w:rPr>
              <w:t xml:space="preserve"> Professionals &amp; Professional bodies,</w:t>
            </w:r>
            <w:r w:rsidRPr="00B4161D">
              <w:rPr>
                <w:rFonts w:ascii="Arial" w:hAnsi="Arial" w:cs="Arial"/>
              </w:rPr>
              <w:t xml:space="preserve"> </w:t>
            </w:r>
            <w:r>
              <w:rPr>
                <w:rFonts w:ascii="Arial" w:hAnsi="Arial" w:cs="Arial"/>
              </w:rPr>
              <w:t>Universities/Colleges</w:t>
            </w:r>
            <w:r w:rsidRPr="00B4161D">
              <w:rPr>
                <w:rFonts w:ascii="Arial" w:hAnsi="Arial" w:cs="Arial"/>
              </w:rPr>
              <w:t>,</w:t>
            </w:r>
            <w:r>
              <w:rPr>
                <w:rFonts w:ascii="Arial" w:hAnsi="Arial" w:cs="Arial"/>
              </w:rPr>
              <w:t xml:space="preserve"> </w:t>
            </w:r>
            <w:r w:rsidRPr="00B4161D">
              <w:rPr>
                <w:rFonts w:ascii="Arial" w:hAnsi="Arial" w:cs="Arial"/>
              </w:rPr>
              <w:t>in delivering the objectives of the role.</w:t>
            </w:r>
          </w:p>
          <w:p w14:paraId="78DE9869" w14:textId="72856D50" w:rsidR="00782B31" w:rsidRPr="00B4161D" w:rsidRDefault="00782B31" w:rsidP="00782B31">
            <w:pPr>
              <w:jc w:val="both"/>
              <w:rPr>
                <w:rFonts w:ascii="Arial" w:hAnsi="Arial" w:cs="Arial"/>
                <w:iCs/>
                <w:color w:val="000000" w:themeColor="text1"/>
              </w:rPr>
            </w:pPr>
          </w:p>
        </w:tc>
      </w:tr>
      <w:tr w:rsidR="00782B31" w:rsidRPr="00B4161D" w14:paraId="11F49E6D" w14:textId="77777777" w:rsidTr="00F6254C">
        <w:tc>
          <w:tcPr>
            <w:tcW w:w="2364" w:type="dxa"/>
          </w:tcPr>
          <w:p w14:paraId="5D392E76" w14:textId="77777777" w:rsidR="00782B31" w:rsidRPr="00B4161D" w:rsidRDefault="00782B31" w:rsidP="00782B31">
            <w:pPr>
              <w:rPr>
                <w:rFonts w:ascii="Arial" w:hAnsi="Arial" w:cs="Arial"/>
                <w:b/>
                <w:bCs/>
              </w:rPr>
            </w:pPr>
            <w:r w:rsidRPr="00B4161D">
              <w:rPr>
                <w:rFonts w:ascii="Arial" w:hAnsi="Arial" w:cs="Arial"/>
                <w:b/>
                <w:bCs/>
              </w:rPr>
              <w:lastRenderedPageBreak/>
              <w:t xml:space="preserve">Purpose of the Post </w:t>
            </w:r>
          </w:p>
        </w:tc>
        <w:tc>
          <w:tcPr>
            <w:tcW w:w="8256" w:type="dxa"/>
          </w:tcPr>
          <w:p w14:paraId="06AB5613" w14:textId="0D142F0F" w:rsidR="00782B31" w:rsidRDefault="00782B31" w:rsidP="00782B31">
            <w:pPr>
              <w:rPr>
                <w:rFonts w:ascii="Arial" w:hAnsi="Arial" w:cs="Arial"/>
                <w:iCs/>
                <w:lang w:val="en-IE"/>
              </w:rPr>
            </w:pPr>
            <w:r w:rsidRPr="00774A62">
              <w:rPr>
                <w:rFonts w:ascii="Arial" w:hAnsi="Arial" w:cs="Arial"/>
                <w:iCs/>
                <w:lang w:val="en-IE"/>
              </w:rPr>
              <w:t xml:space="preserve">The purpose of the Grade VI role is </w:t>
            </w:r>
            <w:r w:rsidRPr="00B4161D">
              <w:rPr>
                <w:rFonts w:ascii="Arial" w:hAnsi="Arial" w:cs="Arial"/>
                <w:iCs/>
                <w:lang w:val="en-IE"/>
              </w:rPr>
              <w:t xml:space="preserve">to </w:t>
            </w:r>
            <w:r w:rsidRPr="00774A62">
              <w:rPr>
                <w:rFonts w:ascii="Arial" w:hAnsi="Arial" w:cs="Arial"/>
                <w:iCs/>
                <w:lang w:val="en-IE"/>
              </w:rPr>
              <w:t>support the implementation of initiatives by providing operational HR expertise, stakeholder engagement, training and guidance</w:t>
            </w:r>
            <w:r>
              <w:rPr>
                <w:rFonts w:ascii="Arial" w:hAnsi="Arial" w:cs="Arial"/>
                <w:iCs/>
                <w:lang w:val="en-IE"/>
              </w:rPr>
              <w:t xml:space="preserve"> regionally and nationally</w:t>
            </w:r>
            <w:r w:rsidRPr="00774A62">
              <w:rPr>
                <w:rFonts w:ascii="Arial" w:hAnsi="Arial" w:cs="Arial"/>
                <w:iCs/>
                <w:lang w:val="en-IE"/>
              </w:rPr>
              <w:t>. The role will contribute to improving consistency, governance and capability across recruitment activity, while supporting the effective use of recruitment systems, processes and data.</w:t>
            </w:r>
          </w:p>
          <w:p w14:paraId="2514CD83" w14:textId="77777777" w:rsidR="00782B31" w:rsidRPr="00774A62" w:rsidRDefault="00782B31" w:rsidP="00782B31">
            <w:pPr>
              <w:rPr>
                <w:rFonts w:ascii="Arial" w:hAnsi="Arial" w:cs="Arial"/>
                <w:iCs/>
                <w:lang w:val="en-IE"/>
              </w:rPr>
            </w:pPr>
          </w:p>
          <w:p w14:paraId="7611D95C" w14:textId="594A8552" w:rsidR="00782B31" w:rsidRPr="00774A62" w:rsidRDefault="00782B31" w:rsidP="00782B31">
            <w:pPr>
              <w:rPr>
                <w:rFonts w:ascii="Arial" w:hAnsi="Arial" w:cs="Arial"/>
                <w:iCs/>
                <w:lang w:val="en-IE"/>
              </w:rPr>
            </w:pPr>
            <w:r w:rsidRPr="00774A62">
              <w:rPr>
                <w:rFonts w:ascii="Arial" w:hAnsi="Arial" w:cs="Arial"/>
                <w:iCs/>
                <w:lang w:val="en-IE"/>
              </w:rPr>
              <w:t xml:space="preserve">The </w:t>
            </w:r>
            <w:r>
              <w:rPr>
                <w:rFonts w:ascii="Arial" w:hAnsi="Arial" w:cs="Arial"/>
                <w:iCs/>
                <w:lang w:val="en-IE"/>
              </w:rPr>
              <w:t xml:space="preserve">post holder </w:t>
            </w:r>
            <w:r w:rsidRPr="00774A62">
              <w:rPr>
                <w:rFonts w:ascii="Arial" w:hAnsi="Arial" w:cs="Arial"/>
                <w:iCs/>
                <w:lang w:val="en-IE"/>
              </w:rPr>
              <w:t xml:space="preserve">will work collaboratively with Recruitment Reform </w:t>
            </w:r>
            <w:r>
              <w:rPr>
                <w:rFonts w:ascii="Arial" w:hAnsi="Arial" w:cs="Arial"/>
                <w:iCs/>
                <w:lang w:val="en-IE"/>
              </w:rPr>
              <w:t xml:space="preserve">&amp; Resourcing </w:t>
            </w:r>
            <w:r w:rsidRPr="00774A62">
              <w:rPr>
                <w:rFonts w:ascii="Arial" w:hAnsi="Arial" w:cs="Arial"/>
                <w:iCs/>
                <w:lang w:val="en-IE"/>
              </w:rPr>
              <w:t>colleagues</w:t>
            </w:r>
            <w:r>
              <w:rPr>
                <w:rFonts w:ascii="Arial" w:hAnsi="Arial" w:cs="Arial"/>
                <w:iCs/>
                <w:lang w:val="en-IE"/>
              </w:rPr>
              <w:t>, internal and external stakeholders</w:t>
            </w:r>
            <w:r w:rsidRPr="00774A62">
              <w:rPr>
                <w:rFonts w:ascii="Arial" w:hAnsi="Arial" w:cs="Arial"/>
                <w:iCs/>
                <w:lang w:val="en-IE"/>
              </w:rPr>
              <w:t>, to support continuous improvement</w:t>
            </w:r>
            <w:r>
              <w:rPr>
                <w:rFonts w:ascii="Arial" w:hAnsi="Arial" w:cs="Arial"/>
                <w:iCs/>
                <w:lang w:val="en-IE"/>
              </w:rPr>
              <w:t xml:space="preserve"> &amp; project delivery</w:t>
            </w:r>
            <w:r w:rsidRPr="00774A62">
              <w:rPr>
                <w:rFonts w:ascii="Arial" w:hAnsi="Arial" w:cs="Arial"/>
                <w:iCs/>
                <w:lang w:val="en-IE"/>
              </w:rPr>
              <w:t xml:space="preserve"> in line with organisational workforce and service priorities.</w:t>
            </w:r>
          </w:p>
          <w:p w14:paraId="3875957D" w14:textId="74CFB8E6" w:rsidR="00782B31" w:rsidRPr="00B4161D" w:rsidRDefault="00782B31" w:rsidP="00782B31">
            <w:pPr>
              <w:rPr>
                <w:rFonts w:ascii="Arial" w:hAnsi="Arial" w:cs="Arial"/>
                <w:iCs/>
              </w:rPr>
            </w:pPr>
          </w:p>
        </w:tc>
      </w:tr>
      <w:tr w:rsidR="00782B31" w:rsidRPr="00B4161D" w14:paraId="6FC4F317" w14:textId="77777777" w:rsidTr="00F6254C">
        <w:tc>
          <w:tcPr>
            <w:tcW w:w="2364" w:type="dxa"/>
          </w:tcPr>
          <w:p w14:paraId="706E700B" w14:textId="77777777" w:rsidR="00782B31" w:rsidRPr="00B4161D" w:rsidRDefault="00782B31" w:rsidP="00782B31">
            <w:pPr>
              <w:rPr>
                <w:rFonts w:ascii="Arial" w:hAnsi="Arial" w:cs="Arial"/>
                <w:b/>
                <w:bCs/>
              </w:rPr>
            </w:pPr>
            <w:r w:rsidRPr="00F73411">
              <w:rPr>
                <w:rFonts w:ascii="Arial" w:hAnsi="Arial" w:cs="Arial"/>
                <w:b/>
                <w:bCs/>
              </w:rPr>
              <w:t>Principal Duties and Responsibilities</w:t>
            </w:r>
          </w:p>
          <w:p w14:paraId="57CD5BE4" w14:textId="77777777" w:rsidR="00782B31" w:rsidRPr="00B4161D" w:rsidRDefault="00782B31" w:rsidP="00782B31">
            <w:pPr>
              <w:rPr>
                <w:rFonts w:ascii="Arial" w:hAnsi="Arial" w:cs="Arial"/>
                <w:b/>
                <w:bCs/>
              </w:rPr>
            </w:pPr>
          </w:p>
        </w:tc>
        <w:tc>
          <w:tcPr>
            <w:tcW w:w="8256" w:type="dxa"/>
          </w:tcPr>
          <w:p w14:paraId="2622BEC1" w14:textId="0ED4B2DF" w:rsidR="00782B31" w:rsidRPr="00594DB7" w:rsidRDefault="00782B31" w:rsidP="00782B31">
            <w:pPr>
              <w:rPr>
                <w:rFonts w:ascii="Arial" w:hAnsi="Arial" w:cs="Arial"/>
                <w:bCs/>
                <w:iCs/>
              </w:rPr>
            </w:pPr>
            <w:r w:rsidRPr="00594DB7">
              <w:rPr>
                <w:rFonts w:ascii="Arial" w:hAnsi="Arial" w:cs="Arial"/>
                <w:bCs/>
                <w:iCs/>
              </w:rPr>
              <w:t>The Grade VI role encompasses both supervisory and administrative responsibilities which include the following:</w:t>
            </w:r>
          </w:p>
          <w:p w14:paraId="52EB85F7" w14:textId="6DBDCE9C" w:rsidR="00782B31" w:rsidRDefault="00782B31" w:rsidP="00782B31">
            <w:pPr>
              <w:rPr>
                <w:rFonts w:ascii="Arial" w:hAnsi="Arial" w:cs="Arial"/>
                <w:b/>
                <w:bCs/>
                <w:iCs/>
                <w:lang w:val="en-IE"/>
              </w:rPr>
            </w:pPr>
          </w:p>
          <w:p w14:paraId="4904AEA1" w14:textId="77777777" w:rsidR="00782B31" w:rsidRPr="00CE4B0D" w:rsidRDefault="00782B31" w:rsidP="00782B31">
            <w:pPr>
              <w:jc w:val="both"/>
              <w:rPr>
                <w:rFonts w:ascii="Arial" w:hAnsi="Arial" w:cs="Arial"/>
                <w:b/>
                <w:bCs/>
                <w:lang w:val="en-IE"/>
              </w:rPr>
            </w:pPr>
            <w:r w:rsidRPr="00CE4B0D">
              <w:rPr>
                <w:rFonts w:ascii="Arial" w:hAnsi="Arial" w:cs="Arial"/>
                <w:b/>
                <w:bCs/>
                <w:lang w:val="en-IE"/>
              </w:rPr>
              <w:t>General and Professional Responsibilities</w:t>
            </w:r>
          </w:p>
          <w:p w14:paraId="53AC302D" w14:textId="77777777" w:rsidR="00782B31" w:rsidRPr="00E95E05" w:rsidRDefault="00782B31" w:rsidP="00E95E05">
            <w:pPr>
              <w:pStyle w:val="ListParagraph"/>
              <w:numPr>
                <w:ilvl w:val="0"/>
                <w:numId w:val="18"/>
              </w:numPr>
              <w:spacing w:before="120"/>
              <w:ind w:left="714" w:hanging="357"/>
              <w:jc w:val="both"/>
              <w:rPr>
                <w:rFonts w:ascii="Arial" w:hAnsi="Arial" w:cs="Arial"/>
                <w:lang w:val="en-IE"/>
              </w:rPr>
            </w:pPr>
            <w:r w:rsidRPr="00E95E05">
              <w:rPr>
                <w:rFonts w:ascii="Arial" w:hAnsi="Arial" w:cs="Arial"/>
                <w:lang w:val="en-IE"/>
              </w:rPr>
              <w:t>Maintain an up</w:t>
            </w:r>
            <w:r w:rsidRPr="00E95E05">
              <w:rPr>
                <w:rFonts w:ascii="Arial" w:hAnsi="Arial" w:cs="Arial"/>
                <w:lang w:val="en-IE"/>
              </w:rPr>
              <w:noBreakHyphen/>
              <w:t>to</w:t>
            </w:r>
            <w:r w:rsidRPr="00E95E05">
              <w:rPr>
                <w:rFonts w:ascii="Arial" w:hAnsi="Arial" w:cs="Arial"/>
                <w:lang w:val="en-IE"/>
              </w:rPr>
              <w:noBreakHyphen/>
              <w:t>date understanding of recruitment processes, workforce planning requirements and organisational priorities.</w:t>
            </w:r>
          </w:p>
          <w:p w14:paraId="7DD3AF0B" w14:textId="77777777" w:rsidR="00782B31" w:rsidRPr="00CE4B0D" w:rsidRDefault="00782B31" w:rsidP="00E95E05">
            <w:pPr>
              <w:numPr>
                <w:ilvl w:val="0"/>
                <w:numId w:val="18"/>
              </w:numPr>
              <w:spacing w:before="120"/>
              <w:ind w:left="714" w:hanging="357"/>
              <w:jc w:val="both"/>
              <w:rPr>
                <w:rFonts w:ascii="Arial" w:hAnsi="Arial" w:cs="Arial"/>
                <w:iCs/>
              </w:rPr>
            </w:pPr>
            <w:r w:rsidRPr="00CE4B0D">
              <w:rPr>
                <w:rFonts w:ascii="Arial" w:hAnsi="Arial" w:cs="Arial"/>
                <w:iCs/>
              </w:rPr>
              <w:t>Implement service plan and business plan objectives within area of responsibility.</w:t>
            </w:r>
          </w:p>
          <w:p w14:paraId="3CEF2CD6" w14:textId="77777777" w:rsidR="00782B31" w:rsidRPr="00CE4B0D" w:rsidRDefault="00782B31" w:rsidP="00E95E05">
            <w:pPr>
              <w:numPr>
                <w:ilvl w:val="0"/>
                <w:numId w:val="18"/>
              </w:numPr>
              <w:spacing w:before="120"/>
              <w:ind w:left="714" w:hanging="357"/>
              <w:jc w:val="both"/>
              <w:rPr>
                <w:rFonts w:ascii="Arial" w:hAnsi="Arial" w:cs="Arial"/>
                <w:iCs/>
              </w:rPr>
            </w:pPr>
            <w:r w:rsidRPr="00CE4B0D">
              <w:rPr>
                <w:rFonts w:ascii="Arial" w:hAnsi="Arial" w:cs="Arial"/>
                <w:iCs/>
              </w:rPr>
              <w:t>Ensure the efficient management and administration of area of responsibility.</w:t>
            </w:r>
          </w:p>
          <w:p w14:paraId="3E97E0B0" w14:textId="77777777" w:rsidR="00782B31" w:rsidRPr="00CE4B0D" w:rsidRDefault="00782B31" w:rsidP="00E95E05">
            <w:pPr>
              <w:numPr>
                <w:ilvl w:val="0"/>
                <w:numId w:val="18"/>
              </w:numPr>
              <w:spacing w:before="120"/>
              <w:ind w:left="714" w:hanging="357"/>
              <w:jc w:val="both"/>
              <w:rPr>
                <w:rFonts w:ascii="Arial" w:hAnsi="Arial" w:cs="Arial"/>
                <w:iCs/>
              </w:rPr>
            </w:pPr>
            <w:r w:rsidRPr="00CE4B0D">
              <w:rPr>
                <w:rFonts w:ascii="Arial" w:hAnsi="Arial" w:cs="Arial"/>
                <w:iCs/>
              </w:rPr>
              <w:t>Ensure deadlines are met and that service levels are maintained.</w:t>
            </w:r>
          </w:p>
          <w:p w14:paraId="63939CB2" w14:textId="77777777" w:rsidR="00782B31" w:rsidRPr="00CE4B0D" w:rsidRDefault="00782B31" w:rsidP="00E95E05">
            <w:pPr>
              <w:numPr>
                <w:ilvl w:val="0"/>
                <w:numId w:val="18"/>
              </w:numPr>
              <w:spacing w:before="120"/>
              <w:ind w:left="714" w:hanging="357"/>
              <w:rPr>
                <w:rFonts w:ascii="Arial" w:hAnsi="Arial" w:cs="Arial"/>
                <w:iCs/>
              </w:rPr>
            </w:pPr>
            <w:r w:rsidRPr="00CE4B0D">
              <w:rPr>
                <w:rFonts w:ascii="Arial" w:hAnsi="Arial" w:cs="Arial"/>
                <w:iCs/>
              </w:rPr>
              <w:t>Ensure line management is kept informed of issues arising.</w:t>
            </w:r>
          </w:p>
          <w:p w14:paraId="30EF53EC" w14:textId="77777777" w:rsidR="00782B31" w:rsidRPr="00CE4B0D" w:rsidRDefault="00782B31" w:rsidP="00E95E05">
            <w:pPr>
              <w:numPr>
                <w:ilvl w:val="0"/>
                <w:numId w:val="18"/>
              </w:numPr>
              <w:spacing w:before="120"/>
              <w:ind w:left="714" w:hanging="357"/>
              <w:rPr>
                <w:rFonts w:ascii="Arial" w:hAnsi="Arial" w:cs="Arial"/>
                <w:iCs/>
              </w:rPr>
            </w:pPr>
            <w:r w:rsidRPr="00CE4B0D">
              <w:rPr>
                <w:rFonts w:ascii="Arial" w:hAnsi="Arial" w:cs="Arial"/>
                <w:iCs/>
              </w:rPr>
              <w:t>Provide administrative support for meetings and attend as required.</w:t>
            </w:r>
          </w:p>
          <w:p w14:paraId="687356DB" w14:textId="77777777" w:rsidR="00782B31" w:rsidRPr="00CE4B0D" w:rsidRDefault="00782B31" w:rsidP="00E95E05">
            <w:pPr>
              <w:pStyle w:val="ListParagraph"/>
              <w:numPr>
                <w:ilvl w:val="0"/>
                <w:numId w:val="18"/>
              </w:numPr>
              <w:spacing w:before="120"/>
              <w:ind w:left="714" w:hanging="357"/>
              <w:jc w:val="both"/>
              <w:rPr>
                <w:rFonts w:ascii="Arial" w:hAnsi="Arial" w:cs="Arial"/>
                <w:lang w:val="en-IE"/>
              </w:rPr>
            </w:pPr>
            <w:r w:rsidRPr="00CE4B0D">
              <w:rPr>
                <w:rFonts w:ascii="Arial" w:hAnsi="Arial" w:cs="Arial"/>
                <w:lang w:val="en-IE"/>
              </w:rPr>
              <w:t>Carry out other duties appropriate to the role and grade as assigned from time to time.</w:t>
            </w:r>
          </w:p>
          <w:p w14:paraId="26F2BB35" w14:textId="77777777" w:rsidR="00782B31" w:rsidRDefault="00782B31" w:rsidP="00782B31">
            <w:pPr>
              <w:rPr>
                <w:rFonts w:ascii="Arial" w:hAnsi="Arial" w:cs="Arial"/>
                <w:b/>
                <w:bCs/>
                <w:iCs/>
                <w:lang w:val="en-IE"/>
              </w:rPr>
            </w:pPr>
          </w:p>
          <w:p w14:paraId="4D6EA506" w14:textId="40DA03A7" w:rsidR="00782B31" w:rsidRPr="00B50D8B" w:rsidRDefault="00782B31" w:rsidP="00782B31">
            <w:pPr>
              <w:rPr>
                <w:rFonts w:ascii="Arial" w:hAnsi="Arial" w:cs="Arial"/>
                <w:b/>
                <w:bCs/>
                <w:iCs/>
                <w:lang w:val="en-IE"/>
              </w:rPr>
            </w:pPr>
            <w:r w:rsidRPr="00B50D8B">
              <w:rPr>
                <w:rFonts w:ascii="Arial" w:hAnsi="Arial" w:cs="Arial"/>
                <w:b/>
                <w:bCs/>
                <w:iCs/>
                <w:lang w:val="en-IE"/>
              </w:rPr>
              <w:t xml:space="preserve">Design, Delivery and Evaluation of Training </w:t>
            </w:r>
          </w:p>
          <w:p w14:paraId="5D1B790B" w14:textId="0FB6CE6A" w:rsidR="00782B31" w:rsidRPr="00EE20B4" w:rsidRDefault="00782B31" w:rsidP="006B5605">
            <w:pPr>
              <w:pStyle w:val="NormalWeb"/>
              <w:numPr>
                <w:ilvl w:val="0"/>
                <w:numId w:val="18"/>
              </w:numPr>
              <w:spacing w:before="120" w:beforeAutospacing="0" w:after="0" w:afterAutospacing="0"/>
              <w:ind w:left="714" w:hanging="357"/>
              <w:rPr>
                <w:rFonts w:ascii="Arial" w:hAnsi="Arial" w:cs="Arial"/>
                <w:sz w:val="20"/>
                <w:szCs w:val="20"/>
              </w:rPr>
            </w:pPr>
            <w:r w:rsidRPr="00EE20B4">
              <w:rPr>
                <w:rFonts w:ascii="Arial" w:hAnsi="Arial" w:cs="Arial"/>
                <w:sz w:val="20"/>
                <w:szCs w:val="20"/>
              </w:rPr>
              <w:t>Design, prepare and deliver structured training sessions on current recruitment systems and platforms used across the organisation, ensuring alignment with national procedures, governance standards and data requirements.</w:t>
            </w:r>
          </w:p>
          <w:p w14:paraId="484C5EA5" w14:textId="77777777" w:rsidR="00782B31" w:rsidRPr="00EE20B4" w:rsidRDefault="00782B31" w:rsidP="006B5605">
            <w:pPr>
              <w:pStyle w:val="NormalWeb"/>
              <w:numPr>
                <w:ilvl w:val="0"/>
                <w:numId w:val="18"/>
              </w:numPr>
              <w:spacing w:before="120" w:beforeAutospacing="0" w:after="0" w:afterAutospacing="0"/>
              <w:ind w:left="714" w:hanging="357"/>
              <w:rPr>
                <w:rFonts w:ascii="Arial" w:hAnsi="Arial" w:cs="Arial"/>
                <w:sz w:val="20"/>
                <w:szCs w:val="20"/>
              </w:rPr>
            </w:pPr>
            <w:r w:rsidRPr="00EE20B4">
              <w:rPr>
                <w:rFonts w:ascii="Arial" w:hAnsi="Arial" w:cs="Arial"/>
                <w:sz w:val="20"/>
                <w:szCs w:val="20"/>
              </w:rPr>
              <w:t>Analyse recruitment dashboards and activity reports to identify emerging training needs at regional and national level, supporting teams to optimise platform usage and drive standardised practices.</w:t>
            </w:r>
          </w:p>
          <w:p w14:paraId="01FF7823" w14:textId="40F20A25" w:rsidR="00782B31" w:rsidRPr="00EE20B4" w:rsidRDefault="00782B31" w:rsidP="006B5605">
            <w:pPr>
              <w:pStyle w:val="NormalWeb"/>
              <w:numPr>
                <w:ilvl w:val="0"/>
                <w:numId w:val="18"/>
              </w:numPr>
              <w:spacing w:before="120" w:beforeAutospacing="0" w:after="0" w:afterAutospacing="0"/>
              <w:ind w:left="714" w:hanging="357"/>
              <w:rPr>
                <w:rFonts w:ascii="Arial" w:hAnsi="Arial" w:cs="Arial"/>
                <w:sz w:val="20"/>
                <w:szCs w:val="20"/>
              </w:rPr>
            </w:pPr>
            <w:r w:rsidRPr="00EE20B4">
              <w:rPr>
                <w:rFonts w:ascii="Arial" w:hAnsi="Arial" w:cs="Arial"/>
                <w:sz w:val="20"/>
                <w:szCs w:val="20"/>
              </w:rPr>
              <w:t xml:space="preserve">Develop and maintain training resources such as </w:t>
            </w:r>
            <w:r w:rsidRPr="00EE20B4">
              <w:rPr>
                <w:rFonts w:ascii="Arial" w:hAnsi="Arial" w:cs="Arial"/>
                <w:bCs/>
                <w:iCs/>
                <w:sz w:val="20"/>
                <w:szCs w:val="20"/>
              </w:rPr>
              <w:t>Standard Operating Procedures (</w:t>
            </w:r>
            <w:r w:rsidRPr="00EE20B4">
              <w:rPr>
                <w:rFonts w:ascii="Arial" w:hAnsi="Arial" w:cs="Arial"/>
                <w:sz w:val="20"/>
                <w:szCs w:val="20"/>
              </w:rPr>
              <w:t xml:space="preserve">SOPs), </w:t>
            </w:r>
            <w:r w:rsidRPr="00EE20B4">
              <w:rPr>
                <w:rFonts w:ascii="Arial" w:hAnsi="Arial" w:cs="Arial"/>
                <w:bCs/>
                <w:iCs/>
                <w:sz w:val="20"/>
                <w:szCs w:val="20"/>
              </w:rPr>
              <w:t>quick</w:t>
            </w:r>
            <w:r w:rsidRPr="00EE20B4">
              <w:rPr>
                <w:rFonts w:ascii="Arial" w:hAnsi="Arial" w:cs="Arial"/>
                <w:bCs/>
                <w:iCs/>
                <w:sz w:val="20"/>
                <w:szCs w:val="20"/>
              </w:rPr>
              <w:noBreakHyphen/>
              <w:t>reference sheets and webinars</w:t>
            </w:r>
            <w:r>
              <w:rPr>
                <w:rFonts w:ascii="Arial" w:hAnsi="Arial" w:cs="Arial"/>
                <w:bCs/>
                <w:iCs/>
                <w:sz w:val="20"/>
                <w:szCs w:val="20"/>
              </w:rPr>
              <w:t>,</w:t>
            </w:r>
            <w:r w:rsidRPr="00EE20B4">
              <w:rPr>
                <w:rFonts w:ascii="Arial" w:hAnsi="Arial" w:cs="Arial"/>
                <w:bCs/>
                <w:iCs/>
                <w:sz w:val="20"/>
                <w:szCs w:val="20"/>
              </w:rPr>
              <w:t xml:space="preserve"> maintain version control and update on process or systems change</w:t>
            </w:r>
            <w:r w:rsidRPr="00EE20B4">
              <w:rPr>
                <w:rFonts w:ascii="Arial" w:hAnsi="Arial" w:cs="Arial"/>
                <w:sz w:val="20"/>
                <w:szCs w:val="20"/>
              </w:rPr>
              <w:t>.</w:t>
            </w:r>
          </w:p>
          <w:p w14:paraId="40B081B9" w14:textId="45AA1566" w:rsidR="00782B31" w:rsidRPr="00EE20B4" w:rsidRDefault="00782B31" w:rsidP="006B5605">
            <w:pPr>
              <w:pStyle w:val="NormalWeb"/>
              <w:numPr>
                <w:ilvl w:val="0"/>
                <w:numId w:val="18"/>
              </w:numPr>
              <w:spacing w:before="120" w:beforeAutospacing="0" w:after="0" w:afterAutospacing="0"/>
              <w:ind w:left="714" w:hanging="357"/>
              <w:rPr>
                <w:rFonts w:ascii="Arial" w:hAnsi="Arial" w:cs="Arial"/>
                <w:sz w:val="20"/>
                <w:szCs w:val="20"/>
              </w:rPr>
            </w:pPr>
            <w:r w:rsidRPr="00EE20B4">
              <w:rPr>
                <w:rFonts w:ascii="Arial" w:hAnsi="Arial" w:cs="Arial"/>
                <w:sz w:val="20"/>
                <w:szCs w:val="20"/>
              </w:rPr>
              <w:t>Evaluate training effectiveness of learning initiatives through dashboard insights, user feedback and performance trends, refining materials to address identified gaps.</w:t>
            </w:r>
          </w:p>
          <w:p w14:paraId="4E6D7A17" w14:textId="3679E4B7" w:rsidR="00782B31" w:rsidRPr="00EE20B4" w:rsidRDefault="00782B31" w:rsidP="006B5605">
            <w:pPr>
              <w:pStyle w:val="NormalWeb"/>
              <w:numPr>
                <w:ilvl w:val="0"/>
                <w:numId w:val="18"/>
              </w:numPr>
              <w:spacing w:before="120" w:beforeAutospacing="0" w:after="0" w:afterAutospacing="0"/>
              <w:ind w:left="714" w:hanging="357"/>
              <w:rPr>
                <w:rFonts w:ascii="Arial" w:hAnsi="Arial" w:cs="Arial"/>
                <w:bCs/>
                <w:iCs/>
                <w:sz w:val="20"/>
                <w:szCs w:val="20"/>
              </w:rPr>
            </w:pPr>
            <w:r w:rsidRPr="00EE20B4">
              <w:rPr>
                <w:rFonts w:ascii="Arial" w:hAnsi="Arial" w:cs="Arial"/>
                <w:bCs/>
                <w:iCs/>
                <w:sz w:val="20"/>
                <w:szCs w:val="20"/>
              </w:rPr>
              <w:t>Maintain accurate training administration records, including attendance logs and</w:t>
            </w:r>
            <w:r>
              <w:rPr>
                <w:rFonts w:ascii="Arial" w:hAnsi="Arial" w:cs="Arial"/>
                <w:bCs/>
                <w:iCs/>
                <w:sz w:val="20"/>
                <w:szCs w:val="20"/>
              </w:rPr>
              <w:t xml:space="preserve"> </w:t>
            </w:r>
            <w:r w:rsidRPr="00EE20B4">
              <w:rPr>
                <w:rFonts w:ascii="Arial" w:hAnsi="Arial" w:cs="Arial"/>
                <w:bCs/>
                <w:iCs/>
                <w:sz w:val="20"/>
                <w:szCs w:val="20"/>
              </w:rPr>
              <w:t>post</w:t>
            </w:r>
            <w:r w:rsidRPr="00EE20B4">
              <w:rPr>
                <w:rFonts w:ascii="Arial" w:hAnsi="Arial" w:cs="Arial"/>
                <w:bCs/>
                <w:iCs/>
                <w:sz w:val="20"/>
                <w:szCs w:val="20"/>
              </w:rPr>
              <w:noBreakHyphen/>
              <w:t>training follow</w:t>
            </w:r>
            <w:r w:rsidRPr="00EE20B4">
              <w:rPr>
                <w:rFonts w:ascii="Arial" w:hAnsi="Arial" w:cs="Arial"/>
                <w:bCs/>
                <w:iCs/>
                <w:sz w:val="20"/>
                <w:szCs w:val="20"/>
              </w:rPr>
              <w:noBreakHyphen/>
              <w:t>up actions</w:t>
            </w:r>
            <w:r>
              <w:rPr>
                <w:rFonts w:ascii="Arial" w:hAnsi="Arial" w:cs="Arial"/>
                <w:bCs/>
                <w:iCs/>
                <w:sz w:val="20"/>
                <w:szCs w:val="20"/>
              </w:rPr>
              <w:t>.</w:t>
            </w:r>
            <w:r w:rsidRPr="00EE20B4">
              <w:rPr>
                <w:rFonts w:ascii="Arial" w:hAnsi="Arial" w:cs="Arial"/>
                <w:bCs/>
                <w:iCs/>
                <w:sz w:val="20"/>
                <w:szCs w:val="20"/>
              </w:rPr>
              <w:t xml:space="preserve"> </w:t>
            </w:r>
          </w:p>
          <w:p w14:paraId="58F193B4" w14:textId="00BF5BFC" w:rsidR="00782B31" w:rsidRPr="00EE20B4" w:rsidRDefault="00782B31" w:rsidP="006B5605">
            <w:pPr>
              <w:pStyle w:val="NormalWeb"/>
              <w:numPr>
                <w:ilvl w:val="0"/>
                <w:numId w:val="18"/>
              </w:numPr>
              <w:spacing w:before="120" w:beforeAutospacing="0" w:after="0" w:afterAutospacing="0"/>
              <w:ind w:left="714" w:hanging="357"/>
              <w:rPr>
                <w:rFonts w:ascii="Arial" w:hAnsi="Arial" w:cs="Arial"/>
                <w:sz w:val="20"/>
                <w:szCs w:val="20"/>
              </w:rPr>
            </w:pPr>
            <w:r w:rsidRPr="00EE20B4">
              <w:rPr>
                <w:rFonts w:ascii="Arial" w:hAnsi="Arial" w:cs="Arial"/>
                <w:sz w:val="20"/>
                <w:szCs w:val="20"/>
              </w:rPr>
              <w:t>Produce regular reports outlining training delivery, outcomes and key insights for management.</w:t>
            </w:r>
          </w:p>
          <w:p w14:paraId="46BC47F1" w14:textId="484D1AAF" w:rsidR="00782B31" w:rsidRPr="00EE20B4" w:rsidRDefault="00782B31" w:rsidP="006B5605">
            <w:pPr>
              <w:pStyle w:val="NormalWeb"/>
              <w:numPr>
                <w:ilvl w:val="0"/>
                <w:numId w:val="18"/>
              </w:numPr>
              <w:spacing w:before="120" w:beforeAutospacing="0" w:after="0" w:afterAutospacing="0"/>
              <w:ind w:left="714" w:hanging="357"/>
              <w:rPr>
                <w:rFonts w:ascii="Arial" w:hAnsi="Arial" w:cs="Arial"/>
                <w:sz w:val="20"/>
                <w:szCs w:val="20"/>
              </w:rPr>
            </w:pPr>
            <w:r w:rsidRPr="00EE20B4">
              <w:rPr>
                <w:rFonts w:ascii="Arial" w:hAnsi="Arial" w:cs="Arial"/>
                <w:sz w:val="20"/>
                <w:szCs w:val="20"/>
              </w:rPr>
              <w:t>Track impact measures and performance indicators to demonstrate learning outcomes and support continuous improvement initiatives.</w:t>
            </w:r>
          </w:p>
          <w:p w14:paraId="4020C370" w14:textId="61ACFFF6" w:rsidR="00782B31" w:rsidRPr="00EE20B4" w:rsidRDefault="00782B31" w:rsidP="006B5605">
            <w:pPr>
              <w:pStyle w:val="NormalWeb"/>
              <w:numPr>
                <w:ilvl w:val="0"/>
                <w:numId w:val="18"/>
              </w:numPr>
              <w:spacing w:before="120" w:beforeAutospacing="0" w:after="0" w:afterAutospacing="0"/>
              <w:ind w:left="714" w:hanging="357"/>
              <w:rPr>
                <w:rFonts w:ascii="Arial" w:hAnsi="Arial" w:cs="Arial"/>
                <w:sz w:val="20"/>
                <w:szCs w:val="20"/>
              </w:rPr>
            </w:pPr>
            <w:r w:rsidRPr="00EE20B4">
              <w:rPr>
                <w:rFonts w:ascii="Arial" w:hAnsi="Arial" w:cs="Arial"/>
                <w:bCs/>
                <w:iCs/>
                <w:sz w:val="20"/>
                <w:szCs w:val="20"/>
              </w:rPr>
              <w:t xml:space="preserve">Monitor and analyse </w:t>
            </w:r>
            <w:r w:rsidRPr="00EE20B4">
              <w:rPr>
                <w:rFonts w:ascii="Arial" w:hAnsi="Arial" w:cs="Arial"/>
                <w:sz w:val="20"/>
                <w:szCs w:val="20"/>
              </w:rPr>
              <w:t>recurring user challenges, data quality issues and workflow inefficiencies, recommending practical solutions to improve usability, reporting accuracy and process effectiveness.</w:t>
            </w:r>
          </w:p>
          <w:p w14:paraId="6386CBDB" w14:textId="5EC86E70" w:rsidR="00782B31" w:rsidRDefault="00782B31" w:rsidP="006B5605">
            <w:pPr>
              <w:pStyle w:val="NormalWeb"/>
              <w:numPr>
                <w:ilvl w:val="0"/>
                <w:numId w:val="18"/>
              </w:numPr>
              <w:spacing w:before="120" w:beforeAutospacing="0" w:after="0" w:afterAutospacing="0"/>
              <w:ind w:left="714" w:hanging="357"/>
              <w:rPr>
                <w:rFonts w:ascii="Arial" w:hAnsi="Arial" w:cs="Arial"/>
                <w:sz w:val="20"/>
                <w:szCs w:val="20"/>
              </w:rPr>
            </w:pPr>
            <w:r w:rsidRPr="00EE20B4">
              <w:rPr>
                <w:rFonts w:ascii="Arial" w:hAnsi="Arial" w:cs="Arial"/>
                <w:sz w:val="20"/>
                <w:szCs w:val="20"/>
              </w:rPr>
              <w:t>Convert complex analytics, terminology and data standards into clear learning objectives and accessible guidance</w:t>
            </w:r>
            <w:r>
              <w:rPr>
                <w:rFonts w:ascii="Arial" w:hAnsi="Arial" w:cs="Arial"/>
                <w:sz w:val="20"/>
                <w:szCs w:val="20"/>
              </w:rPr>
              <w:t xml:space="preserve"> for relevant stakeholders</w:t>
            </w:r>
            <w:r w:rsidRPr="00EE20B4">
              <w:rPr>
                <w:rFonts w:ascii="Arial" w:hAnsi="Arial" w:cs="Arial"/>
                <w:sz w:val="20"/>
                <w:szCs w:val="20"/>
              </w:rPr>
              <w:t>.</w:t>
            </w:r>
          </w:p>
          <w:p w14:paraId="7EC1AF78" w14:textId="77777777" w:rsidR="00782B31" w:rsidRPr="00EE20B4" w:rsidRDefault="00782B31" w:rsidP="00782B31">
            <w:pPr>
              <w:pStyle w:val="NormalWeb"/>
              <w:spacing w:before="0" w:beforeAutospacing="0" w:after="0" w:afterAutospacing="0"/>
              <w:ind w:left="720"/>
              <w:rPr>
                <w:rFonts w:ascii="Arial" w:hAnsi="Arial" w:cs="Arial"/>
                <w:sz w:val="20"/>
                <w:szCs w:val="20"/>
              </w:rPr>
            </w:pPr>
          </w:p>
          <w:p w14:paraId="0C2BB112" w14:textId="5F95D4CB" w:rsidR="00782B31" w:rsidRPr="002A0F54" w:rsidRDefault="00782B31" w:rsidP="00782B31">
            <w:pPr>
              <w:rPr>
                <w:rFonts w:ascii="Arial" w:hAnsi="Arial" w:cs="Arial"/>
                <w:b/>
                <w:bCs/>
                <w:iCs/>
                <w:lang w:val="en-IE"/>
              </w:rPr>
            </w:pPr>
            <w:r w:rsidRPr="002A0F54">
              <w:rPr>
                <w:rFonts w:ascii="Arial" w:hAnsi="Arial" w:cs="Arial"/>
                <w:b/>
                <w:bCs/>
                <w:iCs/>
                <w:lang w:val="en-IE"/>
              </w:rPr>
              <w:t>Implementation of Standardised Recruitment Reporting</w:t>
            </w:r>
          </w:p>
          <w:p w14:paraId="0334B75D" w14:textId="1D8BC6F1" w:rsidR="00782B31" w:rsidRPr="002A0F54" w:rsidRDefault="00782B31" w:rsidP="00506C3B">
            <w:pPr>
              <w:numPr>
                <w:ilvl w:val="0"/>
                <w:numId w:val="18"/>
              </w:numPr>
              <w:spacing w:before="120"/>
              <w:ind w:left="714" w:hanging="357"/>
              <w:rPr>
                <w:rFonts w:ascii="Arial" w:hAnsi="Arial" w:cs="Arial"/>
                <w:bCs/>
                <w:iCs/>
                <w:lang w:val="en-IE"/>
              </w:rPr>
            </w:pPr>
            <w:r w:rsidRPr="002A0F54">
              <w:rPr>
                <w:rFonts w:ascii="Arial" w:hAnsi="Arial" w:cs="Arial"/>
                <w:bCs/>
                <w:iCs/>
                <w:lang w:val="en-IE"/>
              </w:rPr>
              <w:t>Champion the adoption of standardised recruitment activity reporting across the Organisation</w:t>
            </w:r>
            <w:r>
              <w:rPr>
                <w:rFonts w:ascii="Arial" w:hAnsi="Arial" w:cs="Arial"/>
                <w:bCs/>
                <w:iCs/>
                <w:lang w:val="en-IE"/>
              </w:rPr>
              <w:t xml:space="preserve">, </w:t>
            </w:r>
            <w:r w:rsidRPr="002A0F54">
              <w:rPr>
                <w:rFonts w:ascii="Arial" w:hAnsi="Arial" w:cs="Arial"/>
                <w:bCs/>
                <w:iCs/>
                <w:lang w:val="en-IE"/>
              </w:rPr>
              <w:t xml:space="preserve">monitor adherence and escalate barriers as required. </w:t>
            </w:r>
          </w:p>
          <w:p w14:paraId="186B2AA0" w14:textId="07A3EF37" w:rsidR="00782B31" w:rsidRPr="002A0F54" w:rsidRDefault="00782B31" w:rsidP="00506C3B">
            <w:pPr>
              <w:numPr>
                <w:ilvl w:val="0"/>
                <w:numId w:val="18"/>
              </w:numPr>
              <w:spacing w:before="120"/>
              <w:ind w:left="714" w:hanging="357"/>
              <w:rPr>
                <w:rFonts w:ascii="Arial" w:hAnsi="Arial" w:cs="Arial"/>
                <w:bCs/>
                <w:iCs/>
                <w:lang w:val="en-IE"/>
              </w:rPr>
            </w:pPr>
            <w:r w:rsidRPr="002A0F54">
              <w:rPr>
                <w:rFonts w:ascii="Arial" w:hAnsi="Arial" w:cs="Arial"/>
                <w:bCs/>
                <w:iCs/>
                <w:lang w:val="en-IE"/>
              </w:rPr>
              <w:t>Act as the primary liaison between data analysts and recruitment teams, converting data outputs into actionable guidance for day</w:t>
            </w:r>
            <w:r w:rsidRPr="002A0F54">
              <w:rPr>
                <w:rFonts w:ascii="Arial" w:hAnsi="Arial" w:cs="Arial"/>
                <w:bCs/>
                <w:iCs/>
                <w:lang w:val="en-IE"/>
              </w:rPr>
              <w:noBreakHyphen/>
              <w:t>to</w:t>
            </w:r>
            <w:r w:rsidRPr="002A0F54">
              <w:rPr>
                <w:rFonts w:ascii="Arial" w:hAnsi="Arial" w:cs="Arial"/>
                <w:bCs/>
                <w:iCs/>
                <w:lang w:val="en-IE"/>
              </w:rPr>
              <w:noBreakHyphen/>
              <w:t>day recruitment operations and decision</w:t>
            </w:r>
            <w:r w:rsidRPr="002A0F54">
              <w:rPr>
                <w:rFonts w:ascii="Arial" w:hAnsi="Arial" w:cs="Arial"/>
                <w:bCs/>
                <w:iCs/>
                <w:lang w:val="en-IE"/>
              </w:rPr>
              <w:noBreakHyphen/>
              <w:t xml:space="preserve">making. </w:t>
            </w:r>
          </w:p>
          <w:p w14:paraId="624F0CAC" w14:textId="788A4D45" w:rsidR="00782B31" w:rsidRPr="002A0F54" w:rsidRDefault="00782B31" w:rsidP="00506C3B">
            <w:pPr>
              <w:numPr>
                <w:ilvl w:val="0"/>
                <w:numId w:val="18"/>
              </w:numPr>
              <w:spacing w:before="120"/>
              <w:ind w:left="714" w:hanging="357"/>
              <w:rPr>
                <w:rFonts w:ascii="Arial" w:hAnsi="Arial" w:cs="Arial"/>
                <w:bCs/>
                <w:iCs/>
                <w:lang w:val="en-IE"/>
              </w:rPr>
            </w:pPr>
            <w:r w:rsidRPr="002A0F54">
              <w:rPr>
                <w:rFonts w:ascii="Arial" w:hAnsi="Arial" w:cs="Arial"/>
                <w:bCs/>
                <w:iCs/>
                <w:lang w:val="en-IE"/>
              </w:rPr>
              <w:t xml:space="preserve">Support </w:t>
            </w:r>
            <w:r>
              <w:rPr>
                <w:rFonts w:ascii="Arial" w:hAnsi="Arial" w:cs="Arial"/>
                <w:bCs/>
                <w:iCs/>
                <w:lang w:val="en-IE"/>
              </w:rPr>
              <w:t xml:space="preserve">system </w:t>
            </w:r>
            <w:r w:rsidRPr="002A0F54">
              <w:rPr>
                <w:rFonts w:ascii="Arial" w:hAnsi="Arial" w:cs="Arial"/>
                <w:bCs/>
                <w:iCs/>
                <w:lang w:val="en-IE"/>
              </w:rPr>
              <w:t>readiness, User Acceptance Testing participation and reporting enhancements; log issues and user feedback for</w:t>
            </w:r>
            <w:r>
              <w:rPr>
                <w:rFonts w:ascii="Arial" w:hAnsi="Arial" w:cs="Arial"/>
                <w:bCs/>
                <w:iCs/>
                <w:lang w:val="en-IE"/>
              </w:rPr>
              <w:t xml:space="preserve"> technical</w:t>
            </w:r>
            <w:r w:rsidRPr="002A0F54">
              <w:rPr>
                <w:rFonts w:ascii="Arial" w:hAnsi="Arial" w:cs="Arial"/>
                <w:bCs/>
                <w:iCs/>
                <w:lang w:val="en-IE"/>
              </w:rPr>
              <w:t xml:space="preserve"> follow</w:t>
            </w:r>
            <w:r w:rsidRPr="002A0F54">
              <w:rPr>
                <w:rFonts w:ascii="Arial" w:hAnsi="Arial" w:cs="Arial"/>
                <w:bCs/>
                <w:iCs/>
                <w:lang w:val="en-IE"/>
              </w:rPr>
              <w:noBreakHyphen/>
              <w:t xml:space="preserve">up. </w:t>
            </w:r>
          </w:p>
          <w:p w14:paraId="298DEBA9" w14:textId="7DD19690" w:rsidR="00782B31" w:rsidRPr="002A0F54" w:rsidRDefault="00782B31" w:rsidP="00506C3B">
            <w:pPr>
              <w:numPr>
                <w:ilvl w:val="0"/>
                <w:numId w:val="18"/>
              </w:numPr>
              <w:spacing w:before="120"/>
              <w:ind w:left="714" w:hanging="357"/>
              <w:rPr>
                <w:rFonts w:ascii="Arial" w:hAnsi="Arial" w:cs="Arial"/>
                <w:bCs/>
                <w:iCs/>
                <w:lang w:val="en-IE"/>
              </w:rPr>
            </w:pPr>
            <w:r w:rsidRPr="002A0F54">
              <w:rPr>
                <w:rFonts w:ascii="Arial" w:hAnsi="Arial" w:cs="Arial"/>
                <w:bCs/>
                <w:iCs/>
                <w:lang w:val="en-IE"/>
              </w:rPr>
              <w:t xml:space="preserve">Support </w:t>
            </w:r>
            <w:r>
              <w:rPr>
                <w:rFonts w:ascii="Arial" w:hAnsi="Arial" w:cs="Arial"/>
                <w:bCs/>
                <w:iCs/>
                <w:lang w:val="en-IE"/>
              </w:rPr>
              <w:t xml:space="preserve">the </w:t>
            </w:r>
            <w:r w:rsidRPr="002A0F54">
              <w:rPr>
                <w:rFonts w:ascii="Arial" w:hAnsi="Arial" w:cs="Arial"/>
                <w:bCs/>
                <w:iCs/>
                <w:lang w:val="en-IE"/>
              </w:rPr>
              <w:t>review and optimisation of existing recruitment platforms</w:t>
            </w:r>
            <w:r>
              <w:rPr>
                <w:rFonts w:ascii="Arial" w:hAnsi="Arial" w:cs="Arial"/>
                <w:bCs/>
                <w:iCs/>
                <w:lang w:val="en-IE"/>
              </w:rPr>
              <w:t xml:space="preserve"> and frameworks</w:t>
            </w:r>
            <w:r w:rsidRPr="002A0F54">
              <w:rPr>
                <w:rFonts w:ascii="Arial" w:hAnsi="Arial" w:cs="Arial"/>
                <w:bCs/>
                <w:iCs/>
                <w:lang w:val="en-IE"/>
              </w:rPr>
              <w:t xml:space="preserve"> to enable recruiter adherence to national recruitment policies, identifying gaps and areas requiring improvement, configuration changes, or additional user support.</w:t>
            </w:r>
          </w:p>
          <w:p w14:paraId="449682F1" w14:textId="77777777" w:rsidR="00782B31" w:rsidRPr="002A0F54" w:rsidRDefault="00782B31" w:rsidP="00506C3B">
            <w:pPr>
              <w:numPr>
                <w:ilvl w:val="0"/>
                <w:numId w:val="18"/>
              </w:numPr>
              <w:spacing w:before="120"/>
              <w:ind w:left="714" w:hanging="357"/>
              <w:rPr>
                <w:rFonts w:ascii="Arial" w:hAnsi="Arial" w:cs="Arial"/>
                <w:bCs/>
                <w:iCs/>
                <w:lang w:val="en-IE"/>
              </w:rPr>
            </w:pPr>
            <w:r w:rsidRPr="002A0F54">
              <w:rPr>
                <w:rFonts w:ascii="Arial" w:hAnsi="Arial" w:cs="Arial"/>
                <w:bCs/>
                <w:iCs/>
                <w:lang w:val="en-IE"/>
              </w:rPr>
              <w:t>Support change management activities by engaging with key stakeholders and assisting teams to adopt and embed available technical solutions, enabling effective delivery of recruitment standardisation.</w:t>
            </w:r>
          </w:p>
          <w:p w14:paraId="54F149D1" w14:textId="77777777" w:rsidR="00782B31" w:rsidRPr="002A0F54" w:rsidRDefault="00782B31" w:rsidP="00782B31">
            <w:pPr>
              <w:ind w:left="720"/>
              <w:rPr>
                <w:rFonts w:ascii="Arial" w:hAnsi="Arial" w:cs="Arial"/>
                <w:bCs/>
                <w:iCs/>
                <w:lang w:val="en-IE"/>
              </w:rPr>
            </w:pPr>
          </w:p>
          <w:p w14:paraId="0DA61D72" w14:textId="6E43D6C4" w:rsidR="00782B31" w:rsidRPr="002A0F54" w:rsidRDefault="00782B31" w:rsidP="00782B31">
            <w:pPr>
              <w:rPr>
                <w:rFonts w:ascii="Arial" w:hAnsi="Arial" w:cs="Arial"/>
                <w:b/>
                <w:bCs/>
                <w:iCs/>
                <w:lang w:val="en-IE"/>
              </w:rPr>
            </w:pPr>
            <w:r w:rsidRPr="002A0F54">
              <w:rPr>
                <w:rFonts w:ascii="Arial" w:hAnsi="Arial" w:cs="Arial"/>
                <w:b/>
                <w:bCs/>
                <w:iCs/>
                <w:lang w:val="en-IE"/>
              </w:rPr>
              <w:t xml:space="preserve">Stakeholder Engagement </w:t>
            </w:r>
          </w:p>
          <w:p w14:paraId="38C454AA" w14:textId="1FBD1E7F" w:rsidR="00782B31" w:rsidRPr="00A30A97" w:rsidRDefault="00782B31" w:rsidP="00506C3B">
            <w:pPr>
              <w:numPr>
                <w:ilvl w:val="0"/>
                <w:numId w:val="18"/>
              </w:numPr>
              <w:spacing w:before="120"/>
              <w:ind w:left="714" w:hanging="357"/>
              <w:rPr>
                <w:rFonts w:ascii="Arial" w:hAnsi="Arial" w:cs="Arial"/>
                <w:bCs/>
                <w:iCs/>
                <w:lang w:val="en-IE"/>
              </w:rPr>
            </w:pPr>
            <w:r w:rsidRPr="00A30A97">
              <w:rPr>
                <w:rFonts w:ascii="Arial" w:hAnsi="Arial" w:cs="Arial"/>
                <w:bCs/>
                <w:iCs/>
                <w:lang w:val="en-IE"/>
              </w:rPr>
              <w:t>Build and maintain strong working relationships with recruitment managers and their teams, Technology &amp; Transformation/ICT to coordinate training schedules and roll</w:t>
            </w:r>
            <w:r w:rsidRPr="00A30A97">
              <w:rPr>
                <w:rFonts w:ascii="Arial" w:hAnsi="Arial" w:cs="Arial"/>
                <w:bCs/>
                <w:iCs/>
                <w:lang w:val="en-IE"/>
              </w:rPr>
              <w:noBreakHyphen/>
              <w:t xml:space="preserve">out plans, ensuring timely delivery of recruitment standardisation initiatives. </w:t>
            </w:r>
          </w:p>
          <w:p w14:paraId="5EF0C4B7" w14:textId="0750FEEE" w:rsidR="00782B31" w:rsidRPr="00A30A97" w:rsidRDefault="00782B31" w:rsidP="00506C3B">
            <w:pPr>
              <w:pStyle w:val="ListParagraph"/>
              <w:numPr>
                <w:ilvl w:val="0"/>
                <w:numId w:val="18"/>
              </w:numPr>
              <w:spacing w:before="120"/>
              <w:ind w:left="714" w:hanging="357"/>
              <w:rPr>
                <w:rFonts w:ascii="Arial" w:hAnsi="Arial" w:cs="Arial"/>
              </w:rPr>
            </w:pPr>
            <w:r w:rsidRPr="00A30A97">
              <w:rPr>
                <w:rFonts w:ascii="Arial" w:hAnsi="Arial" w:cs="Arial"/>
              </w:rPr>
              <w:t>Provide clear, structured communications on evolving reporting practices and process updates, preparing briefing materials to support informed discussion</w:t>
            </w:r>
            <w:r>
              <w:rPr>
                <w:rFonts w:ascii="Arial" w:hAnsi="Arial" w:cs="Arial"/>
              </w:rPr>
              <w:t>s</w:t>
            </w:r>
            <w:r w:rsidRPr="00A30A97">
              <w:rPr>
                <w:rFonts w:ascii="Arial" w:hAnsi="Arial" w:cs="Arial"/>
              </w:rPr>
              <w:t xml:space="preserve"> at management forums</w:t>
            </w:r>
            <w:r w:rsidRPr="00A30A97">
              <w:rPr>
                <w:rFonts w:ascii="Arial" w:hAnsi="Arial" w:cs="Arial"/>
                <w:bCs/>
                <w:iCs/>
                <w:lang w:val="en-IE"/>
              </w:rPr>
              <w:t xml:space="preserve">. </w:t>
            </w:r>
          </w:p>
          <w:p w14:paraId="407556F5" w14:textId="77777777" w:rsidR="00782B31" w:rsidRPr="00A30A97" w:rsidRDefault="00782B31" w:rsidP="00506C3B">
            <w:pPr>
              <w:pStyle w:val="ListParagraph"/>
              <w:numPr>
                <w:ilvl w:val="0"/>
                <w:numId w:val="18"/>
              </w:numPr>
              <w:spacing w:before="120"/>
              <w:ind w:left="714" w:hanging="357"/>
              <w:jc w:val="both"/>
              <w:rPr>
                <w:rFonts w:ascii="Arial" w:hAnsi="Arial" w:cs="Arial"/>
                <w:lang w:val="en-IE"/>
              </w:rPr>
            </w:pPr>
            <w:r w:rsidRPr="00A30A97">
              <w:rPr>
                <w:rFonts w:ascii="Arial" w:hAnsi="Arial" w:cs="Arial"/>
                <w:lang w:val="en-IE"/>
              </w:rPr>
              <w:t>Engage with regional and national recruitment teams to gather reporting requirements, understand user needs, and provide data insights and operational support.</w:t>
            </w:r>
          </w:p>
          <w:p w14:paraId="407A4BA1" w14:textId="4A741B2A" w:rsidR="00782B31" w:rsidRPr="00A30A97" w:rsidRDefault="00782B31" w:rsidP="00506C3B">
            <w:pPr>
              <w:pStyle w:val="ListParagraph"/>
              <w:numPr>
                <w:ilvl w:val="0"/>
                <w:numId w:val="18"/>
              </w:numPr>
              <w:spacing w:before="120"/>
              <w:ind w:left="714" w:hanging="357"/>
              <w:jc w:val="both"/>
              <w:rPr>
                <w:rFonts w:ascii="Arial" w:hAnsi="Arial" w:cs="Arial"/>
                <w:lang w:val="en-IE"/>
              </w:rPr>
            </w:pPr>
            <w:r w:rsidRPr="00A30A97">
              <w:rPr>
                <w:rFonts w:ascii="Arial" w:hAnsi="Arial" w:cs="Arial"/>
                <w:lang w:val="en-IE"/>
              </w:rPr>
              <w:t xml:space="preserve">Build effective working relationships with key internal stakeholders, including </w:t>
            </w:r>
            <w:r>
              <w:rPr>
                <w:rFonts w:ascii="Arial" w:hAnsi="Arial" w:cs="Arial"/>
                <w:lang w:val="en-IE"/>
              </w:rPr>
              <w:t>r</w:t>
            </w:r>
            <w:r w:rsidRPr="00A30A97">
              <w:rPr>
                <w:rFonts w:ascii="Arial" w:hAnsi="Arial" w:cs="Arial"/>
                <w:lang w:val="en-IE"/>
              </w:rPr>
              <w:t xml:space="preserve">ecruitment </w:t>
            </w:r>
            <w:r>
              <w:rPr>
                <w:rFonts w:ascii="Arial" w:hAnsi="Arial" w:cs="Arial"/>
                <w:lang w:val="en-IE"/>
              </w:rPr>
              <w:t>m</w:t>
            </w:r>
            <w:r w:rsidRPr="00A30A97">
              <w:rPr>
                <w:rFonts w:ascii="Arial" w:hAnsi="Arial" w:cs="Arial"/>
                <w:lang w:val="en-IE"/>
              </w:rPr>
              <w:t xml:space="preserve">anagers, HR colleagues, and relevant corporate functions, to support coordinated delivery of </w:t>
            </w:r>
            <w:r>
              <w:rPr>
                <w:rFonts w:ascii="Arial" w:hAnsi="Arial" w:cs="Arial"/>
                <w:lang w:val="en-IE"/>
              </w:rPr>
              <w:t>R</w:t>
            </w:r>
            <w:r w:rsidRPr="00A30A97">
              <w:rPr>
                <w:rFonts w:ascii="Arial" w:hAnsi="Arial" w:cs="Arial"/>
                <w:lang w:val="en-IE"/>
              </w:rPr>
              <w:t xml:space="preserve">ecruitment </w:t>
            </w:r>
            <w:r>
              <w:rPr>
                <w:rFonts w:ascii="Arial" w:hAnsi="Arial" w:cs="Arial"/>
                <w:lang w:val="en-IE"/>
              </w:rPr>
              <w:t>R</w:t>
            </w:r>
            <w:r w:rsidRPr="00A30A97">
              <w:rPr>
                <w:rFonts w:ascii="Arial" w:hAnsi="Arial" w:cs="Arial"/>
                <w:lang w:val="en-IE"/>
              </w:rPr>
              <w:t xml:space="preserve">eform </w:t>
            </w:r>
            <w:r>
              <w:rPr>
                <w:rFonts w:ascii="Arial" w:hAnsi="Arial" w:cs="Arial"/>
                <w:lang w:val="en-IE"/>
              </w:rPr>
              <w:t>&amp; Resourcing initiatives</w:t>
            </w:r>
            <w:r w:rsidRPr="00A30A97">
              <w:rPr>
                <w:rFonts w:ascii="Arial" w:hAnsi="Arial" w:cs="Arial"/>
                <w:lang w:val="en-IE"/>
              </w:rPr>
              <w:t>.</w:t>
            </w:r>
          </w:p>
          <w:p w14:paraId="2EB43821" w14:textId="77777777" w:rsidR="00782B31" w:rsidRPr="00A30A97" w:rsidRDefault="00782B31" w:rsidP="00506C3B">
            <w:pPr>
              <w:numPr>
                <w:ilvl w:val="0"/>
                <w:numId w:val="18"/>
              </w:numPr>
              <w:spacing w:before="120"/>
              <w:ind w:left="714" w:hanging="357"/>
              <w:rPr>
                <w:rFonts w:ascii="Arial" w:hAnsi="Arial" w:cs="Arial"/>
                <w:bCs/>
                <w:iCs/>
                <w:lang w:val="en-IE"/>
              </w:rPr>
            </w:pPr>
            <w:r w:rsidRPr="00A30A97">
              <w:rPr>
                <w:rFonts w:ascii="Arial" w:hAnsi="Arial" w:cs="Arial"/>
                <w:bCs/>
                <w:iCs/>
                <w:lang w:val="en-IE"/>
              </w:rPr>
              <w:t>Support the planning and delivery of training, guidance and communications for recruitment teams to enable consistent adoption of standardised processes and tools.</w:t>
            </w:r>
          </w:p>
          <w:p w14:paraId="49068400" w14:textId="77777777" w:rsidR="00782B31" w:rsidRPr="00A30A97" w:rsidRDefault="00782B31" w:rsidP="00506C3B">
            <w:pPr>
              <w:numPr>
                <w:ilvl w:val="0"/>
                <w:numId w:val="18"/>
              </w:numPr>
              <w:spacing w:before="120"/>
              <w:ind w:left="714" w:hanging="357"/>
              <w:rPr>
                <w:rFonts w:ascii="Arial" w:hAnsi="Arial" w:cs="Arial"/>
                <w:bCs/>
                <w:iCs/>
                <w:lang w:val="en-IE"/>
              </w:rPr>
            </w:pPr>
            <w:r w:rsidRPr="00A30A97">
              <w:rPr>
                <w:rFonts w:ascii="Arial" w:hAnsi="Arial" w:cs="Arial"/>
                <w:bCs/>
                <w:iCs/>
                <w:lang w:val="en-IE"/>
              </w:rPr>
              <w:t xml:space="preserve">Assist in capability building across recruitment teams by promoting best practice and maximising utilisation of available recruitment technology and reporting solutions. </w:t>
            </w:r>
          </w:p>
          <w:p w14:paraId="14EDF594" w14:textId="77777777" w:rsidR="00782B31" w:rsidRPr="00A30A97" w:rsidRDefault="00782B31" w:rsidP="00506C3B">
            <w:pPr>
              <w:numPr>
                <w:ilvl w:val="0"/>
                <w:numId w:val="18"/>
              </w:numPr>
              <w:spacing w:before="120"/>
              <w:ind w:left="714" w:hanging="357"/>
              <w:rPr>
                <w:rFonts w:ascii="Arial" w:hAnsi="Arial" w:cs="Arial"/>
                <w:bCs/>
                <w:iCs/>
                <w:lang w:val="en-IE"/>
              </w:rPr>
            </w:pPr>
            <w:r w:rsidRPr="00A30A97">
              <w:rPr>
                <w:rFonts w:ascii="Arial" w:hAnsi="Arial" w:cs="Arial"/>
                <w:bCs/>
                <w:iCs/>
                <w:lang w:val="en-IE"/>
              </w:rPr>
              <w:t>Participate in relevant meetings, forums, and working groups, contributing to actions and outputs aligned to recruitment reform objectives.</w:t>
            </w:r>
          </w:p>
          <w:p w14:paraId="121A6688" w14:textId="77777777" w:rsidR="00506C3B" w:rsidRPr="00300987" w:rsidRDefault="00506C3B" w:rsidP="00F73411">
            <w:pPr>
              <w:rPr>
                <w:rFonts w:ascii="Arial" w:hAnsi="Arial" w:cs="Arial"/>
                <w:bCs/>
                <w:iCs/>
                <w:lang w:val="en-IE"/>
              </w:rPr>
            </w:pPr>
          </w:p>
          <w:p w14:paraId="55B77AD8" w14:textId="3192653D" w:rsidR="00782B31" w:rsidRPr="002A0F54" w:rsidRDefault="00782B31" w:rsidP="00782B31">
            <w:pPr>
              <w:rPr>
                <w:rFonts w:ascii="Arial" w:hAnsi="Arial" w:cs="Arial"/>
                <w:b/>
                <w:bCs/>
                <w:iCs/>
                <w:lang w:val="en-IE"/>
              </w:rPr>
            </w:pPr>
            <w:r w:rsidRPr="002A0F54">
              <w:rPr>
                <w:rFonts w:ascii="Arial" w:hAnsi="Arial" w:cs="Arial"/>
                <w:b/>
                <w:bCs/>
                <w:iCs/>
                <w:lang w:val="en-IE"/>
              </w:rPr>
              <w:t xml:space="preserve">Recruitment Reporting Quality &amp; Governance </w:t>
            </w:r>
          </w:p>
          <w:p w14:paraId="4431E8A9" w14:textId="605ADCD9" w:rsidR="00782B31" w:rsidRPr="00B50D8B" w:rsidRDefault="00782B31" w:rsidP="00506C3B">
            <w:pPr>
              <w:numPr>
                <w:ilvl w:val="0"/>
                <w:numId w:val="18"/>
              </w:numPr>
              <w:spacing w:before="120"/>
              <w:ind w:left="714" w:hanging="357"/>
              <w:rPr>
                <w:rFonts w:ascii="Arial" w:hAnsi="Arial" w:cs="Arial"/>
                <w:bCs/>
                <w:iCs/>
                <w:lang w:val="en-IE"/>
              </w:rPr>
            </w:pPr>
            <w:r w:rsidRPr="00B50D8B">
              <w:rPr>
                <w:rFonts w:ascii="Arial" w:hAnsi="Arial" w:cs="Arial"/>
                <w:bCs/>
                <w:iCs/>
                <w:lang w:val="en-IE"/>
              </w:rPr>
              <w:t xml:space="preserve">Monitor the accuracy, completeness and reliability of the recruitment dashboards, </w:t>
            </w:r>
            <w:r w:rsidRPr="00B50D8B">
              <w:rPr>
                <w:rFonts w:ascii="Arial" w:hAnsi="Arial" w:cs="Arial"/>
              </w:rPr>
              <w:t>by reviewing dashboard accuracy, identifying limitations and communicating any reporting risks or caveats to senior management.</w:t>
            </w:r>
          </w:p>
          <w:p w14:paraId="1C0A7909" w14:textId="64555046" w:rsidR="00782B31" w:rsidRPr="00B50D8B" w:rsidRDefault="00782B31" w:rsidP="00506C3B">
            <w:pPr>
              <w:numPr>
                <w:ilvl w:val="0"/>
                <w:numId w:val="18"/>
              </w:numPr>
              <w:spacing w:before="120"/>
              <w:ind w:left="714" w:hanging="357"/>
              <w:rPr>
                <w:rFonts w:ascii="Arial" w:hAnsi="Arial" w:cs="Arial"/>
                <w:bCs/>
                <w:iCs/>
                <w:lang w:val="en-IE"/>
              </w:rPr>
            </w:pPr>
            <w:r w:rsidRPr="00B50D8B">
              <w:rPr>
                <w:rFonts w:ascii="Arial" w:hAnsi="Arial" w:cs="Arial"/>
                <w:bCs/>
                <w:iCs/>
                <w:lang w:val="en-IE"/>
              </w:rPr>
              <w:t xml:space="preserve">Provide expertise on recruitment activity reporting across national and regional services, ensuring alignment with agreed policies, procedures and </w:t>
            </w:r>
            <w:r>
              <w:rPr>
                <w:rFonts w:ascii="Arial" w:hAnsi="Arial" w:cs="Arial"/>
                <w:bCs/>
                <w:iCs/>
                <w:lang w:val="en-IE"/>
              </w:rPr>
              <w:t>reporting</w:t>
            </w:r>
            <w:r w:rsidRPr="00B50D8B">
              <w:rPr>
                <w:rFonts w:ascii="Arial" w:hAnsi="Arial" w:cs="Arial"/>
                <w:bCs/>
                <w:iCs/>
                <w:lang w:val="en-IE"/>
              </w:rPr>
              <w:t xml:space="preserve"> requirements.</w:t>
            </w:r>
          </w:p>
          <w:p w14:paraId="58D210A8" w14:textId="368024F6" w:rsidR="00782B31" w:rsidRPr="00B50D8B" w:rsidRDefault="00782B31" w:rsidP="00506C3B">
            <w:pPr>
              <w:numPr>
                <w:ilvl w:val="0"/>
                <w:numId w:val="18"/>
              </w:numPr>
              <w:spacing w:before="120"/>
              <w:ind w:left="714" w:hanging="357"/>
              <w:rPr>
                <w:rFonts w:ascii="Arial" w:hAnsi="Arial" w:cs="Arial"/>
                <w:bCs/>
                <w:iCs/>
                <w:lang w:val="en-IE"/>
              </w:rPr>
            </w:pPr>
            <w:r w:rsidRPr="00B50D8B">
              <w:rPr>
                <w:rFonts w:ascii="Arial" w:hAnsi="Arial" w:cs="Arial"/>
                <w:bCs/>
                <w:iCs/>
                <w:lang w:val="en-IE"/>
              </w:rPr>
              <w:t xml:space="preserve">Support the delivery and adoption of technical solutions to enable end to end recording of recruitment related processes, from approval through to onboarding.  </w:t>
            </w:r>
          </w:p>
          <w:p w14:paraId="0DD5DFD4" w14:textId="4E7B0343" w:rsidR="00782B31" w:rsidRDefault="00782B31" w:rsidP="00506C3B">
            <w:pPr>
              <w:numPr>
                <w:ilvl w:val="0"/>
                <w:numId w:val="18"/>
              </w:numPr>
              <w:spacing w:before="120"/>
              <w:ind w:left="714" w:hanging="357"/>
              <w:rPr>
                <w:rFonts w:ascii="Arial" w:hAnsi="Arial" w:cs="Arial"/>
                <w:bCs/>
                <w:iCs/>
                <w:lang w:val="en-IE"/>
              </w:rPr>
            </w:pPr>
            <w:r w:rsidRPr="00B50D8B">
              <w:rPr>
                <w:rFonts w:ascii="Arial" w:hAnsi="Arial" w:cs="Arial"/>
                <w:bCs/>
                <w:iCs/>
                <w:lang w:val="en-IE"/>
              </w:rPr>
              <w:lastRenderedPageBreak/>
              <w:t>Act as a primary point of contact for recruitment teams’ queries; providing timely guidance, resolving issues where possible, and escalating matters appropriately in line with agreed pathways.</w:t>
            </w:r>
          </w:p>
          <w:p w14:paraId="4C772A2A" w14:textId="19E6F383" w:rsidR="00782B31" w:rsidRPr="001D7160" w:rsidRDefault="00782B31" w:rsidP="00506C3B">
            <w:pPr>
              <w:numPr>
                <w:ilvl w:val="0"/>
                <w:numId w:val="18"/>
              </w:numPr>
              <w:spacing w:before="120"/>
              <w:ind w:left="714" w:hanging="357"/>
              <w:rPr>
                <w:rFonts w:ascii="Arial" w:hAnsi="Arial" w:cs="Arial"/>
                <w:bCs/>
                <w:iCs/>
                <w:lang w:val="en-IE"/>
              </w:rPr>
            </w:pPr>
            <w:r w:rsidRPr="00B50D8B">
              <w:rPr>
                <w:rFonts w:ascii="Arial" w:hAnsi="Arial" w:cs="Arial"/>
                <w:bCs/>
                <w:iCs/>
                <w:lang w:val="en-IE"/>
              </w:rPr>
              <w:t>Promote and reinforce compliance with data protection, GDPR and information</w:t>
            </w:r>
            <w:r w:rsidRPr="00B50D8B">
              <w:rPr>
                <w:rFonts w:ascii="Arial" w:hAnsi="Arial" w:cs="Arial"/>
                <w:bCs/>
                <w:iCs/>
                <w:lang w:val="en-IE"/>
              </w:rPr>
              <w:noBreakHyphen/>
              <w:t xml:space="preserve">governance requirements across all data training, reporting, and local operational practices. </w:t>
            </w:r>
          </w:p>
          <w:p w14:paraId="6D5FA500" w14:textId="77777777" w:rsidR="00782B31" w:rsidRPr="00B4161D" w:rsidRDefault="00782B31" w:rsidP="00782B31">
            <w:pPr>
              <w:jc w:val="both"/>
              <w:rPr>
                <w:rFonts w:ascii="Arial" w:hAnsi="Arial" w:cs="Arial"/>
                <w:b/>
              </w:rPr>
            </w:pPr>
          </w:p>
          <w:p w14:paraId="0949F40E" w14:textId="77777777" w:rsidR="00782B31" w:rsidRPr="00B4161D" w:rsidRDefault="00782B31" w:rsidP="00782B31">
            <w:pPr>
              <w:jc w:val="both"/>
              <w:rPr>
                <w:rFonts w:ascii="Arial" w:hAnsi="Arial" w:cs="Arial"/>
                <w:b/>
              </w:rPr>
            </w:pPr>
            <w:r w:rsidRPr="00CE4B0D">
              <w:rPr>
                <w:rFonts w:ascii="Arial" w:hAnsi="Arial" w:cs="Arial"/>
                <w:b/>
              </w:rPr>
              <w:t>Human Resources/Supervision of Staff</w:t>
            </w:r>
          </w:p>
          <w:p w14:paraId="55AA61B1" w14:textId="670B71E3" w:rsidR="00782B31" w:rsidRPr="00C94FA9" w:rsidRDefault="00782B31" w:rsidP="00F73411">
            <w:pPr>
              <w:numPr>
                <w:ilvl w:val="0"/>
                <w:numId w:val="18"/>
              </w:numPr>
              <w:spacing w:before="120"/>
              <w:ind w:left="714" w:hanging="357"/>
              <w:rPr>
                <w:rFonts w:ascii="Arial" w:hAnsi="Arial" w:cs="Arial"/>
                <w:iCs/>
              </w:rPr>
            </w:pPr>
            <w:r w:rsidRPr="00C94FA9">
              <w:rPr>
                <w:rFonts w:ascii="Arial" w:hAnsi="Arial" w:cs="Arial"/>
                <w:iCs/>
              </w:rPr>
              <w:t>Supervise and ensure the well-being of staff within own remit</w:t>
            </w:r>
            <w:r w:rsidR="00F73411">
              <w:rPr>
                <w:rFonts w:ascii="Arial" w:hAnsi="Arial" w:cs="Arial"/>
                <w:iCs/>
              </w:rPr>
              <w:t>.</w:t>
            </w:r>
          </w:p>
          <w:p w14:paraId="0472B9FE" w14:textId="5B73081F" w:rsidR="00782B31" w:rsidRPr="00C94FA9" w:rsidRDefault="00782B31" w:rsidP="00F73411">
            <w:pPr>
              <w:numPr>
                <w:ilvl w:val="0"/>
                <w:numId w:val="18"/>
              </w:numPr>
              <w:spacing w:before="120"/>
              <w:ind w:left="714" w:hanging="357"/>
              <w:rPr>
                <w:rFonts w:ascii="Arial" w:hAnsi="Arial" w:cs="Arial"/>
                <w:iCs/>
              </w:rPr>
            </w:pPr>
            <w:r w:rsidRPr="00C94FA9">
              <w:rPr>
                <w:rFonts w:ascii="Arial" w:hAnsi="Arial" w:cs="Arial"/>
                <w:iCs/>
              </w:rPr>
              <w:t>Create and maintain a positive working environment among staff members, which contributes to maintaining and enhancing effective working relationships</w:t>
            </w:r>
            <w:r w:rsidR="00F73411">
              <w:rPr>
                <w:rFonts w:ascii="Arial" w:hAnsi="Arial" w:cs="Arial"/>
                <w:iCs/>
              </w:rPr>
              <w:t>.</w:t>
            </w:r>
          </w:p>
          <w:p w14:paraId="4055EDF6" w14:textId="1D798F16" w:rsidR="00782B31" w:rsidRPr="00C94FA9" w:rsidRDefault="00782B31" w:rsidP="00F73411">
            <w:pPr>
              <w:numPr>
                <w:ilvl w:val="0"/>
                <w:numId w:val="18"/>
              </w:numPr>
              <w:spacing w:before="120"/>
              <w:ind w:left="714" w:hanging="357"/>
              <w:rPr>
                <w:rFonts w:ascii="Arial" w:hAnsi="Arial" w:cs="Arial"/>
                <w:iCs/>
              </w:rPr>
            </w:pPr>
            <w:r w:rsidRPr="00C94FA9">
              <w:rPr>
                <w:rFonts w:ascii="Arial" w:hAnsi="Arial" w:cs="Arial"/>
                <w:iCs/>
              </w:rPr>
              <w:t>Co</w:t>
            </w:r>
            <w:r w:rsidRPr="00C94FA9">
              <w:rPr>
                <w:rFonts w:ascii="Cambria Math" w:hAnsi="Cambria Math" w:cs="Cambria Math"/>
                <w:iCs/>
              </w:rPr>
              <w:t>‐</w:t>
            </w:r>
            <w:r w:rsidRPr="00C94FA9">
              <w:rPr>
                <w:rFonts w:ascii="Arial" w:hAnsi="Arial" w:cs="Arial"/>
                <w:iCs/>
              </w:rPr>
              <w:t>ordinate, monitor and review the work of the administrative</w:t>
            </w:r>
            <w:r w:rsidR="00F73411">
              <w:rPr>
                <w:rFonts w:ascii="Arial" w:hAnsi="Arial" w:cs="Arial"/>
                <w:iCs/>
              </w:rPr>
              <w:t xml:space="preserve"> </w:t>
            </w:r>
            <w:r w:rsidRPr="00C94FA9">
              <w:rPr>
                <w:rFonts w:ascii="Arial" w:hAnsi="Arial" w:cs="Arial"/>
                <w:iCs/>
              </w:rPr>
              <w:t>/ support staff</w:t>
            </w:r>
            <w:r w:rsidR="00F73411">
              <w:rPr>
                <w:rFonts w:ascii="Arial" w:hAnsi="Arial" w:cs="Arial"/>
                <w:iCs/>
              </w:rPr>
              <w:t>.</w:t>
            </w:r>
          </w:p>
          <w:p w14:paraId="3B96C20C" w14:textId="3D1D0F7F" w:rsidR="00782B31" w:rsidRPr="00C94FA9" w:rsidRDefault="00782B31" w:rsidP="00F73411">
            <w:pPr>
              <w:numPr>
                <w:ilvl w:val="0"/>
                <w:numId w:val="18"/>
              </w:numPr>
              <w:spacing w:before="120"/>
              <w:ind w:left="714" w:hanging="357"/>
              <w:rPr>
                <w:rFonts w:ascii="Arial" w:hAnsi="Arial" w:cs="Arial"/>
                <w:iCs/>
              </w:rPr>
            </w:pPr>
            <w:r w:rsidRPr="00C94FA9">
              <w:rPr>
                <w:rFonts w:ascii="Arial" w:hAnsi="Arial" w:cs="Arial"/>
                <w:iCs/>
              </w:rPr>
              <w:t>Conduct regular staff meetings to keep staff informed and to hear views</w:t>
            </w:r>
            <w:r w:rsidR="00F73411">
              <w:rPr>
                <w:rFonts w:ascii="Arial" w:hAnsi="Arial" w:cs="Arial"/>
                <w:iCs/>
              </w:rPr>
              <w:t>.</w:t>
            </w:r>
          </w:p>
          <w:p w14:paraId="219F0B5F" w14:textId="1EE8428C" w:rsidR="00782B31" w:rsidRPr="005552D5" w:rsidRDefault="00782B31" w:rsidP="00F73411">
            <w:pPr>
              <w:numPr>
                <w:ilvl w:val="0"/>
                <w:numId w:val="18"/>
              </w:numPr>
              <w:spacing w:before="120"/>
              <w:ind w:left="714" w:hanging="357"/>
              <w:rPr>
                <w:rFonts w:ascii="Arial" w:hAnsi="Arial" w:cs="Arial"/>
                <w:iCs/>
              </w:rPr>
            </w:pPr>
            <w:r w:rsidRPr="00C94FA9">
              <w:rPr>
                <w:rFonts w:ascii="Arial" w:hAnsi="Arial" w:cs="Arial"/>
                <w:iCs/>
              </w:rPr>
              <w:t xml:space="preserve">Identify and agree training and development needs of team and design plan to meet </w:t>
            </w:r>
            <w:r w:rsidRPr="005552D5">
              <w:rPr>
                <w:rFonts w:ascii="Arial" w:hAnsi="Arial" w:cs="Arial"/>
                <w:iCs/>
              </w:rPr>
              <w:t>needs</w:t>
            </w:r>
            <w:r w:rsidR="00F73411">
              <w:rPr>
                <w:rFonts w:ascii="Arial" w:hAnsi="Arial" w:cs="Arial"/>
                <w:iCs/>
              </w:rPr>
              <w:t>.</w:t>
            </w:r>
          </w:p>
          <w:p w14:paraId="6D83FA26" w14:textId="77777777" w:rsidR="00782B31" w:rsidRPr="005552D5" w:rsidRDefault="00782B31" w:rsidP="00F73411">
            <w:pPr>
              <w:numPr>
                <w:ilvl w:val="0"/>
                <w:numId w:val="18"/>
              </w:numPr>
              <w:spacing w:before="120"/>
              <w:ind w:left="714" w:hanging="357"/>
              <w:rPr>
                <w:rFonts w:ascii="Arial" w:hAnsi="Arial" w:cs="Arial"/>
                <w:iCs/>
              </w:rPr>
            </w:pPr>
            <w:r w:rsidRPr="005552D5">
              <w:rPr>
                <w:rFonts w:ascii="Arial" w:hAnsi="Arial" w:cs="Arial"/>
                <w:iCs/>
              </w:rPr>
              <w:t>Manage the performance of staff, dealing with underperformance in a timely and constructive manner.</w:t>
            </w:r>
          </w:p>
          <w:p w14:paraId="0999C10A" w14:textId="77777777" w:rsidR="00782B31" w:rsidRDefault="00782B31" w:rsidP="00F73411">
            <w:pPr>
              <w:numPr>
                <w:ilvl w:val="0"/>
                <w:numId w:val="18"/>
              </w:numPr>
              <w:spacing w:before="120"/>
              <w:ind w:left="714" w:hanging="357"/>
              <w:rPr>
                <w:rFonts w:ascii="Arial" w:hAnsi="Arial" w:cs="Arial"/>
                <w:iCs/>
              </w:rPr>
            </w:pPr>
            <w:r w:rsidRPr="005552D5">
              <w:rPr>
                <w:rFonts w:ascii="Arial" w:hAnsi="Arial" w:cs="Arial"/>
                <w:iCs/>
              </w:rPr>
              <w:t>Co-ordinate primary notification processes as required.</w:t>
            </w:r>
          </w:p>
          <w:p w14:paraId="3F95BFD9" w14:textId="4F4DAC4E" w:rsidR="00782B31" w:rsidRDefault="00782B31" w:rsidP="00F73411">
            <w:pPr>
              <w:numPr>
                <w:ilvl w:val="0"/>
                <w:numId w:val="18"/>
              </w:numPr>
              <w:spacing w:before="120"/>
              <w:ind w:left="714" w:hanging="357"/>
              <w:rPr>
                <w:rFonts w:ascii="Arial" w:hAnsi="Arial" w:cs="Arial"/>
                <w:iCs/>
              </w:rPr>
            </w:pPr>
            <w:r w:rsidRPr="00B50D8B">
              <w:rPr>
                <w:rFonts w:ascii="Arial" w:hAnsi="Arial" w:cs="Arial"/>
                <w:iCs/>
              </w:rPr>
              <w:t>Engage in the HSE performance achievement process in conjunction with your Line Manager and staff as appropriate</w:t>
            </w:r>
            <w:r w:rsidR="00F73411">
              <w:rPr>
                <w:rFonts w:ascii="Arial" w:hAnsi="Arial" w:cs="Arial"/>
                <w:iCs/>
              </w:rPr>
              <w:t>.</w:t>
            </w:r>
          </w:p>
          <w:p w14:paraId="750D37D3" w14:textId="77777777" w:rsidR="00782B31" w:rsidRPr="00B50D8B" w:rsidRDefault="00782B31" w:rsidP="00782B31">
            <w:pPr>
              <w:ind w:left="714"/>
              <w:rPr>
                <w:rFonts w:ascii="Arial" w:hAnsi="Arial" w:cs="Arial"/>
                <w:iCs/>
              </w:rPr>
            </w:pPr>
          </w:p>
          <w:p w14:paraId="6EEDC989" w14:textId="77777777" w:rsidR="00782B31" w:rsidRPr="00B4161D" w:rsidRDefault="00782B31" w:rsidP="00782B31">
            <w:pPr>
              <w:jc w:val="both"/>
              <w:rPr>
                <w:rFonts w:ascii="Arial" w:hAnsi="Arial" w:cs="Arial"/>
                <w:b/>
                <w:bCs/>
                <w:iCs/>
              </w:rPr>
            </w:pPr>
            <w:r w:rsidRPr="00CE4B0D">
              <w:rPr>
                <w:rFonts w:ascii="Arial" w:hAnsi="Arial" w:cs="Arial"/>
                <w:b/>
                <w:bCs/>
                <w:iCs/>
              </w:rPr>
              <w:t>Standards, Policies, Procedures &amp; Legislation</w:t>
            </w:r>
          </w:p>
          <w:p w14:paraId="33598794" w14:textId="77777777" w:rsidR="00782B31" w:rsidRPr="00B4161D" w:rsidRDefault="00782B31" w:rsidP="00F73411">
            <w:pPr>
              <w:pStyle w:val="ListParagraph"/>
              <w:numPr>
                <w:ilvl w:val="0"/>
                <w:numId w:val="18"/>
              </w:numPr>
              <w:spacing w:before="120"/>
              <w:jc w:val="both"/>
              <w:rPr>
                <w:rFonts w:ascii="Arial" w:eastAsia="Arial" w:hAnsi="Arial" w:cs="Arial"/>
                <w:szCs w:val="22"/>
                <w:lang w:val="en-IE" w:eastAsia="en-IE" w:bidi="en-IE"/>
              </w:rPr>
            </w:pPr>
            <w:r w:rsidRPr="00B4161D">
              <w:rPr>
                <w:rFonts w:ascii="Arial" w:eastAsia="Arial" w:hAnsi="Arial" w:cs="Arial"/>
                <w:szCs w:val="22"/>
                <w:lang w:val="en-IE" w:eastAsia="en-IE" w:bidi="en-IE"/>
              </w:rPr>
              <w:t>Contribute</w:t>
            </w:r>
            <w:r w:rsidRPr="00B4161D">
              <w:rPr>
                <w:rFonts w:ascii="Arial" w:eastAsia="Arial" w:hAnsi="Arial" w:cs="Arial"/>
                <w:spacing w:val="-16"/>
                <w:szCs w:val="22"/>
                <w:lang w:val="en-IE" w:eastAsia="en-IE" w:bidi="en-IE"/>
              </w:rPr>
              <w:t xml:space="preserve"> </w:t>
            </w:r>
            <w:r w:rsidRPr="00B4161D">
              <w:rPr>
                <w:rFonts w:ascii="Arial" w:eastAsia="Arial" w:hAnsi="Arial" w:cs="Arial"/>
                <w:szCs w:val="22"/>
                <w:lang w:val="en-IE" w:eastAsia="en-IE" w:bidi="en-IE"/>
              </w:rPr>
              <w:t>to</w:t>
            </w:r>
            <w:r w:rsidRPr="00B4161D">
              <w:rPr>
                <w:rFonts w:ascii="Arial" w:eastAsia="Arial" w:hAnsi="Arial" w:cs="Arial"/>
                <w:spacing w:val="-13"/>
                <w:szCs w:val="22"/>
                <w:lang w:val="en-IE" w:eastAsia="en-IE" w:bidi="en-IE"/>
              </w:rPr>
              <w:t xml:space="preserve"> </w:t>
            </w:r>
            <w:r w:rsidRPr="00B4161D">
              <w:rPr>
                <w:rFonts w:ascii="Arial" w:eastAsia="Arial" w:hAnsi="Arial" w:cs="Arial"/>
                <w:szCs w:val="22"/>
                <w:lang w:val="en-IE" w:eastAsia="en-IE" w:bidi="en-IE"/>
              </w:rPr>
              <w:t>the</w:t>
            </w:r>
            <w:r w:rsidRPr="00B4161D">
              <w:rPr>
                <w:rFonts w:ascii="Arial" w:eastAsia="Arial" w:hAnsi="Arial" w:cs="Arial"/>
                <w:spacing w:val="-13"/>
                <w:szCs w:val="22"/>
                <w:lang w:val="en-IE" w:eastAsia="en-IE" w:bidi="en-IE"/>
              </w:rPr>
              <w:t xml:space="preserve"> </w:t>
            </w:r>
            <w:r w:rsidRPr="00B4161D">
              <w:rPr>
                <w:rFonts w:ascii="Arial" w:eastAsia="Arial" w:hAnsi="Arial" w:cs="Arial"/>
                <w:szCs w:val="22"/>
                <w:lang w:val="en-IE" w:eastAsia="en-IE" w:bidi="en-IE"/>
              </w:rPr>
              <w:t>development</w:t>
            </w:r>
            <w:r w:rsidRPr="00B4161D">
              <w:rPr>
                <w:rFonts w:ascii="Arial" w:eastAsia="Arial" w:hAnsi="Arial" w:cs="Arial"/>
                <w:spacing w:val="-15"/>
                <w:szCs w:val="22"/>
                <w:lang w:val="en-IE" w:eastAsia="en-IE" w:bidi="en-IE"/>
              </w:rPr>
              <w:t xml:space="preserve"> </w:t>
            </w:r>
            <w:r w:rsidRPr="00B4161D">
              <w:rPr>
                <w:rFonts w:ascii="Arial" w:eastAsia="Arial" w:hAnsi="Arial" w:cs="Arial"/>
                <w:szCs w:val="22"/>
                <w:lang w:val="en-IE" w:eastAsia="en-IE" w:bidi="en-IE"/>
              </w:rPr>
              <w:t>of</w:t>
            </w:r>
            <w:r w:rsidRPr="00B4161D">
              <w:rPr>
                <w:rFonts w:ascii="Arial" w:eastAsia="Arial" w:hAnsi="Arial" w:cs="Arial"/>
                <w:spacing w:val="-13"/>
                <w:szCs w:val="22"/>
                <w:lang w:val="en-IE" w:eastAsia="en-IE" w:bidi="en-IE"/>
              </w:rPr>
              <w:t xml:space="preserve"> </w:t>
            </w:r>
            <w:r w:rsidRPr="00B4161D">
              <w:rPr>
                <w:rFonts w:ascii="Arial" w:eastAsia="Arial" w:hAnsi="Arial" w:cs="Arial"/>
                <w:szCs w:val="22"/>
                <w:lang w:val="en-IE" w:eastAsia="en-IE" w:bidi="en-IE"/>
              </w:rPr>
              <w:t>policies</w:t>
            </w:r>
            <w:r w:rsidRPr="00B4161D">
              <w:rPr>
                <w:rFonts w:ascii="Arial" w:eastAsia="Arial" w:hAnsi="Arial" w:cs="Arial"/>
                <w:spacing w:val="-12"/>
                <w:szCs w:val="22"/>
                <w:lang w:val="en-IE" w:eastAsia="en-IE" w:bidi="en-IE"/>
              </w:rPr>
              <w:t xml:space="preserve"> </w:t>
            </w:r>
            <w:r w:rsidRPr="00B4161D">
              <w:rPr>
                <w:rFonts w:ascii="Arial" w:eastAsia="Arial" w:hAnsi="Arial" w:cs="Arial"/>
                <w:szCs w:val="22"/>
                <w:lang w:val="en-IE" w:eastAsia="en-IE" w:bidi="en-IE"/>
              </w:rPr>
              <w:t>and</w:t>
            </w:r>
            <w:r w:rsidRPr="00B4161D">
              <w:rPr>
                <w:rFonts w:ascii="Arial" w:eastAsia="Arial" w:hAnsi="Arial" w:cs="Arial"/>
                <w:spacing w:val="-13"/>
                <w:szCs w:val="22"/>
                <w:lang w:val="en-IE" w:eastAsia="en-IE" w:bidi="en-IE"/>
              </w:rPr>
              <w:t xml:space="preserve"> </w:t>
            </w:r>
            <w:r w:rsidRPr="00B4161D">
              <w:rPr>
                <w:rFonts w:ascii="Arial" w:eastAsia="Arial" w:hAnsi="Arial" w:cs="Arial"/>
                <w:szCs w:val="22"/>
                <w:lang w:val="en-IE" w:eastAsia="en-IE" w:bidi="en-IE"/>
              </w:rPr>
              <w:t>procedures</w:t>
            </w:r>
            <w:r w:rsidRPr="00B4161D">
              <w:rPr>
                <w:rFonts w:ascii="Arial" w:eastAsia="Arial" w:hAnsi="Arial" w:cs="Arial"/>
                <w:spacing w:val="-14"/>
                <w:szCs w:val="22"/>
                <w:lang w:val="en-IE" w:eastAsia="en-IE" w:bidi="en-IE"/>
              </w:rPr>
              <w:t xml:space="preserve"> </w:t>
            </w:r>
            <w:r w:rsidRPr="00B4161D">
              <w:rPr>
                <w:rFonts w:ascii="Arial" w:eastAsia="Arial" w:hAnsi="Arial" w:cs="Arial"/>
                <w:szCs w:val="22"/>
                <w:lang w:val="en-IE" w:eastAsia="en-IE" w:bidi="en-IE"/>
              </w:rPr>
              <w:t>for</w:t>
            </w:r>
            <w:r w:rsidRPr="00B4161D">
              <w:rPr>
                <w:rFonts w:ascii="Arial" w:eastAsia="Arial" w:hAnsi="Arial" w:cs="Arial"/>
                <w:spacing w:val="-15"/>
                <w:szCs w:val="22"/>
                <w:lang w:val="en-IE" w:eastAsia="en-IE" w:bidi="en-IE"/>
              </w:rPr>
              <w:t xml:space="preserve"> </w:t>
            </w:r>
            <w:r w:rsidRPr="00B4161D">
              <w:rPr>
                <w:rFonts w:ascii="Arial" w:eastAsia="Arial" w:hAnsi="Arial" w:cs="Arial"/>
                <w:szCs w:val="22"/>
                <w:lang w:val="en-IE" w:eastAsia="en-IE" w:bidi="en-IE"/>
              </w:rPr>
              <w:t>quality,</w:t>
            </w:r>
            <w:r w:rsidRPr="00B4161D">
              <w:rPr>
                <w:rFonts w:ascii="Arial" w:eastAsia="Arial" w:hAnsi="Arial" w:cs="Arial"/>
                <w:spacing w:val="-15"/>
                <w:szCs w:val="22"/>
                <w:lang w:val="en-IE" w:eastAsia="en-IE" w:bidi="en-IE"/>
              </w:rPr>
              <w:t xml:space="preserve"> </w:t>
            </w:r>
            <w:r w:rsidRPr="00B4161D">
              <w:rPr>
                <w:rFonts w:ascii="Arial" w:eastAsia="Arial" w:hAnsi="Arial" w:cs="Arial"/>
                <w:szCs w:val="22"/>
                <w:lang w:val="en-IE" w:eastAsia="en-IE" w:bidi="en-IE"/>
              </w:rPr>
              <w:t>risk</w:t>
            </w:r>
            <w:r w:rsidRPr="00B4161D">
              <w:rPr>
                <w:rFonts w:ascii="Arial" w:eastAsia="Arial" w:hAnsi="Arial" w:cs="Arial"/>
                <w:spacing w:val="-11"/>
                <w:szCs w:val="22"/>
                <w:lang w:val="en-IE" w:eastAsia="en-IE" w:bidi="en-IE"/>
              </w:rPr>
              <w:t xml:space="preserve"> </w:t>
            </w:r>
            <w:r w:rsidRPr="00B4161D">
              <w:rPr>
                <w:rFonts w:ascii="Arial" w:eastAsia="Arial" w:hAnsi="Arial" w:cs="Arial"/>
                <w:szCs w:val="22"/>
                <w:lang w:val="en-IE" w:eastAsia="en-IE" w:bidi="en-IE"/>
              </w:rPr>
              <w:t>and safety data</w:t>
            </w:r>
            <w:r w:rsidRPr="00B4161D">
              <w:rPr>
                <w:rFonts w:ascii="Arial" w:eastAsia="Arial" w:hAnsi="Arial" w:cs="Arial"/>
                <w:spacing w:val="-6"/>
                <w:szCs w:val="22"/>
                <w:lang w:val="en-IE" w:eastAsia="en-IE" w:bidi="en-IE"/>
              </w:rPr>
              <w:t xml:space="preserve"> </w:t>
            </w:r>
            <w:r w:rsidRPr="00B4161D">
              <w:rPr>
                <w:rFonts w:ascii="Arial" w:eastAsia="Arial" w:hAnsi="Arial" w:cs="Arial"/>
                <w:szCs w:val="22"/>
                <w:lang w:val="en-IE" w:eastAsia="en-IE" w:bidi="en-IE"/>
              </w:rPr>
              <w:t>management.</w:t>
            </w:r>
          </w:p>
          <w:p w14:paraId="0CB30785" w14:textId="77777777" w:rsidR="00782B31" w:rsidRPr="00B4161D" w:rsidRDefault="00782B31" w:rsidP="00F73411">
            <w:pPr>
              <w:pStyle w:val="ListParagraph"/>
              <w:widowControl w:val="0"/>
              <w:numPr>
                <w:ilvl w:val="0"/>
                <w:numId w:val="18"/>
              </w:numPr>
              <w:tabs>
                <w:tab w:val="left" w:pos="828"/>
                <w:tab w:val="left" w:pos="829"/>
              </w:tabs>
              <w:autoSpaceDE w:val="0"/>
              <w:autoSpaceDN w:val="0"/>
              <w:spacing w:before="120"/>
              <w:ind w:right="103"/>
              <w:rPr>
                <w:rFonts w:ascii="Arial" w:eastAsia="Arial" w:hAnsi="Arial" w:cs="Arial"/>
                <w:szCs w:val="22"/>
                <w:lang w:val="en-IE" w:eastAsia="en-IE" w:bidi="en-IE"/>
              </w:rPr>
            </w:pPr>
            <w:r w:rsidRPr="00B4161D">
              <w:rPr>
                <w:rFonts w:ascii="Arial" w:eastAsia="Arial" w:hAnsi="Arial" w:cs="Arial"/>
                <w:szCs w:val="22"/>
                <w:lang w:val="en-IE" w:eastAsia="en-IE" w:bidi="en-IE"/>
              </w:rPr>
              <w:t>Ensure accurate attention to detail and consistent adherence to procedures and current standards with quality, risk and safety.</w:t>
            </w:r>
          </w:p>
          <w:p w14:paraId="2B1A5FC2" w14:textId="77777777" w:rsidR="00782B31" w:rsidRPr="00B4161D" w:rsidRDefault="00782B31" w:rsidP="00F73411">
            <w:pPr>
              <w:pStyle w:val="ListParagraph"/>
              <w:widowControl w:val="0"/>
              <w:numPr>
                <w:ilvl w:val="0"/>
                <w:numId w:val="18"/>
              </w:numPr>
              <w:tabs>
                <w:tab w:val="left" w:pos="829"/>
              </w:tabs>
              <w:autoSpaceDE w:val="0"/>
              <w:autoSpaceDN w:val="0"/>
              <w:spacing w:before="120"/>
              <w:ind w:right="99"/>
              <w:rPr>
                <w:rFonts w:ascii="Arial" w:eastAsia="Arial" w:hAnsi="Arial" w:cs="Arial"/>
                <w:szCs w:val="22"/>
                <w:lang w:val="en-IE" w:eastAsia="en-IE" w:bidi="en-IE"/>
              </w:rPr>
            </w:pPr>
            <w:r w:rsidRPr="00B4161D">
              <w:rPr>
                <w:rFonts w:ascii="Arial" w:eastAsia="Arial" w:hAnsi="Arial" w:cs="Arial"/>
                <w:szCs w:val="22"/>
                <w:lang w:val="en-IE" w:eastAsia="en-IE" w:bidi="en-IE"/>
              </w:rPr>
              <w:t>Adhere</w:t>
            </w:r>
            <w:r w:rsidRPr="00B4161D">
              <w:rPr>
                <w:rFonts w:ascii="Arial" w:eastAsia="Arial" w:hAnsi="Arial" w:cs="Arial"/>
                <w:spacing w:val="-12"/>
                <w:szCs w:val="22"/>
                <w:lang w:val="en-IE" w:eastAsia="en-IE" w:bidi="en-IE"/>
              </w:rPr>
              <w:t xml:space="preserve"> </w:t>
            </w:r>
            <w:r w:rsidRPr="00B4161D">
              <w:rPr>
                <w:rFonts w:ascii="Arial" w:eastAsia="Arial" w:hAnsi="Arial" w:cs="Arial"/>
                <w:szCs w:val="22"/>
                <w:lang w:val="en-IE" w:eastAsia="en-IE" w:bidi="en-IE"/>
              </w:rPr>
              <w:t>to</w:t>
            </w:r>
            <w:r w:rsidRPr="00B4161D">
              <w:rPr>
                <w:rFonts w:ascii="Arial" w:eastAsia="Arial" w:hAnsi="Arial" w:cs="Arial"/>
                <w:spacing w:val="-13"/>
                <w:szCs w:val="22"/>
                <w:lang w:val="en-IE" w:eastAsia="en-IE" w:bidi="en-IE"/>
              </w:rPr>
              <w:t xml:space="preserve"> </w:t>
            </w:r>
            <w:r w:rsidRPr="00B4161D">
              <w:rPr>
                <w:rFonts w:ascii="Arial" w:eastAsia="Arial" w:hAnsi="Arial" w:cs="Arial"/>
                <w:szCs w:val="22"/>
                <w:lang w:val="en-IE" w:eastAsia="en-IE" w:bidi="en-IE"/>
              </w:rPr>
              <w:t>GDPR</w:t>
            </w:r>
            <w:r w:rsidRPr="00B4161D">
              <w:rPr>
                <w:rFonts w:ascii="Arial" w:eastAsia="Arial" w:hAnsi="Arial" w:cs="Arial"/>
                <w:spacing w:val="-10"/>
                <w:szCs w:val="22"/>
                <w:lang w:val="en-IE" w:eastAsia="en-IE" w:bidi="en-IE"/>
              </w:rPr>
              <w:t xml:space="preserve"> </w:t>
            </w:r>
            <w:r w:rsidRPr="00B4161D">
              <w:rPr>
                <w:rFonts w:ascii="Arial" w:eastAsia="Arial" w:hAnsi="Arial" w:cs="Arial"/>
                <w:szCs w:val="22"/>
                <w:lang w:val="en-IE" w:eastAsia="en-IE" w:bidi="en-IE"/>
              </w:rPr>
              <w:t>and</w:t>
            </w:r>
            <w:r w:rsidRPr="00B4161D">
              <w:rPr>
                <w:rFonts w:ascii="Arial" w:eastAsia="Arial" w:hAnsi="Arial" w:cs="Arial"/>
                <w:spacing w:val="-9"/>
                <w:szCs w:val="22"/>
                <w:lang w:val="en-IE" w:eastAsia="en-IE" w:bidi="en-IE"/>
              </w:rPr>
              <w:t xml:space="preserve"> </w:t>
            </w:r>
            <w:r w:rsidRPr="00B4161D">
              <w:rPr>
                <w:rFonts w:ascii="Arial" w:eastAsia="Arial" w:hAnsi="Arial" w:cs="Arial"/>
                <w:szCs w:val="22"/>
                <w:lang w:val="en-IE" w:eastAsia="en-IE" w:bidi="en-IE"/>
              </w:rPr>
              <w:t>the</w:t>
            </w:r>
            <w:r w:rsidRPr="00B4161D">
              <w:rPr>
                <w:rFonts w:ascii="Arial" w:eastAsia="Arial" w:hAnsi="Arial" w:cs="Arial"/>
                <w:spacing w:val="-13"/>
                <w:szCs w:val="22"/>
                <w:lang w:val="en-IE" w:eastAsia="en-IE" w:bidi="en-IE"/>
              </w:rPr>
              <w:t xml:space="preserve"> </w:t>
            </w:r>
            <w:r w:rsidRPr="00B4161D">
              <w:rPr>
                <w:rFonts w:ascii="Arial" w:eastAsia="Arial" w:hAnsi="Arial" w:cs="Arial"/>
                <w:szCs w:val="22"/>
                <w:lang w:val="en-IE" w:eastAsia="en-IE" w:bidi="en-IE"/>
              </w:rPr>
              <w:t>HSE</w:t>
            </w:r>
            <w:r w:rsidRPr="00B4161D">
              <w:rPr>
                <w:rFonts w:ascii="Arial" w:eastAsia="Arial" w:hAnsi="Arial" w:cs="Arial"/>
                <w:spacing w:val="-11"/>
                <w:szCs w:val="22"/>
                <w:lang w:val="en-IE" w:eastAsia="en-IE" w:bidi="en-IE"/>
              </w:rPr>
              <w:t xml:space="preserve"> </w:t>
            </w:r>
            <w:r w:rsidRPr="00B4161D">
              <w:rPr>
                <w:rFonts w:ascii="Arial" w:eastAsia="Arial" w:hAnsi="Arial" w:cs="Arial"/>
                <w:szCs w:val="22"/>
                <w:lang w:val="en-IE" w:eastAsia="en-IE" w:bidi="en-IE"/>
              </w:rPr>
              <w:t>Privacy</w:t>
            </w:r>
            <w:r w:rsidRPr="00B4161D">
              <w:rPr>
                <w:rFonts w:ascii="Arial" w:eastAsia="Arial" w:hAnsi="Arial" w:cs="Arial"/>
                <w:spacing w:val="-13"/>
                <w:szCs w:val="22"/>
                <w:lang w:val="en-IE" w:eastAsia="en-IE" w:bidi="en-IE"/>
              </w:rPr>
              <w:t xml:space="preserve"> </w:t>
            </w:r>
            <w:r w:rsidRPr="00B4161D">
              <w:rPr>
                <w:rFonts w:ascii="Arial" w:eastAsia="Arial" w:hAnsi="Arial" w:cs="Arial"/>
                <w:szCs w:val="22"/>
                <w:lang w:val="en-IE" w:eastAsia="en-IE" w:bidi="en-IE"/>
              </w:rPr>
              <w:t>notice</w:t>
            </w:r>
            <w:r w:rsidRPr="00B4161D">
              <w:rPr>
                <w:rFonts w:ascii="Arial" w:eastAsia="Arial" w:hAnsi="Arial" w:cs="Arial"/>
                <w:spacing w:val="-10"/>
                <w:szCs w:val="22"/>
                <w:lang w:val="en-IE" w:eastAsia="en-IE" w:bidi="en-IE"/>
              </w:rPr>
              <w:t xml:space="preserve"> </w:t>
            </w:r>
            <w:r w:rsidRPr="00B4161D">
              <w:rPr>
                <w:rFonts w:ascii="Arial" w:eastAsia="Arial" w:hAnsi="Arial" w:cs="Arial"/>
                <w:szCs w:val="22"/>
                <w:lang w:val="en-IE" w:eastAsia="en-IE" w:bidi="en-IE"/>
              </w:rPr>
              <w:t>when</w:t>
            </w:r>
            <w:r w:rsidRPr="00B4161D">
              <w:rPr>
                <w:rFonts w:ascii="Arial" w:eastAsia="Arial" w:hAnsi="Arial" w:cs="Arial"/>
                <w:spacing w:val="-11"/>
                <w:szCs w:val="22"/>
                <w:lang w:val="en-IE" w:eastAsia="en-IE" w:bidi="en-IE"/>
              </w:rPr>
              <w:t xml:space="preserve"> </w:t>
            </w:r>
            <w:r w:rsidRPr="00B4161D">
              <w:rPr>
                <w:rFonts w:ascii="Arial" w:eastAsia="Arial" w:hAnsi="Arial" w:cs="Arial"/>
                <w:szCs w:val="22"/>
                <w:lang w:val="en-IE" w:eastAsia="en-IE" w:bidi="en-IE"/>
              </w:rPr>
              <w:t>executing</w:t>
            </w:r>
            <w:r w:rsidRPr="00B4161D">
              <w:rPr>
                <w:rFonts w:ascii="Arial" w:eastAsia="Arial" w:hAnsi="Arial" w:cs="Arial"/>
                <w:spacing w:val="-11"/>
                <w:szCs w:val="22"/>
                <w:lang w:val="en-IE" w:eastAsia="en-IE" w:bidi="en-IE"/>
              </w:rPr>
              <w:t xml:space="preserve"> </w:t>
            </w:r>
            <w:r w:rsidRPr="00B4161D">
              <w:rPr>
                <w:rFonts w:ascii="Arial" w:eastAsia="Arial" w:hAnsi="Arial" w:cs="Arial"/>
                <w:szCs w:val="22"/>
                <w:lang w:val="en-IE" w:eastAsia="en-IE" w:bidi="en-IE"/>
              </w:rPr>
              <w:t>the</w:t>
            </w:r>
            <w:r w:rsidRPr="00B4161D">
              <w:rPr>
                <w:rFonts w:ascii="Arial" w:eastAsia="Arial" w:hAnsi="Arial" w:cs="Arial"/>
                <w:spacing w:val="-10"/>
                <w:szCs w:val="22"/>
                <w:lang w:val="en-IE" w:eastAsia="en-IE" w:bidi="en-IE"/>
              </w:rPr>
              <w:t xml:space="preserve"> </w:t>
            </w:r>
            <w:r w:rsidRPr="00B4161D">
              <w:rPr>
                <w:rFonts w:ascii="Arial" w:eastAsia="Arial" w:hAnsi="Arial" w:cs="Arial"/>
                <w:szCs w:val="22"/>
                <w:lang w:val="en-IE" w:eastAsia="en-IE" w:bidi="en-IE"/>
              </w:rPr>
              <w:t>data</w:t>
            </w:r>
            <w:r w:rsidRPr="00B4161D">
              <w:rPr>
                <w:rFonts w:ascii="Arial" w:eastAsia="Arial" w:hAnsi="Arial" w:cs="Arial"/>
                <w:spacing w:val="-13"/>
                <w:szCs w:val="22"/>
                <w:lang w:val="en-IE" w:eastAsia="en-IE" w:bidi="en-IE"/>
              </w:rPr>
              <w:t xml:space="preserve"> </w:t>
            </w:r>
            <w:r w:rsidRPr="00B4161D">
              <w:rPr>
                <w:rFonts w:ascii="Arial" w:eastAsia="Arial" w:hAnsi="Arial" w:cs="Arial"/>
                <w:szCs w:val="22"/>
                <w:lang w:val="en-IE" w:eastAsia="en-IE" w:bidi="en-IE"/>
              </w:rPr>
              <w:t>management function.</w:t>
            </w:r>
          </w:p>
          <w:p w14:paraId="2DD8529F" w14:textId="77777777" w:rsidR="00782B31" w:rsidRPr="00B4161D" w:rsidRDefault="00782B31" w:rsidP="00F73411">
            <w:pPr>
              <w:pStyle w:val="ListParagraph"/>
              <w:widowControl w:val="0"/>
              <w:numPr>
                <w:ilvl w:val="0"/>
                <w:numId w:val="18"/>
              </w:numPr>
              <w:tabs>
                <w:tab w:val="left" w:pos="828"/>
                <w:tab w:val="left" w:pos="829"/>
              </w:tabs>
              <w:autoSpaceDE w:val="0"/>
              <w:autoSpaceDN w:val="0"/>
              <w:spacing w:before="120"/>
              <w:ind w:right="104"/>
              <w:rPr>
                <w:rFonts w:ascii="Arial" w:eastAsia="Arial" w:hAnsi="Arial" w:cs="Arial"/>
                <w:szCs w:val="22"/>
                <w:lang w:val="en-IE" w:eastAsia="en-IE" w:bidi="en-IE"/>
              </w:rPr>
            </w:pPr>
            <w:r w:rsidRPr="00B4161D">
              <w:rPr>
                <w:rFonts w:ascii="Arial" w:eastAsia="Arial" w:hAnsi="Arial" w:cs="Arial"/>
                <w:szCs w:val="22"/>
                <w:lang w:val="en-IE" w:eastAsia="en-IE" w:bidi="en-IE"/>
              </w:rPr>
              <w:t>Ensure compliance with HSE National ICT policy and standards, including cyber security.</w:t>
            </w:r>
          </w:p>
          <w:p w14:paraId="5EE659A1" w14:textId="77777777" w:rsidR="00782B31" w:rsidRPr="00B4161D" w:rsidRDefault="00782B31" w:rsidP="00F73411">
            <w:pPr>
              <w:pStyle w:val="ListParagraph"/>
              <w:widowControl w:val="0"/>
              <w:numPr>
                <w:ilvl w:val="0"/>
                <w:numId w:val="18"/>
              </w:numPr>
              <w:tabs>
                <w:tab w:val="left" w:pos="829"/>
              </w:tabs>
              <w:autoSpaceDE w:val="0"/>
              <w:autoSpaceDN w:val="0"/>
              <w:spacing w:before="120"/>
              <w:ind w:right="95"/>
              <w:rPr>
                <w:rFonts w:ascii="Arial" w:eastAsia="Arial" w:hAnsi="Arial" w:cs="Arial"/>
                <w:szCs w:val="22"/>
                <w:lang w:val="en-IE" w:eastAsia="en-IE" w:bidi="en-IE"/>
              </w:rPr>
            </w:pPr>
            <w:r w:rsidRPr="00B4161D">
              <w:rPr>
                <w:rFonts w:ascii="Arial" w:eastAsia="Arial" w:hAnsi="Arial" w:cs="Arial"/>
                <w:szCs w:val="22"/>
                <w:lang w:val="en-IE" w:eastAsia="en-IE" w:bidi="en-IE"/>
              </w:rPr>
              <w:t>Maintain own knowledge of relevant policies, procedures, guidelines and practices to perform the role effectively and to ensure standards are met by own team (e.g., Maintain own knowledge of relevant regulations and legislation e.g., Financial Regulations, Health &amp; Safety Legislation, Employment Legislation, FOI Act</w:t>
            </w:r>
            <w:r w:rsidRPr="00B4161D">
              <w:rPr>
                <w:rFonts w:ascii="Arial" w:eastAsia="Arial" w:hAnsi="Arial" w:cs="Arial"/>
                <w:spacing w:val="-15"/>
                <w:szCs w:val="22"/>
                <w:lang w:val="en-IE" w:eastAsia="en-IE" w:bidi="en-IE"/>
              </w:rPr>
              <w:t xml:space="preserve"> </w:t>
            </w:r>
            <w:r w:rsidRPr="00B4161D">
              <w:rPr>
                <w:rFonts w:ascii="Arial" w:eastAsia="Arial" w:hAnsi="Arial" w:cs="Arial"/>
                <w:szCs w:val="22"/>
                <w:lang w:val="en-IE" w:eastAsia="en-IE" w:bidi="en-IE"/>
              </w:rPr>
              <w:t>etc.)</w:t>
            </w:r>
          </w:p>
          <w:p w14:paraId="14668C82" w14:textId="77777777" w:rsidR="00782B31" w:rsidRPr="000C5965" w:rsidRDefault="00782B31" w:rsidP="00F73411">
            <w:pPr>
              <w:numPr>
                <w:ilvl w:val="0"/>
                <w:numId w:val="18"/>
              </w:numPr>
              <w:spacing w:before="120"/>
              <w:ind w:left="714" w:hanging="357"/>
            </w:pPr>
            <w:r w:rsidRPr="00C94FA9">
              <w:rPr>
                <w:rFonts w:ascii="Arial" w:hAnsi="Arial" w:cs="Arial"/>
              </w:rPr>
              <w:t xml:space="preserve">Adequately identifies, assesses, manages and monitors risk within their area of responsibility. </w:t>
            </w:r>
          </w:p>
          <w:p w14:paraId="6EF5B285" w14:textId="77777777" w:rsidR="00782B31" w:rsidRPr="00B4161D" w:rsidRDefault="00782B31" w:rsidP="00F73411">
            <w:pPr>
              <w:pStyle w:val="ListParagraph"/>
              <w:numPr>
                <w:ilvl w:val="0"/>
                <w:numId w:val="18"/>
              </w:numPr>
              <w:spacing w:before="120"/>
              <w:ind w:left="714" w:right="113" w:hanging="357"/>
              <w:rPr>
                <w:rFonts w:ascii="Arial" w:eastAsia="Arial" w:hAnsi="Arial" w:cs="Arial"/>
                <w:szCs w:val="22"/>
                <w:lang w:val="en-IE" w:eastAsia="en-IE" w:bidi="en-IE"/>
              </w:rPr>
            </w:pPr>
            <w:r w:rsidRPr="00B4161D">
              <w:rPr>
                <w:rFonts w:ascii="Arial" w:eastAsia="Arial" w:hAnsi="Arial" w:cs="Arial"/>
                <w:szCs w:val="22"/>
                <w:lang w:val="en-IE" w:eastAsia="en-IE" w:bidi="en-IE"/>
              </w:rPr>
              <w:t>Have a working knowledge of the Health Information and Quality Authority (HIQA) Standards and Mental Health Commission Standards as they apply to the role for example, Standards for Healthcare, National Standards for the Prevention</w:t>
            </w:r>
            <w:r w:rsidRPr="00B4161D">
              <w:rPr>
                <w:rFonts w:ascii="Arial" w:eastAsia="Arial" w:hAnsi="Arial" w:cs="Arial"/>
                <w:spacing w:val="-17"/>
                <w:szCs w:val="22"/>
                <w:lang w:val="en-IE" w:eastAsia="en-IE" w:bidi="en-IE"/>
              </w:rPr>
              <w:t xml:space="preserve"> </w:t>
            </w:r>
            <w:r w:rsidRPr="00B4161D">
              <w:rPr>
                <w:rFonts w:ascii="Arial" w:eastAsia="Arial" w:hAnsi="Arial" w:cs="Arial"/>
                <w:szCs w:val="22"/>
                <w:lang w:val="en-IE" w:eastAsia="en-IE" w:bidi="en-IE"/>
              </w:rPr>
              <w:t>and Control of Healthcare Associated Infections, Hygiene Standards etc. and comply with associated HSE protocols for implementing and maintaining these standards.</w:t>
            </w:r>
          </w:p>
          <w:p w14:paraId="62CE9080" w14:textId="5040CD56" w:rsidR="00782B31" w:rsidRPr="00B4161D" w:rsidRDefault="00782B31" w:rsidP="00F73411">
            <w:pPr>
              <w:pStyle w:val="ListParagraph"/>
              <w:widowControl w:val="0"/>
              <w:numPr>
                <w:ilvl w:val="0"/>
                <w:numId w:val="18"/>
              </w:numPr>
              <w:tabs>
                <w:tab w:val="left" w:pos="828"/>
                <w:tab w:val="left" w:pos="829"/>
              </w:tabs>
              <w:autoSpaceDE w:val="0"/>
              <w:autoSpaceDN w:val="0"/>
              <w:spacing w:before="120"/>
              <w:ind w:right="104"/>
              <w:rPr>
                <w:rFonts w:ascii="Arial" w:eastAsia="Arial" w:hAnsi="Arial" w:cs="Arial"/>
                <w:szCs w:val="22"/>
                <w:lang w:val="en-IE" w:eastAsia="en-IE" w:bidi="en-IE"/>
              </w:rPr>
            </w:pPr>
            <w:r>
              <w:rPr>
                <w:rFonts w:ascii="Arial" w:eastAsia="Arial" w:hAnsi="Arial" w:cs="Arial"/>
                <w:szCs w:val="22"/>
                <w:lang w:val="en-IE" w:eastAsia="en-IE" w:bidi="en-IE"/>
              </w:rPr>
              <w:t>S</w:t>
            </w:r>
            <w:r w:rsidRPr="00B4161D">
              <w:rPr>
                <w:rFonts w:ascii="Arial" w:eastAsia="Arial" w:hAnsi="Arial" w:cs="Arial"/>
                <w:szCs w:val="22"/>
                <w:lang w:val="en-IE" w:eastAsia="en-IE" w:bidi="en-IE"/>
              </w:rPr>
              <w:t>upport,</w:t>
            </w:r>
            <w:r w:rsidRPr="00B4161D">
              <w:rPr>
                <w:rFonts w:ascii="Arial" w:eastAsia="Arial" w:hAnsi="Arial" w:cs="Arial"/>
                <w:spacing w:val="-6"/>
                <w:szCs w:val="22"/>
                <w:lang w:val="en-IE" w:eastAsia="en-IE" w:bidi="en-IE"/>
              </w:rPr>
              <w:t xml:space="preserve"> </w:t>
            </w:r>
            <w:r w:rsidRPr="00B4161D">
              <w:rPr>
                <w:rFonts w:ascii="Arial" w:eastAsia="Arial" w:hAnsi="Arial" w:cs="Arial"/>
                <w:szCs w:val="22"/>
                <w:lang w:val="en-IE" w:eastAsia="en-IE" w:bidi="en-IE"/>
              </w:rPr>
              <w:t>promote</w:t>
            </w:r>
            <w:r w:rsidRPr="00B4161D">
              <w:rPr>
                <w:rFonts w:ascii="Arial" w:eastAsia="Arial" w:hAnsi="Arial" w:cs="Arial"/>
                <w:spacing w:val="-5"/>
                <w:szCs w:val="22"/>
                <w:lang w:val="en-IE" w:eastAsia="en-IE" w:bidi="en-IE"/>
              </w:rPr>
              <w:t xml:space="preserve"> </w:t>
            </w:r>
            <w:r w:rsidRPr="00B4161D">
              <w:rPr>
                <w:rFonts w:ascii="Arial" w:eastAsia="Arial" w:hAnsi="Arial" w:cs="Arial"/>
                <w:szCs w:val="22"/>
                <w:lang w:val="en-IE" w:eastAsia="en-IE" w:bidi="en-IE"/>
              </w:rPr>
              <w:t>and</w:t>
            </w:r>
            <w:r w:rsidRPr="00B4161D">
              <w:rPr>
                <w:rFonts w:ascii="Arial" w:eastAsia="Arial" w:hAnsi="Arial" w:cs="Arial"/>
                <w:spacing w:val="-3"/>
                <w:szCs w:val="22"/>
                <w:lang w:val="en-IE" w:eastAsia="en-IE" w:bidi="en-IE"/>
              </w:rPr>
              <w:t xml:space="preserve"> </w:t>
            </w:r>
            <w:r w:rsidRPr="00B4161D">
              <w:rPr>
                <w:rFonts w:ascii="Arial" w:eastAsia="Arial" w:hAnsi="Arial" w:cs="Arial"/>
                <w:szCs w:val="22"/>
                <w:lang w:val="en-IE" w:eastAsia="en-IE" w:bidi="en-IE"/>
              </w:rPr>
              <w:t>actively</w:t>
            </w:r>
            <w:r w:rsidRPr="00B4161D">
              <w:rPr>
                <w:rFonts w:ascii="Arial" w:eastAsia="Arial" w:hAnsi="Arial" w:cs="Arial"/>
                <w:spacing w:val="-8"/>
                <w:szCs w:val="22"/>
                <w:lang w:val="en-IE" w:eastAsia="en-IE" w:bidi="en-IE"/>
              </w:rPr>
              <w:t xml:space="preserve"> </w:t>
            </w:r>
            <w:r w:rsidRPr="00B4161D">
              <w:rPr>
                <w:rFonts w:ascii="Arial" w:eastAsia="Arial" w:hAnsi="Arial" w:cs="Arial"/>
                <w:szCs w:val="22"/>
                <w:lang w:val="en-IE" w:eastAsia="en-IE" w:bidi="en-IE"/>
              </w:rPr>
              <w:t>participate</w:t>
            </w:r>
            <w:r w:rsidRPr="00B4161D">
              <w:rPr>
                <w:rFonts w:ascii="Arial" w:eastAsia="Arial" w:hAnsi="Arial" w:cs="Arial"/>
                <w:spacing w:val="-4"/>
                <w:szCs w:val="22"/>
                <w:lang w:val="en-IE" w:eastAsia="en-IE" w:bidi="en-IE"/>
              </w:rPr>
              <w:t xml:space="preserve"> </w:t>
            </w:r>
            <w:r w:rsidRPr="00B4161D">
              <w:rPr>
                <w:rFonts w:ascii="Arial" w:eastAsia="Arial" w:hAnsi="Arial" w:cs="Arial"/>
                <w:szCs w:val="22"/>
                <w:lang w:val="en-IE" w:eastAsia="en-IE" w:bidi="en-IE"/>
              </w:rPr>
              <w:t>in</w:t>
            </w:r>
            <w:r w:rsidRPr="00B4161D">
              <w:rPr>
                <w:rFonts w:ascii="Arial" w:eastAsia="Arial" w:hAnsi="Arial" w:cs="Arial"/>
                <w:spacing w:val="-5"/>
                <w:szCs w:val="22"/>
                <w:lang w:val="en-IE" w:eastAsia="en-IE" w:bidi="en-IE"/>
              </w:rPr>
              <w:t xml:space="preserve"> </w:t>
            </w:r>
            <w:r w:rsidRPr="00B4161D">
              <w:rPr>
                <w:rFonts w:ascii="Arial" w:eastAsia="Arial" w:hAnsi="Arial" w:cs="Arial"/>
                <w:szCs w:val="22"/>
                <w:lang w:val="en-IE" w:eastAsia="en-IE" w:bidi="en-IE"/>
              </w:rPr>
              <w:t>sustainable</w:t>
            </w:r>
            <w:r w:rsidRPr="00B4161D">
              <w:rPr>
                <w:rFonts w:ascii="Arial" w:eastAsia="Arial" w:hAnsi="Arial" w:cs="Arial"/>
                <w:spacing w:val="-3"/>
                <w:szCs w:val="22"/>
                <w:lang w:val="en-IE" w:eastAsia="en-IE" w:bidi="en-IE"/>
              </w:rPr>
              <w:t xml:space="preserve"> </w:t>
            </w:r>
            <w:r w:rsidRPr="00B4161D">
              <w:rPr>
                <w:rFonts w:ascii="Arial" w:eastAsia="Arial" w:hAnsi="Arial" w:cs="Arial"/>
                <w:szCs w:val="22"/>
                <w:lang w:val="en-IE" w:eastAsia="en-IE" w:bidi="en-IE"/>
              </w:rPr>
              <w:t>energy</w:t>
            </w:r>
            <w:r w:rsidRPr="00B4161D">
              <w:rPr>
                <w:rFonts w:ascii="Arial" w:eastAsia="Arial" w:hAnsi="Arial" w:cs="Arial"/>
                <w:spacing w:val="-6"/>
                <w:szCs w:val="22"/>
                <w:lang w:val="en-IE" w:eastAsia="en-IE" w:bidi="en-IE"/>
              </w:rPr>
              <w:t xml:space="preserve"> </w:t>
            </w:r>
            <w:r w:rsidRPr="00B4161D">
              <w:rPr>
                <w:rFonts w:ascii="Arial" w:eastAsia="Arial" w:hAnsi="Arial" w:cs="Arial"/>
                <w:szCs w:val="22"/>
                <w:lang w:val="en-IE" w:eastAsia="en-IE" w:bidi="en-IE"/>
              </w:rPr>
              <w:t>water</w:t>
            </w:r>
            <w:r w:rsidRPr="00B4161D">
              <w:rPr>
                <w:rFonts w:ascii="Arial" w:eastAsia="Arial" w:hAnsi="Arial" w:cs="Arial"/>
                <w:spacing w:val="-4"/>
                <w:szCs w:val="22"/>
                <w:lang w:val="en-IE" w:eastAsia="en-IE" w:bidi="en-IE"/>
              </w:rPr>
              <w:t xml:space="preserve"> </w:t>
            </w:r>
            <w:r w:rsidRPr="00B4161D">
              <w:rPr>
                <w:rFonts w:ascii="Arial" w:eastAsia="Arial" w:hAnsi="Arial" w:cs="Arial"/>
                <w:szCs w:val="22"/>
                <w:lang w:val="en-IE" w:eastAsia="en-IE" w:bidi="en-IE"/>
              </w:rPr>
              <w:t>and</w:t>
            </w:r>
            <w:r w:rsidRPr="00B4161D">
              <w:rPr>
                <w:rFonts w:ascii="Arial" w:eastAsia="Arial" w:hAnsi="Arial" w:cs="Arial"/>
                <w:spacing w:val="-3"/>
                <w:szCs w:val="22"/>
                <w:lang w:val="en-IE" w:eastAsia="en-IE" w:bidi="en-IE"/>
              </w:rPr>
              <w:t xml:space="preserve"> </w:t>
            </w:r>
            <w:r w:rsidRPr="00B4161D">
              <w:rPr>
                <w:rFonts w:ascii="Arial" w:eastAsia="Arial" w:hAnsi="Arial" w:cs="Arial"/>
                <w:szCs w:val="22"/>
                <w:lang w:val="en-IE" w:eastAsia="en-IE" w:bidi="en-IE"/>
              </w:rPr>
              <w:t>waste initiatives to create a more sustainable, low carbon and efficient health</w:t>
            </w:r>
            <w:r w:rsidRPr="00B4161D">
              <w:rPr>
                <w:rFonts w:ascii="Arial" w:eastAsia="Arial" w:hAnsi="Arial" w:cs="Arial"/>
                <w:spacing w:val="-20"/>
                <w:szCs w:val="22"/>
                <w:lang w:val="en-IE" w:eastAsia="en-IE" w:bidi="en-IE"/>
              </w:rPr>
              <w:t xml:space="preserve"> </w:t>
            </w:r>
            <w:r w:rsidRPr="00B4161D">
              <w:rPr>
                <w:rFonts w:ascii="Arial" w:eastAsia="Arial" w:hAnsi="Arial" w:cs="Arial"/>
                <w:szCs w:val="22"/>
                <w:lang w:val="en-IE" w:eastAsia="en-IE" w:bidi="en-IE"/>
              </w:rPr>
              <w:t>service.</w:t>
            </w:r>
          </w:p>
          <w:p w14:paraId="55D9AAB8" w14:textId="77777777" w:rsidR="00782B31" w:rsidRPr="00B4161D" w:rsidRDefault="00782B31" w:rsidP="00782B31">
            <w:pPr>
              <w:rPr>
                <w:rFonts w:ascii="Arial" w:hAnsi="Arial" w:cs="Arial"/>
                <w:b/>
                <w:iCs/>
              </w:rPr>
            </w:pPr>
          </w:p>
          <w:p w14:paraId="6D2CEE75" w14:textId="6D78C909" w:rsidR="00782B31" w:rsidRPr="00F73411" w:rsidRDefault="00782B31" w:rsidP="00782B31">
            <w:pPr>
              <w:rPr>
                <w:rFonts w:ascii="Arial" w:hAnsi="Arial" w:cs="Arial"/>
                <w:b/>
                <w:iCs/>
                <w:lang w:val="en-IE"/>
              </w:rPr>
            </w:pPr>
            <w:r w:rsidRPr="00B4161D">
              <w:rPr>
                <w:rFonts w:ascii="Arial" w:hAnsi="Arial" w:cs="Arial"/>
                <w:b/>
                <w:iCs/>
                <w:lang w:val="en-IE"/>
              </w:rPr>
              <w:t>The above Job Specification is not intended to be a comprehensive list of all duties involved</w:t>
            </w:r>
            <w:r>
              <w:rPr>
                <w:rFonts w:ascii="Arial" w:hAnsi="Arial" w:cs="Arial"/>
                <w:b/>
                <w:iCs/>
                <w:lang w:val="en-IE"/>
              </w:rPr>
              <w:t xml:space="preserve"> and c</w:t>
            </w:r>
            <w:r w:rsidRPr="00B4161D">
              <w:rPr>
                <w:rFonts w:ascii="Arial" w:hAnsi="Arial" w:cs="Arial"/>
                <w:b/>
                <w:iCs/>
                <w:lang w:val="en-IE"/>
              </w:rPr>
              <w:t>onsequently, the post holder may be required to perform other duties as appropriate to the post which may be assigned to them from time to time and to contribute to the development of the post while in offic</w:t>
            </w:r>
            <w:r>
              <w:rPr>
                <w:rFonts w:ascii="Arial" w:hAnsi="Arial" w:cs="Arial"/>
                <w:b/>
                <w:iCs/>
                <w:lang w:val="en-IE"/>
              </w:rPr>
              <w:t xml:space="preserve">e.  </w:t>
            </w:r>
          </w:p>
        </w:tc>
      </w:tr>
      <w:tr w:rsidR="00782B31" w:rsidRPr="00B4161D" w14:paraId="6C210CFE" w14:textId="77777777" w:rsidTr="00F6254C">
        <w:tc>
          <w:tcPr>
            <w:tcW w:w="2364" w:type="dxa"/>
          </w:tcPr>
          <w:p w14:paraId="71AEAB78" w14:textId="77777777" w:rsidR="00782B31" w:rsidRPr="00B4161D" w:rsidRDefault="00782B31" w:rsidP="00782B31">
            <w:pPr>
              <w:rPr>
                <w:rFonts w:ascii="Arial" w:hAnsi="Arial" w:cs="Arial"/>
                <w:b/>
                <w:bCs/>
              </w:rPr>
            </w:pPr>
            <w:r w:rsidRPr="00B4161D">
              <w:rPr>
                <w:rFonts w:ascii="Arial" w:hAnsi="Arial" w:cs="Arial"/>
                <w:b/>
                <w:bCs/>
              </w:rPr>
              <w:lastRenderedPageBreak/>
              <w:t>Eligibility Criteria</w:t>
            </w:r>
          </w:p>
          <w:p w14:paraId="54F50D02" w14:textId="77777777" w:rsidR="00782B31" w:rsidRPr="00B4161D" w:rsidRDefault="00782B31" w:rsidP="00782B31">
            <w:pPr>
              <w:rPr>
                <w:rFonts w:ascii="Arial" w:hAnsi="Arial" w:cs="Arial"/>
                <w:b/>
                <w:bCs/>
              </w:rPr>
            </w:pPr>
          </w:p>
          <w:p w14:paraId="5800EDA7" w14:textId="77777777" w:rsidR="00782B31" w:rsidRPr="00B4161D" w:rsidRDefault="00782B31" w:rsidP="00782B31">
            <w:pPr>
              <w:rPr>
                <w:rFonts w:ascii="Arial" w:hAnsi="Arial" w:cs="Arial"/>
                <w:b/>
                <w:bCs/>
              </w:rPr>
            </w:pPr>
            <w:r w:rsidRPr="00B4161D">
              <w:rPr>
                <w:rFonts w:ascii="Arial" w:hAnsi="Arial" w:cs="Arial"/>
                <w:b/>
                <w:bCs/>
              </w:rPr>
              <w:t>Qualifications and/ or experience</w:t>
            </w:r>
          </w:p>
          <w:p w14:paraId="36A9F709" w14:textId="77777777" w:rsidR="00782B31" w:rsidRPr="00B4161D" w:rsidRDefault="00782B31" w:rsidP="00782B31">
            <w:pPr>
              <w:rPr>
                <w:rFonts w:ascii="Arial" w:hAnsi="Arial" w:cs="Arial"/>
                <w:b/>
                <w:bCs/>
              </w:rPr>
            </w:pPr>
          </w:p>
        </w:tc>
        <w:tc>
          <w:tcPr>
            <w:tcW w:w="8256" w:type="dxa"/>
          </w:tcPr>
          <w:p w14:paraId="1EEA6702" w14:textId="77777777" w:rsidR="00782B31" w:rsidRPr="00B4161D" w:rsidRDefault="00782B31" w:rsidP="00782B31">
            <w:pPr>
              <w:textAlignment w:val="baseline"/>
              <w:rPr>
                <w:rFonts w:ascii="Arial" w:hAnsi="Arial" w:cs="Arial"/>
                <w:sz w:val="18"/>
                <w:szCs w:val="18"/>
                <w:lang w:val="en-IE" w:eastAsia="en-IE"/>
              </w:rPr>
            </w:pPr>
            <w:r w:rsidRPr="00B4161D">
              <w:rPr>
                <w:rFonts w:ascii="Arial" w:hAnsi="Arial" w:cs="Arial"/>
                <w:b/>
                <w:bCs/>
                <w:lang w:eastAsia="en-IE"/>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B4161D">
              <w:rPr>
                <w:rFonts w:ascii="Arial" w:hAnsi="Arial" w:cs="Arial"/>
                <w:lang w:val="en-IE" w:eastAsia="en-IE"/>
              </w:rPr>
              <w:t>  </w:t>
            </w:r>
          </w:p>
          <w:p w14:paraId="217E826F" w14:textId="77777777" w:rsidR="00782B31" w:rsidRPr="00B4161D" w:rsidRDefault="00782B31" w:rsidP="00782B31">
            <w:pPr>
              <w:textAlignment w:val="baseline"/>
              <w:rPr>
                <w:rFonts w:ascii="Arial" w:hAnsi="Arial" w:cs="Arial"/>
                <w:sz w:val="18"/>
                <w:szCs w:val="18"/>
                <w:lang w:val="en-IE" w:eastAsia="en-IE"/>
              </w:rPr>
            </w:pPr>
            <w:r w:rsidRPr="00B4161D">
              <w:rPr>
                <w:rFonts w:ascii="Arial" w:hAnsi="Arial" w:cs="Arial"/>
                <w:lang w:val="en-IE" w:eastAsia="en-IE"/>
              </w:rPr>
              <w:t> </w:t>
            </w:r>
          </w:p>
          <w:p w14:paraId="0D5E937A" w14:textId="77777777" w:rsidR="00782B31" w:rsidRPr="00B4161D" w:rsidRDefault="00782B31" w:rsidP="00782B31">
            <w:pPr>
              <w:textAlignment w:val="baseline"/>
              <w:rPr>
                <w:rFonts w:ascii="Arial" w:hAnsi="Arial" w:cs="Arial"/>
                <w:sz w:val="18"/>
                <w:szCs w:val="18"/>
                <w:lang w:val="en-IE" w:eastAsia="en-IE"/>
              </w:rPr>
            </w:pPr>
            <w:r w:rsidRPr="00B4161D">
              <w:rPr>
                <w:rFonts w:ascii="Arial" w:hAnsi="Arial" w:cs="Arial"/>
                <w:b/>
                <w:bCs/>
                <w:shd w:val="clear" w:color="auto" w:fill="FFFFFF"/>
                <w:lang w:eastAsia="en-IE"/>
              </w:rPr>
              <w:t>* A list of ‘other statutory health agencies’ can be found:</w:t>
            </w:r>
            <w:r w:rsidRPr="00B4161D">
              <w:rPr>
                <w:rFonts w:ascii="Arial" w:hAnsi="Arial" w:cs="Arial"/>
                <w:lang w:val="en-IE" w:eastAsia="en-IE"/>
              </w:rPr>
              <w:t> </w:t>
            </w:r>
          </w:p>
          <w:p w14:paraId="004C56D0" w14:textId="77777777" w:rsidR="00782B31" w:rsidRPr="00B4161D" w:rsidRDefault="00782B31" w:rsidP="00782B31">
            <w:pPr>
              <w:textAlignment w:val="baseline"/>
              <w:rPr>
                <w:rFonts w:ascii="Arial" w:hAnsi="Arial" w:cs="Arial"/>
                <w:sz w:val="18"/>
                <w:szCs w:val="18"/>
                <w:lang w:val="en-IE" w:eastAsia="en-IE"/>
              </w:rPr>
            </w:pPr>
            <w:hyperlink r:id="rId13" w:tgtFrame="_blank" w:history="1">
              <w:r w:rsidRPr="00B4161D">
                <w:rPr>
                  <w:rFonts w:ascii="Arial" w:hAnsi="Arial" w:cs="Arial"/>
                  <w:color w:val="0000FF"/>
                  <w:u w:val="single"/>
                  <w:lang w:val="en-IE" w:eastAsia="en-IE"/>
                </w:rPr>
                <w:t>https://www.gov.ie/en/organisation-information/9c9c03-bodies-under-the-aegis-of-the-department-of-health/?referrer=http://www.health.gov.ie/about-us/agencies-health-bodies/</w:t>
              </w:r>
            </w:hyperlink>
          </w:p>
          <w:p w14:paraId="0BAB127A" w14:textId="77777777" w:rsidR="00782B31" w:rsidRPr="00B4161D" w:rsidRDefault="00782B31" w:rsidP="00782B31">
            <w:pPr>
              <w:pStyle w:val="paragraph"/>
              <w:spacing w:before="0" w:beforeAutospacing="0" w:after="0" w:afterAutospacing="0"/>
              <w:textAlignment w:val="baseline"/>
              <w:rPr>
                <w:rFonts w:ascii="Arial" w:hAnsi="Arial" w:cs="Arial"/>
                <w:sz w:val="20"/>
                <w:szCs w:val="20"/>
              </w:rPr>
            </w:pPr>
          </w:p>
          <w:p w14:paraId="3CF08C8B" w14:textId="77777777" w:rsidR="00782B31" w:rsidRPr="00B4161D" w:rsidRDefault="00782B31" w:rsidP="00F960C0">
            <w:pPr>
              <w:pStyle w:val="paragraph"/>
              <w:spacing w:before="0" w:beforeAutospacing="0" w:after="0" w:afterAutospacing="0"/>
              <w:textAlignment w:val="baseline"/>
              <w:rPr>
                <w:rFonts w:ascii="Arial" w:hAnsi="Arial" w:cs="Arial"/>
                <w:sz w:val="20"/>
                <w:szCs w:val="20"/>
              </w:rPr>
            </w:pPr>
            <w:r w:rsidRPr="00B4161D">
              <w:rPr>
                <w:rStyle w:val="normaltextrun"/>
                <w:rFonts w:ascii="Arial" w:hAnsi="Arial" w:cs="Arial"/>
                <w:b/>
                <w:bCs/>
                <w:sz w:val="20"/>
                <w:szCs w:val="20"/>
                <w:u w:val="single"/>
                <w:lang w:val="en-GB"/>
              </w:rPr>
              <w:t>Professional Qualifications, Experience, etc.</w:t>
            </w:r>
            <w:r w:rsidRPr="00B4161D">
              <w:rPr>
                <w:rStyle w:val="eop"/>
                <w:rFonts w:ascii="Arial" w:hAnsi="Arial" w:cs="Arial"/>
              </w:rPr>
              <w:t> </w:t>
            </w:r>
          </w:p>
          <w:p w14:paraId="734C7784" w14:textId="77777777" w:rsidR="00782B31" w:rsidRPr="00B4161D" w:rsidRDefault="00782B31" w:rsidP="00782B31">
            <w:pPr>
              <w:pStyle w:val="paragraph"/>
              <w:spacing w:before="0" w:beforeAutospacing="0" w:after="0" w:afterAutospacing="0"/>
              <w:ind w:left="360"/>
              <w:textAlignment w:val="baseline"/>
              <w:rPr>
                <w:rFonts w:ascii="Arial" w:hAnsi="Arial" w:cs="Arial"/>
                <w:sz w:val="20"/>
                <w:szCs w:val="20"/>
              </w:rPr>
            </w:pPr>
            <w:r w:rsidRPr="00B4161D">
              <w:rPr>
                <w:rStyle w:val="eop"/>
                <w:rFonts w:ascii="Arial" w:hAnsi="Arial" w:cs="Arial"/>
              </w:rPr>
              <w:t> </w:t>
            </w:r>
          </w:p>
          <w:p w14:paraId="5791FB5D" w14:textId="77777777" w:rsidR="00782B31" w:rsidRPr="00B4161D" w:rsidRDefault="00782B31" w:rsidP="00F960C0">
            <w:pPr>
              <w:pStyle w:val="paragraph"/>
              <w:numPr>
                <w:ilvl w:val="1"/>
                <w:numId w:val="2"/>
              </w:numPr>
              <w:spacing w:before="0" w:beforeAutospacing="0" w:after="0" w:afterAutospacing="0"/>
              <w:ind w:left="374" w:hanging="374"/>
              <w:textAlignment w:val="baseline"/>
              <w:rPr>
                <w:rFonts w:ascii="Arial" w:hAnsi="Arial" w:cs="Arial"/>
                <w:sz w:val="20"/>
                <w:szCs w:val="20"/>
              </w:rPr>
            </w:pPr>
            <w:r w:rsidRPr="00B4161D">
              <w:rPr>
                <w:rStyle w:val="normaltextrun"/>
                <w:rFonts w:ascii="Arial" w:hAnsi="Arial" w:cs="Arial"/>
                <w:sz w:val="20"/>
                <w:szCs w:val="20"/>
                <w:lang w:val="en-GB"/>
              </w:rPr>
              <w:t>Eligible applicants will be those who on the closing date for the competition: </w:t>
            </w:r>
            <w:r w:rsidRPr="00B4161D">
              <w:rPr>
                <w:rStyle w:val="eop"/>
                <w:rFonts w:ascii="Arial" w:hAnsi="Arial" w:cs="Arial"/>
              </w:rPr>
              <w:t> </w:t>
            </w:r>
          </w:p>
          <w:p w14:paraId="1664F4BB" w14:textId="77777777" w:rsidR="00782B31" w:rsidRPr="00B4161D" w:rsidRDefault="00782B31" w:rsidP="00782B31">
            <w:pPr>
              <w:pStyle w:val="paragraph"/>
              <w:spacing w:before="0" w:beforeAutospacing="0" w:after="0" w:afterAutospacing="0"/>
              <w:ind w:left="720"/>
              <w:textAlignment w:val="baseline"/>
              <w:rPr>
                <w:rFonts w:ascii="Arial" w:hAnsi="Arial" w:cs="Arial"/>
                <w:sz w:val="20"/>
                <w:szCs w:val="20"/>
              </w:rPr>
            </w:pPr>
            <w:r w:rsidRPr="00B4161D">
              <w:rPr>
                <w:rStyle w:val="eop"/>
                <w:rFonts w:ascii="Arial" w:hAnsi="Arial" w:cs="Arial"/>
              </w:rPr>
              <w:t> </w:t>
            </w:r>
          </w:p>
          <w:p w14:paraId="3A0D6A86" w14:textId="77777777" w:rsidR="00782B31" w:rsidRPr="00B4161D" w:rsidRDefault="00782B31" w:rsidP="00782B31">
            <w:pPr>
              <w:pStyle w:val="paragraph"/>
              <w:numPr>
                <w:ilvl w:val="0"/>
                <w:numId w:val="4"/>
              </w:numPr>
              <w:spacing w:before="0" w:beforeAutospacing="0" w:after="0" w:afterAutospacing="0"/>
              <w:textAlignment w:val="baseline"/>
              <w:rPr>
                <w:rStyle w:val="eop"/>
                <w:rFonts w:ascii="Arial" w:hAnsi="Arial" w:cs="Arial"/>
              </w:rPr>
            </w:pPr>
            <w:r w:rsidRPr="00B4161D">
              <w:rPr>
                <w:rStyle w:val="normaltextrun"/>
                <w:rFonts w:ascii="Arial" w:hAnsi="Arial" w:cs="Arial"/>
                <w:sz w:val="20"/>
                <w:szCs w:val="20"/>
                <w:lang w:val="en-GB"/>
              </w:rPr>
              <w:t>Have satisfactory experience as a Clerical Officer in the HSE, TUSLA, other statutory health agencies, or a body which provides services on behalf of the HSE under Section 38 of the Health Act 2004.</w:t>
            </w:r>
            <w:r w:rsidRPr="00B4161D">
              <w:rPr>
                <w:rStyle w:val="eop"/>
                <w:rFonts w:ascii="Arial" w:hAnsi="Arial" w:cs="Arial"/>
              </w:rPr>
              <w:t> </w:t>
            </w:r>
          </w:p>
          <w:p w14:paraId="2FBC6030" w14:textId="77777777" w:rsidR="00782B31" w:rsidRPr="00B4161D" w:rsidRDefault="00782B31" w:rsidP="00782B31">
            <w:pPr>
              <w:pStyle w:val="paragraph"/>
              <w:spacing w:before="0" w:beforeAutospacing="0" w:after="0" w:afterAutospacing="0"/>
              <w:textAlignment w:val="baseline"/>
              <w:rPr>
                <w:rStyle w:val="normaltextrun"/>
                <w:rFonts w:ascii="Arial" w:hAnsi="Arial" w:cs="Arial"/>
                <w:sz w:val="20"/>
                <w:szCs w:val="20"/>
              </w:rPr>
            </w:pPr>
          </w:p>
          <w:p w14:paraId="68C2CC2E" w14:textId="77777777" w:rsidR="00782B31" w:rsidRPr="00B4161D" w:rsidRDefault="00782B31" w:rsidP="00782B31">
            <w:pPr>
              <w:pStyle w:val="paragraph"/>
              <w:spacing w:before="0" w:beforeAutospacing="0" w:after="0" w:afterAutospacing="0"/>
              <w:ind w:left="720"/>
              <w:jc w:val="center"/>
              <w:textAlignment w:val="baseline"/>
              <w:rPr>
                <w:rFonts w:ascii="Arial" w:hAnsi="Arial" w:cs="Arial"/>
                <w:sz w:val="20"/>
                <w:szCs w:val="20"/>
              </w:rPr>
            </w:pPr>
            <w:r w:rsidRPr="00B4161D">
              <w:rPr>
                <w:rStyle w:val="normaltextrun"/>
                <w:rFonts w:ascii="Arial" w:hAnsi="Arial" w:cs="Arial"/>
                <w:b/>
                <w:bCs/>
                <w:sz w:val="20"/>
                <w:szCs w:val="20"/>
                <w:lang w:val="en-GB"/>
              </w:rPr>
              <w:t>Or</w:t>
            </w:r>
          </w:p>
          <w:p w14:paraId="141FEA23" w14:textId="77777777" w:rsidR="00782B31" w:rsidRPr="00B4161D" w:rsidRDefault="00782B31" w:rsidP="00782B31">
            <w:pPr>
              <w:pStyle w:val="paragraph"/>
              <w:numPr>
                <w:ilvl w:val="0"/>
                <w:numId w:val="4"/>
              </w:numPr>
              <w:spacing w:before="0" w:beforeAutospacing="0" w:after="0" w:afterAutospacing="0"/>
              <w:textAlignment w:val="baseline"/>
              <w:rPr>
                <w:rFonts w:ascii="Arial" w:hAnsi="Arial" w:cs="Arial"/>
                <w:sz w:val="20"/>
                <w:szCs w:val="20"/>
              </w:rPr>
            </w:pPr>
            <w:r w:rsidRPr="00B4161D">
              <w:rPr>
                <w:rStyle w:val="normaltextrun"/>
                <w:rFonts w:ascii="Arial" w:hAnsi="Arial" w:cs="Arial"/>
                <w:sz w:val="20"/>
                <w:szCs w:val="20"/>
                <w:lang w:val="en-GB"/>
              </w:rPr>
              <w:t>Have obtained a pass (Grade D) in at least five subjects from the approved list of subjects in the Department of Education Leaving Certificate Examination, including Mathematics and English or Irish</w:t>
            </w:r>
            <w:r w:rsidRPr="00B4161D">
              <w:rPr>
                <w:rStyle w:val="normaltextrun"/>
                <w:rFonts w:ascii="Arial" w:hAnsi="Arial" w:cs="Arial"/>
                <w:sz w:val="20"/>
                <w:szCs w:val="20"/>
                <w:vertAlign w:val="subscript"/>
                <w:lang w:val="en-GB"/>
              </w:rPr>
              <w:t>1</w:t>
            </w:r>
            <w:r w:rsidRPr="00B4161D">
              <w:rPr>
                <w:rStyle w:val="normaltextrun"/>
                <w:rFonts w:ascii="Arial" w:hAnsi="Arial" w:cs="Arial"/>
                <w:sz w:val="20"/>
                <w:szCs w:val="20"/>
                <w:lang w:val="en-GB"/>
              </w:rPr>
              <w:t>. Candidates should have obtained at least Grade C on higher level papers in three subjects in that examination. </w:t>
            </w:r>
            <w:r w:rsidRPr="00B4161D">
              <w:rPr>
                <w:rStyle w:val="eop"/>
                <w:rFonts w:ascii="Arial" w:hAnsi="Arial" w:cs="Arial"/>
              </w:rPr>
              <w:t> </w:t>
            </w:r>
          </w:p>
          <w:p w14:paraId="276609FF" w14:textId="77777777" w:rsidR="00782B31" w:rsidRPr="00B4161D" w:rsidRDefault="00782B31" w:rsidP="00782B31">
            <w:pPr>
              <w:pStyle w:val="paragraph"/>
              <w:spacing w:before="0" w:beforeAutospacing="0" w:after="0" w:afterAutospacing="0"/>
              <w:ind w:left="360" w:firstLine="60"/>
              <w:textAlignment w:val="baseline"/>
              <w:rPr>
                <w:rFonts w:ascii="Arial" w:hAnsi="Arial" w:cs="Arial"/>
                <w:sz w:val="20"/>
                <w:szCs w:val="20"/>
              </w:rPr>
            </w:pPr>
          </w:p>
          <w:p w14:paraId="109A47D8" w14:textId="77777777" w:rsidR="00782B31" w:rsidRPr="00B4161D" w:rsidRDefault="00782B31" w:rsidP="00782B31">
            <w:pPr>
              <w:pStyle w:val="paragraph"/>
              <w:spacing w:before="0" w:beforeAutospacing="0" w:after="0" w:afterAutospacing="0"/>
              <w:ind w:left="720"/>
              <w:jc w:val="center"/>
              <w:textAlignment w:val="baseline"/>
              <w:rPr>
                <w:rFonts w:ascii="Arial" w:hAnsi="Arial" w:cs="Arial"/>
                <w:sz w:val="20"/>
                <w:szCs w:val="20"/>
              </w:rPr>
            </w:pPr>
            <w:r w:rsidRPr="00B4161D">
              <w:rPr>
                <w:rStyle w:val="normaltextrun"/>
                <w:rFonts w:ascii="Arial" w:hAnsi="Arial" w:cs="Arial"/>
                <w:b/>
                <w:bCs/>
                <w:sz w:val="20"/>
                <w:szCs w:val="20"/>
                <w:lang w:val="en-GB"/>
              </w:rPr>
              <w:t>Or</w:t>
            </w:r>
          </w:p>
          <w:p w14:paraId="09C2D288" w14:textId="77777777" w:rsidR="00782B31" w:rsidRPr="00B4161D" w:rsidRDefault="00782B31" w:rsidP="00782B31">
            <w:pPr>
              <w:pStyle w:val="paragraph"/>
              <w:numPr>
                <w:ilvl w:val="0"/>
                <w:numId w:val="4"/>
              </w:numPr>
              <w:spacing w:before="0" w:beforeAutospacing="0" w:after="0" w:afterAutospacing="0"/>
              <w:textAlignment w:val="baseline"/>
              <w:rPr>
                <w:rFonts w:ascii="Arial" w:hAnsi="Arial" w:cs="Arial"/>
                <w:sz w:val="20"/>
                <w:szCs w:val="20"/>
              </w:rPr>
            </w:pPr>
            <w:r w:rsidRPr="00B4161D">
              <w:rPr>
                <w:rStyle w:val="normaltextrun"/>
                <w:rFonts w:ascii="Arial" w:hAnsi="Arial" w:cs="Arial"/>
                <w:sz w:val="20"/>
                <w:szCs w:val="20"/>
                <w:lang w:val="en-GB"/>
              </w:rPr>
              <w:t>Have completed a relevant examination at a comparable standard in any equivalent examination in another jurisdiction. </w:t>
            </w:r>
            <w:r w:rsidRPr="00B4161D">
              <w:rPr>
                <w:rStyle w:val="eop"/>
                <w:rFonts w:ascii="Arial" w:hAnsi="Arial" w:cs="Arial"/>
              </w:rPr>
              <w:t> </w:t>
            </w:r>
          </w:p>
          <w:p w14:paraId="12137391" w14:textId="77777777" w:rsidR="00782B31" w:rsidRPr="00B4161D" w:rsidRDefault="00782B31" w:rsidP="00782B31">
            <w:pPr>
              <w:pStyle w:val="paragraph"/>
              <w:spacing w:before="0" w:beforeAutospacing="0" w:after="0" w:afterAutospacing="0"/>
              <w:ind w:left="720" w:firstLine="60"/>
              <w:textAlignment w:val="baseline"/>
              <w:rPr>
                <w:rFonts w:ascii="Arial" w:hAnsi="Arial" w:cs="Arial"/>
                <w:sz w:val="20"/>
                <w:szCs w:val="20"/>
              </w:rPr>
            </w:pPr>
          </w:p>
          <w:p w14:paraId="0F453215" w14:textId="77777777" w:rsidR="00782B31" w:rsidRPr="00B4161D" w:rsidRDefault="00782B31" w:rsidP="00782B31">
            <w:pPr>
              <w:pStyle w:val="paragraph"/>
              <w:spacing w:before="0" w:beforeAutospacing="0" w:after="0" w:afterAutospacing="0"/>
              <w:ind w:left="720"/>
              <w:jc w:val="center"/>
              <w:textAlignment w:val="baseline"/>
              <w:rPr>
                <w:rFonts w:ascii="Arial" w:hAnsi="Arial" w:cs="Arial"/>
                <w:sz w:val="20"/>
                <w:szCs w:val="20"/>
              </w:rPr>
            </w:pPr>
            <w:r w:rsidRPr="00B4161D">
              <w:rPr>
                <w:rStyle w:val="normaltextrun"/>
                <w:rFonts w:ascii="Arial" w:hAnsi="Arial" w:cs="Arial"/>
                <w:b/>
                <w:bCs/>
                <w:sz w:val="20"/>
                <w:szCs w:val="20"/>
                <w:lang w:val="en-GB"/>
              </w:rPr>
              <w:t>Or</w:t>
            </w:r>
          </w:p>
          <w:p w14:paraId="6C9F1024" w14:textId="7014D19B" w:rsidR="00782B31" w:rsidRPr="00B4161D" w:rsidRDefault="00782B31" w:rsidP="00782B31">
            <w:pPr>
              <w:pStyle w:val="paragraph"/>
              <w:numPr>
                <w:ilvl w:val="0"/>
                <w:numId w:val="4"/>
              </w:numPr>
              <w:spacing w:before="0" w:beforeAutospacing="0" w:after="0" w:afterAutospacing="0"/>
              <w:textAlignment w:val="baseline"/>
              <w:rPr>
                <w:rStyle w:val="eop"/>
                <w:rFonts w:ascii="Arial" w:hAnsi="Arial" w:cs="Arial"/>
                <w:sz w:val="20"/>
                <w:szCs w:val="20"/>
              </w:rPr>
            </w:pPr>
            <w:r w:rsidRPr="00B4161D">
              <w:rPr>
                <w:rStyle w:val="normaltextrun"/>
                <w:rFonts w:ascii="Arial" w:hAnsi="Arial" w:cs="Arial"/>
                <w:sz w:val="20"/>
                <w:szCs w:val="20"/>
                <w:lang w:val="en-GB"/>
              </w:rPr>
              <w:t>Hold a comparable and relevant third level qualification of at least level 6 on the National Qualifications Framework maintained by Qualifications and Quality Ireland, (QQI).</w:t>
            </w:r>
            <w:r w:rsidRPr="00B4161D">
              <w:rPr>
                <w:rStyle w:val="eop"/>
                <w:rFonts w:ascii="Arial" w:hAnsi="Arial" w:cs="Arial"/>
              </w:rPr>
              <w:t> </w:t>
            </w:r>
          </w:p>
          <w:p w14:paraId="69BA1B5F" w14:textId="77777777" w:rsidR="00782B31" w:rsidRPr="00B4161D" w:rsidRDefault="00782B31" w:rsidP="00782B31">
            <w:pPr>
              <w:pStyle w:val="paragraph"/>
              <w:spacing w:before="0" w:beforeAutospacing="0" w:after="0" w:afterAutospacing="0"/>
              <w:ind w:left="720"/>
              <w:textAlignment w:val="baseline"/>
              <w:rPr>
                <w:rFonts w:ascii="Arial" w:hAnsi="Arial" w:cs="Arial"/>
                <w:sz w:val="20"/>
                <w:szCs w:val="20"/>
              </w:rPr>
            </w:pPr>
          </w:p>
          <w:p w14:paraId="2D3B1DFB" w14:textId="77777777" w:rsidR="00782B31" w:rsidRPr="00B4161D" w:rsidRDefault="00782B31" w:rsidP="00782B31">
            <w:pPr>
              <w:pStyle w:val="paragraph"/>
              <w:spacing w:before="0" w:beforeAutospacing="0" w:after="0" w:afterAutospacing="0"/>
              <w:textAlignment w:val="baseline"/>
              <w:rPr>
                <w:rFonts w:ascii="Arial" w:hAnsi="Arial" w:cs="Arial"/>
                <w:sz w:val="20"/>
                <w:szCs w:val="20"/>
              </w:rPr>
            </w:pPr>
            <w:r w:rsidRPr="00B4161D">
              <w:rPr>
                <w:rStyle w:val="normaltextrun"/>
                <w:rFonts w:ascii="Arial" w:hAnsi="Arial" w:cs="Arial"/>
                <w:sz w:val="20"/>
                <w:szCs w:val="20"/>
                <w:lang w:val="en-GB"/>
              </w:rPr>
              <w:t>Note</w:t>
            </w:r>
            <w:r w:rsidRPr="00B4161D">
              <w:rPr>
                <w:rStyle w:val="normaltextrun"/>
                <w:rFonts w:ascii="Arial" w:hAnsi="Arial" w:cs="Arial"/>
                <w:sz w:val="20"/>
                <w:szCs w:val="20"/>
                <w:vertAlign w:val="superscript"/>
                <w:lang w:val="en-GB"/>
              </w:rPr>
              <w:t>1</w:t>
            </w:r>
            <w:r w:rsidRPr="00B4161D">
              <w:rPr>
                <w:rStyle w:val="normaltextrun"/>
                <w:rFonts w:ascii="Arial" w:hAnsi="Arial" w:cs="Arial"/>
                <w:sz w:val="20"/>
                <w:szCs w:val="20"/>
                <w:lang w:val="en-GB"/>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r w:rsidRPr="00B4161D">
              <w:rPr>
                <w:rStyle w:val="eop"/>
                <w:rFonts w:ascii="Arial" w:hAnsi="Arial" w:cs="Arial"/>
              </w:rPr>
              <w:t> </w:t>
            </w:r>
          </w:p>
          <w:p w14:paraId="4FF9E50C" w14:textId="77777777" w:rsidR="00782B31" w:rsidRPr="00B4161D" w:rsidRDefault="00782B31" w:rsidP="00782B31">
            <w:pPr>
              <w:pStyle w:val="paragraph"/>
              <w:spacing w:before="0" w:beforeAutospacing="0" w:after="0" w:afterAutospacing="0"/>
              <w:textAlignment w:val="baseline"/>
              <w:rPr>
                <w:rStyle w:val="eop"/>
                <w:rFonts w:ascii="Arial" w:hAnsi="Arial" w:cs="Arial"/>
              </w:rPr>
            </w:pPr>
            <w:r w:rsidRPr="00B4161D">
              <w:rPr>
                <w:rStyle w:val="eop"/>
                <w:rFonts w:ascii="Arial" w:hAnsi="Arial" w:cs="Arial"/>
              </w:rPr>
              <w:t> </w:t>
            </w:r>
          </w:p>
          <w:p w14:paraId="40D4E669" w14:textId="77777777" w:rsidR="00782B31" w:rsidRPr="00B4161D" w:rsidRDefault="00782B31" w:rsidP="00782B31">
            <w:pPr>
              <w:pStyle w:val="paragraph"/>
              <w:spacing w:before="0" w:beforeAutospacing="0" w:after="0" w:afterAutospacing="0"/>
              <w:jc w:val="center"/>
              <w:textAlignment w:val="baseline"/>
              <w:rPr>
                <w:rFonts w:ascii="Arial" w:hAnsi="Arial" w:cs="Arial"/>
                <w:sz w:val="20"/>
                <w:szCs w:val="20"/>
              </w:rPr>
            </w:pPr>
            <w:r w:rsidRPr="00B4161D">
              <w:rPr>
                <w:rStyle w:val="eop"/>
                <w:rFonts w:ascii="Arial" w:hAnsi="Arial" w:cs="Arial"/>
              </w:rPr>
              <w:t xml:space="preserve">          </w:t>
            </w:r>
            <w:r w:rsidRPr="00B4161D">
              <w:rPr>
                <w:rStyle w:val="normaltextrun"/>
                <w:rFonts w:ascii="Arial" w:hAnsi="Arial" w:cs="Arial"/>
                <w:b/>
                <w:bCs/>
                <w:sz w:val="20"/>
                <w:szCs w:val="20"/>
                <w:lang w:val="en-GB"/>
              </w:rPr>
              <w:t>And</w:t>
            </w:r>
          </w:p>
          <w:p w14:paraId="429816F2" w14:textId="77777777" w:rsidR="00782B31" w:rsidRPr="00B4161D" w:rsidRDefault="00782B31" w:rsidP="00782B31">
            <w:pPr>
              <w:pStyle w:val="paragraph"/>
              <w:numPr>
                <w:ilvl w:val="1"/>
                <w:numId w:val="2"/>
              </w:numPr>
              <w:spacing w:before="0" w:beforeAutospacing="0" w:after="0" w:afterAutospacing="0"/>
              <w:ind w:left="700"/>
              <w:textAlignment w:val="baseline"/>
              <w:rPr>
                <w:rFonts w:ascii="Arial" w:hAnsi="Arial" w:cs="Arial"/>
                <w:sz w:val="20"/>
                <w:szCs w:val="20"/>
              </w:rPr>
            </w:pPr>
            <w:r w:rsidRPr="00B4161D">
              <w:rPr>
                <w:rStyle w:val="normaltextrun"/>
                <w:rFonts w:ascii="Arial" w:hAnsi="Arial" w:cs="Arial"/>
                <w:sz w:val="20"/>
                <w:szCs w:val="20"/>
                <w:lang w:val="en-GB"/>
              </w:rPr>
              <w:t>Candidates must possess the requisite knowledge and ability, including a high standard of suitability, for the proper discharge of the office.</w:t>
            </w:r>
            <w:r w:rsidRPr="00B4161D">
              <w:rPr>
                <w:rStyle w:val="eop"/>
                <w:rFonts w:ascii="Arial" w:hAnsi="Arial" w:cs="Arial"/>
              </w:rPr>
              <w:t> </w:t>
            </w:r>
          </w:p>
          <w:p w14:paraId="5FB522B8" w14:textId="77777777" w:rsidR="00782B31" w:rsidRPr="00B4161D" w:rsidRDefault="00782B31" w:rsidP="00782B31">
            <w:pPr>
              <w:pStyle w:val="paragraph"/>
              <w:spacing w:before="0" w:beforeAutospacing="0" w:after="0" w:afterAutospacing="0"/>
              <w:ind w:left="720"/>
              <w:textAlignment w:val="baseline"/>
              <w:rPr>
                <w:rFonts w:ascii="Arial" w:hAnsi="Arial" w:cs="Arial"/>
                <w:sz w:val="20"/>
                <w:szCs w:val="20"/>
              </w:rPr>
            </w:pPr>
            <w:r w:rsidRPr="00B4161D">
              <w:rPr>
                <w:rStyle w:val="eop"/>
                <w:rFonts w:ascii="Arial" w:hAnsi="Arial" w:cs="Arial"/>
              </w:rPr>
              <w:t> </w:t>
            </w:r>
          </w:p>
          <w:p w14:paraId="4301E0C2" w14:textId="77777777" w:rsidR="00782B31" w:rsidRPr="00B4161D" w:rsidRDefault="00782B31" w:rsidP="00F960C0">
            <w:pPr>
              <w:pStyle w:val="paragraph"/>
              <w:spacing w:before="0" w:beforeAutospacing="0" w:after="0" w:afterAutospacing="0"/>
              <w:textAlignment w:val="baseline"/>
              <w:rPr>
                <w:rFonts w:ascii="Arial" w:hAnsi="Arial" w:cs="Arial"/>
                <w:sz w:val="20"/>
                <w:szCs w:val="20"/>
              </w:rPr>
            </w:pPr>
            <w:r w:rsidRPr="00B4161D">
              <w:rPr>
                <w:rStyle w:val="normaltextrun"/>
                <w:rFonts w:ascii="Arial" w:hAnsi="Arial" w:cs="Arial"/>
                <w:b/>
                <w:bCs/>
                <w:sz w:val="20"/>
                <w:szCs w:val="20"/>
                <w:u w:val="single"/>
                <w:lang w:val="en-GB"/>
              </w:rPr>
              <w:t>Health</w:t>
            </w:r>
            <w:r w:rsidRPr="00B4161D">
              <w:rPr>
                <w:rStyle w:val="eop"/>
                <w:rFonts w:ascii="Arial" w:hAnsi="Arial" w:cs="Arial"/>
              </w:rPr>
              <w:t> </w:t>
            </w:r>
          </w:p>
          <w:p w14:paraId="3A184C3E" w14:textId="77777777" w:rsidR="00782B31" w:rsidRPr="00B4161D" w:rsidRDefault="00782B31" w:rsidP="00F960C0">
            <w:pPr>
              <w:pStyle w:val="paragraph"/>
              <w:spacing w:before="0" w:beforeAutospacing="0" w:after="0" w:afterAutospacing="0"/>
              <w:textAlignment w:val="baseline"/>
              <w:rPr>
                <w:rFonts w:ascii="Arial" w:hAnsi="Arial" w:cs="Arial"/>
                <w:sz w:val="20"/>
                <w:szCs w:val="20"/>
              </w:rPr>
            </w:pPr>
            <w:r w:rsidRPr="00B4161D">
              <w:rPr>
                <w:rStyle w:val="normaltextrun"/>
                <w:rFonts w:ascii="Arial" w:hAnsi="Arial" w:cs="Arial"/>
                <w:sz w:val="20"/>
                <w:szCs w:val="20"/>
                <w:lang w:val="en-GB"/>
              </w:rPr>
              <w:t>A candidate for and any person holding the office must be fully competent and capable of undertaking the duties attached to the office and be in a state of health such as would indicate a reasonable prospect of ability to render regular and efficient service. </w:t>
            </w:r>
            <w:r w:rsidRPr="00B4161D">
              <w:rPr>
                <w:rStyle w:val="eop"/>
                <w:rFonts w:ascii="Arial" w:hAnsi="Arial" w:cs="Arial"/>
              </w:rPr>
              <w:t> </w:t>
            </w:r>
          </w:p>
          <w:p w14:paraId="5131B13A" w14:textId="77777777" w:rsidR="00782B31" w:rsidRPr="00B4161D" w:rsidRDefault="00782B31" w:rsidP="00782B31">
            <w:pPr>
              <w:pStyle w:val="paragraph"/>
              <w:spacing w:before="0" w:beforeAutospacing="0" w:after="0" w:afterAutospacing="0"/>
              <w:textAlignment w:val="baseline"/>
              <w:rPr>
                <w:rFonts w:ascii="Arial" w:hAnsi="Arial" w:cs="Arial"/>
                <w:sz w:val="20"/>
                <w:szCs w:val="20"/>
              </w:rPr>
            </w:pPr>
            <w:r w:rsidRPr="00B4161D">
              <w:rPr>
                <w:rStyle w:val="eop"/>
                <w:rFonts w:ascii="Arial" w:hAnsi="Arial" w:cs="Arial"/>
              </w:rPr>
              <w:t> </w:t>
            </w:r>
          </w:p>
          <w:p w14:paraId="7A68DB94" w14:textId="77777777" w:rsidR="00782B31" w:rsidRPr="00B4161D" w:rsidRDefault="00782B31" w:rsidP="00F960C0">
            <w:pPr>
              <w:pStyle w:val="paragraph"/>
              <w:spacing w:before="0" w:beforeAutospacing="0" w:after="0" w:afterAutospacing="0"/>
              <w:textAlignment w:val="baseline"/>
              <w:rPr>
                <w:rStyle w:val="eop"/>
                <w:rFonts w:ascii="Arial" w:hAnsi="Arial" w:cs="Arial"/>
              </w:rPr>
            </w:pPr>
            <w:r w:rsidRPr="00B4161D">
              <w:rPr>
                <w:rStyle w:val="normaltextrun"/>
                <w:rFonts w:ascii="Arial" w:hAnsi="Arial" w:cs="Arial"/>
                <w:b/>
                <w:bCs/>
                <w:sz w:val="20"/>
                <w:szCs w:val="20"/>
                <w:u w:val="single"/>
                <w:lang w:val="en-GB"/>
              </w:rPr>
              <w:t>Character</w:t>
            </w:r>
            <w:r w:rsidRPr="00B4161D">
              <w:rPr>
                <w:rStyle w:val="eop"/>
                <w:rFonts w:ascii="Arial" w:hAnsi="Arial" w:cs="Arial"/>
              </w:rPr>
              <w:t> </w:t>
            </w:r>
          </w:p>
          <w:p w14:paraId="742572FB" w14:textId="77777777" w:rsidR="00782B31" w:rsidRDefault="00782B31" w:rsidP="00F960C0">
            <w:pPr>
              <w:rPr>
                <w:rStyle w:val="eop"/>
                <w:rFonts w:ascii="Arial" w:hAnsi="Arial" w:cs="Arial"/>
              </w:rPr>
            </w:pPr>
            <w:r w:rsidRPr="00B4161D">
              <w:rPr>
                <w:rStyle w:val="normaltextrun"/>
                <w:rFonts w:ascii="Arial" w:hAnsi="Arial" w:cs="Arial"/>
              </w:rPr>
              <w:t>Each candidate for and any person holding the office must be of good character.</w:t>
            </w:r>
            <w:r w:rsidRPr="00B4161D">
              <w:rPr>
                <w:rStyle w:val="eop"/>
                <w:rFonts w:ascii="Arial" w:hAnsi="Arial" w:cs="Arial"/>
              </w:rPr>
              <w:t> </w:t>
            </w:r>
          </w:p>
          <w:p w14:paraId="1151045D" w14:textId="23BCB0FB" w:rsidR="00037152" w:rsidRPr="00B4161D" w:rsidRDefault="00037152" w:rsidP="00782B31">
            <w:pPr>
              <w:ind w:left="340"/>
              <w:rPr>
                <w:rFonts w:ascii="Arial" w:hAnsi="Arial" w:cs="Arial"/>
                <w:b/>
                <w:bCs/>
                <w:iCs/>
                <w:color w:val="222222"/>
                <w:shd w:val="clear" w:color="auto" w:fill="FFFFFF"/>
              </w:rPr>
            </w:pPr>
          </w:p>
        </w:tc>
      </w:tr>
      <w:tr w:rsidR="00782B31" w:rsidRPr="00B4161D"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82B31" w:rsidRPr="00B4161D" w:rsidRDefault="00782B31" w:rsidP="00782B31">
            <w:pPr>
              <w:rPr>
                <w:rFonts w:ascii="Arial" w:hAnsi="Arial" w:cs="Arial"/>
                <w:b/>
                <w:bCs/>
              </w:rPr>
            </w:pPr>
            <w:r w:rsidRPr="00B4161D">
              <w:rPr>
                <w:rFonts w:ascii="Arial" w:hAnsi="Arial" w:cs="Arial"/>
                <w:b/>
                <w:bCs/>
              </w:rPr>
              <w:t>Post Specific Requirements</w:t>
            </w:r>
          </w:p>
          <w:p w14:paraId="504A9C88" w14:textId="77777777" w:rsidR="00782B31" w:rsidRPr="00B4161D" w:rsidRDefault="00782B31" w:rsidP="00782B31">
            <w:pPr>
              <w:rPr>
                <w:rFonts w:ascii="Arial" w:hAnsi="Arial" w:cs="Arial"/>
                <w:b/>
                <w:bCs/>
                <w:highlight w:val="yellow"/>
              </w:rPr>
            </w:pPr>
          </w:p>
        </w:tc>
        <w:tc>
          <w:tcPr>
            <w:tcW w:w="8256" w:type="dxa"/>
            <w:tcBorders>
              <w:top w:val="single" w:sz="4" w:space="0" w:color="auto"/>
              <w:left w:val="single" w:sz="4" w:space="0" w:color="auto"/>
              <w:bottom w:val="single" w:sz="4" w:space="0" w:color="auto"/>
              <w:right w:val="single" w:sz="4" w:space="0" w:color="auto"/>
            </w:tcBorders>
          </w:tcPr>
          <w:p w14:paraId="6FFD14B0" w14:textId="77777777" w:rsidR="00782B31" w:rsidRDefault="00782B31" w:rsidP="00782B31">
            <w:pPr>
              <w:pStyle w:val="ListParagraph"/>
              <w:numPr>
                <w:ilvl w:val="0"/>
                <w:numId w:val="27"/>
              </w:numPr>
              <w:autoSpaceDE w:val="0"/>
              <w:autoSpaceDN w:val="0"/>
              <w:rPr>
                <w:rFonts w:ascii="Arial" w:hAnsi="Arial" w:cs="Arial"/>
              </w:rPr>
            </w:pPr>
            <w:r w:rsidRPr="00EC2BCD">
              <w:rPr>
                <w:rFonts w:ascii="Arial" w:hAnsi="Arial" w:cs="Arial"/>
              </w:rPr>
              <w:t>Significant experience in</w:t>
            </w:r>
            <w:r w:rsidRPr="00EC2BCD">
              <w:rPr>
                <w:rFonts w:ascii="Arial" w:hAnsi="Arial" w:cs="Arial"/>
                <w:lang w:eastAsia="en-US"/>
              </w:rPr>
              <w:t xml:space="preserve"> working collaboratively with multiple internal and external stakeholders, as relevant to the role.</w:t>
            </w:r>
          </w:p>
          <w:p w14:paraId="070A65D6" w14:textId="77777777" w:rsidR="00043E01" w:rsidRPr="00EC2BCD" w:rsidRDefault="00043E01" w:rsidP="00043E01">
            <w:pPr>
              <w:pStyle w:val="ListParagraph"/>
              <w:autoSpaceDE w:val="0"/>
              <w:autoSpaceDN w:val="0"/>
              <w:rPr>
                <w:rFonts w:ascii="Arial" w:hAnsi="Arial" w:cs="Arial"/>
              </w:rPr>
            </w:pPr>
          </w:p>
          <w:p w14:paraId="3C46E134" w14:textId="601B9461" w:rsidR="00782B31" w:rsidRDefault="00782B31" w:rsidP="00782B31">
            <w:pPr>
              <w:pStyle w:val="NormalWeb"/>
              <w:numPr>
                <w:ilvl w:val="0"/>
                <w:numId w:val="27"/>
              </w:numPr>
              <w:spacing w:before="0" w:beforeAutospacing="0" w:after="0" w:afterAutospacing="0"/>
              <w:rPr>
                <w:rFonts w:ascii="Arial" w:hAnsi="Arial" w:cs="Arial"/>
                <w:sz w:val="20"/>
                <w:szCs w:val="20"/>
              </w:rPr>
            </w:pPr>
            <w:r>
              <w:rPr>
                <w:rFonts w:ascii="Arial" w:hAnsi="Arial" w:cs="Arial"/>
                <w:sz w:val="20"/>
                <w:szCs w:val="20"/>
              </w:rPr>
              <w:t>E</w:t>
            </w:r>
            <w:r w:rsidRPr="00EC2BCD">
              <w:rPr>
                <w:rFonts w:ascii="Arial" w:hAnsi="Arial" w:cs="Arial"/>
                <w:sz w:val="20"/>
                <w:szCs w:val="20"/>
              </w:rPr>
              <w:t>xperience in</w:t>
            </w:r>
            <w:r w:rsidRPr="00EC2BCD">
              <w:rPr>
                <w:rFonts w:ascii="Arial" w:hAnsi="Arial" w:cs="Arial"/>
                <w:iCs/>
                <w:sz w:val="20"/>
                <w:szCs w:val="20"/>
              </w:rPr>
              <w:t xml:space="preserve"> </w:t>
            </w:r>
            <w:r w:rsidRPr="00EC2BCD">
              <w:rPr>
                <w:rFonts w:ascii="Arial" w:hAnsi="Arial" w:cs="Arial"/>
                <w:sz w:val="20"/>
                <w:szCs w:val="20"/>
              </w:rPr>
              <w:t>analysing data to identify trends or training needs.</w:t>
            </w:r>
          </w:p>
          <w:p w14:paraId="2CECA40E" w14:textId="77777777" w:rsidR="00043E01" w:rsidRPr="00EC2BCD" w:rsidRDefault="00043E01" w:rsidP="00043E01">
            <w:pPr>
              <w:pStyle w:val="NormalWeb"/>
              <w:spacing w:before="0" w:beforeAutospacing="0" w:after="0" w:afterAutospacing="0"/>
              <w:rPr>
                <w:rFonts w:ascii="Arial" w:hAnsi="Arial" w:cs="Arial"/>
                <w:sz w:val="20"/>
                <w:szCs w:val="20"/>
              </w:rPr>
            </w:pPr>
          </w:p>
          <w:p w14:paraId="0102FDE8" w14:textId="4932B3D9" w:rsidR="00782B31" w:rsidRDefault="00782B31" w:rsidP="00782B31">
            <w:pPr>
              <w:pStyle w:val="ListParagraph"/>
              <w:numPr>
                <w:ilvl w:val="0"/>
                <w:numId w:val="27"/>
              </w:numPr>
              <w:tabs>
                <w:tab w:val="left" w:pos="0"/>
              </w:tabs>
              <w:rPr>
                <w:rFonts w:ascii="Arial" w:hAnsi="Arial" w:cs="Arial"/>
                <w:bCs/>
                <w:lang w:val="en-IE"/>
              </w:rPr>
            </w:pPr>
            <w:r w:rsidRPr="00EC2BCD">
              <w:rPr>
                <w:rFonts w:ascii="Arial" w:hAnsi="Arial" w:cs="Arial"/>
                <w:bCs/>
                <w:lang w:val="en-IE"/>
              </w:rPr>
              <w:lastRenderedPageBreak/>
              <w:t xml:space="preserve">Experience </w:t>
            </w:r>
            <w:r w:rsidR="00354BC1">
              <w:rPr>
                <w:rFonts w:ascii="Arial" w:hAnsi="Arial" w:cs="Arial"/>
                <w:bCs/>
                <w:lang w:val="en-IE"/>
              </w:rPr>
              <w:t xml:space="preserve">in </w:t>
            </w:r>
            <w:r w:rsidRPr="00EC2BCD">
              <w:rPr>
                <w:rFonts w:ascii="Arial" w:hAnsi="Arial" w:cs="Arial"/>
                <w:bCs/>
                <w:lang w:val="en-IE"/>
              </w:rPr>
              <w:t>delivering training and change initiatives</w:t>
            </w:r>
            <w:r>
              <w:rPr>
                <w:rFonts w:ascii="Arial" w:hAnsi="Arial" w:cs="Arial"/>
                <w:bCs/>
                <w:lang w:val="en-IE"/>
              </w:rPr>
              <w:t>,</w:t>
            </w:r>
            <w:r w:rsidRPr="00EC2BCD">
              <w:rPr>
                <w:rFonts w:ascii="Arial" w:hAnsi="Arial" w:cs="Arial"/>
                <w:bCs/>
                <w:lang w:val="en-IE"/>
              </w:rPr>
              <w:t xml:space="preserve"> including designing user focused materials, facilitating training sessions (in-person / virtual) and evaluating learning outcomes. </w:t>
            </w:r>
          </w:p>
          <w:p w14:paraId="6D1E08A9" w14:textId="77777777" w:rsidR="00043E01" w:rsidRPr="00043E01" w:rsidRDefault="00043E01" w:rsidP="00043E01">
            <w:pPr>
              <w:tabs>
                <w:tab w:val="left" w:pos="0"/>
              </w:tabs>
              <w:rPr>
                <w:rFonts w:ascii="Arial" w:hAnsi="Arial" w:cs="Arial"/>
                <w:bCs/>
                <w:lang w:val="en-IE"/>
              </w:rPr>
            </w:pPr>
          </w:p>
          <w:p w14:paraId="4C03A8C3" w14:textId="4F412F2B" w:rsidR="00782B31" w:rsidRPr="00EC2BCD" w:rsidRDefault="00782B31" w:rsidP="00782B31">
            <w:pPr>
              <w:pStyle w:val="ListParagraph"/>
              <w:numPr>
                <w:ilvl w:val="0"/>
                <w:numId w:val="27"/>
              </w:numPr>
              <w:tabs>
                <w:tab w:val="left" w:pos="0"/>
              </w:tabs>
              <w:rPr>
                <w:rFonts w:ascii="Arial" w:hAnsi="Arial" w:cs="Arial"/>
                <w:bCs/>
                <w:lang w:val="en-IE"/>
              </w:rPr>
            </w:pPr>
            <w:r>
              <w:rPr>
                <w:rFonts w:ascii="Arial" w:hAnsi="Arial" w:cs="Arial"/>
                <w:iCs/>
              </w:rPr>
              <w:t xml:space="preserve">Significant </w:t>
            </w:r>
            <w:r w:rsidRPr="00EC2BCD">
              <w:rPr>
                <w:rFonts w:ascii="Arial" w:hAnsi="Arial" w:cs="Arial"/>
                <w:iCs/>
              </w:rPr>
              <w:t xml:space="preserve">experience working in a busy </w:t>
            </w:r>
            <w:r w:rsidR="00354BC1">
              <w:rPr>
                <w:rFonts w:ascii="Arial" w:hAnsi="Arial" w:cs="Arial"/>
                <w:iCs/>
              </w:rPr>
              <w:t xml:space="preserve">office </w:t>
            </w:r>
            <w:r w:rsidRPr="00EC2BCD">
              <w:rPr>
                <w:rFonts w:ascii="Arial" w:hAnsi="Arial" w:cs="Arial"/>
                <w:iCs/>
              </w:rPr>
              <w:t>environment managing competing demands and multiple concurrent pieces of work</w:t>
            </w:r>
            <w:r w:rsidR="00E370FC">
              <w:rPr>
                <w:rFonts w:ascii="Arial" w:hAnsi="Arial" w:cs="Arial"/>
                <w:iCs/>
              </w:rPr>
              <w:t>,</w:t>
            </w:r>
            <w:r w:rsidRPr="00EC2BCD">
              <w:rPr>
                <w:rFonts w:ascii="Arial" w:eastAsia="Calibri" w:hAnsi="Arial" w:cs="Arial"/>
                <w:iCs/>
                <w:lang w:eastAsia="en-US"/>
              </w:rPr>
              <w:t xml:space="preserve"> as relevant to the role. </w:t>
            </w:r>
          </w:p>
          <w:p w14:paraId="1E3F5897" w14:textId="0FB2037E" w:rsidR="00782B31" w:rsidRPr="00EC2BCD" w:rsidRDefault="00782B31" w:rsidP="00782B31">
            <w:pPr>
              <w:pStyle w:val="ListParagraph"/>
              <w:tabs>
                <w:tab w:val="left" w:pos="0"/>
              </w:tabs>
              <w:rPr>
                <w:rFonts w:ascii="Arial" w:hAnsi="Arial" w:cs="Arial"/>
                <w:bCs/>
                <w:lang w:val="en-IE"/>
              </w:rPr>
            </w:pPr>
          </w:p>
        </w:tc>
      </w:tr>
      <w:tr w:rsidR="00782B31" w:rsidRPr="00B4161D" w14:paraId="59EF65EA" w14:textId="77777777" w:rsidTr="00F6254C">
        <w:tc>
          <w:tcPr>
            <w:tcW w:w="2364" w:type="dxa"/>
          </w:tcPr>
          <w:p w14:paraId="643486DB" w14:textId="77777777" w:rsidR="00782B31" w:rsidRPr="00B4161D" w:rsidRDefault="00782B31" w:rsidP="00782B31">
            <w:pPr>
              <w:rPr>
                <w:rFonts w:ascii="Arial" w:hAnsi="Arial" w:cs="Arial"/>
                <w:b/>
                <w:bCs/>
              </w:rPr>
            </w:pPr>
            <w:r w:rsidRPr="00B4161D">
              <w:rPr>
                <w:rFonts w:ascii="Arial" w:hAnsi="Arial" w:cs="Arial"/>
                <w:b/>
                <w:bCs/>
              </w:rPr>
              <w:lastRenderedPageBreak/>
              <w:t>Other requirements specific to the post</w:t>
            </w:r>
          </w:p>
        </w:tc>
        <w:tc>
          <w:tcPr>
            <w:tcW w:w="8256" w:type="dxa"/>
          </w:tcPr>
          <w:p w14:paraId="588D3EA6" w14:textId="77777777" w:rsidR="00782B31" w:rsidRPr="00B4161D" w:rsidRDefault="00782B31" w:rsidP="00782B31">
            <w:pPr>
              <w:rPr>
                <w:rFonts w:ascii="Arial" w:hAnsi="Arial" w:cs="Arial"/>
              </w:rPr>
            </w:pPr>
            <w:r w:rsidRPr="00B4161D">
              <w:rPr>
                <w:rFonts w:ascii="Arial" w:hAnsi="Arial" w:cs="Arial"/>
                <w:lang w:eastAsia="en-IE"/>
              </w:rPr>
              <w:t>Access to appropriate transport to fulfil the requirements of the role</w:t>
            </w:r>
          </w:p>
          <w:p w14:paraId="0E4DCE48" w14:textId="31A1B330" w:rsidR="00782B31" w:rsidRPr="00B4161D" w:rsidRDefault="00782B31" w:rsidP="00782B31">
            <w:pPr>
              <w:pStyle w:val="ListParagraph"/>
              <w:jc w:val="both"/>
              <w:rPr>
                <w:rFonts w:ascii="Arial" w:hAnsi="Arial" w:cs="Arial"/>
                <w:iCs/>
              </w:rPr>
            </w:pPr>
          </w:p>
        </w:tc>
      </w:tr>
      <w:tr w:rsidR="00043E01" w:rsidRPr="00B4161D" w14:paraId="6D283AF0" w14:textId="77777777" w:rsidTr="00F6254C">
        <w:tc>
          <w:tcPr>
            <w:tcW w:w="2364" w:type="dxa"/>
          </w:tcPr>
          <w:p w14:paraId="28A24F98" w14:textId="755ED96B" w:rsidR="00043E01" w:rsidRPr="00B4161D" w:rsidRDefault="00043E01" w:rsidP="00782B31">
            <w:pPr>
              <w:rPr>
                <w:rFonts w:ascii="Arial" w:hAnsi="Arial" w:cs="Arial"/>
                <w:b/>
                <w:bCs/>
              </w:rPr>
            </w:pPr>
            <w:r>
              <w:rPr>
                <w:rFonts w:ascii="Arial" w:hAnsi="Arial" w:cs="Arial"/>
                <w:b/>
                <w:bCs/>
              </w:rPr>
              <w:t>Additional eligibility requirements</w:t>
            </w:r>
          </w:p>
        </w:tc>
        <w:tc>
          <w:tcPr>
            <w:tcW w:w="8256" w:type="dxa"/>
          </w:tcPr>
          <w:p w14:paraId="7C64BEB1" w14:textId="77777777" w:rsidR="00043E01" w:rsidRPr="00043E01" w:rsidRDefault="00043E01" w:rsidP="00043E01">
            <w:pPr>
              <w:pStyle w:val="Default"/>
              <w:rPr>
                <w:color w:val="auto"/>
                <w:sz w:val="20"/>
                <w:szCs w:val="20"/>
              </w:rPr>
            </w:pPr>
            <w:r w:rsidRPr="00043E01">
              <w:rPr>
                <w:b/>
                <w:bCs/>
                <w:color w:val="auto"/>
                <w:sz w:val="20"/>
                <w:szCs w:val="20"/>
              </w:rPr>
              <w:t xml:space="preserve">Citizenship requirements </w:t>
            </w:r>
          </w:p>
          <w:p w14:paraId="3FF47DBE" w14:textId="77777777" w:rsidR="00043E01" w:rsidRPr="00043E01" w:rsidRDefault="00043E01" w:rsidP="00043E01">
            <w:pPr>
              <w:pStyle w:val="Default"/>
              <w:rPr>
                <w:color w:val="auto"/>
                <w:sz w:val="20"/>
                <w:szCs w:val="20"/>
              </w:rPr>
            </w:pPr>
            <w:r w:rsidRPr="00043E01">
              <w:rPr>
                <w:color w:val="auto"/>
                <w:sz w:val="20"/>
                <w:szCs w:val="20"/>
              </w:rPr>
              <w:t xml:space="preserve">Eligible candidates must be: </w:t>
            </w:r>
          </w:p>
          <w:p w14:paraId="2188BC2A" w14:textId="77777777" w:rsidR="00043E01" w:rsidRPr="00043E01" w:rsidRDefault="00043E01" w:rsidP="00043E01">
            <w:pPr>
              <w:pStyle w:val="ListParagraph"/>
              <w:numPr>
                <w:ilvl w:val="0"/>
                <w:numId w:val="38"/>
              </w:numPr>
              <w:spacing w:after="120"/>
              <w:rPr>
                <w:rFonts w:ascii="Arial" w:hAnsi="Arial" w:cs="Arial"/>
              </w:rPr>
            </w:pPr>
            <w:r w:rsidRPr="00043E01">
              <w:rPr>
                <w:rFonts w:ascii="Arial" w:hAnsi="Arial" w:cs="Arial"/>
              </w:rPr>
              <w:t xml:space="preserve">EEA, Swiss, or British citizens </w:t>
            </w:r>
          </w:p>
          <w:p w14:paraId="15A75E71" w14:textId="77777777" w:rsidR="00043E01" w:rsidRPr="00043E01" w:rsidRDefault="00043E01" w:rsidP="00043E01">
            <w:pPr>
              <w:spacing w:after="120"/>
              <w:ind w:left="360"/>
              <w:rPr>
                <w:rFonts w:ascii="Arial" w:hAnsi="Arial" w:cs="Arial"/>
                <w:b/>
              </w:rPr>
            </w:pPr>
            <w:r w:rsidRPr="00043E01">
              <w:rPr>
                <w:rFonts w:ascii="Arial" w:hAnsi="Arial" w:cs="Arial"/>
                <w:b/>
              </w:rPr>
              <w:t>OR</w:t>
            </w:r>
          </w:p>
          <w:p w14:paraId="50DEDDF5" w14:textId="77777777" w:rsidR="00043E01" w:rsidRPr="00043E01" w:rsidRDefault="00043E01" w:rsidP="00043E01">
            <w:pPr>
              <w:pStyle w:val="ListParagraph"/>
              <w:numPr>
                <w:ilvl w:val="0"/>
                <w:numId w:val="38"/>
              </w:numPr>
              <w:spacing w:after="120"/>
              <w:rPr>
                <w:rFonts w:ascii="Arial" w:hAnsi="Arial" w:cs="Arial"/>
              </w:rPr>
            </w:pPr>
            <w:r w:rsidRPr="00043E01">
              <w:rPr>
                <w:rFonts w:ascii="Arial" w:hAnsi="Arial" w:cs="Arial"/>
              </w:rPr>
              <w:t xml:space="preserve">Non-European Economic Area citizens with permission to reside and work in the State </w:t>
            </w:r>
          </w:p>
          <w:p w14:paraId="412EF69A" w14:textId="1B2A43CD" w:rsidR="00043E01" w:rsidRDefault="00043E01" w:rsidP="00037152">
            <w:pPr>
              <w:pStyle w:val="Default"/>
              <w:ind w:left="1080"/>
              <w:rPr>
                <w:bCs/>
                <w:color w:val="auto"/>
                <w:sz w:val="20"/>
                <w:szCs w:val="20"/>
              </w:rPr>
            </w:pPr>
            <w:r w:rsidRPr="00043E01">
              <w:rPr>
                <w:bCs/>
                <w:color w:val="auto"/>
                <w:sz w:val="20"/>
                <w:szCs w:val="20"/>
              </w:rPr>
              <w:t>Read Appendix 2 of the Additional Campaign Information for further information on accepted Stamps for Non-EEA citizens resident in the State, including those with refugee status.</w:t>
            </w:r>
          </w:p>
          <w:p w14:paraId="71592C1E" w14:textId="77777777" w:rsidR="00037152" w:rsidRPr="00037152" w:rsidRDefault="00037152" w:rsidP="00037152">
            <w:pPr>
              <w:pStyle w:val="Default"/>
              <w:ind w:left="1080"/>
              <w:rPr>
                <w:bCs/>
                <w:color w:val="auto"/>
                <w:sz w:val="20"/>
                <w:szCs w:val="20"/>
              </w:rPr>
            </w:pPr>
          </w:p>
          <w:p w14:paraId="2241906C" w14:textId="05FA5BEF" w:rsidR="00043E01" w:rsidRPr="00043E01" w:rsidRDefault="00043E01" w:rsidP="00043E01">
            <w:pPr>
              <w:pStyle w:val="Default"/>
              <w:rPr>
                <w:bCs/>
                <w:color w:val="auto"/>
                <w:sz w:val="20"/>
                <w:szCs w:val="20"/>
              </w:rPr>
            </w:pPr>
            <w:r w:rsidRPr="00043E01">
              <w:rPr>
                <w:bCs/>
                <w:color w:val="auto"/>
                <w:sz w:val="20"/>
                <w:szCs w:val="20"/>
              </w:rPr>
              <w:t xml:space="preserve">To qualify candidates must be eligible by the closing date of the campaign. </w:t>
            </w:r>
          </w:p>
          <w:p w14:paraId="75D450AF" w14:textId="77777777" w:rsidR="00043E01" w:rsidRPr="00043E01" w:rsidRDefault="00043E01" w:rsidP="00782B31">
            <w:pPr>
              <w:tabs>
                <w:tab w:val="left" w:pos="0"/>
              </w:tabs>
              <w:rPr>
                <w:rFonts w:ascii="Arial" w:hAnsi="Arial" w:cs="Arial"/>
                <w:b/>
                <w:iCs/>
                <w:u w:val="single"/>
              </w:rPr>
            </w:pPr>
          </w:p>
        </w:tc>
      </w:tr>
      <w:tr w:rsidR="00782B31" w:rsidRPr="00B4161D" w14:paraId="466ACF54" w14:textId="77777777" w:rsidTr="00F6254C">
        <w:tc>
          <w:tcPr>
            <w:tcW w:w="2364" w:type="dxa"/>
          </w:tcPr>
          <w:p w14:paraId="50259FF8" w14:textId="77777777" w:rsidR="00782B31" w:rsidRPr="00B4161D" w:rsidRDefault="00782B31" w:rsidP="00782B31">
            <w:pPr>
              <w:rPr>
                <w:rFonts w:ascii="Arial" w:hAnsi="Arial" w:cs="Arial"/>
                <w:b/>
                <w:bCs/>
              </w:rPr>
            </w:pPr>
            <w:r w:rsidRPr="00B4161D">
              <w:rPr>
                <w:rFonts w:ascii="Arial" w:hAnsi="Arial" w:cs="Arial"/>
                <w:b/>
                <w:bCs/>
              </w:rPr>
              <w:t>Skills, competencies and/or knowledge</w:t>
            </w:r>
          </w:p>
          <w:p w14:paraId="4E76BE64" w14:textId="77777777" w:rsidR="00782B31" w:rsidRPr="00B4161D" w:rsidRDefault="00782B31" w:rsidP="00782B31">
            <w:pPr>
              <w:rPr>
                <w:rFonts w:ascii="Arial" w:hAnsi="Arial" w:cs="Arial"/>
                <w:b/>
                <w:bCs/>
              </w:rPr>
            </w:pPr>
          </w:p>
          <w:p w14:paraId="3C72DF3D" w14:textId="77777777" w:rsidR="00782B31" w:rsidRPr="00B4161D" w:rsidRDefault="00782B31" w:rsidP="00782B31">
            <w:pPr>
              <w:rPr>
                <w:rFonts w:ascii="Arial" w:hAnsi="Arial" w:cs="Arial"/>
                <w:b/>
                <w:bCs/>
              </w:rPr>
            </w:pPr>
          </w:p>
        </w:tc>
        <w:tc>
          <w:tcPr>
            <w:tcW w:w="8256" w:type="dxa"/>
          </w:tcPr>
          <w:p w14:paraId="03564C9C" w14:textId="77777777" w:rsidR="00782B31" w:rsidRPr="00B4161D" w:rsidRDefault="00782B31" w:rsidP="00782B31">
            <w:pPr>
              <w:tabs>
                <w:tab w:val="left" w:pos="0"/>
              </w:tabs>
              <w:rPr>
                <w:rFonts w:ascii="Arial" w:hAnsi="Arial" w:cs="Arial"/>
                <w:b/>
                <w:iCs/>
                <w:u w:val="single"/>
              </w:rPr>
            </w:pPr>
            <w:r w:rsidRPr="00B4161D">
              <w:rPr>
                <w:rFonts w:ascii="Arial" w:hAnsi="Arial" w:cs="Arial"/>
                <w:b/>
                <w:iCs/>
                <w:u w:val="single"/>
              </w:rPr>
              <w:t>Professional Knowledge &amp; Experience</w:t>
            </w:r>
          </w:p>
          <w:p w14:paraId="199911E3" w14:textId="728D0F43" w:rsidR="00782B31" w:rsidRPr="00B4161D" w:rsidRDefault="00782B31" w:rsidP="00782B31">
            <w:pPr>
              <w:numPr>
                <w:ilvl w:val="0"/>
                <w:numId w:val="27"/>
              </w:numPr>
              <w:tabs>
                <w:tab w:val="left" w:pos="0"/>
              </w:tabs>
              <w:rPr>
                <w:rFonts w:ascii="Arial" w:hAnsi="Arial" w:cs="Arial"/>
                <w:iCs/>
              </w:rPr>
            </w:pPr>
            <w:r w:rsidRPr="00B4161D">
              <w:rPr>
                <w:rFonts w:ascii="Arial" w:hAnsi="Arial" w:cs="Arial"/>
                <w:iCs/>
              </w:rPr>
              <w:t>Demonstrate knowledge and understanding of HSE recruitment processes and governance</w:t>
            </w:r>
            <w:r>
              <w:rPr>
                <w:rFonts w:ascii="Arial" w:hAnsi="Arial" w:cs="Arial"/>
                <w:iCs/>
              </w:rPr>
              <w:t xml:space="preserve"> arrangements including familiarity with HSE recruitment structures and controls</w:t>
            </w:r>
            <w:r w:rsidRPr="00B4161D">
              <w:rPr>
                <w:rFonts w:ascii="Arial" w:hAnsi="Arial" w:cs="Arial"/>
                <w:iCs/>
              </w:rPr>
              <w:t>.</w:t>
            </w:r>
          </w:p>
          <w:p w14:paraId="6E487AFB" w14:textId="3438FEB4" w:rsidR="00782B31" w:rsidRPr="00B4161D" w:rsidRDefault="00782B31" w:rsidP="00782B31">
            <w:pPr>
              <w:pStyle w:val="pf0"/>
              <w:numPr>
                <w:ilvl w:val="0"/>
                <w:numId w:val="27"/>
              </w:numPr>
              <w:tabs>
                <w:tab w:val="left" w:pos="0"/>
              </w:tabs>
              <w:spacing w:before="0" w:beforeAutospacing="0" w:after="0" w:afterAutospacing="0"/>
              <w:rPr>
                <w:rFonts w:ascii="Arial" w:hAnsi="Arial" w:cs="Arial"/>
                <w:iCs/>
              </w:rPr>
            </w:pPr>
            <w:r w:rsidRPr="00B4161D">
              <w:rPr>
                <w:rFonts w:ascii="Arial" w:hAnsi="Arial" w:cs="Arial"/>
                <w:iCs/>
                <w:sz w:val="20"/>
                <w:szCs w:val="20"/>
              </w:rPr>
              <w:t>Demonstrate experience</w:t>
            </w:r>
            <w:r>
              <w:rPr>
                <w:rFonts w:ascii="Arial" w:hAnsi="Arial" w:cs="Arial"/>
                <w:iCs/>
                <w:sz w:val="20"/>
                <w:szCs w:val="20"/>
              </w:rPr>
              <w:t xml:space="preserve"> and / or working </w:t>
            </w:r>
            <w:r w:rsidRPr="00B4161D">
              <w:rPr>
                <w:rFonts w:ascii="Arial" w:hAnsi="Arial" w:cs="Arial"/>
                <w:iCs/>
                <w:sz w:val="20"/>
                <w:szCs w:val="20"/>
              </w:rPr>
              <w:t xml:space="preserve">knowledge of recruitment </w:t>
            </w:r>
            <w:r>
              <w:rPr>
                <w:rFonts w:ascii="Arial" w:hAnsi="Arial" w:cs="Arial"/>
                <w:iCs/>
                <w:sz w:val="20"/>
                <w:szCs w:val="20"/>
              </w:rPr>
              <w:t xml:space="preserve">and HR </w:t>
            </w:r>
            <w:r w:rsidRPr="00B4161D">
              <w:rPr>
                <w:rFonts w:ascii="Arial" w:hAnsi="Arial" w:cs="Arial"/>
                <w:iCs/>
                <w:sz w:val="20"/>
                <w:szCs w:val="20"/>
              </w:rPr>
              <w:t xml:space="preserve">technology </w:t>
            </w:r>
            <w:r>
              <w:rPr>
                <w:rFonts w:ascii="Arial" w:hAnsi="Arial" w:cs="Arial"/>
                <w:iCs/>
                <w:sz w:val="20"/>
                <w:szCs w:val="20"/>
              </w:rPr>
              <w:t>solutions, including how systems support end-to-end recruitment workflows and reporting.</w:t>
            </w:r>
          </w:p>
          <w:p w14:paraId="19FEDF05" w14:textId="13B831D7" w:rsidR="00782B31" w:rsidRPr="00B4161D" w:rsidRDefault="00782B31" w:rsidP="00782B31">
            <w:pPr>
              <w:pStyle w:val="ListParagraph"/>
              <w:numPr>
                <w:ilvl w:val="0"/>
                <w:numId w:val="27"/>
              </w:numPr>
              <w:tabs>
                <w:tab w:val="left" w:pos="0"/>
              </w:tabs>
              <w:rPr>
                <w:rFonts w:ascii="Arial" w:hAnsi="Arial" w:cs="Arial"/>
                <w:bCs/>
                <w:lang w:val="en-IE"/>
              </w:rPr>
            </w:pPr>
            <w:r w:rsidRPr="00B4161D">
              <w:rPr>
                <w:rFonts w:ascii="Arial" w:hAnsi="Arial" w:cs="Arial"/>
                <w:bCs/>
                <w:lang w:val="en-IE"/>
              </w:rPr>
              <w:t>Demonstrate experience deliverin</w:t>
            </w:r>
            <w:r>
              <w:rPr>
                <w:rFonts w:ascii="Arial" w:hAnsi="Arial" w:cs="Arial"/>
                <w:bCs/>
                <w:lang w:val="en-IE"/>
              </w:rPr>
              <w:t xml:space="preserve">g </w:t>
            </w:r>
            <w:r w:rsidRPr="00B4161D">
              <w:rPr>
                <w:rFonts w:ascii="Arial" w:hAnsi="Arial" w:cs="Arial"/>
                <w:bCs/>
                <w:lang w:val="en-IE"/>
              </w:rPr>
              <w:t xml:space="preserve">training including </w:t>
            </w:r>
            <w:r>
              <w:rPr>
                <w:rFonts w:ascii="Arial" w:hAnsi="Arial" w:cs="Arial"/>
                <w:bCs/>
                <w:lang w:val="en-IE"/>
              </w:rPr>
              <w:t xml:space="preserve">designing user focused </w:t>
            </w:r>
            <w:r w:rsidRPr="00B4161D">
              <w:rPr>
                <w:rFonts w:ascii="Arial" w:hAnsi="Arial" w:cs="Arial"/>
                <w:bCs/>
                <w:lang w:val="en-IE"/>
              </w:rPr>
              <w:t>materials</w:t>
            </w:r>
            <w:r>
              <w:rPr>
                <w:rFonts w:ascii="Arial" w:hAnsi="Arial" w:cs="Arial"/>
                <w:bCs/>
                <w:lang w:val="en-IE"/>
              </w:rPr>
              <w:t xml:space="preserve">, </w:t>
            </w:r>
            <w:r w:rsidRPr="00B4161D">
              <w:rPr>
                <w:rFonts w:ascii="Arial" w:hAnsi="Arial" w:cs="Arial"/>
                <w:bCs/>
                <w:lang w:val="en-IE"/>
              </w:rPr>
              <w:t xml:space="preserve">facilitating </w:t>
            </w:r>
            <w:r>
              <w:rPr>
                <w:rFonts w:ascii="Arial" w:hAnsi="Arial" w:cs="Arial"/>
                <w:bCs/>
                <w:lang w:val="en-IE"/>
              </w:rPr>
              <w:t xml:space="preserve">training </w:t>
            </w:r>
            <w:r w:rsidRPr="00B4161D">
              <w:rPr>
                <w:rFonts w:ascii="Arial" w:hAnsi="Arial" w:cs="Arial"/>
                <w:bCs/>
                <w:lang w:val="en-IE"/>
              </w:rPr>
              <w:t>sessions</w:t>
            </w:r>
            <w:r>
              <w:rPr>
                <w:rFonts w:ascii="Arial" w:hAnsi="Arial" w:cs="Arial"/>
                <w:bCs/>
                <w:lang w:val="en-IE"/>
              </w:rPr>
              <w:t xml:space="preserve"> (in-person / virtual) and evaluating learning outcomes</w:t>
            </w:r>
            <w:r w:rsidRPr="00B4161D">
              <w:rPr>
                <w:rFonts w:ascii="Arial" w:hAnsi="Arial" w:cs="Arial"/>
                <w:bCs/>
                <w:lang w:val="en-IE"/>
              </w:rPr>
              <w:t xml:space="preserve">. </w:t>
            </w:r>
          </w:p>
          <w:p w14:paraId="65B84B4B" w14:textId="661455EC" w:rsidR="00782B31" w:rsidRPr="00B4161D" w:rsidRDefault="00782B31" w:rsidP="00782B31">
            <w:pPr>
              <w:pStyle w:val="ListParagraph"/>
              <w:numPr>
                <w:ilvl w:val="0"/>
                <w:numId w:val="27"/>
              </w:numPr>
              <w:tabs>
                <w:tab w:val="left" w:pos="0"/>
              </w:tabs>
              <w:rPr>
                <w:rFonts w:ascii="Arial" w:hAnsi="Arial" w:cs="Arial"/>
                <w:bCs/>
                <w:lang w:val="en-IE"/>
              </w:rPr>
            </w:pPr>
            <w:r>
              <w:rPr>
                <w:rFonts w:ascii="Arial" w:hAnsi="Arial" w:cs="Arial"/>
                <w:bCs/>
                <w:lang w:val="en-IE"/>
              </w:rPr>
              <w:t>Demonstrate c</w:t>
            </w:r>
            <w:r w:rsidRPr="00B4161D">
              <w:rPr>
                <w:rFonts w:ascii="Arial" w:hAnsi="Arial" w:cs="Arial"/>
                <w:bCs/>
                <w:lang w:val="en-IE"/>
              </w:rPr>
              <w:t>onfidence using dashboards/</w:t>
            </w:r>
            <w:r>
              <w:rPr>
                <w:rFonts w:ascii="Arial" w:hAnsi="Arial" w:cs="Arial"/>
                <w:bCs/>
                <w:lang w:val="en-IE"/>
              </w:rPr>
              <w:t>business intelligence (</w:t>
            </w:r>
            <w:r w:rsidRPr="00B4161D">
              <w:rPr>
                <w:rFonts w:ascii="Arial" w:hAnsi="Arial" w:cs="Arial"/>
                <w:bCs/>
                <w:lang w:val="en-IE"/>
              </w:rPr>
              <w:t>BI</w:t>
            </w:r>
            <w:r>
              <w:rPr>
                <w:rFonts w:ascii="Arial" w:hAnsi="Arial" w:cs="Arial"/>
                <w:bCs/>
                <w:lang w:val="en-IE"/>
              </w:rPr>
              <w:t>) tools, and operational</w:t>
            </w:r>
            <w:r w:rsidRPr="00B4161D">
              <w:rPr>
                <w:rFonts w:ascii="Arial" w:hAnsi="Arial" w:cs="Arial"/>
                <w:bCs/>
                <w:lang w:val="en-IE"/>
              </w:rPr>
              <w:t xml:space="preserve"> reports to </w:t>
            </w:r>
            <w:r>
              <w:rPr>
                <w:rFonts w:ascii="Arial" w:hAnsi="Arial" w:cs="Arial"/>
                <w:bCs/>
                <w:lang w:val="en-IE"/>
              </w:rPr>
              <w:t xml:space="preserve">identify </w:t>
            </w:r>
            <w:r w:rsidRPr="00B4161D">
              <w:rPr>
                <w:rFonts w:ascii="Arial" w:hAnsi="Arial" w:cs="Arial"/>
                <w:bCs/>
                <w:lang w:val="en-IE"/>
              </w:rPr>
              <w:t>training needs</w:t>
            </w:r>
            <w:r>
              <w:rPr>
                <w:rFonts w:ascii="Arial" w:hAnsi="Arial" w:cs="Arial"/>
                <w:bCs/>
                <w:lang w:val="en-IE"/>
              </w:rPr>
              <w:t xml:space="preserve">, diagnose process or data issues, </w:t>
            </w:r>
            <w:r w:rsidRPr="00B4161D">
              <w:rPr>
                <w:rFonts w:ascii="Arial" w:hAnsi="Arial" w:cs="Arial"/>
                <w:bCs/>
                <w:lang w:val="en-IE"/>
              </w:rPr>
              <w:t>and evidence improvements</w:t>
            </w:r>
            <w:r>
              <w:rPr>
                <w:rFonts w:ascii="Arial" w:hAnsi="Arial" w:cs="Arial"/>
                <w:bCs/>
                <w:lang w:val="en-IE"/>
              </w:rPr>
              <w:t xml:space="preserve"> over time</w:t>
            </w:r>
            <w:r w:rsidRPr="00B4161D">
              <w:rPr>
                <w:rFonts w:ascii="Arial" w:hAnsi="Arial" w:cs="Arial"/>
                <w:bCs/>
                <w:lang w:val="en-IE"/>
              </w:rPr>
              <w:t xml:space="preserve">. </w:t>
            </w:r>
          </w:p>
          <w:p w14:paraId="431EE6A2" w14:textId="104119D7" w:rsidR="00782B31" w:rsidRPr="00D2294C" w:rsidRDefault="00782B31" w:rsidP="00782B31">
            <w:pPr>
              <w:pStyle w:val="ListParagraph"/>
              <w:numPr>
                <w:ilvl w:val="0"/>
                <w:numId w:val="27"/>
              </w:numPr>
              <w:tabs>
                <w:tab w:val="left" w:pos="0"/>
              </w:tabs>
              <w:rPr>
                <w:rFonts w:ascii="Arial" w:hAnsi="Arial" w:cs="Arial"/>
                <w:bCs/>
                <w:lang w:val="en-IE"/>
              </w:rPr>
            </w:pPr>
            <w:r w:rsidRPr="00B4161D">
              <w:rPr>
                <w:rFonts w:ascii="Arial" w:hAnsi="Arial" w:cs="Arial"/>
              </w:rPr>
              <w:t xml:space="preserve">Demonstrate excellent IT </w:t>
            </w:r>
            <w:r>
              <w:rPr>
                <w:rFonts w:ascii="Arial" w:hAnsi="Arial" w:cs="Arial"/>
              </w:rPr>
              <w:t>capability</w:t>
            </w:r>
            <w:r w:rsidRPr="00B4161D">
              <w:rPr>
                <w:rFonts w:ascii="Arial" w:hAnsi="Arial" w:cs="Arial"/>
              </w:rPr>
              <w:t xml:space="preserve">, </w:t>
            </w:r>
            <w:r>
              <w:rPr>
                <w:rFonts w:ascii="Arial" w:hAnsi="Arial" w:cs="Arial"/>
              </w:rPr>
              <w:t>including effective use of Microsoft Office applications (Word, Excel, PowerPoint, Outlook, Power BI) to produce reports, presentations, training materials and communications.</w:t>
            </w:r>
          </w:p>
          <w:p w14:paraId="68A297C8" w14:textId="5686E662" w:rsidR="00782B31" w:rsidRPr="00B4161D" w:rsidRDefault="00782B31" w:rsidP="00782B31">
            <w:pPr>
              <w:pStyle w:val="ListParagraph"/>
              <w:numPr>
                <w:ilvl w:val="0"/>
                <w:numId w:val="27"/>
              </w:numPr>
              <w:tabs>
                <w:tab w:val="left" w:pos="0"/>
              </w:tabs>
              <w:rPr>
                <w:rFonts w:ascii="Arial" w:hAnsi="Arial" w:cs="Arial"/>
                <w:bCs/>
                <w:lang w:val="en-IE"/>
              </w:rPr>
            </w:pPr>
            <w:r>
              <w:rPr>
                <w:rFonts w:ascii="Arial" w:hAnsi="Arial" w:cs="Arial"/>
                <w:bCs/>
                <w:lang w:val="en-IE"/>
              </w:rPr>
              <w:t xml:space="preserve">Demonstrate knowledge </w:t>
            </w:r>
            <w:r w:rsidRPr="00B4161D">
              <w:rPr>
                <w:rFonts w:ascii="Arial" w:hAnsi="Arial" w:cs="Arial"/>
                <w:bCs/>
                <w:lang w:val="en-IE"/>
              </w:rPr>
              <w:t>of data protection/GDPR and information</w:t>
            </w:r>
            <w:r w:rsidRPr="00B4161D">
              <w:rPr>
                <w:rFonts w:ascii="Arial" w:hAnsi="Arial" w:cs="Arial"/>
                <w:bCs/>
                <w:lang w:val="en-IE"/>
              </w:rPr>
              <w:noBreakHyphen/>
              <w:t xml:space="preserve">governance requirements </w:t>
            </w:r>
            <w:r>
              <w:rPr>
                <w:rFonts w:ascii="Arial" w:hAnsi="Arial" w:cs="Arial"/>
                <w:bCs/>
                <w:lang w:val="en-IE"/>
              </w:rPr>
              <w:t xml:space="preserve">and experience of applying these principles in handling, reporting, and sharing of </w:t>
            </w:r>
            <w:r w:rsidRPr="00B4161D">
              <w:rPr>
                <w:rFonts w:ascii="Arial" w:hAnsi="Arial" w:cs="Arial"/>
                <w:bCs/>
                <w:lang w:val="en-IE"/>
              </w:rPr>
              <w:t>information.</w:t>
            </w:r>
          </w:p>
          <w:p w14:paraId="3C130EFC" w14:textId="61FFC5CD" w:rsidR="00782B31" w:rsidRPr="00B4161D" w:rsidRDefault="00782B31" w:rsidP="00782B31">
            <w:pPr>
              <w:numPr>
                <w:ilvl w:val="0"/>
                <w:numId w:val="27"/>
              </w:numPr>
              <w:tabs>
                <w:tab w:val="left" w:pos="0"/>
                <w:tab w:val="left" w:pos="108"/>
              </w:tabs>
              <w:rPr>
                <w:rFonts w:ascii="Arial" w:hAnsi="Arial" w:cs="Arial"/>
                <w:iCs/>
              </w:rPr>
            </w:pPr>
            <w:r w:rsidRPr="00B4161D">
              <w:rPr>
                <w:rFonts w:ascii="Arial" w:hAnsi="Arial" w:cs="Arial"/>
                <w:iCs/>
              </w:rPr>
              <w:t xml:space="preserve">Demonstrate </w:t>
            </w:r>
            <w:r>
              <w:rPr>
                <w:rFonts w:ascii="Arial" w:hAnsi="Arial" w:cs="Arial"/>
                <w:iCs/>
              </w:rPr>
              <w:t>a</w:t>
            </w:r>
            <w:r>
              <w:rPr>
                <w:iCs/>
              </w:rPr>
              <w:t xml:space="preserve"> </w:t>
            </w:r>
            <w:r w:rsidRPr="00B4161D">
              <w:rPr>
                <w:rFonts w:ascii="Arial" w:hAnsi="Arial" w:cs="Arial"/>
                <w:iCs/>
              </w:rPr>
              <w:t xml:space="preserve">good understanding of the health service </w:t>
            </w:r>
            <w:r w:rsidRPr="00B4161D">
              <w:rPr>
                <w:rFonts w:ascii="Arial" w:hAnsi="Arial" w:cs="Arial"/>
                <w:iCs/>
                <w:lang w:val="ga-IE"/>
              </w:rPr>
              <w:t xml:space="preserve">and the HSE Reform programme </w:t>
            </w:r>
            <w:r w:rsidRPr="00B4161D">
              <w:rPr>
                <w:rFonts w:ascii="Arial" w:hAnsi="Arial" w:cs="Arial"/>
                <w:iCs/>
              </w:rPr>
              <w:t>in Ireland</w:t>
            </w:r>
            <w:r>
              <w:rPr>
                <w:rFonts w:ascii="Arial" w:hAnsi="Arial" w:cs="Arial"/>
                <w:iCs/>
              </w:rPr>
              <w:t xml:space="preserve"> </w:t>
            </w:r>
            <w:r w:rsidRPr="00D2294C">
              <w:rPr>
                <w:rFonts w:ascii="Arial" w:hAnsi="Arial" w:cs="Arial"/>
                <w:iCs/>
              </w:rPr>
              <w:t>and it’s relevant to workforce and recruitment change</w:t>
            </w:r>
            <w:r w:rsidRPr="00B4161D">
              <w:rPr>
                <w:rFonts w:ascii="Arial" w:hAnsi="Arial" w:cs="Arial"/>
                <w:iCs/>
              </w:rPr>
              <w:t>.</w:t>
            </w:r>
          </w:p>
          <w:p w14:paraId="00C3880E" w14:textId="353D51E4" w:rsidR="00782B31" w:rsidRPr="00B4161D" w:rsidRDefault="00782B31" w:rsidP="00782B31">
            <w:pPr>
              <w:pStyle w:val="pf0"/>
              <w:numPr>
                <w:ilvl w:val="0"/>
                <w:numId w:val="27"/>
              </w:numPr>
              <w:spacing w:before="0" w:beforeAutospacing="0" w:after="0" w:afterAutospacing="0"/>
              <w:rPr>
                <w:rStyle w:val="cf01"/>
                <w:rFonts w:ascii="Arial" w:hAnsi="Arial" w:cs="Arial"/>
                <w:sz w:val="22"/>
                <w:szCs w:val="22"/>
              </w:rPr>
            </w:pPr>
            <w:r w:rsidRPr="00B4161D">
              <w:rPr>
                <w:rStyle w:val="cf01"/>
                <w:rFonts w:ascii="Arial" w:hAnsi="Arial" w:cs="Arial"/>
                <w:sz w:val="20"/>
                <w:szCs w:val="20"/>
              </w:rPr>
              <w:t xml:space="preserve">Demonstrate commitment to </w:t>
            </w:r>
            <w:r>
              <w:rPr>
                <w:rStyle w:val="cf01"/>
                <w:rFonts w:ascii="Arial" w:hAnsi="Arial" w:cs="Arial"/>
                <w:sz w:val="20"/>
                <w:szCs w:val="20"/>
              </w:rPr>
              <w:t xml:space="preserve">continuous professional development, maintaining and enhancing professional </w:t>
            </w:r>
            <w:r w:rsidRPr="00B4161D">
              <w:rPr>
                <w:rStyle w:val="cf01"/>
                <w:rFonts w:ascii="Arial" w:hAnsi="Arial" w:cs="Arial"/>
                <w:sz w:val="20"/>
                <w:szCs w:val="20"/>
              </w:rPr>
              <w:t>knowledge</w:t>
            </w:r>
            <w:r>
              <w:rPr>
                <w:rStyle w:val="cf01"/>
                <w:rFonts w:ascii="Arial" w:hAnsi="Arial" w:cs="Arial"/>
                <w:sz w:val="20"/>
                <w:szCs w:val="20"/>
              </w:rPr>
              <w:t xml:space="preserve">, skills, </w:t>
            </w:r>
            <w:r w:rsidRPr="00B4161D">
              <w:rPr>
                <w:rStyle w:val="cf01"/>
                <w:rFonts w:ascii="Arial" w:hAnsi="Arial" w:cs="Arial"/>
                <w:sz w:val="20"/>
                <w:szCs w:val="20"/>
              </w:rPr>
              <w:t>and expertise</w:t>
            </w:r>
            <w:r>
              <w:rPr>
                <w:rStyle w:val="cf01"/>
                <w:rFonts w:ascii="Arial" w:hAnsi="Arial" w:cs="Arial"/>
                <w:sz w:val="20"/>
                <w:szCs w:val="20"/>
              </w:rPr>
              <w:t xml:space="preserve"> relevant to the role.</w:t>
            </w:r>
          </w:p>
          <w:p w14:paraId="334F99E9" w14:textId="77777777" w:rsidR="00782B31" w:rsidRPr="00B4161D" w:rsidRDefault="00782B31" w:rsidP="00782B31">
            <w:pPr>
              <w:pStyle w:val="pf0"/>
              <w:spacing w:before="0" w:beforeAutospacing="0" w:after="0" w:afterAutospacing="0"/>
              <w:ind w:left="720"/>
              <w:rPr>
                <w:rFonts w:ascii="Arial" w:hAnsi="Arial" w:cs="Arial"/>
                <w:sz w:val="20"/>
                <w:szCs w:val="20"/>
              </w:rPr>
            </w:pPr>
          </w:p>
          <w:p w14:paraId="5F01D9A5" w14:textId="77777777" w:rsidR="00782B31" w:rsidRPr="00B4161D" w:rsidRDefault="00782B31" w:rsidP="00782B31">
            <w:pPr>
              <w:contextualSpacing/>
              <w:rPr>
                <w:rFonts w:ascii="Arial" w:eastAsia="Arial" w:hAnsi="Arial" w:cs="Arial"/>
                <w:b/>
                <w:bCs/>
                <w:color w:val="000000" w:themeColor="text1"/>
                <w:u w:val="single"/>
                <w:lang w:val="en-US"/>
              </w:rPr>
            </w:pPr>
            <w:r w:rsidRPr="00B4161D">
              <w:rPr>
                <w:rFonts w:ascii="Arial" w:eastAsia="Arial" w:hAnsi="Arial" w:cs="Arial"/>
                <w:b/>
                <w:bCs/>
                <w:color w:val="000000" w:themeColor="text1"/>
                <w:u w:val="single"/>
                <w:lang w:val="en-US"/>
              </w:rPr>
              <w:t>Planning and Managing Resources</w:t>
            </w:r>
          </w:p>
          <w:p w14:paraId="65076DF3" w14:textId="77777777" w:rsidR="00782B31" w:rsidRPr="00B4161D" w:rsidRDefault="00782B31" w:rsidP="00782B31">
            <w:pPr>
              <w:numPr>
                <w:ilvl w:val="0"/>
                <w:numId w:val="27"/>
              </w:numPr>
              <w:rPr>
                <w:rFonts w:ascii="Arial" w:hAnsi="Arial" w:cs="Arial"/>
                <w:lang w:val="en-IE"/>
              </w:rPr>
            </w:pPr>
            <w:r w:rsidRPr="00B4161D">
              <w:rPr>
                <w:rFonts w:ascii="Arial" w:hAnsi="Arial" w:cs="Arial"/>
                <w:lang w:val="en-IE"/>
              </w:rPr>
              <w:t xml:space="preserve">Demonstrate the ability to effectively plan, organise and manage own workload and that of others </w:t>
            </w:r>
            <w:r w:rsidRPr="00B4161D">
              <w:rPr>
                <w:rFonts w:ascii="Arial" w:hAnsi="Arial" w:cs="Arial"/>
              </w:rPr>
              <w:t>in an effective and methodical manner within strict deadlines, ensuring deadlines are met.</w:t>
            </w:r>
          </w:p>
          <w:p w14:paraId="6911E967" w14:textId="4BC06DC5" w:rsidR="00782B31" w:rsidRPr="00D2294C" w:rsidRDefault="00782B31" w:rsidP="00782B31">
            <w:pPr>
              <w:pStyle w:val="ListParagraph"/>
              <w:numPr>
                <w:ilvl w:val="0"/>
                <w:numId w:val="27"/>
              </w:numPr>
              <w:contextualSpacing/>
              <w:rPr>
                <w:rFonts w:ascii="Arial" w:eastAsia="Arial" w:hAnsi="Arial" w:cs="Arial"/>
                <w:lang w:val="en-IE"/>
              </w:rPr>
            </w:pPr>
            <w:r>
              <w:rPr>
                <w:rFonts w:ascii="Arial" w:hAnsi="Arial" w:cs="Arial"/>
                <w:lang w:val="en-IE"/>
              </w:rPr>
              <w:t>Demonstrates the ability to p</w:t>
            </w:r>
            <w:r w:rsidRPr="00B4161D">
              <w:rPr>
                <w:rFonts w:ascii="Arial" w:hAnsi="Arial" w:cs="Arial"/>
                <w:lang w:val="en-IE"/>
              </w:rPr>
              <w:t>rioritise effectively to manage multiple projects concurrently,</w:t>
            </w:r>
            <w:r w:rsidRPr="00B4161D">
              <w:rPr>
                <w:rFonts w:ascii="Arial" w:hAnsi="Arial" w:cs="Arial"/>
              </w:rPr>
              <w:t xml:space="preserve"> structuring and re-organising own workload and that of others as needed.</w:t>
            </w:r>
          </w:p>
          <w:p w14:paraId="2D43C1A0" w14:textId="77777777" w:rsidR="00782B31" w:rsidRPr="00B4161D" w:rsidRDefault="00782B31" w:rsidP="00782B31">
            <w:pPr>
              <w:pStyle w:val="pf0"/>
              <w:numPr>
                <w:ilvl w:val="0"/>
                <w:numId w:val="27"/>
              </w:numPr>
              <w:spacing w:before="0" w:beforeAutospacing="0" w:after="0" w:afterAutospacing="0"/>
              <w:rPr>
                <w:rStyle w:val="cf01"/>
                <w:rFonts w:ascii="Arial" w:hAnsi="Arial" w:cs="Arial"/>
                <w:sz w:val="22"/>
                <w:szCs w:val="22"/>
              </w:rPr>
            </w:pPr>
            <w:r w:rsidRPr="00B4161D">
              <w:rPr>
                <w:rStyle w:val="cf01"/>
                <w:rFonts w:ascii="Arial" w:hAnsi="Arial" w:cs="Arial"/>
                <w:sz w:val="20"/>
                <w:szCs w:val="20"/>
              </w:rPr>
              <w:t>Demonstrate experience of managing competing priorities and deadlines</w:t>
            </w:r>
            <w:r>
              <w:rPr>
                <w:rStyle w:val="cf01"/>
                <w:rFonts w:ascii="Arial" w:hAnsi="Arial" w:cs="Arial"/>
                <w:sz w:val="20"/>
                <w:szCs w:val="20"/>
              </w:rPr>
              <w:t xml:space="preserve"> in a b</w:t>
            </w:r>
            <w:r>
              <w:rPr>
                <w:rStyle w:val="cf01"/>
                <w:sz w:val="20"/>
                <w:szCs w:val="20"/>
              </w:rPr>
              <w:t xml:space="preserve">usy </w:t>
            </w:r>
            <w:r>
              <w:rPr>
                <w:rStyle w:val="cf01"/>
                <w:rFonts w:ascii="Arial" w:hAnsi="Arial" w:cs="Arial"/>
                <w:sz w:val="20"/>
                <w:szCs w:val="20"/>
              </w:rPr>
              <w:t xml:space="preserve">environment, using sound judgement </w:t>
            </w:r>
            <w:r w:rsidRPr="00B4161D">
              <w:rPr>
                <w:rStyle w:val="cf01"/>
                <w:rFonts w:ascii="Arial" w:hAnsi="Arial" w:cs="Arial"/>
                <w:sz w:val="20"/>
                <w:szCs w:val="20"/>
              </w:rPr>
              <w:t xml:space="preserve">to analyse and interpret information to make </w:t>
            </w:r>
            <w:r>
              <w:rPr>
                <w:rStyle w:val="cf01"/>
                <w:rFonts w:ascii="Arial" w:hAnsi="Arial" w:cs="Arial"/>
                <w:sz w:val="20"/>
                <w:szCs w:val="20"/>
              </w:rPr>
              <w:t xml:space="preserve">timely, accurate </w:t>
            </w:r>
            <w:r w:rsidRPr="00B4161D">
              <w:rPr>
                <w:rStyle w:val="cf01"/>
                <w:rFonts w:ascii="Arial" w:hAnsi="Arial" w:cs="Arial"/>
                <w:sz w:val="20"/>
                <w:szCs w:val="20"/>
              </w:rPr>
              <w:t>decisions</w:t>
            </w:r>
            <w:r>
              <w:rPr>
                <w:rStyle w:val="cf01"/>
                <w:rFonts w:ascii="Arial" w:hAnsi="Arial" w:cs="Arial"/>
                <w:sz w:val="20"/>
                <w:szCs w:val="20"/>
              </w:rPr>
              <w:t>, and escalating when required.</w:t>
            </w:r>
          </w:p>
          <w:p w14:paraId="6F34045C" w14:textId="77777777" w:rsidR="00782B31" w:rsidRPr="00B4161D" w:rsidRDefault="00782B31" w:rsidP="00782B31">
            <w:pPr>
              <w:pStyle w:val="ListParagraph"/>
              <w:numPr>
                <w:ilvl w:val="0"/>
                <w:numId w:val="27"/>
              </w:numPr>
              <w:contextualSpacing/>
              <w:rPr>
                <w:rFonts w:ascii="Arial" w:eastAsia="Arial" w:hAnsi="Arial" w:cs="Arial"/>
                <w:b/>
                <w:bCs/>
                <w:color w:val="000000" w:themeColor="text1"/>
                <w:lang w:val="en-US"/>
              </w:rPr>
            </w:pPr>
            <w:r w:rsidRPr="00B4161D">
              <w:rPr>
                <w:rFonts w:ascii="Arial" w:hAnsi="Arial" w:cs="Arial"/>
              </w:rPr>
              <w:t xml:space="preserve">Demonstrates responsibility and accountability for the timely delivery of agreed objectives. </w:t>
            </w:r>
          </w:p>
          <w:p w14:paraId="3998257F" w14:textId="3A7F5598" w:rsidR="00782B31" w:rsidRPr="00B4161D" w:rsidRDefault="00782B31" w:rsidP="00782B31">
            <w:pPr>
              <w:numPr>
                <w:ilvl w:val="0"/>
                <w:numId w:val="27"/>
              </w:numPr>
              <w:rPr>
                <w:rFonts w:ascii="Arial" w:hAnsi="Arial" w:cs="Arial"/>
                <w:iCs/>
              </w:rPr>
            </w:pPr>
            <w:r>
              <w:rPr>
                <w:rFonts w:ascii="Arial" w:hAnsi="Arial" w:cs="Arial"/>
                <w:iCs/>
              </w:rPr>
              <w:lastRenderedPageBreak/>
              <w:t>Demonstrates t</w:t>
            </w:r>
            <w:r w:rsidRPr="00B4161D">
              <w:rPr>
                <w:rFonts w:ascii="Arial" w:hAnsi="Arial" w:cs="Arial"/>
                <w:iCs/>
              </w:rPr>
              <w:t>he ability to use computer technology effectively for the management and delivery of results.</w:t>
            </w:r>
          </w:p>
          <w:p w14:paraId="1CE35E84" w14:textId="22CEBFCC" w:rsidR="00782B31" w:rsidRPr="00B4161D" w:rsidRDefault="00782B31" w:rsidP="00782B31">
            <w:pPr>
              <w:numPr>
                <w:ilvl w:val="0"/>
                <w:numId w:val="27"/>
              </w:numPr>
              <w:rPr>
                <w:rFonts w:ascii="Arial" w:hAnsi="Arial" w:cs="Arial"/>
                <w:b/>
                <w:bCs/>
                <w:iCs/>
                <w:lang w:val="en-IE"/>
              </w:rPr>
            </w:pPr>
            <w:r>
              <w:rPr>
                <w:rFonts w:ascii="Arial" w:hAnsi="Arial" w:cs="Arial"/>
                <w:iCs/>
              </w:rPr>
              <w:t>Demonstrates a</w:t>
            </w:r>
            <w:r w:rsidRPr="00B4161D">
              <w:rPr>
                <w:rFonts w:ascii="Arial" w:hAnsi="Arial" w:cs="Arial"/>
                <w:iCs/>
              </w:rPr>
              <w:t xml:space="preserve"> logical and pragmatic approach to workload, delivering the best possible results with the resources available.</w:t>
            </w:r>
            <w:r w:rsidRPr="00B4161D">
              <w:rPr>
                <w:rFonts w:ascii="Arial" w:hAnsi="Arial" w:cs="Arial"/>
                <w:bCs/>
                <w:iCs/>
                <w:lang w:val="en-IE"/>
              </w:rPr>
              <w:t xml:space="preserve"> </w:t>
            </w:r>
          </w:p>
          <w:p w14:paraId="59ADBE93" w14:textId="0B005825" w:rsidR="00782B31" w:rsidRPr="00B4161D" w:rsidRDefault="00782B31" w:rsidP="00782B31">
            <w:pPr>
              <w:numPr>
                <w:ilvl w:val="0"/>
                <w:numId w:val="27"/>
              </w:numPr>
              <w:contextualSpacing/>
              <w:rPr>
                <w:rFonts w:ascii="Arial" w:eastAsia="Arial" w:hAnsi="Arial" w:cs="Arial"/>
                <w:b/>
                <w:bCs/>
                <w:color w:val="000000" w:themeColor="text1"/>
                <w:lang w:val="en-US"/>
              </w:rPr>
            </w:pPr>
            <w:r>
              <w:rPr>
                <w:rFonts w:ascii="Arial" w:hAnsi="Arial" w:cs="Arial"/>
                <w:bCs/>
                <w:iCs/>
                <w:lang w:val="en-IE"/>
              </w:rPr>
              <w:t>Demonstrates the ability to e</w:t>
            </w:r>
            <w:r w:rsidRPr="00300987">
              <w:rPr>
                <w:rFonts w:ascii="Arial" w:hAnsi="Arial" w:cs="Arial"/>
                <w:bCs/>
                <w:iCs/>
                <w:lang w:val="en-IE"/>
              </w:rPr>
              <w:t>valuate</w:t>
            </w:r>
            <w:r>
              <w:rPr>
                <w:rFonts w:ascii="Arial" w:hAnsi="Arial" w:cs="Arial"/>
                <w:bCs/>
                <w:iCs/>
                <w:lang w:val="en-IE"/>
              </w:rPr>
              <w:t xml:space="preserve"> the</w:t>
            </w:r>
            <w:r w:rsidRPr="00300987">
              <w:rPr>
                <w:rFonts w:ascii="Arial" w:hAnsi="Arial" w:cs="Arial"/>
                <w:bCs/>
                <w:iCs/>
                <w:lang w:val="en-IE"/>
              </w:rPr>
              <w:t xml:space="preserve"> effectiveness </w:t>
            </w:r>
            <w:r w:rsidRPr="00B4161D">
              <w:rPr>
                <w:rFonts w:ascii="Arial" w:hAnsi="Arial" w:cs="Arial"/>
                <w:bCs/>
                <w:iCs/>
                <w:lang w:val="en-IE"/>
              </w:rPr>
              <w:t xml:space="preserve">of </w:t>
            </w:r>
            <w:r>
              <w:rPr>
                <w:rFonts w:ascii="Arial" w:hAnsi="Arial" w:cs="Arial"/>
                <w:bCs/>
                <w:iCs/>
                <w:lang w:val="en-IE"/>
              </w:rPr>
              <w:t xml:space="preserve">own work </w:t>
            </w:r>
            <w:r w:rsidRPr="00B4161D">
              <w:rPr>
                <w:rFonts w:ascii="Arial" w:hAnsi="Arial" w:cs="Arial"/>
                <w:bCs/>
                <w:iCs/>
                <w:lang w:val="en-IE"/>
              </w:rPr>
              <w:t xml:space="preserve">and adjusts / updates approaches as required.  </w:t>
            </w:r>
            <w:r w:rsidRPr="00300987">
              <w:rPr>
                <w:rFonts w:ascii="Arial" w:hAnsi="Arial" w:cs="Arial"/>
                <w:bCs/>
                <w:iCs/>
                <w:lang w:val="en-IE"/>
              </w:rPr>
              <w:t xml:space="preserve"> </w:t>
            </w:r>
          </w:p>
          <w:p w14:paraId="7974F852" w14:textId="77777777" w:rsidR="00782B31" w:rsidRPr="00B4161D" w:rsidRDefault="00782B31" w:rsidP="00782B31">
            <w:pPr>
              <w:contextualSpacing/>
              <w:rPr>
                <w:rFonts w:ascii="Arial" w:eastAsia="Arial" w:hAnsi="Arial" w:cs="Arial"/>
                <w:b/>
                <w:bCs/>
                <w:color w:val="000000" w:themeColor="text1"/>
                <w:lang w:val="en-US"/>
              </w:rPr>
            </w:pPr>
          </w:p>
          <w:p w14:paraId="176769B6" w14:textId="77777777" w:rsidR="00782B31" w:rsidRPr="00B4161D" w:rsidRDefault="00782B31" w:rsidP="00782B31">
            <w:pPr>
              <w:contextualSpacing/>
              <w:rPr>
                <w:rFonts w:ascii="Arial" w:eastAsia="Arial" w:hAnsi="Arial" w:cs="Arial"/>
                <w:b/>
                <w:bCs/>
                <w:color w:val="000000" w:themeColor="text1"/>
                <w:u w:val="single"/>
                <w:lang w:val="en-US"/>
              </w:rPr>
            </w:pPr>
            <w:r w:rsidRPr="00B4161D">
              <w:rPr>
                <w:rFonts w:ascii="Arial" w:eastAsia="Arial" w:hAnsi="Arial" w:cs="Arial"/>
                <w:b/>
                <w:bCs/>
                <w:color w:val="000000" w:themeColor="text1"/>
                <w:u w:val="single"/>
                <w:lang w:val="en-US"/>
              </w:rPr>
              <w:t>Commitment to a Quality Service</w:t>
            </w:r>
          </w:p>
          <w:p w14:paraId="754F31C6" w14:textId="77777777" w:rsidR="00782B31" w:rsidRPr="00B4161D" w:rsidRDefault="00782B31" w:rsidP="00782B31">
            <w:pPr>
              <w:numPr>
                <w:ilvl w:val="0"/>
                <w:numId w:val="27"/>
              </w:numPr>
              <w:rPr>
                <w:rFonts w:ascii="Arial" w:hAnsi="Arial" w:cs="Arial"/>
                <w:iCs/>
              </w:rPr>
            </w:pPr>
            <w:r w:rsidRPr="00B4161D">
              <w:rPr>
                <w:rFonts w:ascii="Arial" w:hAnsi="Arial" w:cs="Arial"/>
                <w:iCs/>
              </w:rPr>
              <w:t>Demonstrate evidence of incorporating the needs of the service user into service delivery.</w:t>
            </w:r>
          </w:p>
          <w:p w14:paraId="7A355DC8" w14:textId="77777777" w:rsidR="00782B31" w:rsidRPr="00B4161D" w:rsidRDefault="00782B31" w:rsidP="00782B31">
            <w:pPr>
              <w:numPr>
                <w:ilvl w:val="0"/>
                <w:numId w:val="27"/>
              </w:numPr>
              <w:rPr>
                <w:rFonts w:ascii="Arial" w:hAnsi="Arial" w:cs="Arial"/>
                <w:iCs/>
              </w:rPr>
            </w:pPr>
            <w:r w:rsidRPr="00B4161D">
              <w:rPr>
                <w:rFonts w:ascii="Arial" w:hAnsi="Arial" w:cs="Arial"/>
                <w:iCs/>
              </w:rPr>
              <w:t>Demonstrate evidence of proactively identifying areas for improvement and the development of practical solutions for their implementation.</w:t>
            </w:r>
          </w:p>
          <w:p w14:paraId="6C5BAE60" w14:textId="77777777" w:rsidR="00782B31" w:rsidRPr="00B4161D" w:rsidRDefault="00782B31" w:rsidP="00782B31">
            <w:pPr>
              <w:numPr>
                <w:ilvl w:val="0"/>
                <w:numId w:val="27"/>
              </w:numPr>
              <w:rPr>
                <w:rFonts w:ascii="Arial" w:hAnsi="Arial" w:cs="Arial"/>
                <w:iCs/>
              </w:rPr>
            </w:pPr>
            <w:r w:rsidRPr="00B4161D">
              <w:rPr>
                <w:rFonts w:ascii="Arial" w:hAnsi="Arial" w:cs="Arial"/>
                <w:iCs/>
              </w:rPr>
              <w:t>Demonstrate evidence of practicing and promoting a strong focus on delivering high quality customer service for internal and external customers.</w:t>
            </w:r>
          </w:p>
          <w:p w14:paraId="143D884C" w14:textId="09315543" w:rsidR="00782B31" w:rsidRPr="00B4161D" w:rsidRDefault="00782B31" w:rsidP="00782B31">
            <w:pPr>
              <w:numPr>
                <w:ilvl w:val="0"/>
                <w:numId w:val="27"/>
              </w:numPr>
              <w:rPr>
                <w:rFonts w:ascii="Arial" w:hAnsi="Arial" w:cs="Arial"/>
                <w:iCs/>
              </w:rPr>
            </w:pPr>
            <w:r w:rsidRPr="00B4161D">
              <w:rPr>
                <w:rFonts w:ascii="Arial" w:hAnsi="Arial" w:cs="Arial"/>
                <w:iCs/>
              </w:rPr>
              <w:t xml:space="preserve">Embraces change, models best practice and </w:t>
            </w:r>
            <w:r>
              <w:rPr>
                <w:rFonts w:ascii="Arial" w:hAnsi="Arial" w:cs="Arial"/>
                <w:iCs/>
              </w:rPr>
              <w:t xml:space="preserve">supports service improvement initiatives, </w:t>
            </w:r>
            <w:r w:rsidRPr="00B4161D">
              <w:rPr>
                <w:rFonts w:ascii="Arial" w:hAnsi="Arial" w:cs="Arial"/>
                <w:iCs/>
              </w:rPr>
              <w:t>demonstrat</w:t>
            </w:r>
            <w:r>
              <w:rPr>
                <w:rFonts w:ascii="Arial" w:hAnsi="Arial" w:cs="Arial"/>
                <w:iCs/>
              </w:rPr>
              <w:t>ing</w:t>
            </w:r>
            <w:r w:rsidRPr="00B4161D">
              <w:rPr>
                <w:rFonts w:ascii="Arial" w:hAnsi="Arial" w:cs="Arial"/>
                <w:iCs/>
              </w:rPr>
              <w:t xml:space="preserve"> professionalism, discretion and integrity.</w:t>
            </w:r>
          </w:p>
          <w:p w14:paraId="07EF9407" w14:textId="77777777" w:rsidR="00782B31" w:rsidRPr="0046482B" w:rsidRDefault="00782B31" w:rsidP="00782B31">
            <w:pPr>
              <w:pStyle w:val="ListParagraph"/>
              <w:numPr>
                <w:ilvl w:val="0"/>
                <w:numId w:val="27"/>
              </w:numPr>
              <w:contextualSpacing/>
              <w:jc w:val="both"/>
              <w:rPr>
                <w:rFonts w:ascii="Arial" w:eastAsia="Arial" w:hAnsi="Arial" w:cs="Arial"/>
              </w:rPr>
            </w:pPr>
            <w:r>
              <w:rPr>
                <w:rFonts w:ascii="Arial" w:hAnsi="Arial" w:cs="Arial"/>
              </w:rPr>
              <w:t>Demonstrates a c</w:t>
            </w:r>
            <w:r w:rsidRPr="0046482B">
              <w:rPr>
                <w:rFonts w:ascii="Arial" w:hAnsi="Arial" w:cs="Arial"/>
              </w:rPr>
              <w:t>ommitment to developing own knowledge and expertise.</w:t>
            </w:r>
          </w:p>
          <w:p w14:paraId="5087B9F0" w14:textId="77777777" w:rsidR="00782B31" w:rsidRPr="00B4161D" w:rsidRDefault="00782B31" w:rsidP="00782B31">
            <w:pPr>
              <w:ind w:left="360"/>
              <w:contextualSpacing/>
              <w:rPr>
                <w:rFonts w:ascii="Arial" w:eastAsia="Arial" w:hAnsi="Arial" w:cs="Arial"/>
                <w:color w:val="000000" w:themeColor="text1"/>
              </w:rPr>
            </w:pPr>
          </w:p>
          <w:p w14:paraId="01F51577" w14:textId="77777777" w:rsidR="00782B31" w:rsidRPr="00B4161D" w:rsidRDefault="00782B31" w:rsidP="00782B31">
            <w:pPr>
              <w:rPr>
                <w:rFonts w:ascii="Arial" w:eastAsia="Arial" w:hAnsi="Arial" w:cs="Arial"/>
                <w:b/>
                <w:bCs/>
                <w:color w:val="000000" w:themeColor="text1"/>
                <w:u w:val="single"/>
                <w:lang w:val="en-US"/>
              </w:rPr>
            </w:pPr>
            <w:r w:rsidRPr="00B4161D">
              <w:rPr>
                <w:rFonts w:ascii="Arial" w:eastAsia="Arial" w:hAnsi="Arial" w:cs="Arial"/>
                <w:b/>
                <w:bCs/>
                <w:color w:val="000000" w:themeColor="text1"/>
                <w:u w:val="single"/>
                <w:lang w:val="en-US"/>
              </w:rPr>
              <w:t xml:space="preserve">Evaluating Information, Problem Solving &amp; Decision Making </w:t>
            </w:r>
          </w:p>
          <w:p w14:paraId="32453193" w14:textId="77777777" w:rsidR="00782B31" w:rsidRPr="00B4161D" w:rsidRDefault="00782B31" w:rsidP="00782B31">
            <w:pPr>
              <w:pStyle w:val="ListParagraph"/>
              <w:numPr>
                <w:ilvl w:val="0"/>
                <w:numId w:val="27"/>
              </w:numPr>
              <w:contextualSpacing/>
              <w:jc w:val="both"/>
              <w:rPr>
                <w:rFonts w:ascii="Arial" w:eastAsia="Arial" w:hAnsi="Arial" w:cs="Arial"/>
              </w:rPr>
            </w:pPr>
            <w:r w:rsidRPr="00B4161D">
              <w:rPr>
                <w:rFonts w:ascii="Arial" w:hAnsi="Arial" w:cs="Arial"/>
              </w:rPr>
              <w:t>Demonstrate ability to analyse and evaluate information</w:t>
            </w:r>
            <w:r>
              <w:rPr>
                <w:rFonts w:ascii="Arial" w:hAnsi="Arial" w:cs="Arial"/>
              </w:rPr>
              <w:t xml:space="preserve"> from multiple sources</w:t>
            </w:r>
            <w:r w:rsidRPr="00B4161D">
              <w:rPr>
                <w:rFonts w:ascii="Arial" w:hAnsi="Arial" w:cs="Arial"/>
              </w:rPr>
              <w:t>, considering a range of critical factors in making effective decisions</w:t>
            </w:r>
            <w:r w:rsidRPr="00B4161D">
              <w:rPr>
                <w:rFonts w:ascii="Arial" w:hAnsi="Arial" w:cs="Arial"/>
                <w:lang w:val="en-IE"/>
              </w:rPr>
              <w:t xml:space="preserve">. </w:t>
            </w:r>
          </w:p>
          <w:p w14:paraId="238BA8DA" w14:textId="77777777" w:rsidR="00782B31" w:rsidRPr="00B4161D" w:rsidRDefault="00782B31" w:rsidP="00782B31">
            <w:pPr>
              <w:pStyle w:val="ListParagraph"/>
              <w:numPr>
                <w:ilvl w:val="0"/>
                <w:numId w:val="27"/>
              </w:numPr>
              <w:contextualSpacing/>
              <w:jc w:val="both"/>
              <w:rPr>
                <w:rFonts w:ascii="Arial" w:eastAsia="Arial" w:hAnsi="Arial" w:cs="Arial"/>
              </w:rPr>
            </w:pPr>
            <w:r w:rsidRPr="00B4161D">
              <w:rPr>
                <w:rFonts w:ascii="Arial" w:hAnsi="Arial" w:cs="Arial"/>
                <w:lang w:val="en-IE"/>
              </w:rPr>
              <w:t>Recognises when it is appropriate to refer decisions to a higher level of management.</w:t>
            </w:r>
          </w:p>
          <w:p w14:paraId="3FD97283" w14:textId="77777777" w:rsidR="00782B31" w:rsidRPr="00B4161D" w:rsidRDefault="00782B31" w:rsidP="00782B31">
            <w:pPr>
              <w:pStyle w:val="ListParagraph"/>
              <w:numPr>
                <w:ilvl w:val="0"/>
                <w:numId w:val="27"/>
              </w:numPr>
              <w:contextualSpacing/>
              <w:rPr>
                <w:rFonts w:ascii="Arial" w:eastAsia="Arial" w:hAnsi="Arial" w:cs="Arial"/>
                <w:color w:val="000000" w:themeColor="text1"/>
                <w:lang w:val="en-IE"/>
              </w:rPr>
            </w:pPr>
            <w:r w:rsidRPr="00B4161D">
              <w:rPr>
                <w:rFonts w:ascii="Arial" w:eastAsia="Arial" w:hAnsi="Arial" w:cs="Arial"/>
                <w:color w:val="000000" w:themeColor="text1"/>
                <w:lang w:val="en-IE"/>
              </w:rPr>
              <w:t>Demonstrate</w:t>
            </w:r>
            <w:r w:rsidRPr="00B4161D">
              <w:rPr>
                <w:rFonts w:ascii="Arial" w:hAnsi="Arial" w:cs="Arial"/>
                <w:lang w:val="en-IE"/>
              </w:rPr>
              <w:t xml:space="preserve"> initiative in the resolution of complex issues / problem solving and proactively develop new proposals and recommend solutions.</w:t>
            </w:r>
            <w:r w:rsidRPr="00B4161D">
              <w:rPr>
                <w:rFonts w:ascii="Arial" w:eastAsia="Arial" w:hAnsi="Arial" w:cs="Arial"/>
                <w:color w:val="000000" w:themeColor="text1"/>
              </w:rPr>
              <w:t xml:space="preserve"> </w:t>
            </w:r>
          </w:p>
          <w:p w14:paraId="140AD1BA" w14:textId="77777777" w:rsidR="00782B31" w:rsidRPr="00B4161D" w:rsidRDefault="00782B31" w:rsidP="00782B31">
            <w:pPr>
              <w:pStyle w:val="ListParagraph"/>
              <w:numPr>
                <w:ilvl w:val="0"/>
                <w:numId w:val="27"/>
              </w:numPr>
              <w:contextualSpacing/>
              <w:rPr>
                <w:rFonts w:ascii="Arial" w:eastAsia="Arial" w:hAnsi="Arial" w:cs="Arial"/>
                <w:color w:val="000000" w:themeColor="text1"/>
                <w:lang w:val="en-IE"/>
              </w:rPr>
            </w:pPr>
            <w:r w:rsidRPr="00B4161D">
              <w:rPr>
                <w:rFonts w:ascii="Arial" w:eastAsia="Arial" w:hAnsi="Arial" w:cs="Arial"/>
                <w:color w:val="000000" w:themeColor="text1"/>
              </w:rPr>
              <w:t>Ability to make sound decisions with a well-reasoned rationale and to stand by these as appropriate.</w:t>
            </w:r>
          </w:p>
          <w:p w14:paraId="7E1C80A4" w14:textId="77777777" w:rsidR="00782B31" w:rsidRPr="00B4161D" w:rsidRDefault="00782B31" w:rsidP="00782B31">
            <w:pPr>
              <w:pStyle w:val="ListParagraph"/>
              <w:contextualSpacing/>
              <w:rPr>
                <w:rFonts w:ascii="Arial" w:eastAsia="Arial" w:hAnsi="Arial" w:cs="Arial"/>
                <w:color w:val="000000" w:themeColor="text1"/>
                <w:lang w:val="en-IE"/>
              </w:rPr>
            </w:pPr>
          </w:p>
          <w:p w14:paraId="26801D00" w14:textId="77777777" w:rsidR="00782B31" w:rsidRPr="00B4161D" w:rsidRDefault="00782B31" w:rsidP="00782B31">
            <w:pPr>
              <w:rPr>
                <w:rFonts w:ascii="Arial" w:eastAsia="Arial" w:hAnsi="Arial" w:cs="Arial"/>
                <w:b/>
                <w:bCs/>
                <w:color w:val="000000" w:themeColor="text1"/>
                <w:u w:val="single"/>
                <w:lang w:val="en-US"/>
              </w:rPr>
            </w:pPr>
            <w:r w:rsidRPr="00B4161D">
              <w:rPr>
                <w:rFonts w:ascii="Arial" w:eastAsia="Arial" w:hAnsi="Arial" w:cs="Arial"/>
                <w:b/>
                <w:bCs/>
                <w:color w:val="000000" w:themeColor="text1"/>
                <w:u w:val="single"/>
                <w:lang w:val="en-US"/>
              </w:rPr>
              <w:t xml:space="preserve">Team working </w:t>
            </w:r>
          </w:p>
          <w:p w14:paraId="1BE54193" w14:textId="4C147EC5" w:rsidR="00782B31" w:rsidRDefault="00782B31" w:rsidP="00782B31">
            <w:pPr>
              <w:pStyle w:val="ListParagraph"/>
              <w:numPr>
                <w:ilvl w:val="0"/>
                <w:numId w:val="27"/>
              </w:numPr>
              <w:jc w:val="both"/>
              <w:rPr>
                <w:rFonts w:ascii="Arial" w:hAnsi="Arial" w:cs="Arial"/>
                <w:bCs/>
                <w:iCs/>
              </w:rPr>
            </w:pPr>
            <w:r w:rsidRPr="00B4161D">
              <w:rPr>
                <w:rFonts w:ascii="Arial" w:hAnsi="Arial" w:cs="Arial"/>
              </w:rPr>
              <w:t>Demonstrat</w:t>
            </w:r>
            <w:r>
              <w:rPr>
                <w:rFonts w:ascii="Arial" w:hAnsi="Arial" w:cs="Arial"/>
              </w:rPr>
              <w:t>e</w:t>
            </w:r>
            <w:r w:rsidRPr="00B4161D">
              <w:rPr>
                <w:rFonts w:ascii="Arial" w:hAnsi="Arial" w:cs="Arial"/>
              </w:rPr>
              <w:t xml:space="preserve"> an ability to work as part of the team in establishing a shared sense of purpose and unity.</w:t>
            </w:r>
            <w:r w:rsidRPr="007044BE">
              <w:rPr>
                <w:rFonts w:ascii="Arial" w:hAnsi="Arial" w:cs="Arial"/>
                <w:bCs/>
                <w:iCs/>
              </w:rPr>
              <w:t xml:space="preserve"> </w:t>
            </w:r>
          </w:p>
          <w:p w14:paraId="45115D33" w14:textId="77777777" w:rsidR="00782B31" w:rsidRPr="007044BE" w:rsidRDefault="00782B31" w:rsidP="00782B31">
            <w:pPr>
              <w:pStyle w:val="ListParagraph"/>
              <w:numPr>
                <w:ilvl w:val="0"/>
                <w:numId w:val="27"/>
              </w:numPr>
              <w:jc w:val="both"/>
              <w:rPr>
                <w:rFonts w:ascii="Arial" w:hAnsi="Arial" w:cs="Arial"/>
                <w:bCs/>
                <w:iCs/>
              </w:rPr>
            </w:pPr>
            <w:r w:rsidRPr="007044BE">
              <w:rPr>
                <w:rFonts w:ascii="Arial" w:hAnsi="Arial" w:cs="Arial"/>
                <w:bCs/>
                <w:iCs/>
              </w:rPr>
              <w:t xml:space="preserve">Demonstrate the ability to work with the team to facilitate high performance, developing and delivering clear and realistic objectives. </w:t>
            </w:r>
          </w:p>
          <w:p w14:paraId="46313B3A" w14:textId="77777777" w:rsidR="00782B31" w:rsidRPr="00B4161D" w:rsidRDefault="00782B31" w:rsidP="00782B31">
            <w:pPr>
              <w:pStyle w:val="ListParagraph"/>
              <w:numPr>
                <w:ilvl w:val="0"/>
                <w:numId w:val="27"/>
              </w:numPr>
              <w:contextualSpacing/>
              <w:rPr>
                <w:rFonts w:ascii="Arial" w:eastAsia="Arial" w:hAnsi="Arial" w:cs="Arial"/>
              </w:rPr>
            </w:pPr>
            <w:r w:rsidRPr="00B4161D">
              <w:rPr>
                <w:rFonts w:ascii="Arial" w:hAnsi="Arial" w:cs="Arial"/>
              </w:rPr>
              <w:t>Demonstrates leadership; creating a team spirit, leading by example, coaching and supporting individuals to facilitate high performance and staff development.</w:t>
            </w:r>
          </w:p>
          <w:p w14:paraId="69BA07C5" w14:textId="77777777" w:rsidR="00782B31" w:rsidRPr="00B4161D" w:rsidRDefault="00782B31" w:rsidP="00782B31">
            <w:pPr>
              <w:pStyle w:val="ListParagraph"/>
              <w:numPr>
                <w:ilvl w:val="0"/>
                <w:numId w:val="27"/>
              </w:numPr>
              <w:contextualSpacing/>
              <w:rPr>
                <w:rFonts w:ascii="Arial" w:eastAsia="Arial" w:hAnsi="Arial" w:cs="Arial"/>
              </w:rPr>
            </w:pPr>
            <w:r w:rsidRPr="00B4161D">
              <w:rPr>
                <w:rFonts w:ascii="Arial" w:hAnsi="Arial" w:cs="Arial"/>
              </w:rPr>
              <w:t>Demonstrate a commitment to promoting a culture of involvement and consultation within the team, welcoming contributions from others.</w:t>
            </w:r>
          </w:p>
          <w:p w14:paraId="59144F96" w14:textId="77777777" w:rsidR="00782B31" w:rsidRPr="007044BE" w:rsidRDefault="00782B31" w:rsidP="00782B31">
            <w:pPr>
              <w:pStyle w:val="ListParagraph"/>
              <w:numPr>
                <w:ilvl w:val="0"/>
                <w:numId w:val="27"/>
              </w:numPr>
              <w:contextualSpacing/>
              <w:jc w:val="both"/>
              <w:rPr>
                <w:rFonts w:ascii="Arial" w:eastAsia="Arial" w:hAnsi="Arial" w:cs="Arial"/>
              </w:rPr>
            </w:pPr>
            <w:r w:rsidRPr="007044BE">
              <w:rPr>
                <w:rFonts w:ascii="Arial" w:hAnsi="Arial" w:cs="Arial"/>
              </w:rPr>
              <w:t>Demonstrate a commitment to promoting a culture of involvement and consultation within the team, welcoming contributions from others.</w:t>
            </w:r>
          </w:p>
          <w:p w14:paraId="2AC4FB76" w14:textId="6686F723" w:rsidR="00782B31" w:rsidRPr="0046482B" w:rsidRDefault="00782B31" w:rsidP="00782B31">
            <w:pPr>
              <w:pStyle w:val="ListParagraph"/>
              <w:numPr>
                <w:ilvl w:val="0"/>
                <w:numId w:val="27"/>
              </w:numPr>
              <w:contextualSpacing/>
              <w:rPr>
                <w:rFonts w:ascii="Arial" w:eastAsia="Arial" w:hAnsi="Arial" w:cs="Arial"/>
              </w:rPr>
            </w:pPr>
            <w:r>
              <w:rPr>
                <w:rFonts w:ascii="Arial" w:hAnsi="Arial" w:cs="Arial"/>
              </w:rPr>
              <w:t>Demonstrates f</w:t>
            </w:r>
            <w:r w:rsidRPr="0046482B">
              <w:rPr>
                <w:rFonts w:ascii="Arial" w:hAnsi="Arial" w:cs="Arial"/>
              </w:rPr>
              <w:t>lexibility and willingness to adapt, positively contributing to the implementation of change.</w:t>
            </w:r>
            <w:r>
              <w:rPr>
                <w:rFonts w:ascii="Arial" w:hAnsi="Arial" w:cs="Arial"/>
              </w:rPr>
              <w:t xml:space="preserve"> </w:t>
            </w:r>
          </w:p>
          <w:p w14:paraId="65E6C9FB" w14:textId="77777777" w:rsidR="00782B31" w:rsidRPr="00B4161D" w:rsidRDefault="00782B31" w:rsidP="00782B31">
            <w:pPr>
              <w:pStyle w:val="pf0"/>
              <w:numPr>
                <w:ilvl w:val="0"/>
                <w:numId w:val="27"/>
              </w:numPr>
              <w:spacing w:before="0" w:beforeAutospacing="0" w:after="0" w:afterAutospacing="0"/>
              <w:rPr>
                <w:rFonts w:ascii="Arial" w:hAnsi="Arial" w:cs="Arial"/>
                <w:sz w:val="22"/>
                <w:szCs w:val="22"/>
              </w:rPr>
            </w:pPr>
            <w:r w:rsidRPr="00B4161D">
              <w:rPr>
                <w:rStyle w:val="cf01"/>
                <w:rFonts w:ascii="Arial" w:hAnsi="Arial" w:cs="Arial"/>
                <w:sz w:val="20"/>
                <w:szCs w:val="20"/>
              </w:rPr>
              <w:t xml:space="preserve">Demonstrate experience </w:t>
            </w:r>
            <w:r>
              <w:rPr>
                <w:rStyle w:val="cf01"/>
                <w:rFonts w:ascii="Arial" w:hAnsi="Arial" w:cs="Arial"/>
                <w:sz w:val="20"/>
                <w:szCs w:val="20"/>
              </w:rPr>
              <w:t>of e</w:t>
            </w:r>
            <w:r>
              <w:rPr>
                <w:rStyle w:val="cf01"/>
                <w:sz w:val="20"/>
                <w:szCs w:val="20"/>
              </w:rPr>
              <w:t xml:space="preserve">ngaging </w:t>
            </w:r>
            <w:r w:rsidRPr="00B4161D">
              <w:rPr>
                <w:rStyle w:val="cf01"/>
                <w:rFonts w:ascii="Arial" w:hAnsi="Arial" w:cs="Arial"/>
                <w:sz w:val="20"/>
                <w:szCs w:val="20"/>
              </w:rPr>
              <w:t xml:space="preserve">with a </w:t>
            </w:r>
            <w:r>
              <w:rPr>
                <w:rStyle w:val="cf01"/>
                <w:rFonts w:ascii="Arial" w:hAnsi="Arial" w:cs="Arial"/>
                <w:sz w:val="20"/>
                <w:szCs w:val="20"/>
              </w:rPr>
              <w:t xml:space="preserve">broad </w:t>
            </w:r>
            <w:r w:rsidRPr="00B4161D">
              <w:rPr>
                <w:rStyle w:val="cf01"/>
                <w:rFonts w:ascii="Arial" w:hAnsi="Arial" w:cs="Arial"/>
                <w:sz w:val="20"/>
                <w:szCs w:val="20"/>
              </w:rPr>
              <w:t>range of internal and external stakeholders</w:t>
            </w:r>
            <w:r>
              <w:rPr>
                <w:rStyle w:val="cf01"/>
                <w:rFonts w:ascii="Arial" w:hAnsi="Arial" w:cs="Arial"/>
                <w:sz w:val="20"/>
                <w:szCs w:val="20"/>
              </w:rPr>
              <w:t>, building constructive working relationships and communicating clearly with diverse audiences</w:t>
            </w:r>
            <w:r w:rsidRPr="00B4161D">
              <w:rPr>
                <w:rStyle w:val="cf01"/>
                <w:rFonts w:ascii="Arial" w:hAnsi="Arial" w:cs="Arial"/>
                <w:sz w:val="20"/>
                <w:szCs w:val="20"/>
              </w:rPr>
              <w:t>.</w:t>
            </w:r>
          </w:p>
          <w:p w14:paraId="1891B830" w14:textId="77777777" w:rsidR="00782B31" w:rsidRPr="00B4161D" w:rsidRDefault="00782B31" w:rsidP="00782B31">
            <w:pPr>
              <w:pStyle w:val="ListParagraph"/>
              <w:contextualSpacing/>
              <w:rPr>
                <w:rFonts w:ascii="Arial" w:eastAsia="Arial" w:hAnsi="Arial" w:cs="Arial"/>
              </w:rPr>
            </w:pPr>
          </w:p>
          <w:p w14:paraId="2953C768" w14:textId="77777777" w:rsidR="00782B31" w:rsidRPr="00B4161D" w:rsidRDefault="00782B31" w:rsidP="00782B31">
            <w:pPr>
              <w:rPr>
                <w:rFonts w:ascii="Arial" w:eastAsia="Arial" w:hAnsi="Arial" w:cs="Arial"/>
                <w:b/>
                <w:bCs/>
                <w:color w:val="000000" w:themeColor="text1"/>
                <w:u w:val="single"/>
                <w:lang w:val="en-US"/>
              </w:rPr>
            </w:pPr>
            <w:r w:rsidRPr="00B4161D">
              <w:rPr>
                <w:rFonts w:ascii="Arial" w:eastAsia="Arial" w:hAnsi="Arial" w:cs="Arial"/>
                <w:b/>
                <w:bCs/>
                <w:color w:val="000000" w:themeColor="text1"/>
                <w:u w:val="single"/>
                <w:lang w:val="en-US"/>
              </w:rPr>
              <w:t>Communications &amp; Interpersonal Skills</w:t>
            </w:r>
          </w:p>
          <w:p w14:paraId="0E159C94" w14:textId="6BFFEE38" w:rsidR="00782B31" w:rsidRDefault="00782B31" w:rsidP="00782B31">
            <w:pPr>
              <w:numPr>
                <w:ilvl w:val="0"/>
                <w:numId w:val="27"/>
              </w:numPr>
              <w:rPr>
                <w:rFonts w:ascii="Arial" w:hAnsi="Arial" w:cs="Arial"/>
                <w:iCs/>
              </w:rPr>
            </w:pPr>
            <w:r w:rsidRPr="00B4161D">
              <w:rPr>
                <w:rFonts w:ascii="Arial" w:hAnsi="Arial" w:cs="Arial"/>
                <w:iCs/>
              </w:rPr>
              <w:t>Demonstrate excellent communication and interpersonal skills deal</w:t>
            </w:r>
            <w:r>
              <w:rPr>
                <w:rFonts w:ascii="Arial" w:hAnsi="Arial" w:cs="Arial"/>
                <w:iCs/>
              </w:rPr>
              <w:t>ing</w:t>
            </w:r>
            <w:r w:rsidRPr="00B4161D">
              <w:rPr>
                <w:rFonts w:ascii="Arial" w:hAnsi="Arial" w:cs="Arial"/>
                <w:iCs/>
              </w:rPr>
              <w:t xml:space="preserve"> effectively with a wide range of stakeholders.</w:t>
            </w:r>
          </w:p>
          <w:p w14:paraId="7AD82E28" w14:textId="77777777" w:rsidR="00782B31" w:rsidRPr="00F51DD9" w:rsidRDefault="00782B31" w:rsidP="00782B31">
            <w:pPr>
              <w:numPr>
                <w:ilvl w:val="0"/>
                <w:numId w:val="27"/>
              </w:numPr>
              <w:rPr>
                <w:rFonts w:ascii="Arial" w:hAnsi="Arial" w:cs="Arial"/>
              </w:rPr>
            </w:pPr>
            <w:r w:rsidRPr="00F51DD9">
              <w:rPr>
                <w:rFonts w:ascii="Arial" w:hAnsi="Arial" w:cs="Arial"/>
              </w:rPr>
              <w:t>Demonstrate</w:t>
            </w:r>
            <w:r>
              <w:rPr>
                <w:rFonts w:ascii="Arial" w:hAnsi="Arial" w:cs="Arial"/>
              </w:rPr>
              <w:t>s</w:t>
            </w:r>
            <w:r w:rsidRPr="00F51DD9">
              <w:rPr>
                <w:rFonts w:ascii="Arial" w:hAnsi="Arial" w:cs="Arial"/>
              </w:rPr>
              <w:t xml:space="preserve"> the ability to influence people and events and the ability to build and maintain relationships with a variety of stakeholders to assist in performing the role.</w:t>
            </w:r>
          </w:p>
          <w:p w14:paraId="6E248B4A" w14:textId="77777777" w:rsidR="00782B31" w:rsidRPr="00B4161D" w:rsidRDefault="00782B31" w:rsidP="00782B31">
            <w:pPr>
              <w:numPr>
                <w:ilvl w:val="0"/>
                <w:numId w:val="27"/>
              </w:numPr>
              <w:rPr>
                <w:rFonts w:ascii="Arial" w:hAnsi="Arial" w:cs="Arial"/>
                <w:iCs/>
              </w:rPr>
            </w:pPr>
            <w:r w:rsidRPr="00B4161D">
              <w:rPr>
                <w:rFonts w:ascii="Arial" w:hAnsi="Arial" w:cs="Arial"/>
                <w:iCs/>
              </w:rPr>
              <w:t>Demonstrate the ability to present information (verbally and written) in a clear, concise</w:t>
            </w:r>
            <w:r>
              <w:rPr>
                <w:rFonts w:ascii="Arial" w:hAnsi="Arial" w:cs="Arial"/>
                <w:iCs/>
              </w:rPr>
              <w:t>, confident</w:t>
            </w:r>
            <w:r w:rsidRPr="00B4161D">
              <w:rPr>
                <w:rFonts w:ascii="Arial" w:hAnsi="Arial" w:cs="Arial"/>
                <w:iCs/>
              </w:rPr>
              <w:t xml:space="preserve"> and confidential manner whilst ensuring the message is understood.</w:t>
            </w:r>
          </w:p>
          <w:p w14:paraId="2C5CACA8" w14:textId="77777777" w:rsidR="00782B31" w:rsidRPr="0046482B" w:rsidRDefault="00782B31" w:rsidP="00782B31">
            <w:pPr>
              <w:numPr>
                <w:ilvl w:val="0"/>
                <w:numId w:val="27"/>
              </w:numPr>
              <w:jc w:val="both"/>
              <w:rPr>
                <w:rFonts w:ascii="Arial" w:eastAsia="Arial" w:hAnsi="Arial" w:cs="Arial"/>
                <w:lang w:val="en-IE"/>
              </w:rPr>
            </w:pPr>
            <w:r>
              <w:rPr>
                <w:rFonts w:ascii="Arial" w:eastAsia="Arial" w:hAnsi="Arial" w:cs="Arial"/>
                <w:lang w:val="en-IE"/>
              </w:rPr>
              <w:t>Demonstrates e</w:t>
            </w:r>
            <w:r w:rsidRPr="0046482B">
              <w:rPr>
                <w:rFonts w:ascii="Arial" w:eastAsia="Arial" w:hAnsi="Arial" w:cs="Arial"/>
                <w:lang w:val="en-IE"/>
              </w:rPr>
              <w:t xml:space="preserve">ffective interpersonal skills </w:t>
            </w:r>
            <w:r>
              <w:rPr>
                <w:rFonts w:ascii="Arial" w:eastAsia="Arial" w:hAnsi="Arial" w:cs="Arial"/>
                <w:lang w:val="en-IE"/>
              </w:rPr>
              <w:t xml:space="preserve">and </w:t>
            </w:r>
            <w:r>
              <w:rPr>
                <w:rFonts w:ascii="Arial" w:hAnsi="Arial" w:cs="Arial"/>
                <w:iCs/>
              </w:rPr>
              <w:t>t</w:t>
            </w:r>
            <w:r w:rsidRPr="00B4161D">
              <w:rPr>
                <w:rFonts w:ascii="Arial" w:hAnsi="Arial" w:cs="Arial"/>
                <w:iCs/>
              </w:rPr>
              <w:t xml:space="preserve">he ability to build and maintain relationships with </w:t>
            </w:r>
            <w:r>
              <w:rPr>
                <w:rFonts w:ascii="Arial" w:hAnsi="Arial" w:cs="Arial"/>
                <w:iCs/>
              </w:rPr>
              <w:t>internal and external</w:t>
            </w:r>
            <w:r w:rsidRPr="00B4161D">
              <w:rPr>
                <w:rFonts w:ascii="Arial" w:hAnsi="Arial" w:cs="Arial"/>
                <w:iCs/>
              </w:rPr>
              <w:t xml:space="preserve"> stakeholders</w:t>
            </w:r>
            <w:r>
              <w:rPr>
                <w:rFonts w:ascii="Arial" w:hAnsi="Arial" w:cs="Arial"/>
                <w:iCs/>
              </w:rPr>
              <w:t xml:space="preserve"> across </w:t>
            </w:r>
            <w:r w:rsidRPr="0046482B">
              <w:rPr>
                <w:rFonts w:ascii="Arial" w:eastAsia="Arial" w:hAnsi="Arial" w:cs="Arial"/>
                <w:lang w:val="en-IE"/>
              </w:rPr>
              <w:t>teams and functions.</w:t>
            </w:r>
          </w:p>
          <w:p w14:paraId="7A5874B5" w14:textId="77777777" w:rsidR="00782B31" w:rsidRPr="0046482B" w:rsidRDefault="00782B31" w:rsidP="00782B31">
            <w:pPr>
              <w:numPr>
                <w:ilvl w:val="0"/>
                <w:numId w:val="27"/>
              </w:numPr>
              <w:jc w:val="both"/>
              <w:rPr>
                <w:rFonts w:ascii="Arial" w:eastAsia="Arial" w:hAnsi="Arial" w:cs="Arial"/>
                <w:lang w:val="en-IE"/>
              </w:rPr>
            </w:pPr>
            <w:r w:rsidRPr="0046482B">
              <w:rPr>
                <w:rFonts w:ascii="Arial" w:eastAsia="Arial" w:hAnsi="Arial" w:cs="Arial"/>
                <w:lang w:val="en-IE"/>
              </w:rPr>
              <w:t>Demonstrates a collaborative and professional approach</w:t>
            </w:r>
            <w:r>
              <w:rPr>
                <w:rFonts w:ascii="Arial" w:eastAsia="Arial" w:hAnsi="Arial" w:cs="Arial"/>
                <w:lang w:val="en-IE"/>
              </w:rPr>
              <w:t xml:space="preserve"> to their work</w:t>
            </w:r>
            <w:r w:rsidRPr="0046482B">
              <w:rPr>
                <w:rFonts w:ascii="Arial" w:eastAsia="Arial" w:hAnsi="Arial" w:cs="Arial"/>
                <w:lang w:val="en-IE"/>
              </w:rPr>
              <w:t>.</w:t>
            </w:r>
          </w:p>
          <w:p w14:paraId="49E08C15" w14:textId="614EA4CC" w:rsidR="00782B31" w:rsidRPr="0062608E" w:rsidRDefault="00782B31" w:rsidP="0062608E">
            <w:pPr>
              <w:numPr>
                <w:ilvl w:val="0"/>
                <w:numId w:val="27"/>
              </w:numPr>
              <w:rPr>
                <w:rFonts w:ascii="Arial" w:hAnsi="Arial" w:cs="Arial"/>
              </w:rPr>
            </w:pPr>
            <w:r w:rsidRPr="00F51DD9">
              <w:rPr>
                <w:rFonts w:ascii="Arial" w:hAnsi="Arial" w:cs="Arial"/>
              </w:rPr>
              <w:t>Demonstrate</w:t>
            </w:r>
            <w:r>
              <w:rPr>
                <w:rFonts w:ascii="Arial" w:hAnsi="Arial" w:cs="Arial"/>
              </w:rPr>
              <w:t>s</w:t>
            </w:r>
            <w:r w:rsidRPr="00F51DD9">
              <w:rPr>
                <w:rFonts w:ascii="Arial" w:hAnsi="Arial" w:cs="Arial"/>
              </w:rPr>
              <w:t xml:space="preserve"> commitment to regular two-way communication across functions and levels, ensuring that messages are clearly understood.</w:t>
            </w:r>
          </w:p>
        </w:tc>
      </w:tr>
      <w:tr w:rsidR="00782B31" w:rsidRPr="00B4161D" w14:paraId="5E008459" w14:textId="77777777" w:rsidTr="00F6254C">
        <w:tc>
          <w:tcPr>
            <w:tcW w:w="2364" w:type="dxa"/>
          </w:tcPr>
          <w:p w14:paraId="0AA0B138" w14:textId="77777777" w:rsidR="00782B31" w:rsidRPr="00B4161D" w:rsidRDefault="00782B31" w:rsidP="00782B31">
            <w:pPr>
              <w:rPr>
                <w:rFonts w:ascii="Arial" w:hAnsi="Arial" w:cs="Arial"/>
                <w:b/>
                <w:bCs/>
              </w:rPr>
            </w:pPr>
            <w:r w:rsidRPr="00B4161D">
              <w:rPr>
                <w:rFonts w:ascii="Arial" w:hAnsi="Arial" w:cs="Arial"/>
                <w:b/>
                <w:bCs/>
              </w:rPr>
              <w:lastRenderedPageBreak/>
              <w:t>Campaign Specific Selection Process</w:t>
            </w:r>
          </w:p>
          <w:p w14:paraId="51BB73CE" w14:textId="77777777" w:rsidR="00782B31" w:rsidRPr="00B4161D" w:rsidRDefault="00782B31" w:rsidP="00782B31">
            <w:pPr>
              <w:rPr>
                <w:rFonts w:ascii="Arial" w:hAnsi="Arial" w:cs="Arial"/>
                <w:b/>
                <w:bCs/>
              </w:rPr>
            </w:pPr>
          </w:p>
          <w:p w14:paraId="1F568419" w14:textId="77777777" w:rsidR="00782B31" w:rsidRPr="00B4161D" w:rsidRDefault="00782B31" w:rsidP="00782B31">
            <w:pPr>
              <w:rPr>
                <w:rFonts w:ascii="Arial" w:hAnsi="Arial" w:cs="Arial"/>
                <w:b/>
                <w:bCs/>
              </w:rPr>
            </w:pPr>
            <w:r w:rsidRPr="00B4161D">
              <w:rPr>
                <w:rFonts w:ascii="Arial" w:hAnsi="Arial" w:cs="Arial"/>
                <w:b/>
                <w:bCs/>
              </w:rPr>
              <w:t>Ranking/Shortlisting / Interview</w:t>
            </w:r>
          </w:p>
        </w:tc>
        <w:tc>
          <w:tcPr>
            <w:tcW w:w="8256" w:type="dxa"/>
          </w:tcPr>
          <w:p w14:paraId="2759060F" w14:textId="77777777" w:rsidR="00782B31" w:rsidRPr="00B4161D" w:rsidRDefault="00782B31" w:rsidP="00782B31">
            <w:pPr>
              <w:rPr>
                <w:rFonts w:ascii="Arial" w:hAnsi="Arial" w:cs="Arial"/>
              </w:rPr>
            </w:pPr>
            <w:r w:rsidRPr="00B4161D">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D4A269F" w14:textId="77777777" w:rsidR="00782B31" w:rsidRPr="00B4161D" w:rsidRDefault="00782B31" w:rsidP="00782B31">
            <w:pPr>
              <w:rPr>
                <w:rFonts w:ascii="Arial" w:hAnsi="Arial" w:cs="Arial"/>
              </w:rPr>
            </w:pPr>
          </w:p>
          <w:p w14:paraId="40B86BF1" w14:textId="77777777" w:rsidR="00782B31" w:rsidRPr="00B4161D" w:rsidRDefault="00782B31" w:rsidP="00782B31">
            <w:pPr>
              <w:rPr>
                <w:rFonts w:ascii="Arial" w:hAnsi="Arial" w:cs="Arial"/>
              </w:rPr>
            </w:pPr>
            <w:r w:rsidRPr="00B4161D">
              <w:rPr>
                <w:rFonts w:ascii="Arial" w:hAnsi="Arial" w:cs="Arial"/>
              </w:rPr>
              <w:t xml:space="preserve">Failure to include information regarding these requirements may result in you not progressing to the next stage of the selection process.  </w:t>
            </w:r>
          </w:p>
          <w:p w14:paraId="7E11CFA5" w14:textId="77777777" w:rsidR="00782B31" w:rsidRPr="00B4161D" w:rsidRDefault="00782B31" w:rsidP="00782B31">
            <w:pPr>
              <w:rPr>
                <w:rFonts w:ascii="Arial" w:hAnsi="Arial" w:cs="Arial"/>
                <w:iCs/>
              </w:rPr>
            </w:pPr>
          </w:p>
          <w:p w14:paraId="0C57D7A5" w14:textId="6368C35C" w:rsidR="00782B31" w:rsidRPr="00B4161D" w:rsidRDefault="00782B31" w:rsidP="00782B31">
            <w:pPr>
              <w:rPr>
                <w:rFonts w:ascii="Arial" w:hAnsi="Arial" w:cs="Arial"/>
                <w:iCs/>
              </w:rPr>
            </w:pPr>
            <w:r w:rsidRPr="00B4161D">
              <w:rPr>
                <w:rFonts w:ascii="Arial" w:hAnsi="Arial" w:cs="Arial"/>
                <w:iCs/>
              </w:rPr>
              <w:t xml:space="preserve">Those successful at the ranking stage of this process, where applied, will be placed </w:t>
            </w:r>
            <w:r>
              <w:rPr>
                <w:rFonts w:ascii="Arial" w:hAnsi="Arial" w:cs="Arial"/>
                <w:iCs/>
              </w:rPr>
              <w:t>i</w:t>
            </w:r>
            <w:r w:rsidRPr="00B4161D">
              <w:rPr>
                <w:rFonts w:ascii="Arial" w:hAnsi="Arial" w:cs="Arial"/>
                <w:iCs/>
              </w:rPr>
              <w:t>n order of merit and will be called to interview in ‘bands’ depending on the service needs of the organisation.</w:t>
            </w:r>
          </w:p>
          <w:p w14:paraId="12B8FE4D" w14:textId="2C108154" w:rsidR="00782B31" w:rsidRPr="00B4161D" w:rsidRDefault="00782B31" w:rsidP="00782B31">
            <w:pPr>
              <w:rPr>
                <w:rFonts w:ascii="Arial" w:hAnsi="Arial" w:cs="Arial"/>
                <w:iCs/>
                <w:highlight w:val="yellow"/>
              </w:rPr>
            </w:pPr>
          </w:p>
        </w:tc>
      </w:tr>
      <w:tr w:rsidR="00782B31" w:rsidRPr="00B4161D"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782B31" w:rsidRPr="00B4161D" w:rsidRDefault="00782B31" w:rsidP="00782B31">
            <w:pPr>
              <w:rPr>
                <w:rFonts w:ascii="Arial" w:hAnsi="Arial" w:cs="Arial"/>
                <w:b/>
                <w:bCs/>
              </w:rPr>
            </w:pPr>
            <w:r w:rsidRPr="00B4161D">
              <w:rPr>
                <w:rFonts w:ascii="Arial" w:hAnsi="Arial" w:cs="Arial"/>
                <w:b/>
                <w:bCs/>
              </w:rPr>
              <w:t xml:space="preserve">Diversity, Equality and Inclusion </w:t>
            </w:r>
          </w:p>
          <w:p w14:paraId="4CA380A9" w14:textId="77777777" w:rsidR="00782B31" w:rsidRPr="00B4161D" w:rsidRDefault="00782B31" w:rsidP="00782B31">
            <w:pPr>
              <w:jc w:val="right"/>
              <w:rPr>
                <w:rFonts w:ascii="Arial" w:hAnsi="Arial" w:cs="Arial"/>
                <w:b/>
                <w:bCs/>
              </w:rPr>
            </w:pPr>
          </w:p>
        </w:tc>
        <w:tc>
          <w:tcPr>
            <w:tcW w:w="8256" w:type="dxa"/>
          </w:tcPr>
          <w:p w14:paraId="26F3EBF9" w14:textId="77777777" w:rsidR="00782B31" w:rsidRPr="00B4161D" w:rsidRDefault="00782B31" w:rsidP="00782B31">
            <w:pPr>
              <w:rPr>
                <w:rFonts w:ascii="Arial" w:hAnsi="Arial" w:cs="Arial"/>
                <w:iCs/>
              </w:rPr>
            </w:pPr>
            <w:r w:rsidRPr="00B4161D">
              <w:rPr>
                <w:rFonts w:ascii="Arial" w:hAnsi="Arial" w:cs="Arial"/>
                <w:iCs/>
              </w:rPr>
              <w:t>The HSE is an equal opportunities employer.</w:t>
            </w:r>
          </w:p>
          <w:p w14:paraId="76B07882" w14:textId="77777777" w:rsidR="00782B31" w:rsidRPr="00B4161D" w:rsidRDefault="00782B31" w:rsidP="00782B31">
            <w:pPr>
              <w:rPr>
                <w:rFonts w:ascii="Arial" w:hAnsi="Arial" w:cs="Arial"/>
                <w:color w:val="000000"/>
                <w:shd w:val="clear" w:color="auto" w:fill="FFFFFF"/>
              </w:rPr>
            </w:pPr>
          </w:p>
          <w:p w14:paraId="6B0C173F" w14:textId="77777777" w:rsidR="00782B31" w:rsidRPr="00B4161D" w:rsidRDefault="00782B31" w:rsidP="00782B31">
            <w:pPr>
              <w:rPr>
                <w:rFonts w:ascii="Arial" w:hAnsi="Arial" w:cs="Arial"/>
                <w:color w:val="000000"/>
                <w:shd w:val="clear" w:color="auto" w:fill="FFFFFF"/>
              </w:rPr>
            </w:pPr>
            <w:r w:rsidRPr="00B4161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9E4CE30" w14:textId="77777777" w:rsidR="00782B31" w:rsidRPr="00B4161D" w:rsidRDefault="00782B31" w:rsidP="00782B31">
            <w:pPr>
              <w:rPr>
                <w:rFonts w:ascii="Arial" w:hAnsi="Arial" w:cs="Arial"/>
                <w:color w:val="000000"/>
                <w:shd w:val="clear" w:color="auto" w:fill="FFFFFF"/>
              </w:rPr>
            </w:pPr>
          </w:p>
          <w:p w14:paraId="69C6DC7B" w14:textId="77777777" w:rsidR="00782B31" w:rsidRPr="00B4161D" w:rsidRDefault="00782B31" w:rsidP="00782B31">
            <w:pPr>
              <w:rPr>
                <w:rFonts w:ascii="Arial" w:hAnsi="Arial" w:cs="Arial"/>
                <w:color w:val="000000"/>
                <w:shd w:val="clear" w:color="auto" w:fill="FFFFFF"/>
              </w:rPr>
            </w:pPr>
            <w:r w:rsidRPr="00B4161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D053ABF" w14:textId="77777777" w:rsidR="00782B31" w:rsidRPr="00B4161D" w:rsidRDefault="00782B31" w:rsidP="00782B31">
            <w:pPr>
              <w:rPr>
                <w:rFonts w:ascii="Arial" w:hAnsi="Arial" w:cs="Arial"/>
                <w:color w:val="000000"/>
                <w:shd w:val="clear" w:color="auto" w:fill="FFFFFF"/>
              </w:rPr>
            </w:pPr>
          </w:p>
          <w:p w14:paraId="1CAB5F9F" w14:textId="77777777" w:rsidR="00782B31" w:rsidRPr="00B4161D" w:rsidRDefault="00782B31" w:rsidP="00782B31">
            <w:pPr>
              <w:rPr>
                <w:rFonts w:ascii="Arial" w:hAnsi="Arial" w:cs="Arial"/>
                <w:color w:val="000000"/>
                <w:shd w:val="clear" w:color="auto" w:fill="FFFFFF"/>
              </w:rPr>
            </w:pPr>
            <w:r w:rsidRPr="00B4161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5800D02" w14:textId="77777777" w:rsidR="00782B31" w:rsidRPr="00B4161D" w:rsidRDefault="00782B31" w:rsidP="00782B31">
            <w:pPr>
              <w:rPr>
                <w:rFonts w:ascii="Arial" w:hAnsi="Arial" w:cs="Arial"/>
                <w:color w:val="000000"/>
                <w:shd w:val="clear" w:color="auto" w:fill="FFFFFF"/>
              </w:rPr>
            </w:pPr>
          </w:p>
          <w:p w14:paraId="4C7FF30C" w14:textId="77777777" w:rsidR="00782B31" w:rsidRPr="00B4161D" w:rsidRDefault="00782B31" w:rsidP="00782B31">
            <w:pPr>
              <w:rPr>
                <w:rFonts w:ascii="Arial" w:hAnsi="Arial" w:cs="Arial"/>
              </w:rPr>
            </w:pPr>
            <w:r w:rsidRPr="00B4161D">
              <w:rPr>
                <w:rFonts w:ascii="Arial" w:hAnsi="Arial" w:cs="Arial"/>
              </w:rPr>
              <w:t xml:space="preserve">Read more about the HSE’s commitment to </w:t>
            </w:r>
            <w:hyperlink r:id="rId14" w:history="1">
              <w:r w:rsidRPr="00B4161D">
                <w:rPr>
                  <w:rStyle w:val="Hyperlink"/>
                  <w:rFonts w:ascii="Arial" w:hAnsi="Arial" w:cs="Arial"/>
                </w:rPr>
                <w:t>Diversity, Equality and Inclusion</w:t>
              </w:r>
            </w:hyperlink>
            <w:r w:rsidRPr="00B4161D">
              <w:rPr>
                <w:rFonts w:ascii="Arial" w:hAnsi="Arial" w:cs="Arial"/>
              </w:rPr>
              <w:t xml:space="preserve"> </w:t>
            </w:r>
          </w:p>
          <w:p w14:paraId="611557CE" w14:textId="08D67930" w:rsidR="00782B31" w:rsidRPr="00B4161D" w:rsidRDefault="00782B31" w:rsidP="00782B31">
            <w:pPr>
              <w:rPr>
                <w:rFonts w:ascii="Arial" w:hAnsi="Arial" w:cs="Arial"/>
              </w:rPr>
            </w:pPr>
          </w:p>
        </w:tc>
      </w:tr>
      <w:tr w:rsidR="00782B31" w:rsidRPr="00B4161D" w14:paraId="34206BA6" w14:textId="77777777" w:rsidTr="00F6254C">
        <w:tc>
          <w:tcPr>
            <w:tcW w:w="2364" w:type="dxa"/>
          </w:tcPr>
          <w:p w14:paraId="54E222E5" w14:textId="77777777" w:rsidR="00782B31" w:rsidRPr="00B4161D" w:rsidRDefault="00782B31" w:rsidP="00782B31">
            <w:pPr>
              <w:rPr>
                <w:rFonts w:ascii="Arial" w:hAnsi="Arial" w:cs="Arial"/>
                <w:b/>
                <w:bCs/>
              </w:rPr>
            </w:pPr>
            <w:r w:rsidRPr="00B4161D">
              <w:rPr>
                <w:rFonts w:ascii="Arial" w:hAnsi="Arial" w:cs="Arial"/>
                <w:b/>
                <w:bCs/>
              </w:rPr>
              <w:t>Code of Practice</w:t>
            </w:r>
          </w:p>
        </w:tc>
        <w:tc>
          <w:tcPr>
            <w:tcW w:w="8256" w:type="dxa"/>
          </w:tcPr>
          <w:p w14:paraId="740A825C" w14:textId="77777777" w:rsidR="00782B31" w:rsidRPr="00B4161D" w:rsidRDefault="00782B31" w:rsidP="00782B31">
            <w:pPr>
              <w:rPr>
                <w:rFonts w:ascii="Arial" w:hAnsi="Arial" w:cs="Arial"/>
                <w:lang w:val="en-IE" w:eastAsia="en-US"/>
              </w:rPr>
            </w:pPr>
            <w:r w:rsidRPr="00B4161D">
              <w:rPr>
                <w:rFonts w:ascii="Arial" w:hAnsi="Arial" w:cs="Arial"/>
              </w:rPr>
              <w:t>The Health Service Executive</w:t>
            </w:r>
            <w:r w:rsidRPr="00B4161D">
              <w:rPr>
                <w:rFonts w:ascii="Arial" w:hAnsi="Arial" w:cs="Arial"/>
                <w:color w:val="FF0000"/>
              </w:rPr>
              <w:t xml:space="preserve"> </w:t>
            </w:r>
            <w:r w:rsidRPr="00B4161D">
              <w:rPr>
                <w:rFonts w:ascii="Arial" w:hAnsi="Arial" w:cs="Arial"/>
              </w:rPr>
              <w:t>will run this campaign in compliance with the Code of Practice prepared by the Commission for Public Service Appointments (CPSA).</w:t>
            </w:r>
          </w:p>
          <w:p w14:paraId="5237F3BD" w14:textId="77777777" w:rsidR="00782B31" w:rsidRPr="00B4161D" w:rsidRDefault="00782B31" w:rsidP="00782B31">
            <w:pPr>
              <w:rPr>
                <w:rFonts w:ascii="Arial" w:hAnsi="Arial" w:cs="Arial"/>
              </w:rPr>
            </w:pPr>
          </w:p>
          <w:p w14:paraId="478E7E4A" w14:textId="77777777" w:rsidR="00782B31" w:rsidRPr="00B4161D" w:rsidRDefault="00782B31" w:rsidP="00782B31">
            <w:pPr>
              <w:shd w:val="clear" w:color="auto" w:fill="FFFFFF"/>
              <w:rPr>
                <w:rFonts w:ascii="Arial" w:hAnsi="Arial" w:cs="Arial"/>
                <w:color w:val="333333"/>
                <w:lang w:val="en-IE" w:eastAsia="en-IE"/>
              </w:rPr>
            </w:pPr>
            <w:r w:rsidRPr="00B4161D">
              <w:rPr>
                <w:rFonts w:ascii="Arial" w:hAnsi="Arial" w:cs="Arial"/>
              </w:rPr>
              <w:t xml:space="preserve">The CPSA is responsible for </w:t>
            </w:r>
            <w:r w:rsidRPr="00B4161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08FB48D" w14:textId="77777777" w:rsidR="00782B31" w:rsidRPr="00B4161D" w:rsidRDefault="00782B31" w:rsidP="00782B31">
            <w:pPr>
              <w:ind w:firstLine="720"/>
              <w:rPr>
                <w:rFonts w:ascii="Arial" w:hAnsi="Arial" w:cs="Arial"/>
              </w:rPr>
            </w:pPr>
          </w:p>
          <w:p w14:paraId="640E4CA1" w14:textId="77777777" w:rsidR="00782B31" w:rsidRPr="00B4161D" w:rsidRDefault="00782B31" w:rsidP="00782B31">
            <w:pPr>
              <w:rPr>
                <w:rFonts w:ascii="Arial" w:hAnsi="Arial" w:cs="Arial"/>
                <w:lang w:val="en-IE" w:eastAsia="en-US"/>
              </w:rPr>
            </w:pPr>
            <w:r w:rsidRPr="00B4161D">
              <w:rPr>
                <w:rFonts w:ascii="Arial" w:hAnsi="Arial" w:cs="Arial"/>
              </w:rPr>
              <w:t xml:space="preserve">Read the </w:t>
            </w:r>
            <w:hyperlink r:id="rId15" w:history="1">
              <w:r w:rsidRPr="00B4161D">
                <w:rPr>
                  <w:rStyle w:val="Hyperlink"/>
                  <w:rFonts w:ascii="Arial" w:hAnsi="Arial" w:cs="Arial"/>
                </w:rPr>
                <w:t>CPSA Code of Practice</w:t>
              </w:r>
            </w:hyperlink>
            <w:r w:rsidRPr="00B4161D">
              <w:rPr>
                <w:rFonts w:ascii="Arial" w:hAnsi="Arial" w:cs="Arial"/>
              </w:rPr>
              <w:t xml:space="preserve">. </w:t>
            </w:r>
          </w:p>
          <w:p w14:paraId="20388A5A" w14:textId="68563C9D" w:rsidR="00782B31" w:rsidRPr="00B4161D" w:rsidRDefault="00782B31" w:rsidP="00782B31">
            <w:pPr>
              <w:rPr>
                <w:rFonts w:ascii="Arial" w:hAnsi="Arial" w:cs="Arial"/>
              </w:rPr>
            </w:pPr>
          </w:p>
        </w:tc>
      </w:tr>
      <w:tr w:rsidR="00782B31" w:rsidRPr="00B4161D" w14:paraId="78E52213" w14:textId="77777777" w:rsidTr="00F6254C">
        <w:tc>
          <w:tcPr>
            <w:tcW w:w="10620" w:type="dxa"/>
            <w:gridSpan w:val="2"/>
          </w:tcPr>
          <w:p w14:paraId="735BD93F" w14:textId="77777777" w:rsidR="00782B31" w:rsidRPr="00B4161D" w:rsidRDefault="00782B31" w:rsidP="00782B31">
            <w:pPr>
              <w:rPr>
                <w:rFonts w:ascii="Arial" w:hAnsi="Arial" w:cs="Arial"/>
              </w:rPr>
            </w:pPr>
            <w:r w:rsidRPr="00B4161D">
              <w:rPr>
                <w:rFonts w:ascii="Arial" w:hAnsi="Arial" w:cs="Arial"/>
              </w:rPr>
              <w:t>The reform programme outlined for the health services may impact on this role, and as structures change the Job Specification may be reviewed.</w:t>
            </w:r>
          </w:p>
          <w:p w14:paraId="25AA42CB" w14:textId="77777777" w:rsidR="00782B31" w:rsidRPr="00B4161D" w:rsidRDefault="00782B31" w:rsidP="00782B31">
            <w:pPr>
              <w:rPr>
                <w:rFonts w:ascii="Arial" w:hAnsi="Arial" w:cs="Arial"/>
              </w:rPr>
            </w:pPr>
          </w:p>
          <w:p w14:paraId="469FBB66" w14:textId="0FD137CC" w:rsidR="00782B31" w:rsidRPr="00B4161D" w:rsidRDefault="00782B31" w:rsidP="00782B31">
            <w:pPr>
              <w:rPr>
                <w:rFonts w:ascii="Arial" w:hAnsi="Arial" w:cs="Arial"/>
              </w:rPr>
            </w:pPr>
            <w:r w:rsidRPr="00B4161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EDA513C" w14:textId="70887D5D" w:rsidR="007C303F" w:rsidRPr="00B4161D" w:rsidRDefault="007C303F" w:rsidP="00CE4B0D">
      <w:pPr>
        <w:rPr>
          <w:rFonts w:ascii="Arial" w:hAnsi="Arial" w:cs="Arial"/>
          <w:b/>
          <w:color w:val="000099"/>
        </w:rPr>
      </w:pPr>
    </w:p>
    <w:p w14:paraId="6E3A2DD2" w14:textId="77777777" w:rsidR="00C074EC" w:rsidRPr="00B4161D" w:rsidRDefault="00C074EC" w:rsidP="00CE4B0D">
      <w:pPr>
        <w:ind w:left="-1260"/>
        <w:rPr>
          <w:rFonts w:ascii="Arial" w:hAnsi="Arial" w:cs="Arial"/>
          <w:noProof/>
          <w:color w:val="000099"/>
          <w:lang w:val="en-IE" w:eastAsia="en-IE"/>
        </w:rPr>
      </w:pPr>
    </w:p>
    <w:p w14:paraId="251A8AAA" w14:textId="77777777" w:rsidR="00C074EC" w:rsidRDefault="00C074EC" w:rsidP="00CE4B0D">
      <w:pPr>
        <w:ind w:left="-1260"/>
        <w:rPr>
          <w:rFonts w:ascii="Arial" w:hAnsi="Arial" w:cs="Arial"/>
          <w:noProof/>
          <w:color w:val="000099"/>
          <w:lang w:val="en-IE" w:eastAsia="en-IE"/>
        </w:rPr>
      </w:pPr>
    </w:p>
    <w:p w14:paraId="48BE8B24" w14:textId="77777777" w:rsidR="00AA2348" w:rsidRDefault="00AA2348" w:rsidP="00CE4B0D">
      <w:pPr>
        <w:ind w:left="-1260"/>
        <w:rPr>
          <w:rFonts w:ascii="Arial" w:hAnsi="Arial" w:cs="Arial"/>
          <w:noProof/>
          <w:color w:val="000099"/>
          <w:lang w:val="en-IE" w:eastAsia="en-IE"/>
        </w:rPr>
      </w:pPr>
    </w:p>
    <w:p w14:paraId="24AC18A4" w14:textId="77777777" w:rsidR="00AA2348" w:rsidRDefault="00AA2348" w:rsidP="00CE4B0D">
      <w:pPr>
        <w:ind w:left="-1260"/>
        <w:rPr>
          <w:rFonts w:ascii="Arial" w:hAnsi="Arial" w:cs="Arial"/>
          <w:noProof/>
          <w:color w:val="000099"/>
          <w:lang w:val="en-IE" w:eastAsia="en-IE"/>
        </w:rPr>
      </w:pPr>
    </w:p>
    <w:p w14:paraId="5515030B" w14:textId="03DC42F2" w:rsidR="00C074EC" w:rsidRPr="00B4161D" w:rsidRDefault="00C074EC" w:rsidP="001154FF">
      <w:pPr>
        <w:rPr>
          <w:rFonts w:ascii="Arial" w:hAnsi="Arial" w:cs="Arial"/>
          <w:noProof/>
          <w:color w:val="000099"/>
          <w:lang w:val="en-IE" w:eastAsia="en-IE"/>
        </w:rPr>
      </w:pPr>
    </w:p>
    <w:p w14:paraId="3400F06B" w14:textId="04F1CEE8" w:rsidR="006C3B5E" w:rsidRDefault="006C3B5E">
      <w:pPr>
        <w:spacing w:after="200" w:line="276" w:lineRule="auto"/>
        <w:rPr>
          <w:rFonts w:ascii="Arial" w:hAnsi="Arial" w:cs="Arial"/>
          <w:noProof/>
          <w:color w:val="000099"/>
          <w:lang w:val="en-IE" w:eastAsia="en-IE"/>
        </w:rPr>
      </w:pPr>
      <w:r>
        <w:rPr>
          <w:rFonts w:ascii="Arial" w:hAnsi="Arial" w:cs="Arial"/>
          <w:noProof/>
          <w:color w:val="000099"/>
          <w:lang w:val="en-IE" w:eastAsia="en-IE"/>
        </w:rPr>
        <w:br w:type="page"/>
      </w:r>
    </w:p>
    <w:p w14:paraId="33A515F5" w14:textId="2C0A09E6" w:rsidR="00C074EC" w:rsidRPr="00B4161D" w:rsidRDefault="00C074EC" w:rsidP="00CE4B0D">
      <w:pPr>
        <w:ind w:left="-1260"/>
        <w:rPr>
          <w:rFonts w:ascii="Arial" w:hAnsi="Arial" w:cs="Arial"/>
          <w:b/>
          <w:color w:val="000000" w:themeColor="text1"/>
        </w:rPr>
      </w:pPr>
      <w:r w:rsidRPr="00B4161D">
        <w:rPr>
          <w:rFonts w:ascii="Arial" w:hAnsi="Arial" w:cs="Arial"/>
          <w:noProof/>
          <w:color w:val="000099"/>
          <w:lang w:val="en-IE" w:eastAsia="en-IE"/>
        </w:rPr>
        <w:lastRenderedPageBreak/>
        <w:drawing>
          <wp:inline distT="0" distB="0" distL="0" distR="0" wp14:anchorId="0B74B7B0" wp14:editId="17B7855A">
            <wp:extent cx="967740" cy="805738"/>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9286" cy="823677"/>
                    </a:xfrm>
                    <a:prstGeom prst="rect">
                      <a:avLst/>
                    </a:prstGeom>
                    <a:noFill/>
                    <a:ln>
                      <a:noFill/>
                    </a:ln>
                  </pic:spPr>
                </pic:pic>
              </a:graphicData>
            </a:graphic>
          </wp:inline>
        </w:drawing>
      </w:r>
    </w:p>
    <w:p w14:paraId="510C0C3D" w14:textId="77777777" w:rsidR="00C24710" w:rsidRDefault="00C24710" w:rsidP="00C24710">
      <w:pPr>
        <w:rPr>
          <w:rFonts w:ascii="Arial" w:hAnsi="Arial" w:cs="Arial"/>
          <w:b/>
          <w:color w:val="000000" w:themeColor="text1"/>
        </w:rPr>
      </w:pPr>
    </w:p>
    <w:p w14:paraId="083392D4" w14:textId="3A71576C" w:rsidR="00C24710" w:rsidRDefault="00C24710" w:rsidP="00C24710">
      <w:pPr>
        <w:jc w:val="center"/>
        <w:rPr>
          <w:rFonts w:ascii="Arial" w:hAnsi="Arial" w:cs="Arial"/>
          <w:b/>
          <w:color w:val="000000" w:themeColor="text1"/>
        </w:rPr>
      </w:pPr>
      <w:r w:rsidRPr="00066F83">
        <w:rPr>
          <w:rFonts w:ascii="Arial" w:hAnsi="Arial" w:cs="Arial"/>
          <w:b/>
          <w:color w:val="000000" w:themeColor="text1"/>
        </w:rPr>
        <w:t xml:space="preserve">Grade VI </w:t>
      </w:r>
      <w:r w:rsidR="00043E01" w:rsidRPr="00066F83">
        <w:rPr>
          <w:rFonts w:ascii="Arial" w:hAnsi="Arial" w:cs="Arial"/>
          <w:b/>
          <w:color w:val="000000" w:themeColor="text1"/>
        </w:rPr>
        <w:t>Human Resources Section Officer</w:t>
      </w:r>
    </w:p>
    <w:p w14:paraId="477B8795" w14:textId="3009EF71" w:rsidR="00543F98" w:rsidRPr="00C24710" w:rsidRDefault="00543F98" w:rsidP="00C24710">
      <w:pPr>
        <w:jc w:val="center"/>
        <w:rPr>
          <w:rFonts w:ascii="Arial" w:hAnsi="Arial" w:cs="Arial"/>
          <w:b/>
          <w:color w:val="000000" w:themeColor="text1"/>
        </w:rPr>
      </w:pPr>
      <w:r w:rsidRPr="00B4161D">
        <w:rPr>
          <w:rFonts w:ascii="Arial" w:hAnsi="Arial" w:cs="Arial"/>
          <w:b/>
        </w:rPr>
        <w:t>Terms and Conditions of Employment</w:t>
      </w:r>
    </w:p>
    <w:p w14:paraId="690D2748" w14:textId="77777777" w:rsidR="00543F98" w:rsidRPr="00B4161D" w:rsidRDefault="00543F98" w:rsidP="00CE4B0D">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B4161D" w14:paraId="648DD409" w14:textId="77777777" w:rsidTr="00AC0D37">
        <w:tc>
          <w:tcPr>
            <w:tcW w:w="2523" w:type="dxa"/>
          </w:tcPr>
          <w:p w14:paraId="38A8F24A" w14:textId="77777777" w:rsidR="00543F98" w:rsidRPr="00B4161D" w:rsidRDefault="00543F98" w:rsidP="00CE4B0D">
            <w:pPr>
              <w:jc w:val="both"/>
              <w:rPr>
                <w:rFonts w:ascii="Arial" w:hAnsi="Arial" w:cs="Arial"/>
                <w:b/>
                <w:bCs/>
              </w:rPr>
            </w:pPr>
            <w:r w:rsidRPr="00B4161D">
              <w:rPr>
                <w:rFonts w:ascii="Arial" w:hAnsi="Arial" w:cs="Arial"/>
                <w:b/>
                <w:bCs/>
              </w:rPr>
              <w:t xml:space="preserve">Tenure </w:t>
            </w:r>
          </w:p>
        </w:tc>
        <w:tc>
          <w:tcPr>
            <w:tcW w:w="8109" w:type="dxa"/>
          </w:tcPr>
          <w:p w14:paraId="3E42D9D1" w14:textId="2D416A96" w:rsidR="00043E01" w:rsidRPr="00037152" w:rsidRDefault="00043E01" w:rsidP="00CE4B0D">
            <w:pPr>
              <w:tabs>
                <w:tab w:val="left" w:pos="-720"/>
                <w:tab w:val="left" w:pos="0"/>
                <w:tab w:val="left" w:pos="720"/>
              </w:tabs>
              <w:suppressAutoHyphens/>
              <w:jc w:val="both"/>
              <w:rPr>
                <w:rFonts w:ascii="Arial" w:hAnsi="Arial" w:cs="Arial"/>
                <w:color w:val="000000" w:themeColor="text1"/>
              </w:rPr>
            </w:pPr>
            <w:r w:rsidRPr="00037152">
              <w:rPr>
                <w:rFonts w:ascii="Arial" w:hAnsi="Arial" w:cs="Arial"/>
                <w:color w:val="000000" w:themeColor="text1"/>
              </w:rPr>
              <w:t>There is currently one permanent whole-time vacancy and one specified purpose whole-time vacancy (Duration 6 months) available.</w:t>
            </w:r>
          </w:p>
          <w:p w14:paraId="230C18C8" w14:textId="00E3CD2D" w:rsidR="004D3685" w:rsidRPr="00037152" w:rsidRDefault="004D3685" w:rsidP="00CE4B0D">
            <w:pPr>
              <w:tabs>
                <w:tab w:val="left" w:pos="-720"/>
                <w:tab w:val="left" w:pos="0"/>
                <w:tab w:val="left" w:pos="720"/>
              </w:tabs>
              <w:suppressAutoHyphens/>
              <w:jc w:val="both"/>
              <w:rPr>
                <w:rFonts w:ascii="Arial" w:hAnsi="Arial" w:cs="Arial"/>
                <w:color w:val="000000" w:themeColor="text1"/>
                <w:spacing w:val="-3"/>
              </w:rPr>
            </w:pPr>
            <w:r w:rsidRPr="00037152">
              <w:rPr>
                <w:rFonts w:ascii="Arial" w:hAnsi="Arial" w:cs="Arial"/>
                <w:color w:val="000000" w:themeColor="text1"/>
                <w:spacing w:val="-3"/>
              </w:rPr>
              <w:t xml:space="preserve"> </w:t>
            </w:r>
          </w:p>
          <w:p w14:paraId="269EDDEB" w14:textId="77777777" w:rsidR="00037152" w:rsidRPr="00037152" w:rsidRDefault="00037152" w:rsidP="00037152">
            <w:pPr>
              <w:tabs>
                <w:tab w:val="left" w:pos="-720"/>
                <w:tab w:val="left" w:pos="0"/>
                <w:tab w:val="left" w:pos="720"/>
              </w:tabs>
              <w:suppressAutoHyphens/>
              <w:jc w:val="both"/>
              <w:rPr>
                <w:rFonts w:ascii="Arial" w:hAnsi="Arial" w:cs="Arial"/>
                <w:spacing w:val="-3"/>
              </w:rPr>
            </w:pPr>
            <w:r w:rsidRPr="0003715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7B455DD" w14:textId="77777777" w:rsidR="00037152" w:rsidRPr="00037152" w:rsidRDefault="00037152" w:rsidP="00037152">
            <w:pPr>
              <w:tabs>
                <w:tab w:val="left" w:pos="-720"/>
                <w:tab w:val="left" w:pos="0"/>
                <w:tab w:val="left" w:pos="720"/>
              </w:tabs>
              <w:suppressAutoHyphens/>
              <w:jc w:val="both"/>
              <w:rPr>
                <w:rFonts w:ascii="Arial" w:hAnsi="Arial" w:cs="Arial"/>
                <w:spacing w:val="-3"/>
              </w:rPr>
            </w:pPr>
          </w:p>
          <w:p w14:paraId="1C4EE2CB" w14:textId="77777777" w:rsidR="00037152" w:rsidRPr="00037152" w:rsidRDefault="00037152" w:rsidP="00037152">
            <w:pPr>
              <w:tabs>
                <w:tab w:val="left" w:pos="-720"/>
                <w:tab w:val="left" w:pos="0"/>
                <w:tab w:val="left" w:pos="720"/>
              </w:tabs>
              <w:suppressAutoHyphens/>
              <w:jc w:val="both"/>
              <w:rPr>
                <w:rFonts w:ascii="Arial" w:hAnsi="Arial" w:cs="Arial"/>
                <w:spacing w:val="-3"/>
              </w:rPr>
            </w:pPr>
            <w:r w:rsidRPr="00037152">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0E2CB7A4" w14:textId="77777777" w:rsidR="00543F98" w:rsidRPr="00037152" w:rsidRDefault="00543F98" w:rsidP="00CE4B0D">
            <w:pPr>
              <w:tabs>
                <w:tab w:val="left" w:pos="-720"/>
                <w:tab w:val="left" w:pos="0"/>
                <w:tab w:val="left" w:pos="720"/>
              </w:tabs>
              <w:suppressAutoHyphens/>
              <w:jc w:val="both"/>
              <w:rPr>
                <w:rFonts w:ascii="Arial" w:hAnsi="Arial" w:cs="Arial"/>
                <w:color w:val="000000" w:themeColor="text1"/>
                <w:spacing w:val="-3"/>
              </w:rPr>
            </w:pPr>
          </w:p>
        </w:tc>
      </w:tr>
      <w:tr w:rsidR="00B134A9" w:rsidRPr="00B4161D" w14:paraId="46E30EB5" w14:textId="77777777" w:rsidTr="00AC0D37">
        <w:tc>
          <w:tcPr>
            <w:tcW w:w="2523" w:type="dxa"/>
          </w:tcPr>
          <w:p w14:paraId="300C45B9" w14:textId="77777777" w:rsidR="00B134A9" w:rsidRPr="00B4161D" w:rsidRDefault="00B134A9" w:rsidP="00CE4B0D">
            <w:pPr>
              <w:jc w:val="both"/>
              <w:rPr>
                <w:rFonts w:ascii="Arial" w:hAnsi="Arial" w:cs="Arial"/>
                <w:b/>
                <w:bCs/>
              </w:rPr>
            </w:pPr>
            <w:r w:rsidRPr="00B4161D">
              <w:rPr>
                <w:rFonts w:ascii="Arial" w:hAnsi="Arial" w:cs="Arial"/>
                <w:b/>
                <w:bCs/>
              </w:rPr>
              <w:t xml:space="preserve">Remuneration </w:t>
            </w:r>
          </w:p>
        </w:tc>
        <w:tc>
          <w:tcPr>
            <w:tcW w:w="8109" w:type="dxa"/>
          </w:tcPr>
          <w:p w14:paraId="354EB3ED" w14:textId="77777777" w:rsidR="00E146FC" w:rsidRPr="00037152" w:rsidRDefault="00E146FC" w:rsidP="00CE4B0D">
            <w:pPr>
              <w:jc w:val="both"/>
              <w:rPr>
                <w:rFonts w:ascii="Arial" w:hAnsi="Arial" w:cs="Arial"/>
              </w:rPr>
            </w:pPr>
            <w:r w:rsidRPr="00037152">
              <w:rPr>
                <w:rFonts w:ascii="Arial" w:hAnsi="Arial" w:cs="Arial"/>
              </w:rPr>
              <w:t>The salary scale for the post is: (as at 01/02/2026)</w:t>
            </w:r>
          </w:p>
          <w:p w14:paraId="275959ED" w14:textId="77777777" w:rsidR="00E146FC" w:rsidRPr="00037152" w:rsidRDefault="00E146FC" w:rsidP="00CE4B0D">
            <w:pPr>
              <w:jc w:val="both"/>
              <w:rPr>
                <w:rFonts w:ascii="Arial" w:hAnsi="Arial" w:cs="Arial"/>
              </w:rPr>
            </w:pPr>
          </w:p>
          <w:p w14:paraId="29DB8FDF" w14:textId="77777777" w:rsidR="00E146FC" w:rsidRPr="001154FF" w:rsidRDefault="00E146FC" w:rsidP="00CE4B0D">
            <w:pPr>
              <w:jc w:val="both"/>
              <w:rPr>
                <w:rFonts w:ascii="Arial" w:hAnsi="Arial" w:cs="Arial"/>
                <w:b/>
                <w:bCs/>
              </w:rPr>
            </w:pPr>
            <w:r w:rsidRPr="00037152">
              <w:rPr>
                <w:rFonts w:ascii="Arial" w:hAnsi="Arial" w:cs="Arial"/>
              </w:rPr>
              <w:t xml:space="preserve">€57,898 - €59,278 - €60,963 - €64,126 - €66,017 - </w:t>
            </w:r>
            <w:r w:rsidRPr="001154FF">
              <w:rPr>
                <w:rFonts w:ascii="Arial" w:hAnsi="Arial" w:cs="Arial"/>
                <w:b/>
                <w:bCs/>
              </w:rPr>
              <w:t>€68,372 -€70,734 -LSIs</w:t>
            </w:r>
          </w:p>
          <w:p w14:paraId="302A59F6" w14:textId="77777777" w:rsidR="0061769C" w:rsidRPr="00037152" w:rsidRDefault="0061769C" w:rsidP="00CE4B0D">
            <w:pPr>
              <w:jc w:val="both"/>
              <w:rPr>
                <w:rFonts w:ascii="Arial" w:hAnsi="Arial" w:cs="Arial"/>
              </w:rPr>
            </w:pPr>
          </w:p>
          <w:p w14:paraId="044BDC58" w14:textId="77777777" w:rsidR="00B134A9" w:rsidRPr="00037152" w:rsidRDefault="00B134A9" w:rsidP="00CE4B0D">
            <w:pPr>
              <w:jc w:val="both"/>
              <w:rPr>
                <w:rFonts w:ascii="Arial" w:hAnsi="Arial" w:cs="Arial"/>
              </w:rPr>
            </w:pPr>
            <w:r w:rsidRPr="0003715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353966CC" w:rsidR="00FE0091" w:rsidRPr="00037152" w:rsidRDefault="00FE0091" w:rsidP="00CE4B0D">
            <w:pPr>
              <w:jc w:val="both"/>
              <w:rPr>
                <w:rFonts w:ascii="Arial" w:hAnsi="Arial" w:cs="Arial"/>
              </w:rPr>
            </w:pPr>
          </w:p>
        </w:tc>
      </w:tr>
      <w:tr w:rsidR="00543F98" w:rsidRPr="00B4161D" w14:paraId="3F765092" w14:textId="77777777" w:rsidTr="00AC0D37">
        <w:tc>
          <w:tcPr>
            <w:tcW w:w="2523" w:type="dxa"/>
          </w:tcPr>
          <w:p w14:paraId="0FB817B0" w14:textId="77777777" w:rsidR="00543F98" w:rsidRPr="00B4161D" w:rsidRDefault="00543F98" w:rsidP="00CE4B0D">
            <w:pPr>
              <w:jc w:val="both"/>
              <w:rPr>
                <w:rFonts w:ascii="Arial" w:hAnsi="Arial" w:cs="Arial"/>
                <w:b/>
                <w:bCs/>
              </w:rPr>
            </w:pPr>
            <w:r w:rsidRPr="00B4161D">
              <w:rPr>
                <w:rFonts w:ascii="Arial" w:hAnsi="Arial" w:cs="Arial"/>
                <w:b/>
                <w:bCs/>
              </w:rPr>
              <w:t>Working Week</w:t>
            </w:r>
          </w:p>
          <w:p w14:paraId="24717DED" w14:textId="77777777" w:rsidR="00543F98" w:rsidRPr="00B4161D" w:rsidRDefault="00543F98" w:rsidP="00CE4B0D">
            <w:pPr>
              <w:jc w:val="both"/>
              <w:rPr>
                <w:rFonts w:ascii="Arial" w:hAnsi="Arial" w:cs="Arial"/>
                <w:b/>
                <w:bCs/>
              </w:rPr>
            </w:pPr>
          </w:p>
        </w:tc>
        <w:tc>
          <w:tcPr>
            <w:tcW w:w="8109" w:type="dxa"/>
          </w:tcPr>
          <w:p w14:paraId="1ACCCE71" w14:textId="20C4F856" w:rsidR="00FE0091" w:rsidRPr="00B4161D" w:rsidRDefault="00FE0091" w:rsidP="00CE4B0D">
            <w:pPr>
              <w:pStyle w:val="paragraph"/>
              <w:spacing w:before="0" w:beforeAutospacing="0" w:after="0" w:afterAutospacing="0"/>
              <w:textAlignment w:val="baseline"/>
              <w:rPr>
                <w:rFonts w:ascii="Arial" w:hAnsi="Arial" w:cs="Arial"/>
                <w:sz w:val="20"/>
                <w:szCs w:val="20"/>
              </w:rPr>
            </w:pPr>
            <w:r w:rsidRPr="00B4161D">
              <w:rPr>
                <w:rStyle w:val="normaltextrun"/>
                <w:rFonts w:ascii="Arial" w:hAnsi="Arial" w:cs="Arial"/>
                <w:sz w:val="20"/>
                <w:szCs w:val="20"/>
                <w:lang w:val="en-US"/>
              </w:rPr>
              <w:t xml:space="preserve">The standard weekly working </w:t>
            </w:r>
            <w:r w:rsidRPr="00B4161D">
              <w:rPr>
                <w:rStyle w:val="findhit"/>
                <w:rFonts w:ascii="Arial" w:hAnsi="Arial" w:cs="Arial"/>
                <w:sz w:val="20"/>
                <w:szCs w:val="20"/>
                <w:lang w:val="en-US"/>
              </w:rPr>
              <w:t>hours</w:t>
            </w:r>
            <w:r w:rsidRPr="00B4161D">
              <w:rPr>
                <w:rStyle w:val="normaltextrun"/>
                <w:rFonts w:ascii="Arial" w:hAnsi="Arial" w:cs="Arial"/>
                <w:sz w:val="20"/>
                <w:szCs w:val="20"/>
                <w:lang w:val="en-US"/>
              </w:rPr>
              <w:t xml:space="preserve"> of attendance for your grade are </w:t>
            </w:r>
            <w:r w:rsidRPr="00B4161D">
              <w:rPr>
                <w:rStyle w:val="normaltextrun"/>
                <w:rFonts w:ascii="Arial" w:hAnsi="Arial" w:cs="Arial"/>
                <w:b/>
                <w:bCs/>
                <w:sz w:val="20"/>
                <w:szCs w:val="20"/>
                <w:lang w:val="en-US"/>
              </w:rPr>
              <w:t>35</w:t>
            </w:r>
            <w:r w:rsidRPr="00B4161D">
              <w:rPr>
                <w:rStyle w:val="normaltextrun"/>
                <w:rFonts w:ascii="Arial" w:hAnsi="Arial" w:cs="Arial"/>
                <w:sz w:val="20"/>
                <w:szCs w:val="20"/>
                <w:lang w:val="en-US"/>
              </w:rPr>
              <w:t xml:space="preserve"> </w:t>
            </w:r>
            <w:r w:rsidRPr="00B4161D">
              <w:rPr>
                <w:rStyle w:val="findhit"/>
                <w:rFonts w:ascii="Arial" w:hAnsi="Arial" w:cs="Arial"/>
                <w:sz w:val="20"/>
                <w:szCs w:val="20"/>
                <w:lang w:val="en-US"/>
              </w:rPr>
              <w:t>hours</w:t>
            </w:r>
            <w:r w:rsidRPr="00B4161D">
              <w:rPr>
                <w:rStyle w:val="normaltextrun"/>
                <w:rFonts w:ascii="Arial" w:hAnsi="Arial" w:cs="Arial"/>
                <w:sz w:val="20"/>
                <w:szCs w:val="20"/>
                <w:lang w:val="en-US"/>
              </w:rPr>
              <w:t xml:space="preserve"> per week. Your normal weekly working </w:t>
            </w:r>
            <w:r w:rsidRPr="00B4161D">
              <w:rPr>
                <w:rStyle w:val="findhit"/>
                <w:rFonts w:ascii="Arial" w:hAnsi="Arial" w:cs="Arial"/>
                <w:sz w:val="20"/>
                <w:szCs w:val="20"/>
                <w:lang w:val="en-US"/>
              </w:rPr>
              <w:t>hours</w:t>
            </w:r>
            <w:r w:rsidRPr="00B4161D">
              <w:rPr>
                <w:rStyle w:val="normaltextrun"/>
                <w:rFonts w:ascii="Arial" w:hAnsi="Arial" w:cs="Arial"/>
                <w:sz w:val="20"/>
                <w:szCs w:val="20"/>
                <w:lang w:val="en-US"/>
              </w:rPr>
              <w:t xml:space="preserve"> are </w:t>
            </w:r>
            <w:r w:rsidRPr="00B4161D">
              <w:rPr>
                <w:rStyle w:val="normaltextrun"/>
                <w:rFonts w:ascii="Arial" w:hAnsi="Arial" w:cs="Arial"/>
                <w:b/>
                <w:bCs/>
                <w:sz w:val="20"/>
                <w:szCs w:val="20"/>
                <w:lang w:val="en-US"/>
              </w:rPr>
              <w:t>35</w:t>
            </w:r>
            <w:r w:rsidRPr="00B4161D">
              <w:rPr>
                <w:rStyle w:val="normaltextrun"/>
                <w:rFonts w:ascii="Arial" w:hAnsi="Arial" w:cs="Arial"/>
                <w:sz w:val="20"/>
                <w:szCs w:val="20"/>
                <w:lang w:val="en-US"/>
              </w:rPr>
              <w:t xml:space="preserve"> </w:t>
            </w:r>
            <w:r w:rsidRPr="00B4161D">
              <w:rPr>
                <w:rStyle w:val="findhit"/>
                <w:rFonts w:ascii="Arial" w:hAnsi="Arial" w:cs="Arial"/>
                <w:sz w:val="20"/>
                <w:szCs w:val="20"/>
                <w:lang w:val="en-US"/>
              </w:rPr>
              <w:t>hours</w:t>
            </w:r>
            <w:r w:rsidRPr="00B4161D">
              <w:rPr>
                <w:rStyle w:val="normaltextrun"/>
                <w:rFonts w:ascii="Arial" w:hAnsi="Arial" w:cs="Arial"/>
                <w:sz w:val="20"/>
                <w:szCs w:val="20"/>
                <w:lang w:val="en-US"/>
              </w:rPr>
              <w:t xml:space="preserve">. Contracted </w:t>
            </w:r>
            <w:r w:rsidRPr="00B4161D">
              <w:rPr>
                <w:rStyle w:val="findhit"/>
                <w:rFonts w:ascii="Arial" w:hAnsi="Arial" w:cs="Arial"/>
                <w:sz w:val="20"/>
                <w:szCs w:val="20"/>
                <w:lang w:val="en-US"/>
              </w:rPr>
              <w:t>hours</w:t>
            </w:r>
            <w:r w:rsidRPr="00B4161D">
              <w:rPr>
                <w:rStyle w:val="normaltextrun"/>
                <w:rFonts w:ascii="Arial" w:hAnsi="Arial" w:cs="Arial"/>
                <w:sz w:val="20"/>
                <w:szCs w:val="20"/>
                <w:lang w:val="en-US"/>
              </w:rPr>
              <w:t xml:space="preserve"> that are less than the standard weekly working </w:t>
            </w:r>
            <w:r w:rsidRPr="00B4161D">
              <w:rPr>
                <w:rStyle w:val="findhit"/>
                <w:rFonts w:ascii="Arial" w:hAnsi="Arial" w:cs="Arial"/>
                <w:sz w:val="20"/>
                <w:szCs w:val="20"/>
                <w:lang w:val="en-US"/>
              </w:rPr>
              <w:t>hours</w:t>
            </w:r>
            <w:r w:rsidRPr="00B4161D">
              <w:rPr>
                <w:rStyle w:val="normaltextrun"/>
                <w:rFonts w:ascii="Arial" w:hAnsi="Arial" w:cs="Arial"/>
                <w:sz w:val="20"/>
                <w:szCs w:val="20"/>
                <w:lang w:val="en-US"/>
              </w:rPr>
              <w:t xml:space="preserve"> for your grade will be paid pro rata to the full time equivalent.</w:t>
            </w:r>
          </w:p>
          <w:p w14:paraId="2B7CB5BD" w14:textId="77777777" w:rsidR="00FE0091" w:rsidRPr="00B4161D" w:rsidRDefault="00FE0091" w:rsidP="00CE4B0D">
            <w:pPr>
              <w:pStyle w:val="paragraph"/>
              <w:spacing w:before="0" w:beforeAutospacing="0" w:after="0" w:afterAutospacing="0"/>
              <w:textAlignment w:val="baseline"/>
              <w:rPr>
                <w:rFonts w:ascii="Arial" w:hAnsi="Arial" w:cs="Arial"/>
                <w:sz w:val="20"/>
                <w:szCs w:val="20"/>
              </w:rPr>
            </w:pPr>
          </w:p>
          <w:p w14:paraId="6A54EEB2" w14:textId="77777777" w:rsidR="00FE0091" w:rsidRPr="00B4161D" w:rsidRDefault="00FE0091" w:rsidP="00CE4B0D">
            <w:pPr>
              <w:pStyle w:val="paragraph"/>
              <w:spacing w:before="0" w:beforeAutospacing="0" w:after="0" w:afterAutospacing="0"/>
              <w:textAlignment w:val="baseline"/>
              <w:rPr>
                <w:rFonts w:ascii="Arial" w:hAnsi="Arial" w:cs="Arial"/>
                <w:sz w:val="20"/>
                <w:szCs w:val="20"/>
              </w:rPr>
            </w:pPr>
            <w:r w:rsidRPr="00B4161D">
              <w:rPr>
                <w:rStyle w:val="normaltextrun"/>
                <w:rFonts w:ascii="Arial" w:hAnsi="Arial" w:cs="Arial"/>
                <w:sz w:val="20"/>
                <w:szCs w:val="20"/>
                <w:lang w:val="en-US"/>
              </w:rPr>
              <w:t xml:space="preserve">You are required to work agreed roster/on-call arrangements advised by your Reporting Manager. Your contracted </w:t>
            </w:r>
            <w:r w:rsidRPr="00B4161D">
              <w:rPr>
                <w:rStyle w:val="findhit"/>
                <w:rFonts w:ascii="Arial" w:hAnsi="Arial" w:cs="Arial"/>
                <w:sz w:val="20"/>
                <w:szCs w:val="20"/>
                <w:lang w:val="en-US"/>
              </w:rPr>
              <w:t>hours</w:t>
            </w:r>
            <w:r w:rsidRPr="00B4161D">
              <w:rPr>
                <w:rStyle w:val="normaltextrun"/>
                <w:rFonts w:ascii="Arial" w:hAnsi="Arial" w:cs="Arial"/>
                <w:sz w:val="20"/>
                <w:szCs w:val="20"/>
                <w:lang w:val="en-US"/>
              </w:rPr>
              <w:t xml:space="preserve"> are liable to change between the </w:t>
            </w:r>
            <w:r w:rsidRPr="00B4161D">
              <w:rPr>
                <w:rStyle w:val="findhit"/>
                <w:rFonts w:ascii="Arial" w:hAnsi="Arial" w:cs="Arial"/>
                <w:sz w:val="20"/>
                <w:szCs w:val="20"/>
                <w:lang w:val="en-US"/>
              </w:rPr>
              <w:t>hours</w:t>
            </w:r>
            <w:r w:rsidRPr="00B4161D">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5B59B049" w:rsidR="00543F98" w:rsidRPr="00B4161D" w:rsidRDefault="00543F98" w:rsidP="00CE4B0D">
            <w:pPr>
              <w:jc w:val="both"/>
              <w:rPr>
                <w:rFonts w:ascii="Arial" w:hAnsi="Arial" w:cs="Arial"/>
              </w:rPr>
            </w:pPr>
          </w:p>
        </w:tc>
      </w:tr>
      <w:tr w:rsidR="00543F98" w:rsidRPr="00B4161D" w14:paraId="026D2AAA" w14:textId="77777777" w:rsidTr="00AC0D37">
        <w:tc>
          <w:tcPr>
            <w:tcW w:w="2523" w:type="dxa"/>
          </w:tcPr>
          <w:p w14:paraId="38FDC52F" w14:textId="77777777" w:rsidR="00543F98" w:rsidRPr="00B4161D" w:rsidRDefault="00543F98" w:rsidP="00CE4B0D">
            <w:pPr>
              <w:jc w:val="both"/>
              <w:rPr>
                <w:rFonts w:ascii="Arial" w:hAnsi="Arial" w:cs="Arial"/>
                <w:b/>
                <w:bCs/>
              </w:rPr>
            </w:pPr>
            <w:r w:rsidRPr="00B4161D">
              <w:rPr>
                <w:rFonts w:ascii="Arial" w:hAnsi="Arial" w:cs="Arial"/>
                <w:b/>
                <w:bCs/>
              </w:rPr>
              <w:t>Annual Leave</w:t>
            </w:r>
          </w:p>
        </w:tc>
        <w:tc>
          <w:tcPr>
            <w:tcW w:w="8109" w:type="dxa"/>
          </w:tcPr>
          <w:p w14:paraId="7A82753C" w14:textId="77777777" w:rsidR="00543F98" w:rsidRPr="00B4161D" w:rsidRDefault="000010EE" w:rsidP="00CE4B0D">
            <w:pPr>
              <w:rPr>
                <w:rFonts w:ascii="Arial" w:hAnsi="Arial" w:cs="Arial"/>
              </w:rPr>
            </w:pPr>
            <w:r w:rsidRPr="00B4161D">
              <w:rPr>
                <w:rFonts w:ascii="Arial" w:eastAsiaTheme="minorHAnsi" w:hAnsi="Arial" w:cs="Arial"/>
                <w:color w:val="000000"/>
                <w:lang w:val="en-IE" w:eastAsia="en-US"/>
              </w:rPr>
              <w:t xml:space="preserve">The annual leave associated with the post will be confirmed at </w:t>
            </w:r>
            <w:r w:rsidR="0023552F" w:rsidRPr="00B4161D">
              <w:rPr>
                <w:rFonts w:ascii="Arial" w:eastAsiaTheme="minorHAnsi" w:hAnsi="Arial" w:cs="Arial"/>
                <w:color w:val="000000"/>
                <w:lang w:val="en-IE" w:eastAsia="en-US"/>
              </w:rPr>
              <w:t>C</w:t>
            </w:r>
            <w:r w:rsidRPr="00B4161D">
              <w:rPr>
                <w:rFonts w:ascii="Arial" w:eastAsiaTheme="minorHAnsi" w:hAnsi="Arial" w:cs="Arial"/>
                <w:color w:val="000000"/>
                <w:lang w:val="en-IE" w:eastAsia="en-US"/>
              </w:rPr>
              <w:t>ontracting stage</w:t>
            </w:r>
            <w:r w:rsidR="00543F98" w:rsidRPr="00B4161D">
              <w:rPr>
                <w:rFonts w:ascii="Arial" w:hAnsi="Arial" w:cs="Arial"/>
              </w:rPr>
              <w:t>.</w:t>
            </w:r>
          </w:p>
          <w:p w14:paraId="79D884D7" w14:textId="77777777" w:rsidR="00543F98" w:rsidRPr="00B4161D" w:rsidRDefault="00543F98" w:rsidP="00CE4B0D">
            <w:pPr>
              <w:jc w:val="both"/>
              <w:rPr>
                <w:rFonts w:ascii="Arial" w:hAnsi="Arial" w:cs="Arial"/>
              </w:rPr>
            </w:pPr>
          </w:p>
        </w:tc>
      </w:tr>
      <w:tr w:rsidR="00543F98" w:rsidRPr="00B4161D" w14:paraId="01F7D1BF" w14:textId="77777777" w:rsidTr="00AC0D37">
        <w:tc>
          <w:tcPr>
            <w:tcW w:w="2523" w:type="dxa"/>
          </w:tcPr>
          <w:p w14:paraId="310A674B" w14:textId="77777777" w:rsidR="00543F98" w:rsidRPr="00B4161D" w:rsidRDefault="00543F98" w:rsidP="00CE4B0D">
            <w:pPr>
              <w:jc w:val="both"/>
              <w:rPr>
                <w:rFonts w:ascii="Arial" w:hAnsi="Arial" w:cs="Arial"/>
                <w:b/>
                <w:bCs/>
              </w:rPr>
            </w:pPr>
            <w:r w:rsidRPr="00B4161D">
              <w:rPr>
                <w:rFonts w:ascii="Arial" w:hAnsi="Arial" w:cs="Arial"/>
                <w:b/>
                <w:bCs/>
              </w:rPr>
              <w:t>Superannuation</w:t>
            </w:r>
          </w:p>
          <w:p w14:paraId="7729702D" w14:textId="77777777" w:rsidR="00543F98" w:rsidRPr="00B4161D" w:rsidRDefault="00543F98" w:rsidP="00CE4B0D">
            <w:pPr>
              <w:jc w:val="both"/>
              <w:rPr>
                <w:rFonts w:ascii="Arial" w:hAnsi="Arial" w:cs="Arial"/>
                <w:b/>
                <w:bCs/>
              </w:rPr>
            </w:pPr>
          </w:p>
          <w:p w14:paraId="0BC16D94" w14:textId="77777777" w:rsidR="00543F98" w:rsidRPr="00B4161D" w:rsidRDefault="00543F98" w:rsidP="00CE4B0D">
            <w:pPr>
              <w:jc w:val="both"/>
              <w:rPr>
                <w:rFonts w:ascii="Arial" w:hAnsi="Arial" w:cs="Arial"/>
                <w:b/>
                <w:bCs/>
              </w:rPr>
            </w:pPr>
          </w:p>
        </w:tc>
        <w:tc>
          <w:tcPr>
            <w:tcW w:w="8109" w:type="dxa"/>
          </w:tcPr>
          <w:p w14:paraId="18FD5392" w14:textId="77777777" w:rsidR="00543F98" w:rsidRDefault="00543F98" w:rsidP="00CE4B0D">
            <w:pPr>
              <w:jc w:val="both"/>
              <w:rPr>
                <w:rFonts w:ascii="Arial" w:hAnsi="Arial" w:cs="Arial"/>
              </w:rPr>
            </w:pPr>
            <w:r w:rsidRPr="00B4161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B4161D">
                <w:rPr>
                  <w:rFonts w:ascii="Arial" w:hAnsi="Arial" w:cs="Arial"/>
                </w:rPr>
                <w:t>the 01</w:t>
              </w:r>
              <w:r w:rsidRPr="00B4161D">
                <w:rPr>
                  <w:rFonts w:ascii="Arial" w:hAnsi="Arial" w:cs="Arial"/>
                  <w:vertAlign w:val="superscript"/>
                </w:rPr>
                <w:t>st</w:t>
              </w:r>
              <w:r w:rsidRPr="00B4161D">
                <w:rPr>
                  <w:rFonts w:ascii="Arial" w:hAnsi="Arial" w:cs="Arial"/>
                </w:rPr>
                <w:t xml:space="preserve"> January 2005</w:t>
              </w:r>
            </w:smartTag>
            <w:r w:rsidRPr="00B4161D">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B4161D">
                <w:rPr>
                  <w:rFonts w:ascii="Arial" w:hAnsi="Arial" w:cs="Arial"/>
                </w:rPr>
                <w:t>31</w:t>
              </w:r>
              <w:r w:rsidRPr="00B4161D">
                <w:rPr>
                  <w:rFonts w:ascii="Arial" w:hAnsi="Arial" w:cs="Arial"/>
                  <w:vertAlign w:val="superscript"/>
                </w:rPr>
                <w:t>st</w:t>
              </w:r>
              <w:r w:rsidRPr="00B4161D">
                <w:rPr>
                  <w:rFonts w:ascii="Arial" w:hAnsi="Arial" w:cs="Arial"/>
                </w:rPr>
                <w:t xml:space="preserve"> December 2004</w:t>
              </w:r>
            </w:smartTag>
            <w:r w:rsidR="00037152">
              <w:rPr>
                <w:rFonts w:ascii="Arial" w:hAnsi="Arial" w:cs="Arial"/>
              </w:rPr>
              <w:t>.</w:t>
            </w:r>
          </w:p>
          <w:p w14:paraId="16958ABA" w14:textId="5FB15C71" w:rsidR="00037152" w:rsidRPr="00B4161D" w:rsidRDefault="00037152" w:rsidP="00CE4B0D">
            <w:pPr>
              <w:jc w:val="both"/>
              <w:rPr>
                <w:rFonts w:ascii="Arial" w:hAnsi="Arial" w:cs="Arial"/>
              </w:rPr>
            </w:pPr>
          </w:p>
        </w:tc>
      </w:tr>
      <w:tr w:rsidR="005F595E" w:rsidRPr="00B4161D" w14:paraId="565FC9D1" w14:textId="77777777" w:rsidTr="00AC0D37">
        <w:tc>
          <w:tcPr>
            <w:tcW w:w="2523" w:type="dxa"/>
          </w:tcPr>
          <w:p w14:paraId="1B364D81" w14:textId="77777777" w:rsidR="005F595E" w:rsidRPr="00B4161D" w:rsidRDefault="005F595E" w:rsidP="00CE4B0D">
            <w:pPr>
              <w:jc w:val="both"/>
              <w:rPr>
                <w:rFonts w:ascii="Arial" w:hAnsi="Arial" w:cs="Arial"/>
                <w:b/>
                <w:bCs/>
              </w:rPr>
            </w:pPr>
            <w:r w:rsidRPr="00B4161D">
              <w:rPr>
                <w:rFonts w:ascii="Arial" w:hAnsi="Arial" w:cs="Arial"/>
                <w:b/>
                <w:bCs/>
              </w:rPr>
              <w:t>Age</w:t>
            </w:r>
          </w:p>
        </w:tc>
        <w:tc>
          <w:tcPr>
            <w:tcW w:w="8109" w:type="dxa"/>
          </w:tcPr>
          <w:p w14:paraId="0D47FB6D" w14:textId="77777777" w:rsidR="00E45386" w:rsidRPr="00B4161D" w:rsidRDefault="00E45386" w:rsidP="00CE4B0D">
            <w:pPr>
              <w:autoSpaceDE w:val="0"/>
              <w:autoSpaceDN w:val="0"/>
              <w:adjustRightInd w:val="0"/>
              <w:rPr>
                <w:rFonts w:ascii="Arial" w:eastAsiaTheme="minorHAnsi" w:hAnsi="Arial" w:cs="Arial"/>
                <w:i/>
                <w:iCs/>
                <w:color w:val="000000"/>
                <w:lang w:val="en-IE" w:eastAsia="en-US"/>
              </w:rPr>
            </w:pPr>
            <w:r w:rsidRPr="00B4161D">
              <w:rPr>
                <w:rFonts w:ascii="Arial" w:eastAsiaTheme="minorHAnsi" w:hAnsi="Arial" w:cs="Arial"/>
                <w:color w:val="000000"/>
                <w:lang w:val="en-IE" w:eastAsia="en-US"/>
              </w:rPr>
              <w:t>The Public Service Superannuation (Age of Retirement) Act, 2018* set 70 years as the compulsory retirement age for public servants.</w:t>
            </w:r>
            <w:r w:rsidRPr="00B4161D">
              <w:rPr>
                <w:rFonts w:ascii="Arial" w:eastAsiaTheme="minorHAnsi" w:hAnsi="Arial" w:cs="Arial"/>
                <w:i/>
                <w:iCs/>
                <w:color w:val="000000"/>
                <w:lang w:val="en-IE" w:eastAsia="en-US"/>
              </w:rPr>
              <w:t xml:space="preserve"> </w:t>
            </w:r>
          </w:p>
          <w:p w14:paraId="1D853980" w14:textId="77777777" w:rsidR="00E45386" w:rsidRPr="00B4161D" w:rsidRDefault="00E45386" w:rsidP="00CE4B0D">
            <w:pPr>
              <w:autoSpaceDE w:val="0"/>
              <w:autoSpaceDN w:val="0"/>
              <w:adjustRightInd w:val="0"/>
              <w:rPr>
                <w:rFonts w:ascii="Arial" w:eastAsiaTheme="minorHAnsi" w:hAnsi="Arial" w:cs="Arial"/>
                <w:i/>
                <w:iCs/>
                <w:color w:val="000000"/>
                <w:lang w:val="en-IE" w:eastAsia="en-US"/>
              </w:rPr>
            </w:pPr>
          </w:p>
          <w:p w14:paraId="1AFBA01F" w14:textId="77777777" w:rsidR="00E45386" w:rsidRPr="00B4161D" w:rsidRDefault="00E45386" w:rsidP="00CE4B0D">
            <w:pPr>
              <w:autoSpaceDE w:val="0"/>
              <w:autoSpaceDN w:val="0"/>
              <w:adjustRightInd w:val="0"/>
              <w:rPr>
                <w:rFonts w:ascii="Arial" w:eastAsiaTheme="minorHAnsi" w:hAnsi="Arial" w:cs="Arial"/>
                <w:b/>
                <w:bCs/>
                <w:i/>
                <w:iCs/>
                <w:color w:val="000000" w:themeColor="text1"/>
                <w:u w:val="single"/>
                <w:lang w:val="en-IE" w:eastAsia="en-US"/>
              </w:rPr>
            </w:pPr>
            <w:r w:rsidRPr="00B4161D">
              <w:rPr>
                <w:rFonts w:ascii="Arial" w:eastAsiaTheme="minorHAnsi" w:hAnsi="Arial" w:cs="Arial"/>
                <w:b/>
                <w:bCs/>
                <w:i/>
                <w:iCs/>
                <w:color w:val="000000"/>
                <w:lang w:val="en-IE" w:eastAsia="en-US"/>
              </w:rPr>
              <w:t xml:space="preserve">* </w:t>
            </w:r>
            <w:r w:rsidRPr="00B4161D">
              <w:rPr>
                <w:rFonts w:ascii="Arial" w:eastAsiaTheme="minorHAnsi" w:hAnsi="Arial" w:cs="Arial"/>
                <w:b/>
                <w:bCs/>
                <w:i/>
                <w:iCs/>
                <w:color w:val="000000"/>
                <w:u w:val="single"/>
                <w:lang w:val="en-IE" w:eastAsia="en-US"/>
              </w:rPr>
              <w:t xml:space="preserve">Public </w:t>
            </w:r>
            <w:r w:rsidRPr="00B4161D">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B4161D" w:rsidRDefault="00E45386" w:rsidP="00CE4B0D">
            <w:pPr>
              <w:autoSpaceDE w:val="0"/>
              <w:autoSpaceDN w:val="0"/>
              <w:adjustRightInd w:val="0"/>
              <w:rPr>
                <w:rFonts w:ascii="Arial" w:eastAsiaTheme="minorHAnsi" w:hAnsi="Arial" w:cs="Arial"/>
                <w:color w:val="000000" w:themeColor="text1"/>
                <w:lang w:val="en-IE" w:eastAsia="en-US"/>
              </w:rPr>
            </w:pPr>
            <w:r w:rsidRPr="00B4161D">
              <w:rPr>
                <w:rFonts w:ascii="Arial" w:eastAsiaTheme="minorHAnsi" w:hAnsi="Arial" w:cs="Arial"/>
                <w:color w:val="000000" w:themeColor="text1"/>
                <w:lang w:val="en-IE" w:eastAsia="en-US"/>
              </w:rPr>
              <w:t xml:space="preserve">Public servants joining the public </w:t>
            </w:r>
            <w:r w:rsidR="00D34192" w:rsidRPr="00B4161D">
              <w:rPr>
                <w:rFonts w:ascii="Arial" w:eastAsiaTheme="minorHAnsi" w:hAnsi="Arial" w:cs="Arial"/>
                <w:color w:val="000000" w:themeColor="text1"/>
                <w:lang w:val="en-IE" w:eastAsia="en-US"/>
              </w:rPr>
              <w:t>service or</w:t>
            </w:r>
            <w:r w:rsidRPr="00B4161D">
              <w:rPr>
                <w:rFonts w:ascii="Arial" w:eastAsiaTheme="minorHAnsi" w:hAnsi="Arial" w:cs="Arial"/>
                <w:color w:val="000000" w:themeColor="text1"/>
                <w:lang w:val="en-IE" w:eastAsia="en-US"/>
              </w:rPr>
              <w:t xml:space="preserve"> re</w:t>
            </w:r>
            <w:r w:rsidR="00A36FE9" w:rsidRPr="00B4161D">
              <w:rPr>
                <w:rFonts w:ascii="Arial" w:eastAsiaTheme="minorHAnsi" w:hAnsi="Arial" w:cs="Arial"/>
                <w:color w:val="000000" w:themeColor="text1"/>
                <w:lang w:val="en-IE" w:eastAsia="en-US"/>
              </w:rPr>
              <w:t>-</w:t>
            </w:r>
            <w:r w:rsidRPr="00B4161D">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B4161D" w:rsidRDefault="00E45386" w:rsidP="00CE4B0D">
            <w:pPr>
              <w:autoSpaceDE w:val="0"/>
              <w:autoSpaceDN w:val="0"/>
              <w:adjustRightInd w:val="0"/>
              <w:rPr>
                <w:rFonts w:ascii="Arial" w:eastAsiaTheme="minorHAnsi" w:hAnsi="Arial" w:cs="Arial"/>
                <w:color w:val="000000" w:themeColor="text1"/>
                <w:lang w:val="en-IE" w:eastAsia="en-US"/>
              </w:rPr>
            </w:pPr>
          </w:p>
          <w:p w14:paraId="41B71B0E" w14:textId="77777777" w:rsidR="005F595E" w:rsidRDefault="00E45386" w:rsidP="00CE4B0D">
            <w:pPr>
              <w:autoSpaceDE w:val="0"/>
              <w:autoSpaceDN w:val="0"/>
              <w:adjustRightInd w:val="0"/>
              <w:rPr>
                <w:rFonts w:ascii="Arial" w:eastAsiaTheme="minorHAnsi" w:hAnsi="Arial" w:cs="Arial"/>
                <w:color w:val="000000" w:themeColor="text1"/>
                <w:lang w:val="en-IE" w:eastAsia="en-US"/>
              </w:rPr>
            </w:pPr>
            <w:r w:rsidRPr="00B4161D">
              <w:rPr>
                <w:rFonts w:ascii="Arial" w:eastAsiaTheme="minorHAnsi" w:hAnsi="Arial" w:cs="Arial"/>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2576B739" w14:textId="77777777" w:rsidR="00037152" w:rsidRPr="00B4161D" w:rsidRDefault="00037152" w:rsidP="00CE4B0D">
            <w:pPr>
              <w:autoSpaceDE w:val="0"/>
              <w:autoSpaceDN w:val="0"/>
              <w:adjustRightInd w:val="0"/>
              <w:rPr>
                <w:rFonts w:ascii="Arial" w:eastAsiaTheme="minorHAnsi" w:hAnsi="Arial" w:cs="Arial"/>
                <w:color w:val="000000"/>
                <w:lang w:val="en-IE" w:eastAsia="en-US"/>
              </w:rPr>
            </w:pPr>
          </w:p>
        </w:tc>
      </w:tr>
      <w:tr w:rsidR="00543F98" w:rsidRPr="00B4161D" w14:paraId="00A31E89" w14:textId="77777777" w:rsidTr="00AC0D37">
        <w:tc>
          <w:tcPr>
            <w:tcW w:w="2523" w:type="dxa"/>
          </w:tcPr>
          <w:p w14:paraId="33CE3509" w14:textId="77777777" w:rsidR="00543F98" w:rsidRPr="00B4161D" w:rsidRDefault="00543F98" w:rsidP="00CE4B0D">
            <w:pPr>
              <w:rPr>
                <w:rFonts w:ascii="Arial" w:hAnsi="Arial" w:cs="Arial"/>
                <w:b/>
                <w:bCs/>
              </w:rPr>
            </w:pPr>
            <w:r w:rsidRPr="00B4161D">
              <w:rPr>
                <w:rFonts w:ascii="Arial" w:hAnsi="Arial" w:cs="Arial"/>
                <w:b/>
                <w:bCs/>
              </w:rPr>
              <w:lastRenderedPageBreak/>
              <w:t>Probation</w:t>
            </w:r>
          </w:p>
        </w:tc>
        <w:tc>
          <w:tcPr>
            <w:tcW w:w="8109" w:type="dxa"/>
          </w:tcPr>
          <w:p w14:paraId="1F6FB431" w14:textId="77777777" w:rsidR="00FE0091" w:rsidRPr="00B4161D" w:rsidRDefault="00FE0091" w:rsidP="00CE4B0D">
            <w:pPr>
              <w:jc w:val="both"/>
              <w:rPr>
                <w:rFonts w:ascii="Arial" w:hAnsi="Arial" w:cs="Arial"/>
              </w:rPr>
            </w:pPr>
            <w:r w:rsidRPr="00B4161D">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69B35278" w:rsidR="00543F98" w:rsidRPr="00B4161D" w:rsidRDefault="00543F98" w:rsidP="00CE4B0D">
            <w:pPr>
              <w:pStyle w:val="Heading7"/>
              <w:rPr>
                <w:rFonts w:cs="Arial"/>
                <w:b w:val="0"/>
                <w:sz w:val="20"/>
              </w:rPr>
            </w:pPr>
          </w:p>
        </w:tc>
      </w:tr>
      <w:tr w:rsidR="00037152" w:rsidRPr="00B4161D" w14:paraId="569E1840" w14:textId="77777777" w:rsidTr="00AC0D37">
        <w:trPr>
          <w:trHeight w:val="1976"/>
        </w:trPr>
        <w:tc>
          <w:tcPr>
            <w:tcW w:w="2523" w:type="dxa"/>
          </w:tcPr>
          <w:p w14:paraId="27BE9867" w14:textId="35A6B562" w:rsidR="00037152" w:rsidRPr="00B4161D" w:rsidRDefault="00037152" w:rsidP="00037152">
            <w:pPr>
              <w:rPr>
                <w:rFonts w:ascii="Arial" w:hAnsi="Arial" w:cs="Arial"/>
                <w:b/>
                <w:bCs/>
              </w:rPr>
            </w:pPr>
            <w:r w:rsidRPr="00B4161D">
              <w:rPr>
                <w:rFonts w:ascii="Arial" w:hAnsi="Arial" w:cs="Arial"/>
                <w:b/>
                <w:bCs/>
              </w:rPr>
              <w:t>Protection of Children Guidance and Legislation</w:t>
            </w:r>
          </w:p>
          <w:p w14:paraId="470BFBA0" w14:textId="552E50B4" w:rsidR="00037152" w:rsidRPr="00B4161D" w:rsidRDefault="00037152" w:rsidP="00037152">
            <w:pPr>
              <w:rPr>
                <w:rFonts w:ascii="Arial" w:hAnsi="Arial" w:cs="Arial"/>
                <w:b/>
                <w:bCs/>
              </w:rPr>
            </w:pPr>
          </w:p>
        </w:tc>
        <w:tc>
          <w:tcPr>
            <w:tcW w:w="8109" w:type="dxa"/>
          </w:tcPr>
          <w:p w14:paraId="6B63DE28" w14:textId="77777777" w:rsidR="00037152" w:rsidRPr="00037152" w:rsidRDefault="00037152" w:rsidP="00037152">
            <w:pPr>
              <w:jc w:val="both"/>
              <w:rPr>
                <w:rFonts w:ascii="Arial" w:hAnsi="Arial" w:cs="Arial"/>
              </w:rPr>
            </w:pPr>
            <w:r w:rsidRPr="00037152">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14EA7F4" w14:textId="77777777" w:rsidR="00037152" w:rsidRPr="00037152" w:rsidRDefault="00037152" w:rsidP="00037152">
            <w:pPr>
              <w:jc w:val="both"/>
              <w:rPr>
                <w:rFonts w:ascii="Arial" w:hAnsi="Arial" w:cs="Arial"/>
              </w:rPr>
            </w:pPr>
          </w:p>
          <w:p w14:paraId="718E2C8E" w14:textId="77777777" w:rsidR="00037152" w:rsidRPr="00037152" w:rsidRDefault="00037152" w:rsidP="00037152">
            <w:pPr>
              <w:jc w:val="both"/>
              <w:rPr>
                <w:rFonts w:ascii="Arial" w:hAnsi="Arial" w:cs="Arial"/>
              </w:rPr>
            </w:pPr>
            <w:r w:rsidRPr="00037152">
              <w:rPr>
                <w:rFonts w:ascii="Arial" w:hAnsi="Arial" w:cs="Arial"/>
              </w:rPr>
              <w:t xml:space="preserve">Some staff have additional responsibilities such as Line Managers, Designated Officers and Mandated Persons. </w:t>
            </w:r>
          </w:p>
          <w:p w14:paraId="76503998" w14:textId="77777777" w:rsidR="00037152" w:rsidRPr="00037152" w:rsidRDefault="00037152" w:rsidP="00037152">
            <w:pPr>
              <w:jc w:val="both"/>
              <w:rPr>
                <w:rFonts w:ascii="Arial" w:hAnsi="Arial" w:cs="Arial"/>
              </w:rPr>
            </w:pPr>
          </w:p>
          <w:p w14:paraId="7EBE7FB7" w14:textId="77777777" w:rsidR="00037152" w:rsidRPr="00037152" w:rsidRDefault="00037152" w:rsidP="00037152">
            <w:pPr>
              <w:jc w:val="both"/>
              <w:rPr>
                <w:rFonts w:ascii="Arial" w:hAnsi="Arial" w:cs="Arial"/>
              </w:rPr>
            </w:pPr>
            <w:r w:rsidRPr="00037152">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037152">
                <w:rPr>
                  <w:rStyle w:val="Hyperlink"/>
                  <w:rFonts w:ascii="Arial" w:hAnsi="Arial" w:cs="Arial"/>
                </w:rPr>
                <w:t>Schedule 2</w:t>
              </w:r>
              <w:r w:rsidRPr="00037152">
                <w:rPr>
                  <w:rFonts w:ascii="Arial" w:hAnsi="Arial"/>
                </w:rPr>
                <w:t xml:space="preserve"> of the Children First Act 2015</w:t>
              </w:r>
            </w:hyperlink>
            <w:r w:rsidRPr="00037152">
              <w:rPr>
                <w:rFonts w:ascii="Arial" w:hAnsi="Arial" w:cs="Arial"/>
              </w:rPr>
              <w:t xml:space="preserve"> to see if you are a Mandated Person, and therefore a HSE Designated Officer, and be familiar with the related roles and legal responsibilities. </w:t>
            </w:r>
          </w:p>
          <w:p w14:paraId="6D36874A" w14:textId="77777777" w:rsidR="00037152" w:rsidRPr="00037152" w:rsidRDefault="00037152" w:rsidP="00037152">
            <w:pPr>
              <w:jc w:val="both"/>
              <w:rPr>
                <w:rFonts w:ascii="Arial" w:hAnsi="Arial" w:cs="Arial"/>
              </w:rPr>
            </w:pPr>
          </w:p>
          <w:p w14:paraId="5FF10CCE" w14:textId="77777777" w:rsidR="00037152" w:rsidRPr="00037152" w:rsidRDefault="00037152" w:rsidP="00037152">
            <w:pPr>
              <w:jc w:val="both"/>
              <w:rPr>
                <w:rFonts w:ascii="Arial" w:hAnsi="Arial" w:cs="Arial"/>
              </w:rPr>
            </w:pPr>
            <w:r w:rsidRPr="00037152">
              <w:rPr>
                <w:rFonts w:ascii="Arial" w:hAnsi="Arial" w:cs="Arial"/>
              </w:rPr>
              <w:t xml:space="preserve">Visit </w:t>
            </w:r>
            <w:hyperlink r:id="rId17" w:history="1">
              <w:r w:rsidRPr="00037152">
                <w:rPr>
                  <w:rStyle w:val="Hyperlink"/>
                  <w:rFonts w:ascii="Arial" w:hAnsi="Arial" w:cs="Arial"/>
                </w:rPr>
                <w:t>HSE Children First</w:t>
              </w:r>
              <w:r w:rsidRPr="00037152">
                <w:rPr>
                  <w:rFonts w:ascii="Arial" w:hAnsi="Arial"/>
                </w:rPr>
                <w:t xml:space="preserve"> </w:t>
              </w:r>
            </w:hyperlink>
            <w:r w:rsidRPr="00037152">
              <w:rPr>
                <w:rFonts w:ascii="Arial" w:hAnsi="Arial" w:cs="Arial"/>
              </w:rPr>
              <w:t xml:space="preserve">for further information, guidance and resources. </w:t>
            </w:r>
          </w:p>
          <w:p w14:paraId="31C11061" w14:textId="3D851C78" w:rsidR="00037152" w:rsidRPr="00037152" w:rsidRDefault="00037152" w:rsidP="00037152">
            <w:pPr>
              <w:jc w:val="both"/>
              <w:rPr>
                <w:rFonts w:ascii="Arial" w:hAnsi="Arial" w:cs="Arial"/>
                <w:b/>
                <w:bCs/>
              </w:rPr>
            </w:pPr>
            <w:r w:rsidRPr="00037152">
              <w:rPr>
                <w:rFonts w:ascii="Arial" w:hAnsi="Arial" w:cs="Arial"/>
                <w:bCs/>
                <w:lang w:val="en"/>
              </w:rPr>
              <w:t>.</w:t>
            </w:r>
          </w:p>
        </w:tc>
      </w:tr>
      <w:tr w:rsidR="00543F98" w:rsidRPr="00B4161D"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B4161D" w:rsidRDefault="00543F98" w:rsidP="00CE4B0D">
            <w:pPr>
              <w:rPr>
                <w:rFonts w:ascii="Arial" w:hAnsi="Arial" w:cs="Arial"/>
                <w:b/>
                <w:bCs/>
              </w:rPr>
            </w:pPr>
            <w:bookmarkStart w:id="0" w:name="_Hlk58316562"/>
            <w:r w:rsidRPr="00B4161D">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3B2AACB2" w14:textId="77777777" w:rsidR="00FE0091" w:rsidRPr="00B4161D" w:rsidRDefault="00FE0091" w:rsidP="00CE4B0D">
            <w:pPr>
              <w:jc w:val="both"/>
              <w:rPr>
                <w:rFonts w:ascii="Arial" w:hAnsi="Arial" w:cs="Arial"/>
              </w:rPr>
            </w:pPr>
            <w:r w:rsidRPr="00B4161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4161D">
              <w:rPr>
                <w:rFonts w:ascii="Arial" w:hAnsi="Arial" w:cs="Arial"/>
                <w:iCs/>
              </w:rPr>
              <w:t>and comply with associated HSE protocols for implementing and maintaining these standards as appropriate to the role.</w:t>
            </w:r>
          </w:p>
          <w:p w14:paraId="3D6AA4B0" w14:textId="7915249E" w:rsidR="00543F98" w:rsidRPr="00B4161D" w:rsidRDefault="00543F98" w:rsidP="00CE4B0D">
            <w:pPr>
              <w:jc w:val="both"/>
              <w:rPr>
                <w:rFonts w:ascii="Arial" w:hAnsi="Arial" w:cs="Arial"/>
              </w:rPr>
            </w:pPr>
          </w:p>
        </w:tc>
      </w:tr>
      <w:tr w:rsidR="00543F98" w:rsidRPr="00B4161D" w14:paraId="1B03B790" w14:textId="77777777" w:rsidTr="00F960C0">
        <w:trPr>
          <w:trHeight w:val="699"/>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161D" w:rsidRDefault="00543F98" w:rsidP="00CE4B0D">
            <w:pPr>
              <w:rPr>
                <w:rFonts w:ascii="Arial" w:hAnsi="Arial" w:cs="Arial"/>
                <w:b/>
                <w:bCs/>
              </w:rPr>
            </w:pPr>
            <w:r w:rsidRPr="00B4161D">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57E36F47" w14:textId="77777777" w:rsidR="00FE0091" w:rsidRPr="00B4161D" w:rsidRDefault="00FE0091" w:rsidP="00CE4B0D">
            <w:pPr>
              <w:jc w:val="both"/>
              <w:rPr>
                <w:rFonts w:ascii="Arial" w:hAnsi="Arial" w:cs="Arial"/>
              </w:rPr>
            </w:pPr>
            <w:r w:rsidRPr="00B4161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B30CFE2" w14:textId="77777777" w:rsidR="00FE0091" w:rsidRPr="00B4161D" w:rsidRDefault="00FE0091" w:rsidP="00CE4B0D">
            <w:pPr>
              <w:ind w:firstLine="720"/>
              <w:jc w:val="both"/>
              <w:rPr>
                <w:rFonts w:ascii="Arial" w:hAnsi="Arial" w:cs="Arial"/>
              </w:rPr>
            </w:pPr>
          </w:p>
          <w:p w14:paraId="2AA3E9D1" w14:textId="77777777" w:rsidR="00FE0091" w:rsidRPr="00B4161D" w:rsidRDefault="00FE0091" w:rsidP="00CE4B0D">
            <w:pPr>
              <w:jc w:val="both"/>
              <w:rPr>
                <w:rFonts w:ascii="Arial" w:hAnsi="Arial" w:cs="Arial"/>
              </w:rPr>
            </w:pPr>
            <w:r w:rsidRPr="00B4161D">
              <w:rPr>
                <w:rFonts w:ascii="Arial" w:hAnsi="Arial" w:cs="Arial"/>
              </w:rPr>
              <w:t>Key responsibilities include:</w:t>
            </w:r>
          </w:p>
          <w:p w14:paraId="6D4DD329" w14:textId="77777777" w:rsidR="00FE0091" w:rsidRPr="00B4161D" w:rsidRDefault="00FE0091" w:rsidP="00CE4B0D">
            <w:pPr>
              <w:jc w:val="both"/>
              <w:rPr>
                <w:rFonts w:ascii="Arial" w:hAnsi="Arial" w:cs="Arial"/>
                <w:highlight w:val="yellow"/>
              </w:rPr>
            </w:pPr>
          </w:p>
          <w:p w14:paraId="5DAABCBC" w14:textId="77777777" w:rsidR="00FE0091" w:rsidRPr="00B4161D" w:rsidRDefault="00FE0091" w:rsidP="00CE4B0D">
            <w:pPr>
              <w:pStyle w:val="ListParagraph"/>
              <w:numPr>
                <w:ilvl w:val="0"/>
                <w:numId w:val="1"/>
              </w:numPr>
              <w:jc w:val="both"/>
              <w:rPr>
                <w:rFonts w:ascii="Arial" w:hAnsi="Arial" w:cs="Arial"/>
              </w:rPr>
            </w:pPr>
            <w:r w:rsidRPr="00B4161D">
              <w:rPr>
                <w:rFonts w:ascii="Arial" w:hAnsi="Arial" w:cs="Arial"/>
              </w:rPr>
              <w:t>Developing a SSSS for the department/service</w:t>
            </w:r>
            <w:r w:rsidRPr="00B4161D">
              <w:rPr>
                <w:rStyle w:val="FootnoteReference"/>
                <w:rFonts w:ascii="Arial" w:eastAsia="Calibri" w:hAnsi="Arial" w:cs="Arial"/>
              </w:rPr>
              <w:footnoteReference w:id="1"/>
            </w:r>
            <w:r w:rsidRPr="00B4161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A17676A" w14:textId="77777777" w:rsidR="00FE0091" w:rsidRPr="00B4161D" w:rsidRDefault="00FE0091" w:rsidP="00CE4B0D">
            <w:pPr>
              <w:pStyle w:val="ListParagraph"/>
              <w:numPr>
                <w:ilvl w:val="0"/>
                <w:numId w:val="1"/>
              </w:numPr>
              <w:jc w:val="both"/>
              <w:rPr>
                <w:rFonts w:ascii="Arial" w:hAnsi="Arial" w:cs="Arial"/>
              </w:rPr>
            </w:pPr>
            <w:r w:rsidRPr="00B4161D">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EE735A8" w14:textId="77777777" w:rsidR="00FE0091" w:rsidRPr="00B4161D" w:rsidRDefault="00FE0091" w:rsidP="00CE4B0D">
            <w:pPr>
              <w:pStyle w:val="ListParagraph"/>
              <w:numPr>
                <w:ilvl w:val="0"/>
                <w:numId w:val="1"/>
              </w:numPr>
              <w:jc w:val="both"/>
              <w:rPr>
                <w:rFonts w:ascii="Arial" w:hAnsi="Arial" w:cs="Arial"/>
              </w:rPr>
            </w:pPr>
            <w:r w:rsidRPr="00B4161D">
              <w:rPr>
                <w:rFonts w:ascii="Arial" w:hAnsi="Arial" w:cs="Arial"/>
              </w:rPr>
              <w:t>Consulting and communicating with staff and safety representatives on OSH matters.</w:t>
            </w:r>
          </w:p>
          <w:p w14:paraId="37025A74" w14:textId="77777777" w:rsidR="00FE0091" w:rsidRPr="00B4161D" w:rsidRDefault="00FE0091" w:rsidP="00CE4B0D">
            <w:pPr>
              <w:pStyle w:val="ListParagraph"/>
              <w:numPr>
                <w:ilvl w:val="0"/>
                <w:numId w:val="1"/>
              </w:numPr>
              <w:jc w:val="both"/>
              <w:rPr>
                <w:rFonts w:ascii="Arial" w:hAnsi="Arial" w:cs="Arial"/>
              </w:rPr>
            </w:pPr>
            <w:r w:rsidRPr="00B4161D">
              <w:rPr>
                <w:rFonts w:ascii="Arial" w:hAnsi="Arial" w:cs="Arial"/>
              </w:rPr>
              <w:t>Ensuring a training needs assessment (TNA) is undertaken for employees, facilitating their attendance at statutory OSH training, and ensuring records are maintained for each employee.</w:t>
            </w:r>
          </w:p>
          <w:p w14:paraId="7054E7AF" w14:textId="77777777" w:rsidR="00FE0091" w:rsidRPr="00B4161D" w:rsidRDefault="00FE0091" w:rsidP="00CE4B0D">
            <w:pPr>
              <w:pStyle w:val="ListParagraph"/>
              <w:numPr>
                <w:ilvl w:val="0"/>
                <w:numId w:val="1"/>
              </w:numPr>
              <w:jc w:val="both"/>
              <w:rPr>
                <w:rFonts w:ascii="Arial" w:hAnsi="Arial" w:cs="Arial"/>
              </w:rPr>
            </w:pPr>
            <w:r w:rsidRPr="00B4161D">
              <w:rPr>
                <w:rFonts w:ascii="Arial" w:hAnsi="Arial" w:cs="Arial"/>
              </w:rPr>
              <w:t>Ensuring that all incidents occurring within the relevant department/service are appropriately managed and investigated in accordance with HSE procedures</w:t>
            </w:r>
            <w:r w:rsidRPr="00B4161D">
              <w:rPr>
                <w:rStyle w:val="FootnoteReference"/>
                <w:rFonts w:ascii="Arial" w:eastAsia="Calibri" w:hAnsi="Arial" w:cs="Arial"/>
              </w:rPr>
              <w:footnoteReference w:id="2"/>
            </w:r>
            <w:r w:rsidRPr="00B4161D">
              <w:rPr>
                <w:rFonts w:ascii="Arial" w:hAnsi="Arial" w:cs="Arial"/>
              </w:rPr>
              <w:t>.</w:t>
            </w:r>
          </w:p>
          <w:p w14:paraId="044912B9" w14:textId="77777777" w:rsidR="00FE0091" w:rsidRPr="00B4161D" w:rsidRDefault="00FE0091" w:rsidP="00CE4B0D">
            <w:pPr>
              <w:pStyle w:val="ListParagraph"/>
              <w:numPr>
                <w:ilvl w:val="0"/>
                <w:numId w:val="1"/>
              </w:numPr>
              <w:jc w:val="both"/>
              <w:rPr>
                <w:rFonts w:ascii="Arial" w:hAnsi="Arial" w:cs="Arial"/>
              </w:rPr>
            </w:pPr>
            <w:r w:rsidRPr="00B4161D">
              <w:rPr>
                <w:rFonts w:ascii="Arial" w:hAnsi="Arial" w:cs="Arial"/>
              </w:rPr>
              <w:t>Seeking advice from health and safety professionals through the National Health and Safety Function Helpdesk as appropriate.</w:t>
            </w:r>
          </w:p>
          <w:p w14:paraId="025FF749" w14:textId="77777777" w:rsidR="00FE0091" w:rsidRPr="00B4161D" w:rsidRDefault="00FE0091" w:rsidP="00CE4B0D">
            <w:pPr>
              <w:pStyle w:val="ListParagraph"/>
              <w:numPr>
                <w:ilvl w:val="0"/>
                <w:numId w:val="1"/>
              </w:numPr>
              <w:jc w:val="both"/>
              <w:rPr>
                <w:rFonts w:ascii="Arial" w:hAnsi="Arial" w:cs="Arial"/>
              </w:rPr>
            </w:pPr>
            <w:r w:rsidRPr="00B4161D">
              <w:rPr>
                <w:rFonts w:ascii="Arial" w:hAnsi="Arial" w:cs="Arial"/>
                <w:iCs/>
              </w:rPr>
              <w:t>Reviewing the health and safety performance of the ward/department/service and staff through, respectively, local audit and performance achievement meetings for example.</w:t>
            </w:r>
          </w:p>
          <w:p w14:paraId="369E6836" w14:textId="77777777" w:rsidR="00FE0091" w:rsidRPr="00B4161D" w:rsidRDefault="00FE0091" w:rsidP="00CE4B0D">
            <w:pPr>
              <w:jc w:val="both"/>
              <w:rPr>
                <w:rFonts w:ascii="Arial" w:hAnsi="Arial" w:cs="Arial"/>
              </w:rPr>
            </w:pPr>
          </w:p>
          <w:p w14:paraId="7DBB71A5" w14:textId="62F935C9" w:rsidR="000D156B" w:rsidRPr="00B4161D" w:rsidRDefault="00FE0091" w:rsidP="00CE4B0D">
            <w:pPr>
              <w:jc w:val="both"/>
              <w:rPr>
                <w:rFonts w:ascii="Arial" w:hAnsi="Arial" w:cs="Arial"/>
              </w:rPr>
            </w:pPr>
            <w:r w:rsidRPr="00B4161D">
              <w:rPr>
                <w:rFonts w:ascii="Arial" w:hAnsi="Arial" w:cs="Arial"/>
                <w:b/>
              </w:rPr>
              <w:t>Note</w:t>
            </w:r>
            <w:r w:rsidRPr="00B4161D">
              <w:rPr>
                <w:rFonts w:ascii="Arial" w:hAnsi="Arial" w:cs="Arial"/>
              </w:rPr>
              <w:t xml:space="preserve">: Detailed roles and responsibilities of Line Managers are outlined in local SSSS. </w:t>
            </w:r>
          </w:p>
        </w:tc>
      </w:tr>
      <w:bookmarkEnd w:id="0"/>
    </w:tbl>
    <w:p w14:paraId="417FD39A" w14:textId="77777777" w:rsidR="0075380E" w:rsidRPr="00B4161D" w:rsidRDefault="0075380E" w:rsidP="00CE4B0D">
      <w:pPr>
        <w:rPr>
          <w:rFonts w:ascii="Arial" w:eastAsia="Arial" w:hAnsi="Arial" w:cs="Arial"/>
          <w:color w:val="000099"/>
        </w:rPr>
      </w:pPr>
    </w:p>
    <w:sectPr w:rsidR="0075380E" w:rsidRPr="00B4161D"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E769" w14:textId="77777777" w:rsidR="00E3168C" w:rsidRDefault="00E3168C" w:rsidP="00543F98">
      <w:r>
        <w:separator/>
      </w:r>
    </w:p>
  </w:endnote>
  <w:endnote w:type="continuationSeparator" w:id="0">
    <w:p w14:paraId="58C14F28" w14:textId="77777777" w:rsidR="00E3168C" w:rsidRDefault="00E3168C"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9CA1" w14:textId="77777777" w:rsidR="00E3168C" w:rsidRDefault="00E3168C" w:rsidP="00543F98">
      <w:r>
        <w:separator/>
      </w:r>
    </w:p>
  </w:footnote>
  <w:footnote w:type="continuationSeparator" w:id="0">
    <w:p w14:paraId="3E5C2E6E" w14:textId="77777777" w:rsidR="00E3168C" w:rsidRDefault="00E3168C" w:rsidP="00543F98">
      <w:r>
        <w:continuationSeparator/>
      </w:r>
    </w:p>
  </w:footnote>
  <w:footnote w:id="1">
    <w:p w14:paraId="7B655DA4" w14:textId="77777777" w:rsidR="00FE0091" w:rsidRPr="0087266C" w:rsidRDefault="00FE0091" w:rsidP="00FE0091">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AC64FE4" w14:textId="77777777" w:rsidR="00FE0091" w:rsidRDefault="00FE0091" w:rsidP="00FE0091">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24F3CCA6" w14:textId="77777777" w:rsidR="00FE0091" w:rsidRPr="00DD13C2" w:rsidRDefault="00FE0091" w:rsidP="00FE009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F73"/>
    <w:multiLevelType w:val="hybridMultilevel"/>
    <w:tmpl w:val="F8300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E9517C0"/>
    <w:multiLevelType w:val="multilevel"/>
    <w:tmpl w:val="C760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26698"/>
    <w:multiLevelType w:val="multilevel"/>
    <w:tmpl w:val="21EA7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945C6"/>
    <w:multiLevelType w:val="multilevel"/>
    <w:tmpl w:val="F008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C0271"/>
    <w:multiLevelType w:val="hybridMultilevel"/>
    <w:tmpl w:val="C156AA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8556AB"/>
    <w:multiLevelType w:val="multilevel"/>
    <w:tmpl w:val="5488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47E320B"/>
    <w:multiLevelType w:val="multilevel"/>
    <w:tmpl w:val="B9B04B6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sz w:val="20"/>
      </w:rPr>
    </w:lvl>
    <w:lvl w:ilvl="2">
      <w:start w:val="2"/>
      <w:numFmt w:val="lowerRoman"/>
      <w:lvlText w:val="%3."/>
      <w:lvlJc w:val="left"/>
      <w:pPr>
        <w:ind w:left="2520" w:hanging="72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377F66"/>
    <w:multiLevelType w:val="hybridMultilevel"/>
    <w:tmpl w:val="80EE886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A923CE"/>
    <w:multiLevelType w:val="multilevel"/>
    <w:tmpl w:val="5344B2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13565"/>
    <w:multiLevelType w:val="hybridMultilevel"/>
    <w:tmpl w:val="DB0E33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300602EC"/>
    <w:multiLevelType w:val="multilevel"/>
    <w:tmpl w:val="9370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C3E9C"/>
    <w:multiLevelType w:val="hybridMultilevel"/>
    <w:tmpl w:val="5FA23C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84F6A8A"/>
    <w:multiLevelType w:val="hybridMultilevel"/>
    <w:tmpl w:val="F9F6F1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A7F4742"/>
    <w:multiLevelType w:val="multilevel"/>
    <w:tmpl w:val="CC04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BD7DDB"/>
    <w:multiLevelType w:val="multilevel"/>
    <w:tmpl w:val="F7A4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AA69EF"/>
    <w:multiLevelType w:val="multilevel"/>
    <w:tmpl w:val="04C08344"/>
    <w:lvl w:ilvl="0">
      <w:start w:val="1"/>
      <w:numFmt w:val="bullet"/>
      <w:pStyle w:val="CellListBullet"/>
      <w:lvlText w:val=""/>
      <w:lvlJc w:val="left"/>
      <w:pPr>
        <w:ind w:left="360" w:hanging="360"/>
      </w:pPr>
      <w:rPr>
        <w:rFonts w:ascii="Symbol" w:hAnsi="Symbol" w:hint="default"/>
      </w:rPr>
    </w:lvl>
    <w:lvl w:ilvl="1">
      <w:start w:val="1"/>
      <w:numFmt w:val="bullet"/>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086619"/>
    <w:multiLevelType w:val="multilevel"/>
    <w:tmpl w:val="5344B2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22A5E"/>
    <w:multiLevelType w:val="multilevel"/>
    <w:tmpl w:val="313A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B2EFE"/>
    <w:multiLevelType w:val="multilevel"/>
    <w:tmpl w:val="F3B28640"/>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15:restartNumberingAfterBreak="0">
    <w:nsid w:val="43D46F18"/>
    <w:multiLevelType w:val="hybridMultilevel"/>
    <w:tmpl w:val="1CC626B2"/>
    <w:lvl w:ilvl="0" w:tplc="C90445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25EDE"/>
    <w:multiLevelType w:val="multilevel"/>
    <w:tmpl w:val="8598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4E6278"/>
    <w:multiLevelType w:val="hybridMultilevel"/>
    <w:tmpl w:val="B97A12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0620CD6"/>
    <w:multiLevelType w:val="hybridMultilevel"/>
    <w:tmpl w:val="4CFA98B2"/>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33D1F9C"/>
    <w:multiLevelType w:val="hybridMultilevel"/>
    <w:tmpl w:val="477012B4"/>
    <w:lvl w:ilvl="0" w:tplc="C5444530">
      <w:start w:val="1"/>
      <w:numFmt w:val="decimal"/>
      <w:lvlText w:val="%1."/>
      <w:lvlJc w:val="left"/>
      <w:pPr>
        <w:ind w:left="720" w:hanging="360"/>
      </w:pPr>
      <w:rPr>
        <w:rFonts w:hint="default"/>
        <w:b/>
        <w:sz w:val="2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34F4070"/>
    <w:multiLevelType w:val="multilevel"/>
    <w:tmpl w:val="8A88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B50366"/>
    <w:multiLevelType w:val="hybridMultilevel"/>
    <w:tmpl w:val="5204E49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9A0796A"/>
    <w:multiLevelType w:val="multilevel"/>
    <w:tmpl w:val="3D50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0D515E"/>
    <w:multiLevelType w:val="multilevel"/>
    <w:tmpl w:val="6E58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BF752D"/>
    <w:multiLevelType w:val="hybridMultilevel"/>
    <w:tmpl w:val="2744C11A"/>
    <w:lvl w:ilvl="0" w:tplc="734A6994">
      <w:start w:val="1"/>
      <w:numFmt w:val="bullet"/>
      <w:lvlText w:val=""/>
      <w:lvlJc w:val="left"/>
      <w:pPr>
        <w:ind w:left="720" w:hanging="360"/>
      </w:pPr>
      <w:rPr>
        <w:rFonts w:ascii="Symbol" w:hAnsi="Symbol" w:hint="default"/>
      </w:rPr>
    </w:lvl>
    <w:lvl w:ilvl="1" w:tplc="B3543F3E">
      <w:start w:val="1"/>
      <w:numFmt w:val="bullet"/>
      <w:lvlText w:val="o"/>
      <w:lvlJc w:val="left"/>
      <w:pPr>
        <w:ind w:left="1440" w:hanging="360"/>
      </w:pPr>
      <w:rPr>
        <w:rFonts w:ascii="Courier New" w:hAnsi="Courier New" w:hint="default"/>
      </w:rPr>
    </w:lvl>
    <w:lvl w:ilvl="2" w:tplc="9FA06296">
      <w:start w:val="1"/>
      <w:numFmt w:val="bullet"/>
      <w:lvlText w:val=""/>
      <w:lvlJc w:val="left"/>
      <w:pPr>
        <w:ind w:left="2160" w:hanging="360"/>
      </w:pPr>
      <w:rPr>
        <w:rFonts w:ascii="Wingdings" w:hAnsi="Wingdings" w:hint="default"/>
      </w:rPr>
    </w:lvl>
    <w:lvl w:ilvl="3" w:tplc="77C2AAAA">
      <w:start w:val="1"/>
      <w:numFmt w:val="bullet"/>
      <w:lvlText w:val=""/>
      <w:lvlJc w:val="left"/>
      <w:pPr>
        <w:ind w:left="2880" w:hanging="360"/>
      </w:pPr>
      <w:rPr>
        <w:rFonts w:ascii="Symbol" w:hAnsi="Symbol" w:hint="default"/>
      </w:rPr>
    </w:lvl>
    <w:lvl w:ilvl="4" w:tplc="EEDE6F08">
      <w:start w:val="1"/>
      <w:numFmt w:val="bullet"/>
      <w:lvlText w:val="o"/>
      <w:lvlJc w:val="left"/>
      <w:pPr>
        <w:ind w:left="3600" w:hanging="360"/>
      </w:pPr>
      <w:rPr>
        <w:rFonts w:ascii="Courier New" w:hAnsi="Courier New" w:hint="default"/>
      </w:rPr>
    </w:lvl>
    <w:lvl w:ilvl="5" w:tplc="F53C8852">
      <w:start w:val="1"/>
      <w:numFmt w:val="bullet"/>
      <w:lvlText w:val=""/>
      <w:lvlJc w:val="left"/>
      <w:pPr>
        <w:ind w:left="4320" w:hanging="360"/>
      </w:pPr>
      <w:rPr>
        <w:rFonts w:ascii="Wingdings" w:hAnsi="Wingdings" w:hint="default"/>
      </w:rPr>
    </w:lvl>
    <w:lvl w:ilvl="6" w:tplc="3A040508">
      <w:start w:val="1"/>
      <w:numFmt w:val="bullet"/>
      <w:lvlText w:val=""/>
      <w:lvlJc w:val="left"/>
      <w:pPr>
        <w:ind w:left="5040" w:hanging="360"/>
      </w:pPr>
      <w:rPr>
        <w:rFonts w:ascii="Symbol" w:hAnsi="Symbol" w:hint="default"/>
      </w:rPr>
    </w:lvl>
    <w:lvl w:ilvl="7" w:tplc="45AA1F48">
      <w:start w:val="1"/>
      <w:numFmt w:val="bullet"/>
      <w:lvlText w:val="o"/>
      <w:lvlJc w:val="left"/>
      <w:pPr>
        <w:ind w:left="5760" w:hanging="360"/>
      </w:pPr>
      <w:rPr>
        <w:rFonts w:ascii="Courier New" w:hAnsi="Courier New" w:hint="default"/>
      </w:rPr>
    </w:lvl>
    <w:lvl w:ilvl="8" w:tplc="9418D650">
      <w:start w:val="1"/>
      <w:numFmt w:val="bullet"/>
      <w:lvlText w:val=""/>
      <w:lvlJc w:val="left"/>
      <w:pPr>
        <w:ind w:left="6480" w:hanging="360"/>
      </w:pPr>
      <w:rPr>
        <w:rFonts w:ascii="Wingdings" w:hAnsi="Wingdings" w:hint="default"/>
      </w:rPr>
    </w:lvl>
  </w:abstractNum>
  <w:abstractNum w:abstractNumId="33" w15:restartNumberingAfterBreak="0">
    <w:nsid w:val="702D3216"/>
    <w:multiLevelType w:val="hybridMultilevel"/>
    <w:tmpl w:val="0084452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4" w15:restartNumberingAfterBreak="0">
    <w:nsid w:val="76352474"/>
    <w:multiLevelType w:val="multilevel"/>
    <w:tmpl w:val="4540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C75D69"/>
    <w:multiLevelType w:val="hybridMultilevel"/>
    <w:tmpl w:val="C0B80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B1C3E53"/>
    <w:multiLevelType w:val="hybridMultilevel"/>
    <w:tmpl w:val="5AEEAE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E74705F"/>
    <w:multiLevelType w:val="hybridMultilevel"/>
    <w:tmpl w:val="64C07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FC16AE1"/>
    <w:multiLevelType w:val="multilevel"/>
    <w:tmpl w:val="272C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926200">
    <w:abstractNumId w:val="1"/>
  </w:num>
  <w:num w:numId="2" w16cid:durableId="1025910550">
    <w:abstractNumId w:val="9"/>
  </w:num>
  <w:num w:numId="3" w16cid:durableId="423494364">
    <w:abstractNumId w:val="26"/>
  </w:num>
  <w:num w:numId="4" w16cid:durableId="2107454393">
    <w:abstractNumId w:val="10"/>
  </w:num>
  <w:num w:numId="5" w16cid:durableId="1446269332">
    <w:abstractNumId w:val="22"/>
  </w:num>
  <w:num w:numId="6" w16cid:durableId="1602421095">
    <w:abstractNumId w:val="37"/>
  </w:num>
  <w:num w:numId="7" w16cid:durableId="718282125">
    <w:abstractNumId w:val="35"/>
  </w:num>
  <w:num w:numId="8" w16cid:durableId="1032731406">
    <w:abstractNumId w:val="30"/>
  </w:num>
  <w:num w:numId="9" w16cid:durableId="32509550">
    <w:abstractNumId w:val="28"/>
  </w:num>
  <w:num w:numId="10" w16cid:durableId="1169171792">
    <w:abstractNumId w:val="32"/>
  </w:num>
  <w:num w:numId="11" w16cid:durableId="810365672">
    <w:abstractNumId w:val="19"/>
  </w:num>
  <w:num w:numId="12" w16cid:durableId="583418529">
    <w:abstractNumId w:val="11"/>
  </w:num>
  <w:num w:numId="13" w16cid:durableId="1163661979">
    <w:abstractNumId w:val="23"/>
  </w:num>
  <w:num w:numId="14" w16cid:durableId="2031682939">
    <w:abstractNumId w:val="4"/>
  </w:num>
  <w:num w:numId="15" w16cid:durableId="126553623">
    <w:abstractNumId w:val="21"/>
  </w:num>
  <w:num w:numId="16" w16cid:durableId="1031343785">
    <w:abstractNumId w:val="38"/>
  </w:num>
  <w:num w:numId="17" w16cid:durableId="750197490">
    <w:abstractNumId w:val="20"/>
  </w:num>
  <w:num w:numId="18" w16cid:durableId="1229223571">
    <w:abstractNumId w:val="7"/>
  </w:num>
  <w:num w:numId="19" w16cid:durableId="939525661">
    <w:abstractNumId w:val="13"/>
  </w:num>
  <w:num w:numId="20" w16cid:durableId="1065495823">
    <w:abstractNumId w:val="3"/>
  </w:num>
  <w:num w:numId="21" w16cid:durableId="1568805937">
    <w:abstractNumId w:val="27"/>
  </w:num>
  <w:num w:numId="22" w16cid:durableId="1464498055">
    <w:abstractNumId w:val="34"/>
  </w:num>
  <w:num w:numId="23" w16cid:durableId="1744990302">
    <w:abstractNumId w:val="17"/>
  </w:num>
  <w:num w:numId="24" w16cid:durableId="453014936">
    <w:abstractNumId w:val="16"/>
  </w:num>
  <w:num w:numId="25" w16cid:durableId="617758994">
    <w:abstractNumId w:val="5"/>
  </w:num>
  <w:num w:numId="26" w16cid:durableId="2092969474">
    <w:abstractNumId w:val="29"/>
  </w:num>
  <w:num w:numId="27" w16cid:durableId="159928001">
    <w:abstractNumId w:val="24"/>
  </w:num>
  <w:num w:numId="28" w16cid:durableId="1569803999">
    <w:abstractNumId w:val="31"/>
  </w:num>
  <w:num w:numId="29" w16cid:durableId="1577670537">
    <w:abstractNumId w:val="6"/>
  </w:num>
  <w:num w:numId="30" w16cid:durableId="1040940716">
    <w:abstractNumId w:val="25"/>
  </w:num>
  <w:num w:numId="31" w16cid:durableId="561215955">
    <w:abstractNumId w:val="15"/>
  </w:num>
  <w:num w:numId="32" w16cid:durableId="949237491">
    <w:abstractNumId w:val="36"/>
  </w:num>
  <w:num w:numId="33" w16cid:durableId="1843004647">
    <w:abstractNumId w:val="0"/>
  </w:num>
  <w:num w:numId="34" w16cid:durableId="1110474478">
    <w:abstractNumId w:val="12"/>
  </w:num>
  <w:num w:numId="35" w16cid:durableId="128792848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387602">
    <w:abstractNumId w:val="33"/>
  </w:num>
  <w:num w:numId="37" w16cid:durableId="417680546">
    <w:abstractNumId w:val="14"/>
  </w:num>
  <w:num w:numId="38" w16cid:durableId="1715302070">
    <w:abstractNumId w:val="8"/>
  </w:num>
  <w:num w:numId="39" w16cid:durableId="120934187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05B6"/>
    <w:rsid w:val="000010EE"/>
    <w:rsid w:val="000037FD"/>
    <w:rsid w:val="00004CFE"/>
    <w:rsid w:val="00006008"/>
    <w:rsid w:val="00010146"/>
    <w:rsid w:val="000116E8"/>
    <w:rsid w:val="000149C8"/>
    <w:rsid w:val="00016C4B"/>
    <w:rsid w:val="00034879"/>
    <w:rsid w:val="00037152"/>
    <w:rsid w:val="00042970"/>
    <w:rsid w:val="00043E01"/>
    <w:rsid w:val="000512E5"/>
    <w:rsid w:val="00063F8A"/>
    <w:rsid w:val="00065060"/>
    <w:rsid w:val="00066F83"/>
    <w:rsid w:val="0007537F"/>
    <w:rsid w:val="00084FBF"/>
    <w:rsid w:val="00091D46"/>
    <w:rsid w:val="00095C1D"/>
    <w:rsid w:val="000A07C7"/>
    <w:rsid w:val="000A7350"/>
    <w:rsid w:val="000A7A85"/>
    <w:rsid w:val="000B7318"/>
    <w:rsid w:val="000C2B76"/>
    <w:rsid w:val="000D156B"/>
    <w:rsid w:val="000D1DDE"/>
    <w:rsid w:val="000D34AA"/>
    <w:rsid w:val="000F271C"/>
    <w:rsid w:val="000F4289"/>
    <w:rsid w:val="00111739"/>
    <w:rsid w:val="001142DE"/>
    <w:rsid w:val="001154FF"/>
    <w:rsid w:val="001168AA"/>
    <w:rsid w:val="00117CD7"/>
    <w:rsid w:val="00120793"/>
    <w:rsid w:val="00127A32"/>
    <w:rsid w:val="00127EAB"/>
    <w:rsid w:val="00133237"/>
    <w:rsid w:val="00134550"/>
    <w:rsid w:val="001359F6"/>
    <w:rsid w:val="00156C53"/>
    <w:rsid w:val="00163957"/>
    <w:rsid w:val="00166357"/>
    <w:rsid w:val="00175B36"/>
    <w:rsid w:val="00177D2A"/>
    <w:rsid w:val="001810C7"/>
    <w:rsid w:val="0018179A"/>
    <w:rsid w:val="0018387C"/>
    <w:rsid w:val="00185EBC"/>
    <w:rsid w:val="00194CB1"/>
    <w:rsid w:val="00195968"/>
    <w:rsid w:val="001A6268"/>
    <w:rsid w:val="001A7F9A"/>
    <w:rsid w:val="001B14B4"/>
    <w:rsid w:val="001C1CFB"/>
    <w:rsid w:val="001C37C5"/>
    <w:rsid w:val="001D345E"/>
    <w:rsid w:val="001D5584"/>
    <w:rsid w:val="001D7160"/>
    <w:rsid w:val="002112E2"/>
    <w:rsid w:val="002165F7"/>
    <w:rsid w:val="0023552F"/>
    <w:rsid w:val="002422A1"/>
    <w:rsid w:val="0024231B"/>
    <w:rsid w:val="002431FA"/>
    <w:rsid w:val="00247873"/>
    <w:rsid w:val="00257231"/>
    <w:rsid w:val="00260C8B"/>
    <w:rsid w:val="00261AB2"/>
    <w:rsid w:val="002758EC"/>
    <w:rsid w:val="00280ED3"/>
    <w:rsid w:val="00286130"/>
    <w:rsid w:val="0029014C"/>
    <w:rsid w:val="00293DE2"/>
    <w:rsid w:val="002A0F54"/>
    <w:rsid w:val="002A1DEB"/>
    <w:rsid w:val="002B27A5"/>
    <w:rsid w:val="002C0F74"/>
    <w:rsid w:val="002E1335"/>
    <w:rsid w:val="00300987"/>
    <w:rsid w:val="00302E90"/>
    <w:rsid w:val="00312DD3"/>
    <w:rsid w:val="00313173"/>
    <w:rsid w:val="003216F5"/>
    <w:rsid w:val="0032313C"/>
    <w:rsid w:val="003237BB"/>
    <w:rsid w:val="00324FEE"/>
    <w:rsid w:val="003263A5"/>
    <w:rsid w:val="00331995"/>
    <w:rsid w:val="0033762B"/>
    <w:rsid w:val="00354BC1"/>
    <w:rsid w:val="0035717C"/>
    <w:rsid w:val="0035779E"/>
    <w:rsid w:val="00360D80"/>
    <w:rsid w:val="00370832"/>
    <w:rsid w:val="003873AF"/>
    <w:rsid w:val="00387421"/>
    <w:rsid w:val="00392205"/>
    <w:rsid w:val="00394E20"/>
    <w:rsid w:val="003A32E0"/>
    <w:rsid w:val="003B715E"/>
    <w:rsid w:val="003C0AFF"/>
    <w:rsid w:val="003C3758"/>
    <w:rsid w:val="003C5CF0"/>
    <w:rsid w:val="003C69A1"/>
    <w:rsid w:val="003D112F"/>
    <w:rsid w:val="003E761A"/>
    <w:rsid w:val="003F586D"/>
    <w:rsid w:val="0041250A"/>
    <w:rsid w:val="004336BD"/>
    <w:rsid w:val="0044373F"/>
    <w:rsid w:val="0045069B"/>
    <w:rsid w:val="00462DD0"/>
    <w:rsid w:val="00463454"/>
    <w:rsid w:val="004726A7"/>
    <w:rsid w:val="00475884"/>
    <w:rsid w:val="00477AEF"/>
    <w:rsid w:val="004803B6"/>
    <w:rsid w:val="004831DD"/>
    <w:rsid w:val="00485B6B"/>
    <w:rsid w:val="004B47CC"/>
    <w:rsid w:val="004B7753"/>
    <w:rsid w:val="004C3CE5"/>
    <w:rsid w:val="004C78F8"/>
    <w:rsid w:val="004D0076"/>
    <w:rsid w:val="004D3685"/>
    <w:rsid w:val="004E1325"/>
    <w:rsid w:val="004F2D42"/>
    <w:rsid w:val="004F2F73"/>
    <w:rsid w:val="004F6AC7"/>
    <w:rsid w:val="00506C3B"/>
    <w:rsid w:val="005150A5"/>
    <w:rsid w:val="00521CFC"/>
    <w:rsid w:val="00543F98"/>
    <w:rsid w:val="0054701F"/>
    <w:rsid w:val="00553CBB"/>
    <w:rsid w:val="00564D7A"/>
    <w:rsid w:val="00593D2E"/>
    <w:rsid w:val="00594DB7"/>
    <w:rsid w:val="005A38DE"/>
    <w:rsid w:val="005B29E2"/>
    <w:rsid w:val="005C345F"/>
    <w:rsid w:val="005D669B"/>
    <w:rsid w:val="005F10AC"/>
    <w:rsid w:val="005F595E"/>
    <w:rsid w:val="00611576"/>
    <w:rsid w:val="0061769C"/>
    <w:rsid w:val="006215D8"/>
    <w:rsid w:val="0062608E"/>
    <w:rsid w:val="00633CB3"/>
    <w:rsid w:val="0064026D"/>
    <w:rsid w:val="00645B66"/>
    <w:rsid w:val="0065025A"/>
    <w:rsid w:val="006544F8"/>
    <w:rsid w:val="00657F4E"/>
    <w:rsid w:val="00671C9E"/>
    <w:rsid w:val="0067298C"/>
    <w:rsid w:val="00672E0D"/>
    <w:rsid w:val="006778CE"/>
    <w:rsid w:val="006965CA"/>
    <w:rsid w:val="006A061F"/>
    <w:rsid w:val="006A2668"/>
    <w:rsid w:val="006A29D4"/>
    <w:rsid w:val="006A337C"/>
    <w:rsid w:val="006A3CD5"/>
    <w:rsid w:val="006A54F6"/>
    <w:rsid w:val="006B5605"/>
    <w:rsid w:val="006B758C"/>
    <w:rsid w:val="006C0EAD"/>
    <w:rsid w:val="006C3B5E"/>
    <w:rsid w:val="006F0BE7"/>
    <w:rsid w:val="006F1A37"/>
    <w:rsid w:val="006F53C8"/>
    <w:rsid w:val="006F6EB4"/>
    <w:rsid w:val="007049A8"/>
    <w:rsid w:val="00705C73"/>
    <w:rsid w:val="007065F2"/>
    <w:rsid w:val="007119DD"/>
    <w:rsid w:val="007234F4"/>
    <w:rsid w:val="00726A11"/>
    <w:rsid w:val="0075380E"/>
    <w:rsid w:val="0077279C"/>
    <w:rsid w:val="00774A62"/>
    <w:rsid w:val="00782B31"/>
    <w:rsid w:val="00784176"/>
    <w:rsid w:val="0078479B"/>
    <w:rsid w:val="00792875"/>
    <w:rsid w:val="00792F91"/>
    <w:rsid w:val="00795998"/>
    <w:rsid w:val="00797AA5"/>
    <w:rsid w:val="007C303F"/>
    <w:rsid w:val="007D2E37"/>
    <w:rsid w:val="007D43A7"/>
    <w:rsid w:val="007D639C"/>
    <w:rsid w:val="007F0BB1"/>
    <w:rsid w:val="007F3867"/>
    <w:rsid w:val="007F6831"/>
    <w:rsid w:val="007F6BBE"/>
    <w:rsid w:val="008003C4"/>
    <w:rsid w:val="00813F59"/>
    <w:rsid w:val="00820953"/>
    <w:rsid w:val="008249E3"/>
    <w:rsid w:val="008305D6"/>
    <w:rsid w:val="00835025"/>
    <w:rsid w:val="008374CB"/>
    <w:rsid w:val="00841700"/>
    <w:rsid w:val="00842FD2"/>
    <w:rsid w:val="008449C2"/>
    <w:rsid w:val="00854260"/>
    <w:rsid w:val="008627AB"/>
    <w:rsid w:val="00872036"/>
    <w:rsid w:val="00877EBE"/>
    <w:rsid w:val="008859CF"/>
    <w:rsid w:val="00887873"/>
    <w:rsid w:val="00890A2B"/>
    <w:rsid w:val="008950F1"/>
    <w:rsid w:val="008A014A"/>
    <w:rsid w:val="008A6CFF"/>
    <w:rsid w:val="008B00F3"/>
    <w:rsid w:val="008B37E3"/>
    <w:rsid w:val="008C16BC"/>
    <w:rsid w:val="008D1C01"/>
    <w:rsid w:val="008D7173"/>
    <w:rsid w:val="008E0CE7"/>
    <w:rsid w:val="008E17AE"/>
    <w:rsid w:val="009106DA"/>
    <w:rsid w:val="009252C5"/>
    <w:rsid w:val="0093549A"/>
    <w:rsid w:val="00937939"/>
    <w:rsid w:val="00940213"/>
    <w:rsid w:val="009441FF"/>
    <w:rsid w:val="00955918"/>
    <w:rsid w:val="009647E9"/>
    <w:rsid w:val="00964DCA"/>
    <w:rsid w:val="009705B3"/>
    <w:rsid w:val="009711F3"/>
    <w:rsid w:val="009713C6"/>
    <w:rsid w:val="00986592"/>
    <w:rsid w:val="00986ECA"/>
    <w:rsid w:val="00997BB0"/>
    <w:rsid w:val="009B1AF1"/>
    <w:rsid w:val="009B6BF8"/>
    <w:rsid w:val="009B736B"/>
    <w:rsid w:val="009C7692"/>
    <w:rsid w:val="009D17DC"/>
    <w:rsid w:val="009E66C2"/>
    <w:rsid w:val="009E754F"/>
    <w:rsid w:val="009F3F3A"/>
    <w:rsid w:val="00A02CC7"/>
    <w:rsid w:val="00A04DD1"/>
    <w:rsid w:val="00A30A97"/>
    <w:rsid w:val="00A31CE6"/>
    <w:rsid w:val="00A324F7"/>
    <w:rsid w:val="00A33245"/>
    <w:rsid w:val="00A35B00"/>
    <w:rsid w:val="00A36FE9"/>
    <w:rsid w:val="00A37FDF"/>
    <w:rsid w:val="00A435C5"/>
    <w:rsid w:val="00A54067"/>
    <w:rsid w:val="00A57923"/>
    <w:rsid w:val="00A7266B"/>
    <w:rsid w:val="00A77412"/>
    <w:rsid w:val="00A77924"/>
    <w:rsid w:val="00A847E5"/>
    <w:rsid w:val="00A8573A"/>
    <w:rsid w:val="00A85FAD"/>
    <w:rsid w:val="00AA2348"/>
    <w:rsid w:val="00AB07FE"/>
    <w:rsid w:val="00AB4063"/>
    <w:rsid w:val="00AC0D37"/>
    <w:rsid w:val="00AC325C"/>
    <w:rsid w:val="00AC4F57"/>
    <w:rsid w:val="00AC6B5B"/>
    <w:rsid w:val="00AF6F05"/>
    <w:rsid w:val="00B079D3"/>
    <w:rsid w:val="00B134A9"/>
    <w:rsid w:val="00B13527"/>
    <w:rsid w:val="00B264EA"/>
    <w:rsid w:val="00B40E5E"/>
    <w:rsid w:val="00B4161D"/>
    <w:rsid w:val="00B4168B"/>
    <w:rsid w:val="00B45750"/>
    <w:rsid w:val="00B50D8B"/>
    <w:rsid w:val="00B81738"/>
    <w:rsid w:val="00B85A4B"/>
    <w:rsid w:val="00BA14C2"/>
    <w:rsid w:val="00BA2A9A"/>
    <w:rsid w:val="00BA4694"/>
    <w:rsid w:val="00BB2EAB"/>
    <w:rsid w:val="00BC7B4C"/>
    <w:rsid w:val="00BD463D"/>
    <w:rsid w:val="00BD5194"/>
    <w:rsid w:val="00BD7AF2"/>
    <w:rsid w:val="00BE2087"/>
    <w:rsid w:val="00BE491B"/>
    <w:rsid w:val="00BE4E72"/>
    <w:rsid w:val="00BE713C"/>
    <w:rsid w:val="00BF1487"/>
    <w:rsid w:val="00C02B66"/>
    <w:rsid w:val="00C074EC"/>
    <w:rsid w:val="00C209B8"/>
    <w:rsid w:val="00C22C94"/>
    <w:rsid w:val="00C2420A"/>
    <w:rsid w:val="00C24710"/>
    <w:rsid w:val="00C25F36"/>
    <w:rsid w:val="00C27EBA"/>
    <w:rsid w:val="00C36670"/>
    <w:rsid w:val="00C438C1"/>
    <w:rsid w:val="00C43D1F"/>
    <w:rsid w:val="00C44E97"/>
    <w:rsid w:val="00C50AC7"/>
    <w:rsid w:val="00C57CEC"/>
    <w:rsid w:val="00C60117"/>
    <w:rsid w:val="00C60E34"/>
    <w:rsid w:val="00C62443"/>
    <w:rsid w:val="00C63C30"/>
    <w:rsid w:val="00C8214F"/>
    <w:rsid w:val="00CA12C1"/>
    <w:rsid w:val="00CA79B0"/>
    <w:rsid w:val="00CB077C"/>
    <w:rsid w:val="00CB2C3A"/>
    <w:rsid w:val="00CC082D"/>
    <w:rsid w:val="00CC5AC2"/>
    <w:rsid w:val="00CD2512"/>
    <w:rsid w:val="00CD2A71"/>
    <w:rsid w:val="00CD53D0"/>
    <w:rsid w:val="00CD5537"/>
    <w:rsid w:val="00CE0BBB"/>
    <w:rsid w:val="00CE17EF"/>
    <w:rsid w:val="00CE3011"/>
    <w:rsid w:val="00CE499C"/>
    <w:rsid w:val="00CE4B0D"/>
    <w:rsid w:val="00CF540C"/>
    <w:rsid w:val="00CF6761"/>
    <w:rsid w:val="00D03FD0"/>
    <w:rsid w:val="00D139DF"/>
    <w:rsid w:val="00D2294C"/>
    <w:rsid w:val="00D26115"/>
    <w:rsid w:val="00D3191D"/>
    <w:rsid w:val="00D34192"/>
    <w:rsid w:val="00D345CA"/>
    <w:rsid w:val="00D522E6"/>
    <w:rsid w:val="00D54B92"/>
    <w:rsid w:val="00D844B6"/>
    <w:rsid w:val="00D91A6F"/>
    <w:rsid w:val="00DA6923"/>
    <w:rsid w:val="00DA7FD3"/>
    <w:rsid w:val="00DD145D"/>
    <w:rsid w:val="00DE56B5"/>
    <w:rsid w:val="00DF1D32"/>
    <w:rsid w:val="00E1253A"/>
    <w:rsid w:val="00E146FC"/>
    <w:rsid w:val="00E23FD8"/>
    <w:rsid w:val="00E2508B"/>
    <w:rsid w:val="00E3168C"/>
    <w:rsid w:val="00E33ADA"/>
    <w:rsid w:val="00E3444F"/>
    <w:rsid w:val="00E370FC"/>
    <w:rsid w:val="00E452A2"/>
    <w:rsid w:val="00E45386"/>
    <w:rsid w:val="00E46F0F"/>
    <w:rsid w:val="00E53F9F"/>
    <w:rsid w:val="00E64E67"/>
    <w:rsid w:val="00E713F7"/>
    <w:rsid w:val="00E77239"/>
    <w:rsid w:val="00E827C0"/>
    <w:rsid w:val="00E95117"/>
    <w:rsid w:val="00E95E05"/>
    <w:rsid w:val="00E97B65"/>
    <w:rsid w:val="00EB3C67"/>
    <w:rsid w:val="00EB5E72"/>
    <w:rsid w:val="00EB7809"/>
    <w:rsid w:val="00EB7810"/>
    <w:rsid w:val="00EC2BCD"/>
    <w:rsid w:val="00EC3C8E"/>
    <w:rsid w:val="00ED7F77"/>
    <w:rsid w:val="00EE20B4"/>
    <w:rsid w:val="00EE2905"/>
    <w:rsid w:val="00EF5A89"/>
    <w:rsid w:val="00F105D9"/>
    <w:rsid w:val="00F1158C"/>
    <w:rsid w:val="00F117B6"/>
    <w:rsid w:val="00F1442F"/>
    <w:rsid w:val="00F20301"/>
    <w:rsid w:val="00F2304D"/>
    <w:rsid w:val="00F235BB"/>
    <w:rsid w:val="00F312D4"/>
    <w:rsid w:val="00F3718D"/>
    <w:rsid w:val="00F409EB"/>
    <w:rsid w:val="00F415C8"/>
    <w:rsid w:val="00F60A96"/>
    <w:rsid w:val="00F6254C"/>
    <w:rsid w:val="00F629D2"/>
    <w:rsid w:val="00F63857"/>
    <w:rsid w:val="00F63E72"/>
    <w:rsid w:val="00F73411"/>
    <w:rsid w:val="00F8393C"/>
    <w:rsid w:val="00F83B46"/>
    <w:rsid w:val="00F928ED"/>
    <w:rsid w:val="00F960C0"/>
    <w:rsid w:val="00FA35B7"/>
    <w:rsid w:val="00FB5534"/>
    <w:rsid w:val="00FC12B2"/>
    <w:rsid w:val="00FC3200"/>
    <w:rsid w:val="00FD100F"/>
    <w:rsid w:val="00FD7DA1"/>
    <w:rsid w:val="00FE0091"/>
    <w:rsid w:val="00FE3A9E"/>
    <w:rsid w:val="00FE4966"/>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4F7"/>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semiHidden/>
    <w:unhideWhenUsed/>
    <w:qFormat/>
    <w:rsid w:val="003009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B134A9"/>
    <w:pPr>
      <w:spacing w:before="100" w:beforeAutospacing="1" w:after="100" w:afterAutospacing="1"/>
    </w:pPr>
    <w:rPr>
      <w:sz w:val="24"/>
      <w:szCs w:val="24"/>
      <w:lang w:val="en-IE" w:eastAsia="en-IE"/>
    </w:rPr>
  </w:style>
  <w:style w:type="character" w:customStyle="1" w:styleId="normaltextrun">
    <w:name w:val="normaltextrun"/>
    <w:basedOn w:val="DefaultParagraphFont"/>
    <w:rsid w:val="00B134A9"/>
  </w:style>
  <w:style w:type="character" w:customStyle="1" w:styleId="eop">
    <w:name w:val="eop"/>
    <w:basedOn w:val="DefaultParagraphFont"/>
    <w:rsid w:val="00B134A9"/>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B134A9"/>
    <w:rPr>
      <w:rFonts w:ascii="Times New Roman" w:eastAsia="Times New Roman" w:hAnsi="Times New Roman" w:cs="Times New Roman"/>
      <w:sz w:val="20"/>
      <w:szCs w:val="20"/>
      <w:lang w:val="en-GB" w:eastAsia="en-GB"/>
    </w:rPr>
  </w:style>
  <w:style w:type="paragraph" w:styleId="NoSpacing">
    <w:name w:val="No Spacing"/>
    <w:uiPriority w:val="1"/>
    <w:qFormat/>
    <w:rsid w:val="007C303F"/>
    <w:pPr>
      <w:spacing w:after="0" w:line="240" w:lineRule="auto"/>
    </w:pPr>
    <w:rPr>
      <w:rFonts w:ascii="Times New Roman" w:eastAsia="Times New Roman" w:hAnsi="Times New Roman" w:cs="Times New Roman"/>
      <w:sz w:val="20"/>
      <w:szCs w:val="20"/>
      <w:lang w:val="en-GB" w:eastAsia="en-GB"/>
    </w:rPr>
  </w:style>
  <w:style w:type="paragraph" w:customStyle="1" w:styleId="pf0">
    <w:name w:val="pf0"/>
    <w:basedOn w:val="Normal"/>
    <w:rsid w:val="008449C2"/>
    <w:pPr>
      <w:spacing w:before="100" w:beforeAutospacing="1" w:after="100" w:afterAutospacing="1"/>
    </w:pPr>
    <w:rPr>
      <w:sz w:val="24"/>
      <w:szCs w:val="24"/>
      <w:lang w:val="en-IE" w:eastAsia="en-IE"/>
    </w:rPr>
  </w:style>
  <w:style w:type="character" w:customStyle="1" w:styleId="cf01">
    <w:name w:val="cf01"/>
    <w:basedOn w:val="DefaultParagraphFont"/>
    <w:rsid w:val="008449C2"/>
    <w:rPr>
      <w:rFonts w:ascii="Segoe UI" w:hAnsi="Segoe UI" w:cs="Segoe UI" w:hint="default"/>
      <w:sz w:val="18"/>
      <w:szCs w:val="18"/>
    </w:rPr>
  </w:style>
  <w:style w:type="character" w:customStyle="1" w:styleId="findhit">
    <w:name w:val="findhit"/>
    <w:basedOn w:val="DefaultParagraphFont"/>
    <w:rsid w:val="00FE0091"/>
  </w:style>
  <w:style w:type="paragraph" w:customStyle="1" w:styleId="TableParagraph">
    <w:name w:val="Table Paragraph"/>
    <w:basedOn w:val="Normal"/>
    <w:uiPriority w:val="1"/>
    <w:qFormat/>
    <w:rsid w:val="00726A11"/>
    <w:pPr>
      <w:widowControl w:val="0"/>
      <w:autoSpaceDE w:val="0"/>
      <w:autoSpaceDN w:val="0"/>
      <w:ind w:left="108"/>
    </w:pPr>
    <w:rPr>
      <w:rFonts w:ascii="Arial" w:eastAsia="Arial" w:hAnsi="Arial" w:cs="Arial"/>
      <w:sz w:val="22"/>
      <w:szCs w:val="22"/>
      <w:lang w:val="en-IE" w:eastAsia="en-IE" w:bidi="en-IE"/>
    </w:rPr>
  </w:style>
  <w:style w:type="character" w:customStyle="1" w:styleId="Heading3Char">
    <w:name w:val="Heading 3 Char"/>
    <w:basedOn w:val="DefaultParagraphFont"/>
    <w:link w:val="Heading3"/>
    <w:uiPriority w:val="9"/>
    <w:semiHidden/>
    <w:rsid w:val="00300987"/>
    <w:rPr>
      <w:rFonts w:asciiTheme="majorHAnsi" w:eastAsiaTheme="majorEastAsia" w:hAnsiTheme="majorHAnsi" w:cstheme="majorBidi"/>
      <w:color w:val="243F60" w:themeColor="accent1" w:themeShade="7F"/>
      <w:sz w:val="24"/>
      <w:szCs w:val="24"/>
      <w:lang w:val="en-GB" w:eastAsia="en-GB"/>
    </w:rPr>
  </w:style>
  <w:style w:type="character" w:customStyle="1" w:styleId="UnresolvedMention2">
    <w:name w:val="Unresolved Mention2"/>
    <w:basedOn w:val="DefaultParagraphFont"/>
    <w:uiPriority w:val="99"/>
    <w:semiHidden/>
    <w:unhideWhenUsed/>
    <w:rsid w:val="00300987"/>
    <w:rPr>
      <w:color w:val="605E5C"/>
      <w:shd w:val="clear" w:color="auto" w:fill="E1DFDD"/>
    </w:rPr>
  </w:style>
  <w:style w:type="paragraph" w:styleId="Revision">
    <w:name w:val="Revision"/>
    <w:hidden/>
    <w:uiPriority w:val="99"/>
    <w:semiHidden/>
    <w:rsid w:val="00F629D2"/>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EE20B4"/>
    <w:pPr>
      <w:spacing w:before="100" w:beforeAutospacing="1" w:after="100" w:afterAutospacing="1"/>
    </w:pPr>
    <w:rPr>
      <w:sz w:val="24"/>
      <w:szCs w:val="24"/>
      <w:lang w:val="en-IE" w:eastAsia="en-IE"/>
    </w:rPr>
  </w:style>
  <w:style w:type="paragraph" w:customStyle="1" w:styleId="CellListBullet">
    <w:name w:val="CellListBullet"/>
    <w:basedOn w:val="Normal"/>
    <w:rsid w:val="007F6831"/>
    <w:pPr>
      <w:numPr>
        <w:numId w:val="35"/>
      </w:numPr>
      <w:spacing w:after="60"/>
    </w:pPr>
    <w:rPr>
      <w:rFonts w:ascii="Arial" w:hAnsi="Arial"/>
      <w:sz w:val="18"/>
      <w:lang w:val="en-US" w:eastAsia="en-US"/>
    </w:rPr>
  </w:style>
  <w:style w:type="paragraph" w:customStyle="1" w:styleId="CellListBullet2">
    <w:name w:val="CellListBullet2"/>
    <w:basedOn w:val="CellListBullet"/>
    <w:rsid w:val="007F6831"/>
    <w:pPr>
      <w:numPr>
        <w:ilvl w:val="1"/>
      </w:numPr>
    </w:pPr>
  </w:style>
  <w:style w:type="paragraph" w:customStyle="1" w:styleId="xmsonormal">
    <w:name w:val="x_msonormal"/>
    <w:basedOn w:val="Normal"/>
    <w:uiPriority w:val="99"/>
    <w:rsid w:val="00782B31"/>
    <w:rPr>
      <w:rFonts w:eastAsiaTheme="minorHAnsi"/>
      <w:sz w:val="24"/>
      <w:szCs w:val="24"/>
      <w:lang w:val="en-IE" w:eastAsia="en-IE"/>
    </w:rPr>
  </w:style>
  <w:style w:type="character" w:customStyle="1" w:styleId="xelementtoproof">
    <w:name w:val="x_elementtoproof"/>
    <w:basedOn w:val="DefaultParagraphFont"/>
    <w:rsid w:val="00782B31"/>
  </w:style>
  <w:style w:type="character" w:styleId="UnresolvedMention">
    <w:name w:val="Unresolved Mention"/>
    <w:basedOn w:val="DefaultParagraphFont"/>
    <w:uiPriority w:val="99"/>
    <w:semiHidden/>
    <w:unhideWhenUsed/>
    <w:rsid w:val="00854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16678492">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46530608">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14978135">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82818219">
      <w:bodyDiv w:val="1"/>
      <w:marLeft w:val="0"/>
      <w:marRight w:val="0"/>
      <w:marTop w:val="0"/>
      <w:marBottom w:val="0"/>
      <w:divBdr>
        <w:top w:val="none" w:sz="0" w:space="0" w:color="auto"/>
        <w:left w:val="none" w:sz="0" w:space="0" w:color="auto"/>
        <w:bottom w:val="none" w:sz="0" w:space="0" w:color="auto"/>
        <w:right w:val="none" w:sz="0" w:space="0" w:color="auto"/>
      </w:divBdr>
      <w:divsChild>
        <w:div w:id="861747519">
          <w:marLeft w:val="0"/>
          <w:marRight w:val="0"/>
          <w:marTop w:val="0"/>
          <w:marBottom w:val="0"/>
          <w:divBdr>
            <w:top w:val="none" w:sz="0" w:space="0" w:color="auto"/>
            <w:left w:val="none" w:sz="0" w:space="0" w:color="auto"/>
            <w:bottom w:val="none" w:sz="0" w:space="0" w:color="auto"/>
            <w:right w:val="none" w:sz="0" w:space="0" w:color="auto"/>
          </w:divBdr>
          <w:divsChild>
            <w:div w:id="59444560">
              <w:marLeft w:val="0"/>
              <w:marRight w:val="0"/>
              <w:marTop w:val="0"/>
              <w:marBottom w:val="0"/>
              <w:divBdr>
                <w:top w:val="none" w:sz="0" w:space="0" w:color="auto"/>
                <w:left w:val="none" w:sz="0" w:space="0" w:color="auto"/>
                <w:bottom w:val="none" w:sz="0" w:space="0" w:color="auto"/>
                <w:right w:val="none" w:sz="0" w:space="0" w:color="auto"/>
              </w:divBdr>
              <w:divsChild>
                <w:div w:id="1413620458">
                  <w:marLeft w:val="0"/>
                  <w:marRight w:val="0"/>
                  <w:marTop w:val="0"/>
                  <w:marBottom w:val="0"/>
                  <w:divBdr>
                    <w:top w:val="none" w:sz="0" w:space="0" w:color="auto"/>
                    <w:left w:val="none" w:sz="0" w:space="0" w:color="auto"/>
                    <w:bottom w:val="none" w:sz="0" w:space="0" w:color="auto"/>
                    <w:right w:val="none" w:sz="0" w:space="0" w:color="auto"/>
                  </w:divBdr>
                  <w:divsChild>
                    <w:div w:id="1184126984">
                      <w:marLeft w:val="0"/>
                      <w:marRight w:val="0"/>
                      <w:marTop w:val="0"/>
                      <w:marBottom w:val="0"/>
                      <w:divBdr>
                        <w:top w:val="none" w:sz="0" w:space="0" w:color="auto"/>
                        <w:left w:val="none" w:sz="0" w:space="0" w:color="auto"/>
                        <w:bottom w:val="none" w:sz="0" w:space="0" w:color="auto"/>
                        <w:right w:val="none" w:sz="0" w:space="0" w:color="auto"/>
                      </w:divBdr>
                      <w:divsChild>
                        <w:div w:id="1129798">
                          <w:marLeft w:val="0"/>
                          <w:marRight w:val="0"/>
                          <w:marTop w:val="0"/>
                          <w:marBottom w:val="0"/>
                          <w:divBdr>
                            <w:top w:val="none" w:sz="0" w:space="0" w:color="auto"/>
                            <w:left w:val="none" w:sz="0" w:space="0" w:color="auto"/>
                            <w:bottom w:val="none" w:sz="0" w:space="0" w:color="auto"/>
                            <w:right w:val="none" w:sz="0" w:space="0" w:color="auto"/>
                          </w:divBdr>
                          <w:divsChild>
                            <w:div w:id="1331711405">
                              <w:marLeft w:val="0"/>
                              <w:marRight w:val="0"/>
                              <w:marTop w:val="0"/>
                              <w:marBottom w:val="0"/>
                              <w:divBdr>
                                <w:top w:val="none" w:sz="0" w:space="0" w:color="auto"/>
                                <w:left w:val="none" w:sz="0" w:space="0" w:color="auto"/>
                                <w:bottom w:val="none" w:sz="0" w:space="0" w:color="auto"/>
                                <w:right w:val="none" w:sz="0" w:space="0" w:color="auto"/>
                              </w:divBdr>
                              <w:divsChild>
                                <w:div w:id="17714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6522">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7414280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yadmi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sling.duffy@hse.ie" TargetMode="External"/><Relationship Id="rId5" Type="http://schemas.openxmlformats.org/officeDocument/2006/relationships/styles" Target="style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7AEECB-3F85-420C-9064-A7E2AF66B252}">
  <ds:schemaRefs>
    <ds:schemaRef ds:uri="http://schemas.microsoft.com/sharepoint/v3/contenttype/forms"/>
  </ds:schemaRefs>
</ds:datastoreItem>
</file>

<file path=customXml/itemProps2.xml><?xml version="1.0" encoding="utf-8"?>
<ds:datastoreItem xmlns:ds="http://schemas.openxmlformats.org/officeDocument/2006/customXml" ds:itemID="{9E21C476-ED7B-4CDA-BCA7-3D4FE35D6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D60E8-9B13-461C-99FF-D1D298C2AB94}">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5182</Words>
  <Characters>29540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5</cp:revision>
  <dcterms:created xsi:type="dcterms:W3CDTF">2026-04-15T15:08:00Z</dcterms:created>
  <dcterms:modified xsi:type="dcterms:W3CDTF">2026-04-20T11:18:00Z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