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EFEC0FA" w:rsidR="00C10E8B" w:rsidRPr="007E6948" w:rsidRDefault="007E6948" w:rsidP="00C10E8B">
      <w:pPr>
        <w:jc w:val="center"/>
        <w:rPr>
          <w:rFonts w:cs="Arial"/>
          <w:b/>
          <w:iCs/>
        </w:rPr>
      </w:pPr>
      <w:r w:rsidRPr="007E6948">
        <w:rPr>
          <w:rFonts w:cs="Arial"/>
          <w:b/>
          <w:iCs/>
        </w:rPr>
        <w:t>NRS15393 Project Manager for Men’s Health (Grade VII),</w:t>
      </w:r>
    </w:p>
    <w:p w14:paraId="60C995C5" w14:textId="5080A75B" w:rsidR="007E6948" w:rsidRPr="007E6948" w:rsidRDefault="007E6948" w:rsidP="00C10E8B">
      <w:pPr>
        <w:jc w:val="center"/>
        <w:rPr>
          <w:rFonts w:cs="Arial"/>
          <w:b/>
          <w:iCs/>
        </w:rPr>
      </w:pPr>
      <w:r w:rsidRPr="007E6948">
        <w:rPr>
          <w:rFonts w:cs="Arial"/>
          <w:b/>
          <w:iCs/>
        </w:rPr>
        <w:t>National Health &amp; Wellbeing.</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E6948">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67E3DA70" w14:textId="77777777" w:rsidR="00425043" w:rsidRDefault="00422BE8" w:rsidP="00425043">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4634851F" w:rsidR="006158B7" w:rsidRPr="00425043" w:rsidRDefault="003D7A6B" w:rsidP="00425043">
      <w:pPr>
        <w:numPr>
          <w:ilvl w:val="0"/>
          <w:numId w:val="2"/>
        </w:numPr>
        <w:jc w:val="both"/>
        <w:rPr>
          <w:rFonts w:cs="Arial"/>
          <w:color w:val="000000"/>
        </w:rPr>
      </w:pPr>
      <w:r w:rsidRPr="00425043">
        <w:rPr>
          <w:rFonts w:cs="Arial"/>
          <w:color w:val="000000"/>
        </w:rPr>
        <w:t>The National Recruitment Service</w:t>
      </w:r>
      <w:r w:rsidR="006158B7" w:rsidRPr="00425043">
        <w:rPr>
          <w:rFonts w:cs="Arial"/>
          <w:color w:val="000000"/>
        </w:rPr>
        <w:t xml:space="preserve"> can only accept complete applications received by the closing date and time</w:t>
      </w:r>
      <w:r w:rsidR="00340515" w:rsidRPr="00425043">
        <w:rPr>
          <w:rFonts w:cs="Arial"/>
          <w:color w:val="000000"/>
        </w:rPr>
        <w:t xml:space="preserve"> of</w:t>
      </w:r>
      <w:r w:rsidR="00BE366C" w:rsidRPr="00425043">
        <w:rPr>
          <w:rFonts w:cs="Arial"/>
          <w:color w:val="000000"/>
        </w:rPr>
        <w:t xml:space="preserve"> </w:t>
      </w:r>
      <w:r w:rsidR="00425043" w:rsidRPr="00425043">
        <w:rPr>
          <w:rFonts w:cs="Arial"/>
          <w:b/>
          <w:bCs/>
          <w:color w:val="000000"/>
        </w:rPr>
        <w:t>Thursday 18th of June 2026 at 12:00PM</w:t>
      </w:r>
      <w:r w:rsidR="00425043" w:rsidRPr="00425043">
        <w:rPr>
          <w:rFonts w:cs="Arial"/>
          <w:color w:val="000000"/>
        </w:rPr>
        <w:t xml:space="preserve">. </w:t>
      </w:r>
      <w:r w:rsidR="00C95B23" w:rsidRPr="00425043">
        <w:rPr>
          <w:rFonts w:cs="Arial"/>
          <w:color w:val="000000"/>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E6948" w:rsidRDefault="002807A0" w:rsidP="00176309">
      <w:pPr>
        <w:numPr>
          <w:ilvl w:val="0"/>
          <w:numId w:val="5"/>
        </w:numPr>
        <w:jc w:val="both"/>
        <w:rPr>
          <w:rFonts w:cs="Arial"/>
          <w:bCs/>
        </w:rPr>
      </w:pPr>
      <w:r w:rsidRPr="007E6948">
        <w:rPr>
          <w:rFonts w:cs="Arial"/>
          <w:bCs/>
        </w:rPr>
        <w:t>If there is an existing panel in place this may take precedence over the newly formed panel for this campaign</w:t>
      </w:r>
      <w:r w:rsidR="00CA03A6" w:rsidRPr="007E6948">
        <w:rPr>
          <w:rFonts w:cs="Arial"/>
          <w:bCs/>
        </w:rPr>
        <w:t>.</w:t>
      </w:r>
    </w:p>
    <w:p w14:paraId="3E15CB05" w14:textId="77777777" w:rsidR="006239B9" w:rsidRDefault="006239B9" w:rsidP="00176309">
      <w:pPr>
        <w:numPr>
          <w:ilvl w:val="0"/>
          <w:numId w:val="5"/>
        </w:numPr>
        <w:jc w:val="both"/>
        <w:rPr>
          <w:rFonts w:cs="Arial"/>
          <w:bCs/>
        </w:rPr>
      </w:pPr>
      <w:r w:rsidRPr="007E6948">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lastRenderedPageBreak/>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lastRenderedPageBreak/>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3D068E1" w:rsidR="00897796" w:rsidRPr="00EE1267" w:rsidRDefault="00897796" w:rsidP="00897796">
      <w:pPr>
        <w:autoSpaceDE w:val="0"/>
        <w:autoSpaceDN w:val="0"/>
        <w:jc w:val="both"/>
        <w:rPr>
          <w:iCs/>
        </w:rPr>
      </w:pPr>
      <w:r w:rsidRPr="00EE1267">
        <w:rPr>
          <w:iCs/>
        </w:rPr>
        <w:t xml:space="preserve">Request must be submitted by email to </w:t>
      </w:r>
      <w:r w:rsidR="00425043" w:rsidRPr="00425043">
        <w:rPr>
          <w:rFonts w:cs="Arial"/>
          <w:color w:val="FF0000"/>
        </w:rPr>
        <w:t xml:space="preserve"> </w:t>
      </w:r>
      <w:hyperlink r:id="rId14" w:history="1">
        <w:r w:rsidR="00425043" w:rsidRPr="001B57E9">
          <w:rPr>
            <w:rStyle w:val="Hyperlink"/>
            <w:rFonts w:cs="Arial"/>
          </w:rPr>
          <w:t>recruitmanagement@hse.ie</w:t>
        </w:r>
      </w:hyperlink>
      <w:r w:rsidR="00425043">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25043">
        <w:rPr>
          <w:iCs/>
        </w:rPr>
        <w:t xml:space="preserve"> </w:t>
      </w:r>
      <w:r w:rsidR="00425043"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9F06561" w14:textId="77777777" w:rsidR="007E6948" w:rsidRPr="00F423BC" w:rsidRDefault="007E6948" w:rsidP="007E6948">
      <w:pPr>
        <w:contextualSpacing/>
        <w:rPr>
          <w:rFonts w:cs="Arial"/>
          <w:b/>
          <w:bCs/>
        </w:rPr>
      </w:pPr>
      <w:r w:rsidRPr="00F423BC">
        <w:rPr>
          <w:rFonts w:cs="Arial"/>
          <w:b/>
          <w:bCs/>
        </w:rPr>
        <w:t>Candidates must have at the latest date of application:</w:t>
      </w:r>
    </w:p>
    <w:p w14:paraId="166E2709" w14:textId="77777777" w:rsidR="007E6948" w:rsidRDefault="007E6948" w:rsidP="007E6948">
      <w:pPr>
        <w:contextualSpacing/>
        <w:rPr>
          <w:rFonts w:cs="Arial"/>
          <w:highlight w:val="yellow"/>
        </w:rPr>
      </w:pPr>
    </w:p>
    <w:p w14:paraId="1ADC5438" w14:textId="77777777" w:rsidR="007E6948" w:rsidRDefault="007E6948" w:rsidP="007E6948">
      <w:pPr>
        <w:pStyle w:val="ListParagraph"/>
        <w:numPr>
          <w:ilvl w:val="0"/>
          <w:numId w:val="28"/>
        </w:numPr>
        <w:spacing w:after="40"/>
        <w:contextualSpacing w:val="0"/>
        <w:rPr>
          <w:rFonts w:ascii="Arial" w:hAnsi="Arial" w:cs="Arial"/>
          <w:bCs/>
          <w:iCs/>
        </w:rPr>
      </w:pPr>
      <w:r w:rsidRPr="00F423BC">
        <w:rPr>
          <w:rFonts w:ascii="Arial" w:hAnsi="Arial" w:cs="Arial"/>
          <w:bCs/>
          <w:iCs/>
        </w:rPr>
        <w:t xml:space="preserve">A minimum of a Level 7 qualification in an area of relevance such as Health Promotion, Teaching, Health Sciences including Nursing, Community Development, Nutrition/Sports and Exercise, Health Communications, Public Health, and Social Sciences. </w:t>
      </w:r>
    </w:p>
    <w:p w14:paraId="1197BAEB" w14:textId="77777777" w:rsidR="007E6948" w:rsidRPr="00F423BC" w:rsidRDefault="007E6948" w:rsidP="007E6948">
      <w:pPr>
        <w:pStyle w:val="ListParagraph"/>
        <w:spacing w:after="40"/>
        <w:ind w:left="360"/>
        <w:rPr>
          <w:rFonts w:ascii="Arial" w:hAnsi="Arial" w:cs="Arial"/>
          <w:bCs/>
          <w:iCs/>
        </w:rPr>
      </w:pPr>
    </w:p>
    <w:p w14:paraId="04EA834B" w14:textId="77777777" w:rsidR="007E6948" w:rsidRDefault="007E6948" w:rsidP="007E6948">
      <w:pPr>
        <w:numPr>
          <w:ilvl w:val="0"/>
          <w:numId w:val="28"/>
        </w:numPr>
        <w:rPr>
          <w:rFonts w:cs="Arial"/>
          <w:iCs/>
        </w:rPr>
      </w:pPr>
      <w:r w:rsidRPr="00F423BC">
        <w:rPr>
          <w:rFonts w:cs="Arial"/>
          <w:iCs/>
        </w:rPr>
        <w:t xml:space="preserve">Experience in the development, delivery and evaluation of health and wellbeing initiatives. </w:t>
      </w:r>
    </w:p>
    <w:p w14:paraId="33BB9762" w14:textId="77777777" w:rsidR="007E6948" w:rsidRPr="00F423BC" w:rsidRDefault="007E6948" w:rsidP="007E6948">
      <w:pPr>
        <w:rPr>
          <w:rFonts w:cs="Arial"/>
          <w:iCs/>
        </w:rPr>
      </w:pPr>
    </w:p>
    <w:p w14:paraId="3EAB5ADA" w14:textId="77777777" w:rsidR="007E6948" w:rsidRDefault="007E6948" w:rsidP="007E6948">
      <w:pPr>
        <w:numPr>
          <w:ilvl w:val="0"/>
          <w:numId w:val="28"/>
        </w:numPr>
        <w:rPr>
          <w:rFonts w:cs="Arial"/>
          <w:iCs/>
        </w:rPr>
      </w:pPr>
      <w:r w:rsidRPr="00F423BC">
        <w:rPr>
          <w:rFonts w:cs="Arial"/>
          <w:iCs/>
        </w:rPr>
        <w:t>Experience of leading and managing projects in a healthcare related environment or other complex service delivery organisation, as relevant to the role.</w:t>
      </w:r>
    </w:p>
    <w:p w14:paraId="4EC92547" w14:textId="77777777" w:rsidR="007E6948" w:rsidRPr="00F423BC" w:rsidRDefault="007E6948" w:rsidP="007E6948">
      <w:pPr>
        <w:rPr>
          <w:rFonts w:cs="Arial"/>
          <w:iCs/>
        </w:rPr>
      </w:pPr>
    </w:p>
    <w:p w14:paraId="15A7E498" w14:textId="77777777" w:rsidR="007E6948" w:rsidRPr="00F423BC" w:rsidRDefault="007E6948" w:rsidP="007E6948">
      <w:pPr>
        <w:numPr>
          <w:ilvl w:val="0"/>
          <w:numId w:val="28"/>
        </w:numPr>
        <w:jc w:val="both"/>
        <w:rPr>
          <w:rFonts w:cs="Arial"/>
        </w:rPr>
      </w:pPr>
      <w:r w:rsidRPr="00F423BC">
        <w:rPr>
          <w:rFonts w:cs="Arial"/>
          <w:iCs/>
        </w:rPr>
        <w:t xml:space="preserve">Experience of facilitating change and service improvement through working collaboratively with multiple internal and external stakeholders, as relevant to the role. </w:t>
      </w:r>
    </w:p>
    <w:p w14:paraId="64F95FDA" w14:textId="77777777" w:rsidR="007E6948" w:rsidRPr="00F423BC" w:rsidRDefault="007E6948" w:rsidP="007E6948">
      <w:pPr>
        <w:pStyle w:val="ListParagraph"/>
        <w:numPr>
          <w:ilvl w:val="0"/>
          <w:numId w:val="28"/>
        </w:numPr>
        <w:spacing w:after="40"/>
        <w:contextualSpacing w:val="0"/>
        <w:jc w:val="both"/>
        <w:rPr>
          <w:rFonts w:ascii="Arial" w:hAnsi="Arial" w:cs="Arial"/>
        </w:rPr>
      </w:pPr>
      <w:r>
        <w:rPr>
          <w:rFonts w:ascii="Arial" w:hAnsi="Arial" w:cs="Arial"/>
        </w:rPr>
        <w:t>T</w:t>
      </w:r>
      <w:r w:rsidRPr="00F423BC">
        <w:rPr>
          <w:rFonts w:ascii="Arial" w:hAnsi="Arial" w:cs="Arial"/>
        </w:rPr>
        <w:t xml:space="preserve">he requisite knowledge and ability, including a high standard of suitability, for the proper discharge of the office. </w:t>
      </w:r>
    </w:p>
    <w:p w14:paraId="4DDF16B8" w14:textId="77777777" w:rsidR="007E6948" w:rsidRPr="00552EFD" w:rsidRDefault="007E6948" w:rsidP="007E6948">
      <w:pPr>
        <w:contextualSpacing/>
        <w:rPr>
          <w:rFonts w:cs="Arial"/>
          <w:highlight w:val="yellow"/>
        </w:rPr>
      </w:pPr>
    </w:p>
    <w:p w14:paraId="02777999" w14:textId="77777777" w:rsidR="007E6948" w:rsidRPr="00B915A9" w:rsidRDefault="007E6948" w:rsidP="007E6948">
      <w:pPr>
        <w:contextualSpacing/>
        <w:rPr>
          <w:rFonts w:cs="Arial"/>
          <w:b/>
          <w:bCs/>
        </w:rPr>
      </w:pPr>
      <w:r w:rsidRPr="00B915A9">
        <w:rPr>
          <w:rFonts w:cs="Arial"/>
          <w:b/>
          <w:bCs/>
        </w:rPr>
        <w:t xml:space="preserve">Health </w:t>
      </w:r>
    </w:p>
    <w:p w14:paraId="3C809383" w14:textId="77777777" w:rsidR="007E6948" w:rsidRPr="00B915A9" w:rsidRDefault="007E6948" w:rsidP="007E6948">
      <w:pPr>
        <w:contextualSpacing/>
        <w:rPr>
          <w:rFonts w:cs="Arial"/>
        </w:rPr>
      </w:pPr>
      <w:r w:rsidRPr="00B915A9">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BA7D386" w14:textId="77777777" w:rsidR="007E6948" w:rsidRPr="00B915A9" w:rsidRDefault="007E6948" w:rsidP="007E6948">
      <w:pPr>
        <w:contextualSpacing/>
        <w:rPr>
          <w:rFonts w:cs="Arial"/>
        </w:rPr>
      </w:pPr>
    </w:p>
    <w:p w14:paraId="606A785F" w14:textId="77777777" w:rsidR="007E6948" w:rsidRPr="00B915A9" w:rsidRDefault="007E6948" w:rsidP="007E6948">
      <w:pPr>
        <w:contextualSpacing/>
        <w:rPr>
          <w:rFonts w:cs="Arial"/>
          <w:b/>
          <w:bCs/>
        </w:rPr>
      </w:pPr>
      <w:r w:rsidRPr="00B915A9">
        <w:rPr>
          <w:rFonts w:cs="Arial"/>
          <w:b/>
          <w:bCs/>
        </w:rPr>
        <w:t xml:space="preserve">Character </w:t>
      </w:r>
    </w:p>
    <w:p w14:paraId="6F98B34B" w14:textId="77777777" w:rsidR="007E6948" w:rsidRDefault="007E6948" w:rsidP="007E6948">
      <w:pPr>
        <w:contextualSpacing/>
        <w:rPr>
          <w:rFonts w:cs="Arial"/>
        </w:rPr>
      </w:pPr>
      <w:r w:rsidRPr="00B915A9">
        <w:rPr>
          <w:rFonts w:cs="Arial"/>
        </w:rPr>
        <w:t>Each candidate for and any person holding the office must be of good character.</w:t>
      </w:r>
      <w:r w:rsidRPr="00552EFD">
        <w:rPr>
          <w:rFonts w:cs="Arial"/>
        </w:rPr>
        <w:t xml:space="preserve"> </w:t>
      </w:r>
    </w:p>
    <w:p w14:paraId="6826A4A6" w14:textId="77777777" w:rsidR="00F46E24" w:rsidRDefault="00F46E24" w:rsidP="006B269C">
      <w:pPr>
        <w:rPr>
          <w:rFonts w:cs="Arial"/>
          <w:b/>
          <w:bCs/>
          <w:iCs/>
          <w:color w:val="FF0000"/>
        </w:rPr>
      </w:pPr>
    </w:p>
    <w:p w14:paraId="5F4F9E01" w14:textId="3B738CA0" w:rsidR="007E6948" w:rsidRPr="007E6948" w:rsidRDefault="007E6948" w:rsidP="006B269C">
      <w:pPr>
        <w:rPr>
          <w:rFonts w:cs="Arial"/>
          <w:b/>
          <w:bCs/>
          <w:iCs/>
        </w:rPr>
      </w:pPr>
      <w:r w:rsidRPr="007E6948">
        <w:rPr>
          <w:rFonts w:cs="Arial"/>
          <w:b/>
          <w:bCs/>
          <w:iCs/>
        </w:rPr>
        <w:t>Post Specific Requirements</w:t>
      </w:r>
    </w:p>
    <w:p w14:paraId="5DF993E9" w14:textId="77777777" w:rsidR="007E6948" w:rsidRDefault="007E6948" w:rsidP="006B269C">
      <w:pPr>
        <w:rPr>
          <w:rFonts w:cs="Arial"/>
          <w:b/>
          <w:bCs/>
          <w:iCs/>
          <w:color w:val="FF0000"/>
        </w:rPr>
      </w:pPr>
    </w:p>
    <w:p w14:paraId="137AFE01" w14:textId="77777777" w:rsidR="007E6948" w:rsidRPr="00EF1F44" w:rsidRDefault="007E6948" w:rsidP="007E6948">
      <w:pPr>
        <w:spacing w:after="40"/>
        <w:rPr>
          <w:rFonts w:eastAsia="Calibri" w:cs="Arial"/>
          <w:iCs/>
          <w:lang w:eastAsia="en-US"/>
        </w:rPr>
      </w:pPr>
      <w:r>
        <w:rPr>
          <w:rFonts w:eastAsia="Calibri" w:cs="Arial"/>
          <w:iCs/>
          <w:lang w:eastAsia="en-US"/>
        </w:rPr>
        <w:t>Have undertaken, or agree to undertake, within a specific timeframe, a relevant project management professional qualification such as Prince2/PMI/IPMA</w:t>
      </w:r>
      <w:r w:rsidRPr="00490D05">
        <w:rPr>
          <w:rFonts w:cs="Arial"/>
          <w:bCs/>
          <w:iCs/>
        </w:rPr>
        <w:t>.</w:t>
      </w:r>
    </w:p>
    <w:p w14:paraId="4D34C161" w14:textId="77777777" w:rsidR="007E6948" w:rsidRDefault="007E6948" w:rsidP="006B269C">
      <w:pPr>
        <w:rPr>
          <w:rFonts w:cs="Arial"/>
          <w:b/>
          <w:bCs/>
          <w:iCs/>
          <w:color w:val="FF0000"/>
        </w:rPr>
      </w:pPr>
    </w:p>
    <w:p w14:paraId="2D875B68" w14:textId="77777777" w:rsidR="00F46E24" w:rsidRDefault="00F46E24" w:rsidP="006B269C">
      <w:pPr>
        <w:rPr>
          <w:rFonts w:cs="Arial"/>
          <w:b/>
          <w:bCs/>
          <w:iCs/>
          <w:color w:val="FF0000"/>
        </w:rPr>
      </w:pPr>
    </w:p>
    <w:p w14:paraId="22EF28C3" w14:textId="77777777" w:rsidR="00EF3B1E" w:rsidRDefault="00EF3B1E" w:rsidP="00EF3B1E">
      <w:pPr>
        <w:rPr>
          <w:rFonts w:cs="Arial"/>
          <w:b/>
          <w:bCs/>
          <w:iCs/>
          <w:color w:val="FF0000"/>
        </w:rPr>
      </w:pPr>
    </w:p>
    <w:p w14:paraId="4BFB7C55" w14:textId="77777777" w:rsidR="00EF3B1E" w:rsidRDefault="00EF3B1E" w:rsidP="00EF3B1E">
      <w:pPr>
        <w:rPr>
          <w:rFonts w:eastAsiaTheme="minorHAnsi" w:cs="Arial"/>
          <w:b/>
          <w:bCs/>
        </w:rPr>
      </w:pPr>
      <w:r>
        <w:rPr>
          <w:rFonts w:eastAsiaTheme="minorHAnsi" w:cs="Arial"/>
          <w:b/>
          <w:bCs/>
        </w:rPr>
        <w:t>Qualifications obtained outside the Republic of Ireland must be recognised by Quality and Qualifications Ireland (QQI)</w:t>
      </w:r>
    </w:p>
    <w:p w14:paraId="09DDAB43" w14:textId="77777777" w:rsidR="00EF3B1E" w:rsidRDefault="00EF3B1E" w:rsidP="00EF3B1E">
      <w:pPr>
        <w:rPr>
          <w:rFonts w:eastAsiaTheme="minorHAnsi" w:cs="Arial"/>
        </w:rPr>
      </w:pPr>
    </w:p>
    <w:p w14:paraId="17FFEFC6" w14:textId="77777777" w:rsidR="00EF3B1E" w:rsidRDefault="00EF3B1E" w:rsidP="00EF3B1E">
      <w:pPr>
        <w:numPr>
          <w:ilvl w:val="0"/>
          <w:numId w:val="29"/>
        </w:numPr>
        <w:spacing w:after="40"/>
        <w:ind w:left="714" w:hanging="357"/>
        <w:textAlignment w:val="center"/>
        <w:rPr>
          <w:rFonts w:cs="Arial"/>
        </w:rPr>
      </w:pPr>
      <w:r>
        <w:rPr>
          <w:rFonts w:cs="Arial"/>
          <w:color w:val="000000"/>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Pr>
          <w:rFonts w:cs="Arial"/>
          <w:color w:val="000000"/>
        </w:rPr>
        <w:t>withdrawn</w:t>
      </w:r>
      <w:proofErr w:type="gramEnd"/>
      <w:r>
        <w:rPr>
          <w:rFonts w:cs="Arial"/>
          <w:color w:val="000000"/>
        </w:rPr>
        <w:t xml:space="preserve"> and you will be made dormant on the panel.</w:t>
      </w:r>
    </w:p>
    <w:p w14:paraId="509E4EE1" w14:textId="77777777" w:rsidR="00EF3B1E" w:rsidRDefault="00EF3B1E" w:rsidP="00EF3B1E">
      <w:pPr>
        <w:numPr>
          <w:ilvl w:val="0"/>
          <w:numId w:val="29"/>
        </w:numPr>
        <w:spacing w:after="40"/>
        <w:ind w:left="714" w:hanging="357"/>
        <w:textAlignment w:val="center"/>
        <w:rPr>
          <w:rFonts w:cs="Arial"/>
        </w:rPr>
      </w:pPr>
      <w:proofErr w:type="gramStart"/>
      <w:r>
        <w:rPr>
          <w:rFonts w:cs="Arial"/>
          <w:color w:val="000000"/>
        </w:rPr>
        <w:t>Therefore</w:t>
      </w:r>
      <w:proofErr w:type="gramEnd"/>
      <w:r>
        <w:rPr>
          <w:rFonts w:cs="Arial"/>
          <w:color w:val="000000"/>
        </w:rPr>
        <w:t xml:space="preserve"> if you are interested in pursuing a career with the HSE, we strongly recommend that you commence the recognition procedures now. Seeking recognition of qualifications is the responsibility of the applicant and can take </w:t>
      </w:r>
      <w:proofErr w:type="gramStart"/>
      <w:r>
        <w:rPr>
          <w:rFonts w:cs="Arial"/>
          <w:color w:val="000000"/>
        </w:rPr>
        <w:t>a period of time</w:t>
      </w:r>
      <w:proofErr w:type="gramEnd"/>
      <w:r>
        <w:rPr>
          <w:rFonts w:cs="Arial"/>
          <w:color w:val="000000"/>
        </w:rPr>
        <w:t>.</w:t>
      </w:r>
    </w:p>
    <w:p w14:paraId="6444E04F" w14:textId="77777777" w:rsidR="00EF3B1E" w:rsidRDefault="00EF3B1E" w:rsidP="00EF3B1E">
      <w:pPr>
        <w:numPr>
          <w:ilvl w:val="0"/>
          <w:numId w:val="29"/>
        </w:numPr>
        <w:spacing w:after="40"/>
        <w:ind w:left="714" w:hanging="357"/>
        <w:textAlignment w:val="center"/>
        <w:rPr>
          <w:rFonts w:cs="Arial"/>
        </w:rPr>
      </w:pPr>
      <w:r>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Pr>
            <w:rStyle w:val="Hyperlink"/>
            <w:rFonts w:cs="Arial"/>
          </w:rPr>
          <w:t xml:space="preserve">NARIC Ireland Foreign Qualifications - </w:t>
        </w:r>
        <w:proofErr w:type="spellStart"/>
        <w:r>
          <w:rPr>
            <w:rStyle w:val="Hyperlink"/>
            <w:rFonts w:cs="Arial"/>
          </w:rPr>
          <w:t>QSearch</w:t>
        </w:r>
        <w:proofErr w:type="spellEnd"/>
        <w:r>
          <w:rPr>
            <w:rStyle w:val="Hyperlink"/>
            <w:rFonts w:cs="Arial"/>
          </w:rPr>
          <w:t xml:space="preserve"> (qqi.ie)</w:t>
        </w:r>
      </w:hyperlink>
    </w:p>
    <w:p w14:paraId="415E16FB" w14:textId="77777777" w:rsidR="00EF3B1E" w:rsidRDefault="00EF3B1E" w:rsidP="00EF3B1E">
      <w:pPr>
        <w:numPr>
          <w:ilvl w:val="0"/>
          <w:numId w:val="29"/>
        </w:numPr>
        <w:spacing w:after="40"/>
        <w:ind w:left="714" w:hanging="357"/>
        <w:textAlignment w:val="center"/>
        <w:rPr>
          <w:rFonts w:cs="Arial"/>
        </w:rPr>
      </w:pPr>
      <w:r>
        <w:rPr>
          <w:rFonts w:cs="Arial"/>
          <w:color w:val="000000"/>
        </w:rPr>
        <w:t xml:space="preserve">Further details on the process can be found on the Quality and Qualifications Ireland website </w:t>
      </w:r>
      <w:hyperlink r:id="rId20" w:history="1">
        <w:r>
          <w:rPr>
            <w:rStyle w:val="Hyperlink"/>
            <w:rFonts w:cs="Arial"/>
          </w:rPr>
          <w:t>www.qqi.ie</w:t>
        </w:r>
      </w:hyperlink>
      <w:r>
        <w:rPr>
          <w:rFonts w:cs="Arial"/>
          <w:color w:val="000000"/>
        </w:rPr>
        <w:t>.</w:t>
      </w:r>
    </w:p>
    <w:p w14:paraId="51A484AF" w14:textId="77777777" w:rsidR="00EF3B1E" w:rsidRDefault="00EF3B1E" w:rsidP="00EF3B1E">
      <w:pPr>
        <w:ind w:left="539"/>
        <w:rPr>
          <w:rFonts w:eastAsiaTheme="minorHAnsi" w:cs="Arial"/>
        </w:rPr>
      </w:pPr>
      <w:r>
        <w:rPr>
          <w:rFonts w:eastAsiaTheme="minorHAnsi" w:cs="Arial"/>
        </w:rPr>
        <w:t> </w:t>
      </w:r>
    </w:p>
    <w:p w14:paraId="2F82FDD3" w14:textId="77777777" w:rsidR="00EF3B1E" w:rsidRDefault="00EF3B1E" w:rsidP="00EF3B1E">
      <w:pPr>
        <w:rPr>
          <w:rFonts w:eastAsiaTheme="minorHAnsi" w:cs="Arial"/>
        </w:rPr>
      </w:pPr>
      <w:r>
        <w:rPr>
          <w:rFonts w:eastAsiaTheme="minorHAnsi" w:cs="Arial"/>
        </w:rPr>
        <w:t xml:space="preserve">* Dormant = you retain your place on the </w:t>
      </w:r>
      <w:proofErr w:type="gramStart"/>
      <w:r>
        <w:rPr>
          <w:rFonts w:eastAsiaTheme="minorHAnsi" w:cs="Arial"/>
        </w:rPr>
        <w:t>panel</w:t>
      </w:r>
      <w:proofErr w:type="gramEnd"/>
      <w:r>
        <w:rPr>
          <w:rFonts w:eastAsiaTheme="minorHAnsi" w:cs="Arial"/>
        </w:rPr>
        <w:t xml:space="preserve"> but you are not contacted about opportunities</w:t>
      </w:r>
    </w:p>
    <w:p w14:paraId="4F504FBC" w14:textId="77777777" w:rsidR="00EF3B1E" w:rsidRDefault="00EF3B1E" w:rsidP="00EF3B1E">
      <w:pPr>
        <w:rPr>
          <w:rFonts w:cs="Arial"/>
          <w:b/>
          <w:bCs/>
          <w:iCs/>
          <w:color w:val="FF0000"/>
        </w:rPr>
      </w:pPr>
    </w:p>
    <w:p w14:paraId="570FAF18" w14:textId="77777777" w:rsidR="00EF3B1E" w:rsidRDefault="00EF3B1E" w:rsidP="00EF3B1E">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56706AD" w14:textId="72D5A5E9"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E694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7E694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E694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E694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E694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F9EEFE4"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67DC" w14:textId="77777777" w:rsidR="00F5323D" w:rsidRDefault="00F5323D">
      <w:r>
        <w:separator/>
      </w:r>
    </w:p>
  </w:endnote>
  <w:endnote w:type="continuationSeparator" w:id="0">
    <w:p w14:paraId="2FAD540A" w14:textId="77777777" w:rsidR="00F5323D" w:rsidRDefault="00F5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483CB25" w:rsidR="00CA4FC3" w:rsidRDefault="007E6948" w:rsidP="00BE366C">
    <w:pPr>
      <w:pStyle w:val="Footer"/>
      <w:tabs>
        <w:tab w:val="left" w:pos="1290"/>
      </w:tabs>
      <w:rPr>
        <w:rFonts w:ascii="Arial" w:hAnsi="Arial" w:cs="Arial"/>
        <w:sz w:val="20"/>
      </w:rPr>
    </w:pPr>
    <w:r>
      <w:rPr>
        <w:rFonts w:ascii="Arial" w:hAnsi="Arial" w:cs="Arial"/>
        <w:iCs/>
        <w:sz w:val="20"/>
        <w:lang w:eastAsia="en-GB"/>
      </w:rPr>
      <w:t>NRS15393 Project Manager for Men’s Health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B645" w14:textId="77777777" w:rsidR="00F5323D" w:rsidRDefault="00F5323D">
      <w:r>
        <w:separator/>
      </w:r>
    </w:p>
  </w:footnote>
  <w:footnote w:type="continuationSeparator" w:id="0">
    <w:p w14:paraId="40627F18" w14:textId="77777777" w:rsidR="00F5323D" w:rsidRDefault="00F5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59630FB"/>
    <w:multiLevelType w:val="hybridMultilevel"/>
    <w:tmpl w:val="2B2A65D6"/>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8"/>
  </w:num>
  <w:num w:numId="4" w16cid:durableId="494228151">
    <w:abstractNumId w:val="1"/>
  </w:num>
  <w:num w:numId="5" w16cid:durableId="671448087">
    <w:abstractNumId w:val="21"/>
  </w:num>
  <w:num w:numId="6" w16cid:durableId="149836023">
    <w:abstractNumId w:val="23"/>
  </w:num>
  <w:num w:numId="7" w16cid:durableId="494804118">
    <w:abstractNumId w:val="10"/>
  </w:num>
  <w:num w:numId="8" w16cid:durableId="13851156">
    <w:abstractNumId w:val="20"/>
  </w:num>
  <w:num w:numId="9" w16cid:durableId="1351879864">
    <w:abstractNumId w:val="3"/>
  </w:num>
  <w:num w:numId="10" w16cid:durableId="197278774">
    <w:abstractNumId w:val="11"/>
  </w:num>
  <w:num w:numId="11" w16cid:durableId="10760393">
    <w:abstractNumId w:val="7"/>
  </w:num>
  <w:num w:numId="12" w16cid:durableId="706218610">
    <w:abstractNumId w:val="22"/>
  </w:num>
  <w:num w:numId="13" w16cid:durableId="1284188743">
    <w:abstractNumId w:val="19"/>
  </w:num>
  <w:num w:numId="14" w16cid:durableId="139228434">
    <w:abstractNumId w:val="26"/>
  </w:num>
  <w:num w:numId="15" w16cid:durableId="2053188870">
    <w:abstractNumId w:val="6"/>
  </w:num>
  <w:num w:numId="16" w16cid:durableId="1302921938">
    <w:abstractNumId w:val="15"/>
  </w:num>
  <w:num w:numId="17" w16cid:durableId="1095712768">
    <w:abstractNumId w:val="12"/>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4"/>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21"/>
  </w:num>
  <w:num w:numId="27" w16cid:durableId="343047890">
    <w:abstractNumId w:val="2"/>
  </w:num>
  <w:num w:numId="28" w16cid:durableId="742992144">
    <w:abstractNumId w:val="17"/>
  </w:num>
  <w:num w:numId="29" w16cid:durableId="2123841138">
    <w:abstractNumId w:val="4"/>
  </w:num>
  <w:num w:numId="30" w16cid:durableId="15095651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316"/>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3F6792"/>
    <w:rsid w:val="00400EA6"/>
    <w:rsid w:val="004020F2"/>
    <w:rsid w:val="00402F93"/>
    <w:rsid w:val="0040601D"/>
    <w:rsid w:val="00422BE8"/>
    <w:rsid w:val="00425043"/>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E6948"/>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598"/>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1E33"/>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B1E"/>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23D"/>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42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5580</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37318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2026-05-18T09:57:00Z</dcterms:created>
  <dcterms:modified xsi:type="dcterms:W3CDTF">2026-05-26T11:09:00Z</dcterms:modified>
</cp:coreProperties>
</file>