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A9CA" w14:textId="77777777" w:rsidR="00F74EDC" w:rsidRPr="00924FFA" w:rsidRDefault="00F74EDC" w:rsidP="00543F98">
      <w:pPr>
        <w:ind w:left="-1260"/>
        <w:jc w:val="right"/>
        <w:rPr>
          <w:rFonts w:ascii="Arial" w:hAnsi="Arial" w:cs="Arial"/>
          <w:b/>
        </w:rPr>
      </w:pPr>
    </w:p>
    <w:p w14:paraId="09692A5E" w14:textId="2370DB31" w:rsidR="00543F98" w:rsidRPr="00924FFA" w:rsidRDefault="000B121E" w:rsidP="00543F98">
      <w:pPr>
        <w:ind w:left="-1260"/>
        <w:jc w:val="right"/>
        <w:rPr>
          <w:rFonts w:ascii="Arial" w:hAnsi="Arial" w:cs="Arial"/>
          <w:b/>
        </w:rPr>
      </w:pPr>
      <w:r w:rsidRPr="00924FFA">
        <w:rPr>
          <w:rFonts w:ascii="Arial" w:hAnsi="Arial" w:cs="Arial"/>
          <w:noProof/>
          <w:color w:val="000099"/>
          <w:lang w:val="en-IE" w:eastAsia="en-IE"/>
        </w:rPr>
        <w:drawing>
          <wp:anchor distT="0" distB="0" distL="114300" distR="114300" simplePos="0" relativeHeight="251659264" behindDoc="0" locked="0" layoutInCell="1" allowOverlap="1" wp14:anchorId="3452A0B2" wp14:editId="1F171EDA">
            <wp:simplePos x="0" y="0"/>
            <wp:positionH relativeFrom="margin">
              <wp:posOffset>-419100</wp:posOffset>
            </wp:positionH>
            <wp:positionV relativeFrom="margin">
              <wp:posOffset>-601980</wp:posOffset>
            </wp:positionV>
            <wp:extent cx="1028700" cy="855980"/>
            <wp:effectExtent l="0" t="0" r="0" b="0"/>
            <wp:wrapSquare wrapText="bothSides"/>
            <wp:docPr id="1487883261" name="Picture 148788326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AB5" w:rsidRPr="00924FFA">
        <w:rPr>
          <w:rFonts w:ascii="Arial" w:hAnsi="Arial" w:cs="Arial"/>
          <w:b/>
        </w:rPr>
        <w:t>Grade IV, Assistant Staff Officer</w:t>
      </w:r>
    </w:p>
    <w:p w14:paraId="228B00E9" w14:textId="77777777" w:rsidR="00543F98" w:rsidRPr="00924FFA" w:rsidRDefault="00543F98" w:rsidP="00543F98">
      <w:pPr>
        <w:ind w:left="-1260"/>
        <w:jc w:val="right"/>
        <w:rPr>
          <w:rFonts w:ascii="Arial" w:hAnsi="Arial" w:cs="Arial"/>
          <w:b/>
        </w:rPr>
      </w:pPr>
      <w:r w:rsidRPr="00924FFA">
        <w:rPr>
          <w:rFonts w:ascii="Arial" w:hAnsi="Arial" w:cs="Arial"/>
          <w:b/>
        </w:rPr>
        <w:t>Job Specification &amp; Terms and Conditions</w:t>
      </w:r>
    </w:p>
    <w:p w14:paraId="49AEBD4A" w14:textId="77777777" w:rsidR="00543F98" w:rsidRPr="00924FFA" w:rsidRDefault="00543F98" w:rsidP="00543F98">
      <w:pPr>
        <w:jc w:val="both"/>
        <w:rPr>
          <w:rFonts w:ascii="Arial" w:hAnsi="Arial" w:cs="Arial"/>
          <w:b/>
        </w:rPr>
      </w:pP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7851"/>
      </w:tblGrid>
      <w:tr w:rsidR="00543F98" w:rsidRPr="00924FFA" w14:paraId="4807B6F6" w14:textId="77777777" w:rsidTr="00B21308">
        <w:tc>
          <w:tcPr>
            <w:tcW w:w="1207" w:type="pct"/>
          </w:tcPr>
          <w:p w14:paraId="4FA0A722" w14:textId="3FCA861B" w:rsidR="00543F98" w:rsidRPr="00924FFA" w:rsidRDefault="00FC59B9" w:rsidP="00F6254C">
            <w:pPr>
              <w:rPr>
                <w:rFonts w:ascii="Arial" w:hAnsi="Arial" w:cs="Arial"/>
                <w:b/>
                <w:bCs/>
              </w:rPr>
            </w:pPr>
            <w:r w:rsidRPr="00924FFA">
              <w:rPr>
                <w:rFonts w:ascii="Arial" w:hAnsi="Arial" w:cs="Arial"/>
                <w:b/>
                <w:bCs/>
              </w:rPr>
              <w:t>Job title, grade code</w:t>
            </w:r>
          </w:p>
        </w:tc>
        <w:tc>
          <w:tcPr>
            <w:tcW w:w="3793" w:type="pct"/>
          </w:tcPr>
          <w:p w14:paraId="5B758FA6" w14:textId="77777777" w:rsidR="00924FFA" w:rsidRDefault="00B50AB5" w:rsidP="00B50AB5">
            <w:pPr>
              <w:ind w:left="92" w:hanging="92"/>
              <w:rPr>
                <w:rFonts w:ascii="Arial" w:hAnsi="Arial" w:cs="Arial"/>
                <w:bCs/>
              </w:rPr>
            </w:pPr>
            <w:r w:rsidRPr="00924FFA">
              <w:rPr>
                <w:rFonts w:ascii="Arial" w:hAnsi="Arial" w:cs="Arial"/>
                <w:bCs/>
              </w:rPr>
              <w:t xml:space="preserve">Grade IV, Assistant Staff Officer </w:t>
            </w:r>
          </w:p>
          <w:p w14:paraId="5C18180D" w14:textId="77777777" w:rsidR="00924FFA" w:rsidRDefault="00924FFA" w:rsidP="00B50AB5">
            <w:pPr>
              <w:ind w:left="92" w:hanging="92"/>
              <w:rPr>
                <w:rFonts w:ascii="Arial" w:hAnsi="Arial" w:cs="Arial"/>
                <w:bCs/>
                <w:iCs/>
              </w:rPr>
            </w:pPr>
          </w:p>
          <w:p w14:paraId="1692EE5F" w14:textId="77777777" w:rsidR="00543F98" w:rsidRDefault="00B50AB5" w:rsidP="00924FFA">
            <w:pPr>
              <w:ind w:left="92" w:hanging="92"/>
              <w:rPr>
                <w:rFonts w:ascii="Arial" w:hAnsi="Arial" w:cs="Arial"/>
                <w:iCs/>
              </w:rPr>
            </w:pPr>
            <w:r w:rsidRPr="00924FFA">
              <w:rPr>
                <w:rFonts w:ascii="Arial" w:hAnsi="Arial" w:cs="Arial"/>
                <w:iCs/>
              </w:rPr>
              <w:t>(Grade Code 0558)</w:t>
            </w:r>
          </w:p>
          <w:p w14:paraId="1A2CE988" w14:textId="235F9B91" w:rsidR="00924FFA" w:rsidRPr="00924FFA" w:rsidRDefault="00924FFA" w:rsidP="00924FFA">
            <w:pPr>
              <w:ind w:left="92" w:hanging="92"/>
              <w:rPr>
                <w:rFonts w:ascii="Arial" w:hAnsi="Arial" w:cs="Arial"/>
                <w:bCs/>
              </w:rPr>
            </w:pPr>
          </w:p>
        </w:tc>
      </w:tr>
      <w:tr w:rsidR="00792F91" w:rsidRPr="00924FFA" w14:paraId="73D3EA52" w14:textId="77777777" w:rsidTr="00B21308">
        <w:tc>
          <w:tcPr>
            <w:tcW w:w="1207" w:type="pct"/>
          </w:tcPr>
          <w:p w14:paraId="5707719C" w14:textId="075284B2" w:rsidR="00792F91" w:rsidRPr="00924FFA" w:rsidRDefault="00FC59B9" w:rsidP="00FC59B9">
            <w:pPr>
              <w:jc w:val="both"/>
              <w:rPr>
                <w:rFonts w:ascii="Arial" w:hAnsi="Arial" w:cs="Arial"/>
                <w:b/>
                <w:bCs/>
              </w:rPr>
            </w:pPr>
            <w:r w:rsidRPr="00924FFA">
              <w:rPr>
                <w:rFonts w:ascii="Arial" w:hAnsi="Arial" w:cs="Arial"/>
                <w:b/>
                <w:bCs/>
              </w:rPr>
              <w:t>Remuneration</w:t>
            </w:r>
          </w:p>
          <w:p w14:paraId="70EB06C6" w14:textId="77777777" w:rsidR="00792F91" w:rsidRPr="00924FFA" w:rsidRDefault="00792F91" w:rsidP="00792F91">
            <w:pPr>
              <w:rPr>
                <w:rFonts w:ascii="Arial" w:hAnsi="Arial" w:cs="Arial"/>
                <w:b/>
                <w:bCs/>
              </w:rPr>
            </w:pPr>
          </w:p>
        </w:tc>
        <w:tc>
          <w:tcPr>
            <w:tcW w:w="3793" w:type="pct"/>
          </w:tcPr>
          <w:p w14:paraId="539E5E4A" w14:textId="5A61BC85" w:rsidR="00792F91" w:rsidRPr="00924FFA" w:rsidRDefault="00792F91" w:rsidP="00792F91">
            <w:pPr>
              <w:spacing w:after="120"/>
              <w:jc w:val="both"/>
              <w:rPr>
                <w:rFonts w:ascii="Arial" w:hAnsi="Arial" w:cs="Arial"/>
              </w:rPr>
            </w:pPr>
            <w:r w:rsidRPr="00924FFA">
              <w:rPr>
                <w:rFonts w:ascii="Arial" w:hAnsi="Arial" w:cs="Arial"/>
              </w:rPr>
              <w:t xml:space="preserve">The salary scale for the post is: </w:t>
            </w:r>
          </w:p>
          <w:p w14:paraId="7B231C71" w14:textId="37106971" w:rsidR="00B21308" w:rsidRPr="00924FFA" w:rsidRDefault="00B21308" w:rsidP="00E0768C">
            <w:pPr>
              <w:jc w:val="both"/>
              <w:rPr>
                <w:rFonts w:ascii="Arial" w:hAnsi="Arial" w:cs="Arial"/>
              </w:rPr>
            </w:pPr>
            <w:r w:rsidRPr="00924FFA">
              <w:rPr>
                <w:rFonts w:ascii="Arial" w:hAnsi="Arial" w:cs="Arial"/>
              </w:rPr>
              <w:t>€36,109, €38,241, €39,097, €41,260, €43,240, €44,973, €46,651, €48,914, €50,560, €52,235, €53,829, €55,463 LSIs</w:t>
            </w:r>
          </w:p>
          <w:p w14:paraId="64A1DEE0" w14:textId="77777777" w:rsidR="00B21308" w:rsidRPr="00924FFA" w:rsidRDefault="00B21308" w:rsidP="00E0768C">
            <w:pPr>
              <w:jc w:val="both"/>
              <w:rPr>
                <w:rFonts w:ascii="Arial" w:hAnsi="Arial" w:cs="Arial"/>
                <w:iCs/>
                <w:color w:val="0000FF"/>
                <w:u w:val="single"/>
              </w:rPr>
            </w:pPr>
          </w:p>
          <w:p w14:paraId="60712102" w14:textId="0D071AF5" w:rsidR="00E0768C" w:rsidRPr="00924FFA" w:rsidRDefault="00E0768C" w:rsidP="00E0768C">
            <w:pPr>
              <w:jc w:val="both"/>
              <w:rPr>
                <w:rFonts w:ascii="Arial" w:hAnsi="Arial" w:cs="Arial"/>
              </w:rPr>
            </w:pPr>
            <w:r w:rsidRPr="00924FF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924FFA" w:rsidRDefault="00E0768C" w:rsidP="00792F91">
            <w:pPr>
              <w:spacing w:after="120"/>
              <w:contextualSpacing/>
              <w:rPr>
                <w:rFonts w:ascii="Arial" w:hAnsi="Arial" w:cs="Arial"/>
                <w:bCs/>
                <w:iCs/>
              </w:rPr>
            </w:pPr>
          </w:p>
        </w:tc>
      </w:tr>
      <w:tr w:rsidR="00792F91" w:rsidRPr="00924FFA" w14:paraId="6531EE8E" w14:textId="77777777" w:rsidTr="00B21308">
        <w:tc>
          <w:tcPr>
            <w:tcW w:w="1207" w:type="pct"/>
          </w:tcPr>
          <w:p w14:paraId="6B02C9D1" w14:textId="4B4BB322" w:rsidR="00792F91" w:rsidRPr="00924FFA" w:rsidRDefault="00FC59B9" w:rsidP="00792F91">
            <w:pPr>
              <w:rPr>
                <w:rFonts w:ascii="Arial" w:hAnsi="Arial" w:cs="Arial"/>
                <w:b/>
                <w:bCs/>
              </w:rPr>
            </w:pPr>
            <w:r w:rsidRPr="00924FFA">
              <w:rPr>
                <w:rFonts w:ascii="Arial" w:hAnsi="Arial" w:cs="Arial"/>
                <w:b/>
                <w:bCs/>
              </w:rPr>
              <w:t>Campaign reference</w:t>
            </w:r>
          </w:p>
        </w:tc>
        <w:tc>
          <w:tcPr>
            <w:tcW w:w="3793" w:type="pct"/>
          </w:tcPr>
          <w:p w14:paraId="3C87BE8B" w14:textId="77777777" w:rsidR="00792F91" w:rsidRDefault="00B21308" w:rsidP="00792F91">
            <w:pPr>
              <w:rPr>
                <w:rFonts w:ascii="Arial" w:hAnsi="Arial" w:cs="Arial"/>
                <w:bCs/>
                <w:iCs/>
              </w:rPr>
            </w:pPr>
            <w:r w:rsidRPr="00924FFA">
              <w:rPr>
                <w:rFonts w:ascii="Arial" w:hAnsi="Arial" w:cs="Arial"/>
                <w:bCs/>
                <w:iCs/>
              </w:rPr>
              <w:t>NRS</w:t>
            </w:r>
            <w:r w:rsidR="0071584C" w:rsidRPr="00924FFA">
              <w:rPr>
                <w:rFonts w:ascii="Arial" w:hAnsi="Arial" w:cs="Arial"/>
                <w:bCs/>
                <w:iCs/>
              </w:rPr>
              <w:t>15405</w:t>
            </w:r>
          </w:p>
          <w:p w14:paraId="14323542" w14:textId="6E74AC86" w:rsidR="00924FFA" w:rsidRPr="00924FFA" w:rsidRDefault="00924FFA" w:rsidP="00792F91">
            <w:pPr>
              <w:rPr>
                <w:rFonts w:ascii="Arial" w:hAnsi="Arial" w:cs="Arial"/>
                <w:bCs/>
                <w:iCs/>
                <w:color w:val="000099"/>
              </w:rPr>
            </w:pPr>
          </w:p>
        </w:tc>
      </w:tr>
      <w:tr w:rsidR="00792F91" w:rsidRPr="00924FFA" w14:paraId="4B833EEA" w14:textId="77777777" w:rsidTr="00B21308">
        <w:tc>
          <w:tcPr>
            <w:tcW w:w="1207" w:type="pct"/>
          </w:tcPr>
          <w:p w14:paraId="3C4299A2" w14:textId="2912FEDD" w:rsidR="00792F91" w:rsidRPr="00924FFA" w:rsidRDefault="00FC59B9" w:rsidP="00792F91">
            <w:pPr>
              <w:rPr>
                <w:rFonts w:ascii="Arial" w:hAnsi="Arial" w:cs="Arial"/>
                <w:b/>
                <w:bCs/>
              </w:rPr>
            </w:pPr>
            <w:r w:rsidRPr="00924FFA">
              <w:rPr>
                <w:rFonts w:ascii="Arial" w:hAnsi="Arial" w:cs="Arial"/>
                <w:b/>
                <w:bCs/>
              </w:rPr>
              <w:t>Closing date</w:t>
            </w:r>
          </w:p>
        </w:tc>
        <w:tc>
          <w:tcPr>
            <w:tcW w:w="3793" w:type="pct"/>
          </w:tcPr>
          <w:p w14:paraId="1F485148" w14:textId="77777777" w:rsidR="00924FFA" w:rsidRDefault="005D05CA" w:rsidP="001A1FF4">
            <w:pPr>
              <w:rPr>
                <w:rFonts w:ascii="Arial" w:hAnsi="Arial" w:cs="Arial"/>
                <w:bCs/>
                <w:iCs/>
                <w:color w:val="000099"/>
              </w:rPr>
            </w:pPr>
            <w:r w:rsidRPr="005D05CA">
              <w:rPr>
                <w:rFonts w:ascii="Arial" w:hAnsi="Arial" w:cs="Arial"/>
                <w:bCs/>
                <w:iCs/>
              </w:rPr>
              <w:t xml:space="preserve">Monday 8th of June 2026 at 12:00PM </w:t>
            </w:r>
          </w:p>
          <w:p w14:paraId="1DC28C0B" w14:textId="533B7285" w:rsidR="005D05CA" w:rsidRPr="00924FFA" w:rsidRDefault="005D05CA" w:rsidP="001A1FF4">
            <w:pPr>
              <w:rPr>
                <w:rFonts w:ascii="Arial" w:hAnsi="Arial" w:cs="Arial"/>
                <w:bCs/>
                <w:iCs/>
                <w:color w:val="000099"/>
              </w:rPr>
            </w:pPr>
          </w:p>
        </w:tc>
      </w:tr>
      <w:tr w:rsidR="00792F91" w:rsidRPr="00924FFA" w14:paraId="2FCE4883" w14:textId="77777777" w:rsidTr="00B21308">
        <w:tc>
          <w:tcPr>
            <w:tcW w:w="1207" w:type="pct"/>
          </w:tcPr>
          <w:p w14:paraId="05116456" w14:textId="110D70F4" w:rsidR="00792F91" w:rsidRPr="00924FFA" w:rsidRDefault="00FC59B9" w:rsidP="00792F91">
            <w:pPr>
              <w:rPr>
                <w:rFonts w:ascii="Arial" w:hAnsi="Arial" w:cs="Arial"/>
                <w:b/>
                <w:bCs/>
              </w:rPr>
            </w:pPr>
            <w:r w:rsidRPr="00924FFA">
              <w:rPr>
                <w:rFonts w:ascii="Arial" w:hAnsi="Arial" w:cs="Arial"/>
                <w:b/>
                <w:bCs/>
              </w:rPr>
              <w:t>Proposed interview date (s)</w:t>
            </w:r>
          </w:p>
        </w:tc>
        <w:tc>
          <w:tcPr>
            <w:tcW w:w="3793" w:type="pct"/>
          </w:tcPr>
          <w:p w14:paraId="1D297E1D" w14:textId="73805189" w:rsidR="00792F91" w:rsidRPr="00924FFA" w:rsidRDefault="00986ECA" w:rsidP="0070424B">
            <w:pPr>
              <w:pStyle w:val="Heading7"/>
              <w:rPr>
                <w:rFonts w:cs="Arial"/>
                <w:b w:val="0"/>
                <w:sz w:val="20"/>
              </w:rPr>
            </w:pPr>
            <w:r w:rsidRPr="00924FFA">
              <w:rPr>
                <w:rFonts w:cs="Arial"/>
                <w:b w:val="0"/>
                <w:sz w:val="20"/>
              </w:rPr>
              <w:t>Candidates will normally be given at least two weeks' notice of interview. The timescale may be reduced in exceptional circumstances.</w:t>
            </w:r>
          </w:p>
          <w:p w14:paraId="0742FC1B" w14:textId="357679C0" w:rsidR="00111739" w:rsidRPr="00924FFA" w:rsidRDefault="00111739" w:rsidP="00792F91">
            <w:pPr>
              <w:rPr>
                <w:rFonts w:ascii="Arial" w:hAnsi="Arial" w:cs="Arial"/>
                <w:bCs/>
                <w:iCs/>
                <w:color w:val="000099"/>
              </w:rPr>
            </w:pPr>
          </w:p>
        </w:tc>
      </w:tr>
      <w:tr w:rsidR="00792F91" w:rsidRPr="00924FFA" w14:paraId="6F292485" w14:textId="77777777" w:rsidTr="00B21308">
        <w:tc>
          <w:tcPr>
            <w:tcW w:w="1207" w:type="pct"/>
          </w:tcPr>
          <w:p w14:paraId="17C0A5FB" w14:textId="2AC4DAA6" w:rsidR="00792F91" w:rsidRPr="00924FFA" w:rsidRDefault="00FC59B9" w:rsidP="00792F91">
            <w:pPr>
              <w:rPr>
                <w:rFonts w:ascii="Arial" w:hAnsi="Arial" w:cs="Arial"/>
                <w:b/>
                <w:bCs/>
              </w:rPr>
            </w:pPr>
            <w:r w:rsidRPr="00924FFA">
              <w:rPr>
                <w:rFonts w:ascii="Arial" w:hAnsi="Arial" w:cs="Arial"/>
                <w:b/>
                <w:bCs/>
              </w:rPr>
              <w:t>Taking up appointment</w:t>
            </w:r>
          </w:p>
        </w:tc>
        <w:tc>
          <w:tcPr>
            <w:tcW w:w="3793" w:type="pct"/>
          </w:tcPr>
          <w:p w14:paraId="54AC403C" w14:textId="77777777" w:rsidR="00792F91" w:rsidRPr="00924FFA" w:rsidRDefault="00792F91" w:rsidP="00792F91">
            <w:pPr>
              <w:rPr>
                <w:rFonts w:ascii="Arial" w:hAnsi="Arial" w:cs="Arial"/>
                <w:iCs/>
              </w:rPr>
            </w:pPr>
            <w:r w:rsidRPr="00924FFA">
              <w:rPr>
                <w:rFonts w:ascii="Arial" w:hAnsi="Arial" w:cs="Arial"/>
                <w:iCs/>
              </w:rPr>
              <w:t>A start date will be indicated at job offer stage.</w:t>
            </w:r>
          </w:p>
        </w:tc>
      </w:tr>
      <w:tr w:rsidR="00792F91" w:rsidRPr="00924FFA" w14:paraId="00B58942" w14:textId="77777777" w:rsidTr="00B21308">
        <w:tc>
          <w:tcPr>
            <w:tcW w:w="1207" w:type="pct"/>
          </w:tcPr>
          <w:p w14:paraId="186B03A5" w14:textId="211AB6A9" w:rsidR="00792F91" w:rsidRPr="00924FFA" w:rsidRDefault="00FC59B9" w:rsidP="00792F91">
            <w:pPr>
              <w:rPr>
                <w:rFonts w:ascii="Arial" w:hAnsi="Arial" w:cs="Arial"/>
                <w:b/>
                <w:bCs/>
              </w:rPr>
            </w:pPr>
            <w:r w:rsidRPr="00924FFA">
              <w:rPr>
                <w:rFonts w:ascii="Arial" w:hAnsi="Arial" w:cs="Arial"/>
                <w:b/>
                <w:bCs/>
              </w:rPr>
              <w:t>Location of post</w:t>
            </w:r>
          </w:p>
        </w:tc>
        <w:tc>
          <w:tcPr>
            <w:tcW w:w="3793" w:type="pct"/>
          </w:tcPr>
          <w:p w14:paraId="5693796B" w14:textId="0ABAD5C7" w:rsidR="00316C2E" w:rsidRPr="00924FFA" w:rsidRDefault="00792F91" w:rsidP="00792F91">
            <w:pPr>
              <w:rPr>
                <w:rFonts w:ascii="Arial" w:hAnsi="Arial" w:cs="Arial"/>
                <w:iCs/>
              </w:rPr>
            </w:pPr>
            <w:r w:rsidRPr="00924FFA">
              <w:rPr>
                <w:rFonts w:ascii="Arial" w:hAnsi="Arial" w:cs="Arial"/>
                <w:iCs/>
                <w:color w:val="000000" w:themeColor="text1"/>
              </w:rPr>
              <w:t xml:space="preserve">There </w:t>
            </w:r>
            <w:r w:rsidR="00C832EE" w:rsidRPr="00924FFA">
              <w:rPr>
                <w:rFonts w:ascii="Arial" w:hAnsi="Arial" w:cs="Arial"/>
                <w:iCs/>
              </w:rPr>
              <w:t>are</w:t>
            </w:r>
            <w:r w:rsidRPr="00924FFA">
              <w:rPr>
                <w:rFonts w:ascii="Arial" w:hAnsi="Arial" w:cs="Arial"/>
                <w:iCs/>
              </w:rPr>
              <w:t xml:space="preserve"> </w:t>
            </w:r>
            <w:r w:rsidR="00153516" w:rsidRPr="00924FFA">
              <w:rPr>
                <w:rFonts w:ascii="Arial" w:hAnsi="Arial" w:cs="Arial"/>
                <w:iCs/>
              </w:rPr>
              <w:t xml:space="preserve">currently </w:t>
            </w:r>
            <w:r w:rsidR="00B9233C" w:rsidRPr="00924FFA">
              <w:rPr>
                <w:rFonts w:ascii="Arial" w:hAnsi="Arial" w:cs="Arial"/>
                <w:iCs/>
              </w:rPr>
              <w:t xml:space="preserve">a number of </w:t>
            </w:r>
            <w:r w:rsidRPr="00924FFA">
              <w:rPr>
                <w:rFonts w:ascii="Arial" w:hAnsi="Arial" w:cs="Arial"/>
                <w:bCs/>
                <w:iCs/>
              </w:rPr>
              <w:t xml:space="preserve">permanent </w:t>
            </w:r>
            <w:r w:rsidR="00B9233C" w:rsidRPr="00924FFA">
              <w:rPr>
                <w:rFonts w:ascii="Arial" w:hAnsi="Arial" w:cs="Arial"/>
                <w:bCs/>
                <w:iCs/>
              </w:rPr>
              <w:t xml:space="preserve">and </w:t>
            </w:r>
            <w:r w:rsidRPr="00924FFA">
              <w:rPr>
                <w:rFonts w:ascii="Arial" w:hAnsi="Arial" w:cs="Arial"/>
                <w:bCs/>
                <w:iCs/>
              </w:rPr>
              <w:t xml:space="preserve">specified purpose </w:t>
            </w:r>
            <w:r w:rsidR="00B9233C" w:rsidRPr="00924FFA">
              <w:rPr>
                <w:rFonts w:ascii="Arial" w:hAnsi="Arial" w:cs="Arial"/>
                <w:bCs/>
                <w:iCs/>
              </w:rPr>
              <w:t xml:space="preserve">Grade IV </w:t>
            </w:r>
            <w:r w:rsidRPr="00924FFA">
              <w:rPr>
                <w:rFonts w:ascii="Arial" w:hAnsi="Arial" w:cs="Arial"/>
                <w:iCs/>
              </w:rPr>
              <w:t>vacanc</w:t>
            </w:r>
            <w:r w:rsidR="00316C2E" w:rsidRPr="00924FFA">
              <w:rPr>
                <w:rFonts w:ascii="Arial" w:hAnsi="Arial" w:cs="Arial"/>
                <w:iCs/>
              </w:rPr>
              <w:t>ies</w:t>
            </w:r>
            <w:r w:rsidRPr="00924FFA">
              <w:rPr>
                <w:rFonts w:ascii="Arial" w:hAnsi="Arial" w:cs="Arial"/>
                <w:iCs/>
              </w:rPr>
              <w:t xml:space="preserve"> available in</w:t>
            </w:r>
            <w:r w:rsidR="00C23795" w:rsidRPr="00924FFA">
              <w:rPr>
                <w:rFonts w:ascii="Arial" w:hAnsi="Arial" w:cs="Arial"/>
                <w:iCs/>
              </w:rPr>
              <w:t>:</w:t>
            </w:r>
            <w:r w:rsidRPr="00924FFA">
              <w:rPr>
                <w:rFonts w:ascii="Arial" w:hAnsi="Arial" w:cs="Arial"/>
                <w:iCs/>
              </w:rPr>
              <w:t xml:space="preserve"> </w:t>
            </w:r>
          </w:p>
          <w:p w14:paraId="6431B21E" w14:textId="77777777" w:rsidR="00316C2E" w:rsidRPr="00924FFA" w:rsidRDefault="00316C2E" w:rsidP="00792F91">
            <w:pPr>
              <w:rPr>
                <w:rFonts w:ascii="Arial" w:hAnsi="Arial" w:cs="Arial"/>
                <w:iCs/>
              </w:rPr>
            </w:pPr>
          </w:p>
          <w:p w14:paraId="47E0B705" w14:textId="5552C8B9" w:rsidR="00792F91" w:rsidRPr="00924FFA" w:rsidRDefault="00DD58D3" w:rsidP="0091536C">
            <w:pPr>
              <w:pStyle w:val="ListParagraph"/>
              <w:numPr>
                <w:ilvl w:val="0"/>
                <w:numId w:val="13"/>
              </w:numPr>
              <w:rPr>
                <w:rFonts w:ascii="Arial" w:hAnsi="Arial" w:cs="Arial"/>
                <w:iCs/>
              </w:rPr>
            </w:pPr>
            <w:r w:rsidRPr="00924FFA">
              <w:rPr>
                <w:rFonts w:ascii="Arial" w:hAnsi="Arial" w:cs="Arial"/>
                <w:iCs/>
              </w:rPr>
              <w:t>FSS Payroll</w:t>
            </w:r>
            <w:r w:rsidR="00C921A9" w:rsidRPr="00924FFA">
              <w:rPr>
                <w:rFonts w:ascii="Arial" w:hAnsi="Arial" w:cs="Arial"/>
                <w:iCs/>
              </w:rPr>
              <w:t xml:space="preserve"> </w:t>
            </w:r>
          </w:p>
          <w:p w14:paraId="4E0C71F0" w14:textId="63EB3D11" w:rsidR="00316C2E" w:rsidRPr="00924FFA" w:rsidRDefault="002764A9" w:rsidP="0091536C">
            <w:pPr>
              <w:pStyle w:val="ListParagraph"/>
              <w:numPr>
                <w:ilvl w:val="0"/>
                <w:numId w:val="13"/>
              </w:numPr>
              <w:rPr>
                <w:rFonts w:ascii="Arial" w:hAnsi="Arial" w:cs="Arial"/>
                <w:bCs/>
                <w:iCs/>
              </w:rPr>
            </w:pPr>
            <w:r w:rsidRPr="00924FFA">
              <w:rPr>
                <w:rFonts w:ascii="Arial" w:hAnsi="Arial" w:cs="Arial"/>
                <w:bCs/>
                <w:iCs/>
              </w:rPr>
              <w:t xml:space="preserve">FSS </w:t>
            </w:r>
            <w:r w:rsidR="00316C2E" w:rsidRPr="00924FFA">
              <w:rPr>
                <w:rFonts w:ascii="Arial" w:hAnsi="Arial" w:cs="Arial"/>
                <w:bCs/>
                <w:iCs/>
              </w:rPr>
              <w:t xml:space="preserve">Payment Services </w:t>
            </w:r>
          </w:p>
          <w:p w14:paraId="07BCFB6C" w14:textId="5292A98A" w:rsidR="00316C2E" w:rsidRPr="00924FFA" w:rsidRDefault="002764A9" w:rsidP="0091536C">
            <w:pPr>
              <w:pStyle w:val="ListParagraph"/>
              <w:numPr>
                <w:ilvl w:val="0"/>
                <w:numId w:val="13"/>
              </w:numPr>
              <w:rPr>
                <w:rFonts w:ascii="Arial" w:hAnsi="Arial" w:cs="Arial"/>
                <w:bCs/>
                <w:iCs/>
              </w:rPr>
            </w:pPr>
            <w:r w:rsidRPr="00924FFA">
              <w:rPr>
                <w:rFonts w:ascii="Arial" w:hAnsi="Arial" w:cs="Arial"/>
                <w:bCs/>
                <w:iCs/>
              </w:rPr>
              <w:t xml:space="preserve">FSS </w:t>
            </w:r>
            <w:r w:rsidR="00316C2E" w:rsidRPr="00924FFA">
              <w:rPr>
                <w:rFonts w:ascii="Arial" w:hAnsi="Arial" w:cs="Arial"/>
                <w:bCs/>
                <w:iCs/>
              </w:rPr>
              <w:t xml:space="preserve">Order to Cash </w:t>
            </w:r>
          </w:p>
          <w:p w14:paraId="0CB71CBD" w14:textId="5F7EF058" w:rsidR="00715F83" w:rsidRPr="00924FFA" w:rsidRDefault="002764A9" w:rsidP="0091536C">
            <w:pPr>
              <w:pStyle w:val="ListParagraph"/>
              <w:numPr>
                <w:ilvl w:val="0"/>
                <w:numId w:val="13"/>
              </w:numPr>
              <w:rPr>
                <w:rFonts w:ascii="Arial" w:hAnsi="Arial" w:cs="Arial"/>
                <w:bCs/>
                <w:iCs/>
              </w:rPr>
            </w:pPr>
            <w:r w:rsidRPr="00924FFA">
              <w:rPr>
                <w:rFonts w:ascii="Arial" w:hAnsi="Arial" w:cs="Arial"/>
                <w:bCs/>
                <w:iCs/>
              </w:rPr>
              <w:t xml:space="preserve">FSS </w:t>
            </w:r>
            <w:r w:rsidR="00C832EE" w:rsidRPr="00924FFA">
              <w:rPr>
                <w:rFonts w:ascii="Arial" w:hAnsi="Arial" w:cs="Arial"/>
                <w:bCs/>
                <w:iCs/>
              </w:rPr>
              <w:t>Record to Report</w:t>
            </w:r>
            <w:r w:rsidR="00C921A9" w:rsidRPr="00924FFA">
              <w:rPr>
                <w:rFonts w:ascii="Arial" w:hAnsi="Arial" w:cs="Arial"/>
                <w:bCs/>
                <w:iCs/>
              </w:rPr>
              <w:t xml:space="preserve"> </w:t>
            </w:r>
          </w:p>
          <w:p w14:paraId="6A8E1BCB" w14:textId="68CD3733" w:rsidR="000E06F3" w:rsidRPr="00924FFA" w:rsidRDefault="000E06F3" w:rsidP="00792F91">
            <w:pPr>
              <w:rPr>
                <w:rFonts w:ascii="Arial" w:hAnsi="Arial" w:cs="Arial"/>
                <w:bCs/>
                <w:iCs/>
              </w:rPr>
            </w:pPr>
          </w:p>
          <w:p w14:paraId="6F209511" w14:textId="77777777" w:rsidR="00792F91" w:rsidRPr="00924FFA" w:rsidRDefault="00792F91" w:rsidP="00792F91">
            <w:pPr>
              <w:rPr>
                <w:rFonts w:ascii="Arial" w:hAnsi="Arial" w:cs="Arial"/>
              </w:rPr>
            </w:pPr>
            <w:r w:rsidRPr="00924FFA">
              <w:rPr>
                <w:rFonts w:ascii="Arial" w:hAnsi="Arial" w:cs="Arial"/>
              </w:rPr>
              <w:t xml:space="preserve">A panel may be formed as a result of this campaign for </w:t>
            </w:r>
            <w:r w:rsidR="00B50AB5" w:rsidRPr="00924FFA">
              <w:rPr>
                <w:rFonts w:ascii="Arial" w:hAnsi="Arial" w:cs="Arial"/>
                <w:b/>
                <w:bCs/>
                <w:iCs/>
              </w:rPr>
              <w:t>HSE Finance Shared Services</w:t>
            </w:r>
            <w:r w:rsidR="009D271D" w:rsidRPr="00924FFA">
              <w:rPr>
                <w:rFonts w:ascii="Arial" w:hAnsi="Arial" w:cs="Arial"/>
                <w:b/>
                <w:bCs/>
                <w:iCs/>
              </w:rPr>
              <w:t xml:space="preserve"> </w:t>
            </w:r>
            <w:r w:rsidR="00B9233C" w:rsidRPr="00924FFA">
              <w:rPr>
                <w:rFonts w:ascii="Arial" w:hAnsi="Arial" w:cs="Arial"/>
                <w:b/>
                <w:bCs/>
                <w:iCs/>
              </w:rPr>
              <w:t xml:space="preserve">(FSS) </w:t>
            </w:r>
            <w:r w:rsidRPr="00924FFA">
              <w:rPr>
                <w:rFonts w:ascii="Arial" w:hAnsi="Arial" w:cs="Arial"/>
              </w:rPr>
              <w:t xml:space="preserve">from which current and future, permanent and specified purpose </w:t>
            </w:r>
            <w:r w:rsidR="00B50AB5" w:rsidRPr="00924FFA">
              <w:rPr>
                <w:rFonts w:ascii="Arial" w:hAnsi="Arial" w:cs="Arial"/>
              </w:rPr>
              <w:t xml:space="preserve">Grade IV </w:t>
            </w:r>
            <w:r w:rsidRPr="00924FFA">
              <w:rPr>
                <w:rFonts w:ascii="Arial" w:hAnsi="Arial" w:cs="Arial"/>
              </w:rPr>
              <w:t xml:space="preserve">vacancies of full or part-time duration may be filled. </w:t>
            </w:r>
          </w:p>
          <w:p w14:paraId="54EF7056" w14:textId="1B3C8B7E" w:rsidR="00B9233C" w:rsidRPr="00924FFA" w:rsidRDefault="00B9233C" w:rsidP="00792F91">
            <w:pPr>
              <w:rPr>
                <w:rFonts w:ascii="Arial" w:hAnsi="Arial" w:cs="Arial"/>
                <w:color w:val="000099"/>
              </w:rPr>
            </w:pPr>
          </w:p>
        </w:tc>
      </w:tr>
      <w:tr w:rsidR="00792F91" w:rsidRPr="00924FFA" w14:paraId="1669EECD" w14:textId="77777777" w:rsidTr="00B21308">
        <w:tc>
          <w:tcPr>
            <w:tcW w:w="1207" w:type="pct"/>
          </w:tcPr>
          <w:p w14:paraId="4F5F5FAC" w14:textId="1CEBB42E" w:rsidR="00792F91" w:rsidRPr="00924FFA" w:rsidRDefault="00FC59B9" w:rsidP="00792F91">
            <w:pPr>
              <w:rPr>
                <w:rFonts w:ascii="Arial" w:hAnsi="Arial" w:cs="Arial"/>
                <w:b/>
                <w:bCs/>
              </w:rPr>
            </w:pPr>
            <w:r w:rsidRPr="00924FFA">
              <w:rPr>
                <w:rFonts w:ascii="Arial" w:hAnsi="Arial" w:cs="Arial"/>
                <w:b/>
                <w:bCs/>
              </w:rPr>
              <w:t xml:space="preserve">Informal enquiries </w:t>
            </w:r>
          </w:p>
        </w:tc>
        <w:tc>
          <w:tcPr>
            <w:tcW w:w="3793" w:type="pct"/>
          </w:tcPr>
          <w:p w14:paraId="498464B3" w14:textId="77777777" w:rsidR="00B0554F" w:rsidRPr="00924FFA" w:rsidRDefault="007E60A4" w:rsidP="00792F91">
            <w:pPr>
              <w:rPr>
                <w:rFonts w:ascii="Arial" w:hAnsi="Arial" w:cs="Arial"/>
              </w:rPr>
            </w:pPr>
            <w:r w:rsidRPr="00924FFA">
              <w:rPr>
                <w:rFonts w:ascii="Arial" w:hAnsi="Arial" w:cs="Arial"/>
              </w:rPr>
              <w:t xml:space="preserve">We welcome enquiries about the role. </w:t>
            </w:r>
          </w:p>
          <w:p w14:paraId="49D358D2" w14:textId="77777777" w:rsidR="00B21308" w:rsidRPr="00924FFA" w:rsidRDefault="00B21308" w:rsidP="00792F91">
            <w:pPr>
              <w:rPr>
                <w:rFonts w:ascii="Arial" w:hAnsi="Arial" w:cs="Arial"/>
              </w:rPr>
            </w:pPr>
          </w:p>
          <w:p w14:paraId="0D3388BF" w14:textId="77777777" w:rsidR="007F5454" w:rsidRPr="00924FFA" w:rsidRDefault="00F741CA" w:rsidP="007F551B">
            <w:pPr>
              <w:rPr>
                <w:rFonts w:ascii="Arial" w:hAnsi="Arial" w:cs="Arial"/>
                <w:b/>
                <w:bCs/>
                <w:u w:val="single"/>
              </w:rPr>
            </w:pPr>
            <w:r w:rsidRPr="00924FFA">
              <w:rPr>
                <w:rFonts w:ascii="Arial" w:hAnsi="Arial" w:cs="Arial"/>
                <w:b/>
                <w:bCs/>
                <w:u w:val="single"/>
              </w:rPr>
              <w:t xml:space="preserve">FOR </w:t>
            </w:r>
            <w:r w:rsidR="00B9233C" w:rsidRPr="00924FFA">
              <w:rPr>
                <w:rFonts w:ascii="Arial" w:hAnsi="Arial" w:cs="Arial"/>
                <w:b/>
                <w:bCs/>
                <w:u w:val="single"/>
              </w:rPr>
              <w:t xml:space="preserve">QUERIES RELATING TO VACANCIES IN </w:t>
            </w:r>
            <w:r w:rsidRPr="00924FFA">
              <w:rPr>
                <w:rFonts w:ascii="Arial" w:hAnsi="Arial" w:cs="Arial"/>
                <w:b/>
                <w:bCs/>
                <w:u w:val="single"/>
              </w:rPr>
              <w:t>FSS PAYROLL</w:t>
            </w:r>
            <w:r w:rsidR="006B4284" w:rsidRPr="00924FFA">
              <w:rPr>
                <w:rFonts w:ascii="Arial" w:hAnsi="Arial" w:cs="Arial"/>
                <w:b/>
                <w:bCs/>
                <w:u w:val="single"/>
              </w:rPr>
              <w:t xml:space="preserve"> </w:t>
            </w:r>
            <w:r w:rsidR="007F5454" w:rsidRPr="00924FFA">
              <w:rPr>
                <w:rFonts w:ascii="Arial" w:hAnsi="Arial" w:cs="Arial"/>
                <w:b/>
                <w:bCs/>
                <w:u w:val="single"/>
              </w:rPr>
              <w:t xml:space="preserve"> </w:t>
            </w:r>
          </w:p>
          <w:p w14:paraId="6A2AB2E5" w14:textId="395BAE1E" w:rsidR="007F551B" w:rsidRPr="00924FFA" w:rsidRDefault="00F741CA" w:rsidP="007F551B">
            <w:pPr>
              <w:rPr>
                <w:rFonts w:ascii="Arial" w:hAnsi="Arial" w:cs="Arial"/>
                <w:color w:val="000099"/>
              </w:rPr>
            </w:pPr>
            <w:r w:rsidRPr="00924FFA">
              <w:rPr>
                <w:rFonts w:ascii="Arial" w:hAnsi="Arial" w:cs="Arial"/>
              </w:rPr>
              <w:t>- c</w:t>
            </w:r>
            <w:r w:rsidR="007F551B" w:rsidRPr="00924FFA">
              <w:rPr>
                <w:rFonts w:ascii="Arial" w:hAnsi="Arial" w:cs="Arial"/>
              </w:rPr>
              <w:t>ontact Rosemary Bartlett</w:t>
            </w:r>
            <w:r w:rsidRPr="00924FFA">
              <w:rPr>
                <w:rFonts w:ascii="Arial" w:hAnsi="Arial" w:cs="Arial"/>
              </w:rPr>
              <w:t xml:space="preserve"> at</w:t>
            </w:r>
            <w:r w:rsidR="007F551B" w:rsidRPr="00924FFA">
              <w:rPr>
                <w:rFonts w:ascii="Arial" w:hAnsi="Arial" w:cs="Arial"/>
              </w:rPr>
              <w:t xml:space="preserve"> </w:t>
            </w:r>
            <w:hyperlink r:id="rId12" w:history="1">
              <w:r w:rsidR="007F551B" w:rsidRPr="00924FFA">
                <w:rPr>
                  <w:rStyle w:val="Hyperlink"/>
                  <w:rFonts w:ascii="Arial" w:hAnsi="Arial" w:cs="Arial"/>
                </w:rPr>
                <w:t>Rosemary.bartlett@hse.ie</w:t>
              </w:r>
            </w:hyperlink>
          </w:p>
          <w:p w14:paraId="724639FB" w14:textId="77777777" w:rsidR="007F551B" w:rsidRPr="00924FFA" w:rsidRDefault="007F551B" w:rsidP="007F551B">
            <w:pPr>
              <w:rPr>
                <w:rFonts w:ascii="Arial" w:hAnsi="Arial" w:cs="Arial"/>
              </w:rPr>
            </w:pPr>
          </w:p>
          <w:p w14:paraId="34C822BB" w14:textId="31FFDD01" w:rsidR="007F551B" w:rsidRPr="00924FFA" w:rsidRDefault="00F741CA" w:rsidP="007F551B">
            <w:pPr>
              <w:rPr>
                <w:rFonts w:ascii="Arial" w:hAnsi="Arial" w:cs="Arial"/>
                <w:color w:val="000099"/>
              </w:rPr>
            </w:pPr>
            <w:r w:rsidRPr="00924FFA">
              <w:rPr>
                <w:rFonts w:ascii="Arial" w:hAnsi="Arial" w:cs="Arial"/>
                <w:b/>
                <w:bCs/>
                <w:u w:val="single"/>
              </w:rPr>
              <w:t>FOR</w:t>
            </w:r>
            <w:r w:rsidR="00B9233C" w:rsidRPr="00924FFA">
              <w:rPr>
                <w:rFonts w:ascii="Arial" w:hAnsi="Arial" w:cs="Arial"/>
                <w:b/>
                <w:bCs/>
                <w:u w:val="single"/>
              </w:rPr>
              <w:t xml:space="preserve"> QUERIES RELATING TO VACANCIES IN</w:t>
            </w:r>
            <w:r w:rsidRPr="00924FFA">
              <w:rPr>
                <w:rFonts w:ascii="Arial" w:hAnsi="Arial" w:cs="Arial"/>
                <w:b/>
                <w:bCs/>
                <w:u w:val="single"/>
              </w:rPr>
              <w:t xml:space="preserve"> </w:t>
            </w:r>
            <w:r w:rsidR="002764A9" w:rsidRPr="00924FFA">
              <w:rPr>
                <w:rFonts w:ascii="Arial" w:hAnsi="Arial" w:cs="Arial"/>
                <w:b/>
                <w:bCs/>
                <w:u w:val="single"/>
              </w:rPr>
              <w:t xml:space="preserve">FSS </w:t>
            </w:r>
            <w:r w:rsidRPr="00924FFA">
              <w:rPr>
                <w:rFonts w:ascii="Arial" w:hAnsi="Arial" w:cs="Arial"/>
                <w:b/>
                <w:bCs/>
                <w:u w:val="single"/>
              </w:rPr>
              <w:t>PAYMENT SERVICES</w:t>
            </w:r>
            <w:r w:rsidR="006B4284" w:rsidRPr="00924FFA">
              <w:rPr>
                <w:rFonts w:ascii="Arial" w:hAnsi="Arial" w:cs="Arial"/>
              </w:rPr>
              <w:t xml:space="preserve"> </w:t>
            </w:r>
            <w:r w:rsidRPr="00924FFA">
              <w:rPr>
                <w:rFonts w:ascii="Arial" w:hAnsi="Arial" w:cs="Arial"/>
              </w:rPr>
              <w:t>- c</w:t>
            </w:r>
            <w:r w:rsidR="007F551B" w:rsidRPr="00924FFA">
              <w:rPr>
                <w:rFonts w:ascii="Arial" w:hAnsi="Arial" w:cs="Arial"/>
              </w:rPr>
              <w:t xml:space="preserve">ontact </w:t>
            </w:r>
            <w:r w:rsidRPr="00924FFA">
              <w:rPr>
                <w:rFonts w:ascii="Arial" w:hAnsi="Arial" w:cs="Arial"/>
              </w:rPr>
              <w:t xml:space="preserve">Deirdre Ivory at </w:t>
            </w:r>
            <w:hyperlink r:id="rId13" w:history="1">
              <w:r w:rsidRPr="00924FFA">
                <w:rPr>
                  <w:rStyle w:val="Hyperlink"/>
                  <w:rFonts w:ascii="Arial" w:hAnsi="Arial" w:cs="Arial"/>
                </w:rPr>
                <w:t>deirdre.ivory@hse.ie</w:t>
              </w:r>
            </w:hyperlink>
            <w:r w:rsidRPr="00924FFA">
              <w:rPr>
                <w:rFonts w:ascii="Arial" w:hAnsi="Arial" w:cs="Arial"/>
                <w:color w:val="000099"/>
              </w:rPr>
              <w:t xml:space="preserve"> </w:t>
            </w:r>
          </w:p>
          <w:p w14:paraId="5384AECD" w14:textId="77777777" w:rsidR="007F551B" w:rsidRPr="00924FFA" w:rsidRDefault="007F551B" w:rsidP="00792F91">
            <w:pPr>
              <w:rPr>
                <w:rFonts w:ascii="Arial" w:hAnsi="Arial" w:cs="Arial"/>
              </w:rPr>
            </w:pPr>
          </w:p>
          <w:p w14:paraId="024F16C0" w14:textId="77777777" w:rsidR="007F5454" w:rsidRPr="00924FFA" w:rsidRDefault="00F741CA" w:rsidP="00792F91">
            <w:pPr>
              <w:rPr>
                <w:rFonts w:ascii="Arial" w:hAnsi="Arial" w:cs="Arial"/>
                <w:b/>
                <w:bCs/>
                <w:u w:val="single"/>
              </w:rPr>
            </w:pPr>
            <w:r w:rsidRPr="00924FFA">
              <w:rPr>
                <w:rFonts w:ascii="Arial" w:hAnsi="Arial" w:cs="Arial"/>
                <w:b/>
                <w:bCs/>
                <w:u w:val="single"/>
              </w:rPr>
              <w:t xml:space="preserve">FOR </w:t>
            </w:r>
            <w:r w:rsidR="00B9233C" w:rsidRPr="00924FFA">
              <w:rPr>
                <w:rFonts w:ascii="Arial" w:hAnsi="Arial" w:cs="Arial"/>
                <w:b/>
                <w:bCs/>
                <w:u w:val="single"/>
              </w:rPr>
              <w:t xml:space="preserve">QUERIES RELATING TO VACANCIES IN </w:t>
            </w:r>
            <w:r w:rsidR="002764A9" w:rsidRPr="00924FFA">
              <w:rPr>
                <w:rFonts w:ascii="Arial" w:hAnsi="Arial" w:cs="Arial"/>
                <w:b/>
                <w:bCs/>
                <w:u w:val="single"/>
              </w:rPr>
              <w:t xml:space="preserve">FSS </w:t>
            </w:r>
            <w:r w:rsidRPr="00924FFA">
              <w:rPr>
                <w:rFonts w:ascii="Arial" w:hAnsi="Arial" w:cs="Arial"/>
                <w:b/>
                <w:bCs/>
                <w:u w:val="single"/>
              </w:rPr>
              <w:t>ORDER</w:t>
            </w:r>
            <w:r w:rsidR="007F5454" w:rsidRPr="00924FFA">
              <w:rPr>
                <w:rFonts w:ascii="Arial" w:hAnsi="Arial" w:cs="Arial"/>
                <w:b/>
                <w:bCs/>
                <w:u w:val="single"/>
              </w:rPr>
              <w:t xml:space="preserve"> TO CASH</w:t>
            </w:r>
            <w:r w:rsidRPr="00924FFA">
              <w:rPr>
                <w:rFonts w:ascii="Arial" w:hAnsi="Arial" w:cs="Arial"/>
                <w:b/>
                <w:bCs/>
                <w:u w:val="single"/>
              </w:rPr>
              <w:t xml:space="preserve"> </w:t>
            </w:r>
          </w:p>
          <w:p w14:paraId="18E63A41" w14:textId="77909FCB" w:rsidR="00792F91" w:rsidRPr="00924FFA" w:rsidRDefault="00F741CA" w:rsidP="00792F91">
            <w:pPr>
              <w:rPr>
                <w:rFonts w:ascii="Arial" w:hAnsi="Arial" w:cs="Arial"/>
                <w:color w:val="000099"/>
              </w:rPr>
            </w:pPr>
            <w:r w:rsidRPr="00924FFA">
              <w:rPr>
                <w:rFonts w:ascii="Arial" w:hAnsi="Arial" w:cs="Arial"/>
              </w:rPr>
              <w:t>- c</w:t>
            </w:r>
            <w:r w:rsidR="0068735E" w:rsidRPr="00924FFA">
              <w:rPr>
                <w:rFonts w:ascii="Arial" w:hAnsi="Arial" w:cs="Arial"/>
              </w:rPr>
              <w:t>ontact</w:t>
            </w:r>
            <w:r w:rsidR="00EE58C3" w:rsidRPr="00924FFA">
              <w:rPr>
                <w:rFonts w:ascii="Arial" w:hAnsi="Arial" w:cs="Arial"/>
              </w:rPr>
              <w:t xml:space="preserve"> Olivia Holden</w:t>
            </w:r>
            <w:r w:rsidRPr="00924FFA">
              <w:rPr>
                <w:rFonts w:ascii="Arial" w:hAnsi="Arial" w:cs="Arial"/>
              </w:rPr>
              <w:t xml:space="preserve"> at</w:t>
            </w:r>
            <w:r w:rsidR="00EE58C3" w:rsidRPr="00924FFA">
              <w:rPr>
                <w:rFonts w:ascii="Arial" w:hAnsi="Arial" w:cs="Arial"/>
              </w:rPr>
              <w:t xml:space="preserve"> </w:t>
            </w:r>
            <w:hyperlink r:id="rId14" w:history="1">
              <w:r w:rsidR="00EE58C3" w:rsidRPr="00924FFA">
                <w:rPr>
                  <w:rStyle w:val="Hyperlink"/>
                  <w:rFonts w:ascii="Arial" w:hAnsi="Arial" w:cs="Arial"/>
                </w:rPr>
                <w:t>Olivia.Holden1@hse.ie</w:t>
              </w:r>
            </w:hyperlink>
            <w:r w:rsidRPr="00924FFA">
              <w:rPr>
                <w:rFonts w:ascii="Arial" w:hAnsi="Arial" w:cs="Arial"/>
                <w:color w:val="000099"/>
              </w:rPr>
              <w:t xml:space="preserve"> </w:t>
            </w:r>
          </w:p>
          <w:p w14:paraId="650F5877" w14:textId="7717F2A1" w:rsidR="00494CA6" w:rsidRPr="00924FFA" w:rsidRDefault="00494CA6" w:rsidP="00792F91">
            <w:pPr>
              <w:rPr>
                <w:rFonts w:ascii="Arial" w:hAnsi="Arial" w:cs="Arial"/>
                <w:b/>
                <w:color w:val="000099"/>
                <w:highlight w:val="yellow"/>
              </w:rPr>
            </w:pPr>
          </w:p>
          <w:p w14:paraId="16A9297D" w14:textId="00E005EE" w:rsidR="00B0554F" w:rsidRPr="00924FFA" w:rsidRDefault="00F741CA" w:rsidP="00B0554F">
            <w:pPr>
              <w:rPr>
                <w:rFonts w:ascii="Arial" w:hAnsi="Arial" w:cs="Arial"/>
              </w:rPr>
            </w:pPr>
            <w:r w:rsidRPr="00924FFA">
              <w:rPr>
                <w:rFonts w:ascii="Arial" w:hAnsi="Arial" w:cs="Arial"/>
                <w:b/>
                <w:bCs/>
                <w:u w:val="single"/>
              </w:rPr>
              <w:t xml:space="preserve">FOR </w:t>
            </w:r>
            <w:r w:rsidR="00B9233C" w:rsidRPr="00924FFA">
              <w:rPr>
                <w:rFonts w:ascii="Arial" w:hAnsi="Arial" w:cs="Arial"/>
                <w:b/>
                <w:bCs/>
                <w:u w:val="single"/>
              </w:rPr>
              <w:t xml:space="preserve">QUERIES RELATING TO VACANCIES IN </w:t>
            </w:r>
            <w:r w:rsidR="002764A9" w:rsidRPr="00924FFA">
              <w:rPr>
                <w:rFonts w:ascii="Arial" w:hAnsi="Arial" w:cs="Arial"/>
                <w:b/>
                <w:bCs/>
                <w:u w:val="single"/>
              </w:rPr>
              <w:t xml:space="preserve">FSS </w:t>
            </w:r>
            <w:r w:rsidRPr="00924FFA">
              <w:rPr>
                <w:rFonts w:ascii="Arial" w:hAnsi="Arial" w:cs="Arial"/>
                <w:b/>
                <w:bCs/>
                <w:u w:val="single"/>
              </w:rPr>
              <w:t>RECORD TO REPORT</w:t>
            </w:r>
            <w:r w:rsidRPr="00924FFA">
              <w:rPr>
                <w:rFonts w:ascii="Arial" w:hAnsi="Arial" w:cs="Arial"/>
              </w:rPr>
              <w:t xml:space="preserve"> - c</w:t>
            </w:r>
            <w:r w:rsidR="00B0554F" w:rsidRPr="00924FFA">
              <w:rPr>
                <w:rFonts w:ascii="Arial" w:hAnsi="Arial" w:cs="Arial"/>
              </w:rPr>
              <w:t>ontact</w:t>
            </w:r>
            <w:r w:rsidR="007F551B" w:rsidRPr="00924FFA">
              <w:rPr>
                <w:rFonts w:ascii="Arial" w:hAnsi="Arial" w:cs="Arial"/>
                <w:color w:val="000099"/>
              </w:rPr>
              <w:t xml:space="preserve"> </w:t>
            </w:r>
            <w:r w:rsidR="007F551B" w:rsidRPr="00924FFA">
              <w:rPr>
                <w:rFonts w:ascii="Arial" w:hAnsi="Arial" w:cs="Arial"/>
              </w:rPr>
              <w:t>Keith Boylan</w:t>
            </w:r>
            <w:r w:rsidRPr="00924FFA">
              <w:rPr>
                <w:rFonts w:ascii="Arial" w:hAnsi="Arial" w:cs="Arial"/>
              </w:rPr>
              <w:t xml:space="preserve"> at</w:t>
            </w:r>
            <w:r w:rsidR="007F551B" w:rsidRPr="00924FFA">
              <w:rPr>
                <w:rFonts w:ascii="Arial" w:hAnsi="Arial" w:cs="Arial"/>
              </w:rPr>
              <w:t xml:space="preserve"> </w:t>
            </w:r>
            <w:hyperlink r:id="rId15" w:history="1">
              <w:r w:rsidR="007F551B" w:rsidRPr="00924FFA">
                <w:rPr>
                  <w:rStyle w:val="Hyperlink"/>
                  <w:rFonts w:ascii="Arial" w:hAnsi="Arial" w:cs="Arial"/>
                </w:rPr>
                <w:t>Keith.Boylan@hse.ie</w:t>
              </w:r>
            </w:hyperlink>
          </w:p>
          <w:p w14:paraId="01514BF2" w14:textId="77777777" w:rsidR="00B9233C" w:rsidRPr="00924FFA" w:rsidRDefault="00B9233C" w:rsidP="00B0554F">
            <w:pPr>
              <w:rPr>
                <w:rFonts w:ascii="Arial" w:hAnsi="Arial" w:cs="Arial"/>
                <w:color w:val="000099"/>
              </w:rPr>
            </w:pPr>
          </w:p>
          <w:p w14:paraId="42EAAA31" w14:textId="5D36C37F" w:rsidR="00B9233C" w:rsidRPr="00924FFA" w:rsidRDefault="00B9233C" w:rsidP="00B0554F">
            <w:pPr>
              <w:rPr>
                <w:rFonts w:ascii="Arial" w:hAnsi="Arial" w:cs="Arial"/>
                <w:color w:val="000099"/>
              </w:rPr>
            </w:pPr>
            <w:r w:rsidRPr="00924FFA">
              <w:rPr>
                <w:rFonts w:ascii="Arial" w:hAnsi="Arial" w:cs="Arial"/>
                <w:b/>
                <w:bCs/>
                <w:u w:val="single"/>
              </w:rPr>
              <w:t>FOR QUERIES RELATING TO THE RECRUITMENT PROCESS</w:t>
            </w:r>
            <w:r w:rsidRPr="00924FFA">
              <w:rPr>
                <w:rFonts w:ascii="Arial" w:hAnsi="Arial" w:cs="Arial"/>
                <w:color w:val="000099"/>
              </w:rPr>
              <w:t xml:space="preserve"> </w:t>
            </w:r>
            <w:r w:rsidRPr="00924FFA">
              <w:rPr>
                <w:rFonts w:ascii="Arial" w:hAnsi="Arial" w:cs="Arial"/>
              </w:rPr>
              <w:t xml:space="preserve">– contact the NRS at </w:t>
            </w:r>
            <w:hyperlink r:id="rId16" w:history="1">
              <w:r w:rsidRPr="00924FFA">
                <w:rPr>
                  <w:rStyle w:val="Hyperlink"/>
                  <w:rFonts w:ascii="Arial" w:hAnsi="Arial" w:cs="Arial"/>
                </w:rPr>
                <w:t>applyadmin@hse.ie</w:t>
              </w:r>
            </w:hyperlink>
            <w:r w:rsidRPr="00924FFA">
              <w:rPr>
                <w:rFonts w:ascii="Arial" w:hAnsi="Arial" w:cs="Arial"/>
              </w:rPr>
              <w:t xml:space="preserve"> </w:t>
            </w:r>
          </w:p>
          <w:p w14:paraId="53559CB7" w14:textId="12833F79" w:rsidR="0068735E" w:rsidRPr="00924FFA" w:rsidRDefault="0068735E" w:rsidP="009641AE">
            <w:pPr>
              <w:rPr>
                <w:rFonts w:ascii="Arial" w:hAnsi="Arial" w:cs="Arial"/>
                <w:color w:val="000099"/>
              </w:rPr>
            </w:pPr>
          </w:p>
        </w:tc>
      </w:tr>
      <w:tr w:rsidR="00C04A11" w:rsidRPr="00924FFA" w14:paraId="0970BC66" w14:textId="77777777" w:rsidTr="00B21308">
        <w:tc>
          <w:tcPr>
            <w:tcW w:w="1207" w:type="pct"/>
          </w:tcPr>
          <w:p w14:paraId="19A2225A" w14:textId="59C21F75" w:rsidR="00C04A11" w:rsidRPr="00924FFA" w:rsidRDefault="00C04A11" w:rsidP="00C04A11">
            <w:pPr>
              <w:rPr>
                <w:rFonts w:ascii="Arial" w:hAnsi="Arial" w:cs="Arial"/>
                <w:b/>
                <w:bCs/>
              </w:rPr>
            </w:pPr>
            <w:r w:rsidRPr="00924FFA">
              <w:rPr>
                <w:rFonts w:ascii="Arial" w:hAnsi="Arial" w:cs="Arial"/>
                <w:b/>
                <w:bCs/>
              </w:rPr>
              <w:t xml:space="preserve">Reasonable Accommodations </w:t>
            </w:r>
          </w:p>
        </w:tc>
        <w:tc>
          <w:tcPr>
            <w:tcW w:w="3793" w:type="pct"/>
          </w:tcPr>
          <w:p w14:paraId="636D0D98" w14:textId="7B3A4DF2" w:rsidR="00C04A11" w:rsidRPr="00924FFA" w:rsidRDefault="00C04A11" w:rsidP="00C04A11">
            <w:pPr>
              <w:spacing w:line="276" w:lineRule="auto"/>
              <w:rPr>
                <w:rFonts w:ascii="Arial" w:hAnsi="Arial" w:cs="Arial"/>
              </w:rPr>
            </w:pPr>
            <w:r w:rsidRPr="00924FFA">
              <w:rPr>
                <w:rFonts w:ascii="Arial" w:hAnsi="Arial" w:cs="Arial"/>
              </w:rPr>
              <w:t xml:space="preserve">Candidates who require a Reasonable Accommodation/s to support their participation, at any stage, in the recruitment and selection process, should </w:t>
            </w:r>
            <w:hyperlink r:id="rId17" w:history="1">
              <w:r w:rsidR="00B21308" w:rsidRPr="00924FFA">
                <w:rPr>
                  <w:rStyle w:val="Hyperlink"/>
                  <w:rFonts w:ascii="Arial" w:hAnsi="Arial" w:cs="Arial"/>
                </w:rPr>
                <w:t>applyadmin@hse.ie</w:t>
              </w:r>
            </w:hyperlink>
          </w:p>
          <w:p w14:paraId="7C0C9302" w14:textId="073DA845" w:rsidR="00C04A11" w:rsidRPr="00924FFA" w:rsidRDefault="00C04A11" w:rsidP="00C04A11">
            <w:pPr>
              <w:rPr>
                <w:rFonts w:ascii="Arial" w:hAnsi="Arial" w:cs="Arial"/>
                <w:iCs/>
                <w:color w:val="000099"/>
              </w:rPr>
            </w:pPr>
          </w:p>
        </w:tc>
      </w:tr>
      <w:tr w:rsidR="0071130A" w:rsidRPr="00924FFA" w14:paraId="03188742" w14:textId="77777777" w:rsidTr="00B21308">
        <w:tc>
          <w:tcPr>
            <w:tcW w:w="1207" w:type="pct"/>
          </w:tcPr>
          <w:p w14:paraId="78FAEB89" w14:textId="5E12B67B" w:rsidR="0071130A" w:rsidRPr="00924FFA" w:rsidRDefault="0071130A" w:rsidP="0071130A">
            <w:pPr>
              <w:rPr>
                <w:rFonts w:ascii="Arial" w:hAnsi="Arial" w:cs="Arial"/>
                <w:b/>
                <w:bCs/>
              </w:rPr>
            </w:pPr>
            <w:r w:rsidRPr="00924FFA">
              <w:rPr>
                <w:rFonts w:ascii="Arial" w:hAnsi="Arial" w:cs="Arial"/>
                <w:b/>
                <w:bCs/>
              </w:rPr>
              <w:lastRenderedPageBreak/>
              <w:t>Details of service</w:t>
            </w:r>
          </w:p>
          <w:p w14:paraId="4D2AE865" w14:textId="77777777" w:rsidR="0071130A" w:rsidRPr="00924FFA" w:rsidRDefault="0071130A" w:rsidP="0071130A">
            <w:pPr>
              <w:rPr>
                <w:rFonts w:ascii="Arial" w:hAnsi="Arial" w:cs="Arial"/>
                <w:b/>
                <w:bCs/>
              </w:rPr>
            </w:pPr>
          </w:p>
        </w:tc>
        <w:tc>
          <w:tcPr>
            <w:tcW w:w="3793" w:type="pct"/>
          </w:tcPr>
          <w:p w14:paraId="0D05DAEB" w14:textId="5899C606" w:rsidR="006B4284" w:rsidRPr="00924FFA" w:rsidRDefault="009C4B8F" w:rsidP="006B4284">
            <w:pPr>
              <w:autoSpaceDE w:val="0"/>
              <w:autoSpaceDN w:val="0"/>
              <w:adjustRightInd w:val="0"/>
              <w:spacing w:line="276" w:lineRule="auto"/>
              <w:rPr>
                <w:rFonts w:ascii="Arial" w:hAnsi="Arial" w:cs="Arial"/>
                <w:lang w:eastAsia="en-IE"/>
              </w:rPr>
            </w:pPr>
            <w:r w:rsidRPr="00924FFA">
              <w:rPr>
                <w:rFonts w:ascii="Arial" w:hAnsi="Arial" w:cs="Arial"/>
                <w:b/>
                <w:bCs/>
                <w:lang w:eastAsia="en-IE"/>
              </w:rPr>
              <w:t xml:space="preserve">HSE </w:t>
            </w:r>
            <w:r w:rsidR="006B4284" w:rsidRPr="00924FFA">
              <w:rPr>
                <w:rFonts w:ascii="Arial" w:hAnsi="Arial" w:cs="Arial"/>
                <w:b/>
                <w:bCs/>
                <w:lang w:eastAsia="en-IE"/>
              </w:rPr>
              <w:t>Finance Shared Services (FSS)</w:t>
            </w:r>
            <w:r w:rsidR="006B4284" w:rsidRPr="00924FFA">
              <w:rPr>
                <w:rFonts w:ascii="Arial" w:hAnsi="Arial" w:cs="Arial"/>
                <w:lang w:eastAsia="en-IE"/>
              </w:rPr>
              <w:t xml:space="preserve">, which is part of the </w:t>
            </w:r>
            <w:r w:rsidR="006B4284" w:rsidRPr="00924FFA">
              <w:rPr>
                <w:rFonts w:ascii="Arial" w:hAnsi="Arial" w:cs="Arial"/>
                <w:b/>
                <w:bCs/>
                <w:lang w:eastAsia="en-IE"/>
              </w:rPr>
              <w:t>HSE National Finance and Procurement Division (NFPD)</w:t>
            </w:r>
            <w:r w:rsidR="006B4284" w:rsidRPr="00924FFA">
              <w:rPr>
                <w:rFonts w:ascii="Arial" w:hAnsi="Arial" w:cs="Arial"/>
                <w:lang w:eastAsia="en-IE"/>
              </w:rPr>
              <w:t xml:space="preserve"> will expand and implement new services to provide key finance transaction processes and support to the entire Health Sector</w:t>
            </w:r>
            <w:r w:rsidR="00153516" w:rsidRPr="00924FFA">
              <w:rPr>
                <w:rFonts w:ascii="Arial" w:hAnsi="Arial" w:cs="Arial"/>
                <w:lang w:eastAsia="en-IE"/>
              </w:rPr>
              <w:t xml:space="preserve"> including Section 38’s</w:t>
            </w:r>
            <w:r w:rsidR="006B4284" w:rsidRPr="00924FFA">
              <w:rPr>
                <w:rFonts w:ascii="Arial" w:hAnsi="Arial" w:cs="Arial"/>
                <w:lang w:eastAsia="en-IE"/>
              </w:rPr>
              <w:t xml:space="preserve"> and </w:t>
            </w:r>
            <w:proofErr w:type="spellStart"/>
            <w:r w:rsidR="006B4284" w:rsidRPr="00924FFA">
              <w:rPr>
                <w:rFonts w:ascii="Arial" w:hAnsi="Arial" w:cs="Arial"/>
                <w:lang w:eastAsia="en-IE"/>
              </w:rPr>
              <w:t>Tusla</w:t>
            </w:r>
            <w:proofErr w:type="spellEnd"/>
            <w:r w:rsidR="006B4284" w:rsidRPr="00924FFA">
              <w:rPr>
                <w:rFonts w:ascii="Arial" w:hAnsi="Arial" w:cs="Arial"/>
                <w:lang w:eastAsia="en-IE"/>
              </w:rPr>
              <w:t xml:space="preserve">. As part of the IFMS Programme a new Target Operating Model and Service Catalogue was approved by IFMS Governance and aligned to the “Irish Health Service – Financial Management Framework” document.   Services to customers will be provided under the functions - Payroll Services, Order to Cash, Payment Services, Record to Report and Finance Operations Support. Payroll which forms part of Finance Shared Services is outside the IFMS project scope as it forms part of the National Integrated Staff Records and Pay (NiSRP) project.  </w:t>
            </w:r>
          </w:p>
          <w:p w14:paraId="34AC150E" w14:textId="77777777" w:rsidR="006B4284" w:rsidRPr="00924FFA" w:rsidRDefault="006B4284" w:rsidP="006B4284">
            <w:pPr>
              <w:autoSpaceDE w:val="0"/>
              <w:autoSpaceDN w:val="0"/>
              <w:adjustRightInd w:val="0"/>
              <w:spacing w:line="276" w:lineRule="auto"/>
              <w:rPr>
                <w:rFonts w:ascii="Arial" w:hAnsi="Arial" w:cs="Arial"/>
                <w:lang w:eastAsia="en-IE"/>
              </w:rPr>
            </w:pPr>
          </w:p>
          <w:p w14:paraId="433578F0" w14:textId="62F6F70D" w:rsidR="0071130A" w:rsidRPr="00924FFA" w:rsidRDefault="0071130A" w:rsidP="0071130A">
            <w:pPr>
              <w:autoSpaceDE w:val="0"/>
              <w:autoSpaceDN w:val="0"/>
              <w:adjustRightInd w:val="0"/>
              <w:spacing w:line="276" w:lineRule="auto"/>
              <w:rPr>
                <w:rFonts w:ascii="Arial" w:hAnsi="Arial" w:cs="Arial"/>
              </w:rPr>
            </w:pPr>
            <w:r w:rsidRPr="00924FFA">
              <w:rPr>
                <w:rFonts w:ascii="Arial" w:hAnsi="Arial" w:cs="Arial"/>
              </w:rPr>
              <w:t xml:space="preserve">The aim of </w:t>
            </w:r>
            <w:r w:rsidR="009C4B8F" w:rsidRPr="00924FFA">
              <w:rPr>
                <w:rFonts w:ascii="Arial" w:hAnsi="Arial" w:cs="Arial"/>
              </w:rPr>
              <w:t xml:space="preserve">HSE </w:t>
            </w:r>
            <w:r w:rsidRPr="00924FFA">
              <w:rPr>
                <w:rFonts w:ascii="Arial" w:hAnsi="Arial" w:cs="Arial"/>
              </w:rPr>
              <w:t xml:space="preserve">Finance Shared Services, NFPD is to deliver a customer-focused finance shared service to support frontline health service delivery in line with Strategy. </w:t>
            </w:r>
          </w:p>
          <w:p w14:paraId="756D7995" w14:textId="0686A718" w:rsidR="0071130A" w:rsidRPr="00924FFA" w:rsidRDefault="0071130A" w:rsidP="0071130A">
            <w:pPr>
              <w:autoSpaceDE w:val="0"/>
              <w:autoSpaceDN w:val="0"/>
              <w:adjustRightInd w:val="0"/>
              <w:spacing w:line="276" w:lineRule="auto"/>
              <w:rPr>
                <w:rFonts w:ascii="Arial" w:hAnsi="Arial" w:cs="Arial"/>
              </w:rPr>
            </w:pPr>
          </w:p>
          <w:p w14:paraId="03DE46A3" w14:textId="4D9708DD" w:rsidR="0071130A" w:rsidRPr="00924FFA" w:rsidRDefault="0071130A" w:rsidP="0071130A">
            <w:pPr>
              <w:spacing w:line="276" w:lineRule="auto"/>
              <w:rPr>
                <w:rFonts w:ascii="Arial" w:hAnsi="Arial" w:cs="Arial"/>
                <w:lang w:val="en-IE"/>
              </w:rPr>
            </w:pPr>
            <w:r w:rsidRPr="00924FFA">
              <w:rPr>
                <w:rFonts w:ascii="Arial" w:hAnsi="Arial" w:cs="Arial"/>
                <w:b/>
                <w:bCs/>
                <w:lang w:val="en-IE"/>
              </w:rPr>
              <w:t>The seven main functions within</w:t>
            </w:r>
            <w:r w:rsidR="009C4B8F" w:rsidRPr="00924FFA">
              <w:rPr>
                <w:rFonts w:ascii="Arial" w:hAnsi="Arial" w:cs="Arial"/>
                <w:b/>
                <w:bCs/>
                <w:lang w:val="en-IE"/>
              </w:rPr>
              <w:t xml:space="preserve"> HSE </w:t>
            </w:r>
            <w:r w:rsidRPr="00924FFA">
              <w:rPr>
                <w:rFonts w:ascii="Arial" w:hAnsi="Arial" w:cs="Arial"/>
                <w:b/>
                <w:bCs/>
                <w:lang w:val="en-IE"/>
              </w:rPr>
              <w:t>F</w:t>
            </w:r>
            <w:r w:rsidR="009C4B8F" w:rsidRPr="00924FFA">
              <w:rPr>
                <w:rFonts w:ascii="Arial" w:hAnsi="Arial" w:cs="Arial"/>
                <w:b/>
                <w:bCs/>
                <w:lang w:val="en-IE"/>
              </w:rPr>
              <w:t>inance</w:t>
            </w:r>
            <w:r w:rsidR="00153516" w:rsidRPr="00924FFA">
              <w:rPr>
                <w:rFonts w:ascii="Arial" w:hAnsi="Arial" w:cs="Arial"/>
                <w:b/>
                <w:bCs/>
                <w:lang w:val="en-IE"/>
              </w:rPr>
              <w:t xml:space="preserve"> </w:t>
            </w:r>
            <w:r w:rsidRPr="00924FFA">
              <w:rPr>
                <w:rFonts w:ascii="Arial" w:hAnsi="Arial" w:cs="Arial"/>
                <w:b/>
                <w:bCs/>
                <w:lang w:val="en-IE"/>
              </w:rPr>
              <w:t>S</w:t>
            </w:r>
            <w:r w:rsidR="009C4B8F" w:rsidRPr="00924FFA">
              <w:rPr>
                <w:rFonts w:ascii="Arial" w:hAnsi="Arial" w:cs="Arial"/>
                <w:b/>
                <w:bCs/>
                <w:lang w:val="en-IE"/>
              </w:rPr>
              <w:t xml:space="preserve">hared </w:t>
            </w:r>
            <w:r w:rsidRPr="00924FFA">
              <w:rPr>
                <w:rFonts w:ascii="Arial" w:hAnsi="Arial" w:cs="Arial"/>
                <w:b/>
                <w:bCs/>
                <w:lang w:val="en-IE"/>
              </w:rPr>
              <w:t>S</w:t>
            </w:r>
            <w:r w:rsidR="009C4B8F" w:rsidRPr="00924FFA">
              <w:rPr>
                <w:rFonts w:ascii="Arial" w:hAnsi="Arial" w:cs="Arial"/>
                <w:b/>
                <w:bCs/>
                <w:lang w:val="en-IE"/>
              </w:rPr>
              <w:t>ervices</w:t>
            </w:r>
            <w:r w:rsidRPr="00924FFA">
              <w:rPr>
                <w:rFonts w:ascii="Arial" w:hAnsi="Arial" w:cs="Arial"/>
                <w:b/>
                <w:bCs/>
                <w:lang w:val="en-IE"/>
              </w:rPr>
              <w:t>, NFPD are</w:t>
            </w:r>
            <w:r w:rsidRPr="00924FFA">
              <w:rPr>
                <w:rFonts w:ascii="Arial" w:hAnsi="Arial" w:cs="Arial"/>
                <w:lang w:val="en-IE"/>
              </w:rPr>
              <w:t>:</w:t>
            </w:r>
          </w:p>
          <w:p w14:paraId="40071FDD" w14:textId="77777777" w:rsidR="00DD58D3" w:rsidRPr="00924FFA" w:rsidRDefault="00DD58D3" w:rsidP="0071130A">
            <w:pPr>
              <w:spacing w:line="276" w:lineRule="auto"/>
              <w:rPr>
                <w:rFonts w:ascii="Arial" w:hAnsi="Arial" w:cs="Arial"/>
                <w:lang w:val="en-IE"/>
              </w:rPr>
            </w:pPr>
          </w:p>
          <w:p w14:paraId="01489849" w14:textId="77777777" w:rsidR="0071130A" w:rsidRPr="00924FFA" w:rsidRDefault="0071130A" w:rsidP="0091536C">
            <w:pPr>
              <w:numPr>
                <w:ilvl w:val="0"/>
                <w:numId w:val="7"/>
              </w:numPr>
              <w:spacing w:line="276" w:lineRule="auto"/>
              <w:rPr>
                <w:rFonts w:ascii="Arial" w:hAnsi="Arial" w:cs="Arial"/>
                <w:lang w:val="en-IE"/>
              </w:rPr>
            </w:pPr>
            <w:r w:rsidRPr="00924FFA">
              <w:rPr>
                <w:rFonts w:ascii="Arial" w:hAnsi="Arial" w:cs="Arial"/>
                <w:lang w:val="en-IE"/>
              </w:rPr>
              <w:t>Payroll Services.</w:t>
            </w:r>
          </w:p>
          <w:p w14:paraId="5906DD6B" w14:textId="77777777" w:rsidR="0071130A" w:rsidRPr="00924FFA" w:rsidRDefault="0071130A" w:rsidP="0091536C">
            <w:pPr>
              <w:numPr>
                <w:ilvl w:val="0"/>
                <w:numId w:val="7"/>
              </w:numPr>
              <w:spacing w:line="276" w:lineRule="auto"/>
              <w:rPr>
                <w:rFonts w:ascii="Arial" w:hAnsi="Arial" w:cs="Arial"/>
                <w:lang w:val="en-IE"/>
              </w:rPr>
            </w:pPr>
            <w:r w:rsidRPr="00924FFA">
              <w:rPr>
                <w:rFonts w:ascii="Arial" w:hAnsi="Arial" w:cs="Arial"/>
                <w:lang w:val="en-IE"/>
              </w:rPr>
              <w:t>Payment Services.</w:t>
            </w:r>
          </w:p>
          <w:p w14:paraId="776934D9" w14:textId="77777777" w:rsidR="0071130A" w:rsidRPr="00924FFA" w:rsidRDefault="0071130A" w:rsidP="0091536C">
            <w:pPr>
              <w:numPr>
                <w:ilvl w:val="0"/>
                <w:numId w:val="7"/>
              </w:numPr>
              <w:spacing w:line="276" w:lineRule="auto"/>
              <w:rPr>
                <w:rFonts w:ascii="Arial" w:hAnsi="Arial" w:cs="Arial"/>
                <w:lang w:val="en-IE"/>
              </w:rPr>
            </w:pPr>
            <w:r w:rsidRPr="00924FFA">
              <w:rPr>
                <w:rFonts w:ascii="Arial" w:hAnsi="Arial" w:cs="Arial"/>
                <w:lang w:val="en-IE"/>
              </w:rPr>
              <w:t>Record to Report.</w:t>
            </w:r>
          </w:p>
          <w:p w14:paraId="1A1D727A" w14:textId="169FB27E" w:rsidR="0071130A" w:rsidRPr="00924FFA" w:rsidRDefault="002E1BDE" w:rsidP="0091536C">
            <w:pPr>
              <w:numPr>
                <w:ilvl w:val="0"/>
                <w:numId w:val="7"/>
              </w:numPr>
              <w:spacing w:line="276" w:lineRule="auto"/>
              <w:rPr>
                <w:rFonts w:ascii="Arial" w:hAnsi="Arial" w:cs="Arial"/>
                <w:lang w:val="en-IE"/>
              </w:rPr>
            </w:pPr>
            <w:r w:rsidRPr="00924FFA">
              <w:rPr>
                <w:rFonts w:ascii="Arial" w:hAnsi="Arial" w:cs="Arial"/>
                <w:lang w:val="en-IE"/>
              </w:rPr>
              <w:t xml:space="preserve">Management Reporting and Support Services </w:t>
            </w:r>
          </w:p>
          <w:p w14:paraId="76BD7FB8" w14:textId="77777777" w:rsidR="0071130A" w:rsidRPr="00924FFA" w:rsidRDefault="0071130A" w:rsidP="0091536C">
            <w:pPr>
              <w:numPr>
                <w:ilvl w:val="0"/>
                <w:numId w:val="7"/>
              </w:numPr>
              <w:spacing w:line="276" w:lineRule="auto"/>
              <w:rPr>
                <w:rFonts w:ascii="Arial" w:hAnsi="Arial" w:cs="Arial"/>
                <w:lang w:val="en-IE"/>
              </w:rPr>
            </w:pPr>
            <w:r w:rsidRPr="00924FFA">
              <w:rPr>
                <w:rFonts w:ascii="Arial" w:hAnsi="Arial" w:cs="Arial"/>
                <w:lang w:val="en-IE"/>
              </w:rPr>
              <w:t>Order to Cash.</w:t>
            </w:r>
          </w:p>
          <w:p w14:paraId="5ED9A808" w14:textId="77777777" w:rsidR="0071130A" w:rsidRPr="00924FFA" w:rsidRDefault="0071130A" w:rsidP="0091536C">
            <w:pPr>
              <w:numPr>
                <w:ilvl w:val="0"/>
                <w:numId w:val="7"/>
              </w:numPr>
              <w:spacing w:line="276" w:lineRule="auto"/>
              <w:rPr>
                <w:rFonts w:ascii="Arial" w:hAnsi="Arial" w:cs="Arial"/>
                <w:lang w:val="en-IE"/>
              </w:rPr>
            </w:pPr>
            <w:r w:rsidRPr="00924FFA">
              <w:rPr>
                <w:rFonts w:ascii="Arial" w:hAnsi="Arial" w:cs="Arial"/>
                <w:lang w:val="en-IE"/>
              </w:rPr>
              <w:t xml:space="preserve">FSS Project </w:t>
            </w:r>
            <w:r w:rsidRPr="00924FFA">
              <w:rPr>
                <w:rFonts w:ascii="Arial" w:hAnsi="Arial" w:cs="Arial"/>
              </w:rPr>
              <w:t>Management Team.</w:t>
            </w:r>
          </w:p>
          <w:p w14:paraId="5F103437" w14:textId="77777777" w:rsidR="0071130A" w:rsidRPr="00924FFA" w:rsidRDefault="0071130A" w:rsidP="0091536C">
            <w:pPr>
              <w:numPr>
                <w:ilvl w:val="0"/>
                <w:numId w:val="7"/>
              </w:numPr>
              <w:spacing w:line="276" w:lineRule="auto"/>
              <w:rPr>
                <w:rFonts w:ascii="Arial" w:hAnsi="Arial" w:cs="Arial"/>
                <w:lang w:val="en-IE"/>
              </w:rPr>
            </w:pPr>
            <w:r w:rsidRPr="00924FFA">
              <w:rPr>
                <w:rFonts w:ascii="Arial" w:hAnsi="Arial" w:cs="Arial"/>
              </w:rPr>
              <w:t>Business Relationship Management and Project Support.</w:t>
            </w:r>
          </w:p>
          <w:p w14:paraId="0BAFFEBF" w14:textId="77777777" w:rsidR="0071130A" w:rsidRPr="00924FFA" w:rsidRDefault="0071130A" w:rsidP="0071130A">
            <w:pPr>
              <w:spacing w:line="276" w:lineRule="auto"/>
              <w:rPr>
                <w:rFonts w:ascii="Arial" w:hAnsi="Arial" w:cs="Arial"/>
                <w:lang w:val="en-IE"/>
              </w:rPr>
            </w:pPr>
          </w:p>
          <w:p w14:paraId="79CC93EA" w14:textId="48B016BE" w:rsidR="0071130A" w:rsidRPr="00924FFA" w:rsidRDefault="0071130A" w:rsidP="0071130A">
            <w:pPr>
              <w:spacing w:line="276" w:lineRule="auto"/>
              <w:rPr>
                <w:rFonts w:ascii="Arial" w:hAnsi="Arial" w:cs="Arial"/>
              </w:rPr>
            </w:pPr>
            <w:r w:rsidRPr="00924FFA">
              <w:rPr>
                <w:rFonts w:ascii="Arial" w:hAnsi="Arial" w:cs="Arial"/>
              </w:rPr>
              <w:t xml:space="preserve">The following key objectives of </w:t>
            </w:r>
            <w:r w:rsidR="009C4B8F" w:rsidRPr="00924FFA">
              <w:rPr>
                <w:rFonts w:ascii="Arial" w:hAnsi="Arial" w:cs="Arial"/>
                <w:b/>
                <w:bCs/>
              </w:rPr>
              <w:t xml:space="preserve">HSE </w:t>
            </w:r>
            <w:r w:rsidRPr="00924FFA">
              <w:rPr>
                <w:rFonts w:ascii="Arial" w:hAnsi="Arial" w:cs="Arial"/>
                <w:b/>
                <w:bCs/>
              </w:rPr>
              <w:t>Finance Shared Services (FSS)</w:t>
            </w:r>
            <w:r w:rsidRPr="00924FFA">
              <w:rPr>
                <w:rFonts w:ascii="Arial" w:hAnsi="Arial" w:cs="Arial"/>
              </w:rPr>
              <w:t xml:space="preserve"> are to deliver:</w:t>
            </w:r>
          </w:p>
          <w:p w14:paraId="77F1A69E" w14:textId="77777777" w:rsidR="00DD58D3" w:rsidRPr="00924FFA" w:rsidRDefault="00DD58D3" w:rsidP="0071130A">
            <w:pPr>
              <w:spacing w:line="276" w:lineRule="auto"/>
              <w:rPr>
                <w:rFonts w:ascii="Arial" w:hAnsi="Arial" w:cs="Arial"/>
              </w:rPr>
            </w:pPr>
          </w:p>
          <w:p w14:paraId="3853707E" w14:textId="77777777" w:rsidR="0071130A" w:rsidRPr="00924FFA" w:rsidRDefault="0071130A" w:rsidP="0091536C">
            <w:pPr>
              <w:numPr>
                <w:ilvl w:val="0"/>
                <w:numId w:val="5"/>
              </w:numPr>
              <w:spacing w:line="276" w:lineRule="auto"/>
              <w:rPr>
                <w:rFonts w:ascii="Arial" w:hAnsi="Arial" w:cs="Arial"/>
              </w:rPr>
            </w:pPr>
            <w:r w:rsidRPr="00924FFA">
              <w:rPr>
                <w:rFonts w:ascii="Arial" w:hAnsi="Arial" w:cs="Arial"/>
              </w:rPr>
              <w:t>The optimum in cost-effective, high-quality services.</w:t>
            </w:r>
          </w:p>
          <w:p w14:paraId="740F6E9B" w14:textId="77777777" w:rsidR="0071130A" w:rsidRPr="00924FFA" w:rsidRDefault="0071130A" w:rsidP="0091536C">
            <w:pPr>
              <w:numPr>
                <w:ilvl w:val="0"/>
                <w:numId w:val="5"/>
              </w:numPr>
              <w:spacing w:line="276" w:lineRule="auto"/>
              <w:rPr>
                <w:rFonts w:ascii="Arial" w:hAnsi="Arial" w:cs="Arial"/>
              </w:rPr>
            </w:pPr>
            <w:r w:rsidRPr="00924FFA">
              <w:rPr>
                <w:rFonts w:ascii="Arial" w:hAnsi="Arial" w:cs="Arial"/>
              </w:rPr>
              <w:t>Demonstrate improvement in quality and timeliness of financial information with a customer focus.</w:t>
            </w:r>
          </w:p>
          <w:p w14:paraId="0F13328A" w14:textId="77777777" w:rsidR="0071130A" w:rsidRPr="00924FFA" w:rsidRDefault="0071130A" w:rsidP="0091536C">
            <w:pPr>
              <w:numPr>
                <w:ilvl w:val="0"/>
                <w:numId w:val="5"/>
              </w:numPr>
              <w:spacing w:line="276" w:lineRule="auto"/>
              <w:rPr>
                <w:rFonts w:ascii="Arial" w:hAnsi="Arial" w:cs="Arial"/>
              </w:rPr>
            </w:pPr>
            <w:r w:rsidRPr="00924FFA">
              <w:rPr>
                <w:rFonts w:ascii="Arial" w:hAnsi="Arial" w:cs="Arial"/>
              </w:rPr>
              <w:t>Drive centralised, standardised, and consistent processes which are cost efficient and compliant with policies, legislation, and National Financial Regulations.</w:t>
            </w:r>
          </w:p>
          <w:p w14:paraId="6E867FEB" w14:textId="77777777" w:rsidR="0071130A" w:rsidRPr="00924FFA" w:rsidRDefault="0071130A" w:rsidP="0091536C">
            <w:pPr>
              <w:numPr>
                <w:ilvl w:val="0"/>
                <w:numId w:val="5"/>
              </w:numPr>
              <w:spacing w:line="276" w:lineRule="auto"/>
              <w:rPr>
                <w:rFonts w:ascii="Arial" w:hAnsi="Arial" w:cs="Arial"/>
              </w:rPr>
            </w:pPr>
            <w:r w:rsidRPr="00924FFA">
              <w:rPr>
                <w:rFonts w:ascii="Arial" w:hAnsi="Arial" w:cs="Arial"/>
              </w:rPr>
              <w:t>Delivering economies of scale.</w:t>
            </w:r>
          </w:p>
          <w:p w14:paraId="38E64585" w14:textId="77777777" w:rsidR="0071130A" w:rsidRPr="00924FFA" w:rsidRDefault="0071130A" w:rsidP="0091536C">
            <w:pPr>
              <w:numPr>
                <w:ilvl w:val="0"/>
                <w:numId w:val="5"/>
              </w:numPr>
              <w:spacing w:line="276" w:lineRule="auto"/>
              <w:rPr>
                <w:rFonts w:ascii="Arial" w:hAnsi="Arial" w:cs="Arial"/>
              </w:rPr>
            </w:pPr>
            <w:r w:rsidRPr="00924FFA">
              <w:rPr>
                <w:rFonts w:ascii="Arial" w:hAnsi="Arial" w:cs="Arial"/>
              </w:rPr>
              <w:t>Freeing capacity to support front-line clinical activities.</w:t>
            </w:r>
          </w:p>
          <w:p w14:paraId="27B3AE93" w14:textId="77777777" w:rsidR="00EE58C3" w:rsidRPr="00924FFA" w:rsidRDefault="00EE58C3" w:rsidP="0071130A">
            <w:pPr>
              <w:spacing w:line="276" w:lineRule="auto"/>
              <w:rPr>
                <w:rFonts w:ascii="Arial" w:hAnsi="Arial" w:cs="Arial"/>
              </w:rPr>
            </w:pPr>
          </w:p>
          <w:p w14:paraId="6D21E703" w14:textId="05BE1F7B" w:rsidR="00EE58C3" w:rsidRPr="00924FFA" w:rsidRDefault="00EE58C3" w:rsidP="0071130A">
            <w:pPr>
              <w:spacing w:line="276" w:lineRule="auto"/>
              <w:rPr>
                <w:rFonts w:ascii="Arial" w:hAnsi="Arial" w:cs="Arial"/>
                <w:b/>
                <w:bCs/>
                <w:u w:val="single"/>
              </w:rPr>
            </w:pPr>
            <w:r w:rsidRPr="00924FFA">
              <w:rPr>
                <w:rFonts w:ascii="Arial" w:hAnsi="Arial" w:cs="Arial"/>
                <w:b/>
                <w:bCs/>
                <w:u w:val="single"/>
              </w:rPr>
              <w:t>FSS Payroll</w:t>
            </w:r>
          </w:p>
          <w:p w14:paraId="4B007894" w14:textId="77777777" w:rsidR="00EE58C3" w:rsidRPr="00924FFA" w:rsidRDefault="00EE58C3" w:rsidP="0071130A">
            <w:pPr>
              <w:spacing w:line="276" w:lineRule="auto"/>
              <w:rPr>
                <w:rFonts w:ascii="Arial" w:hAnsi="Arial" w:cs="Arial"/>
              </w:rPr>
            </w:pPr>
          </w:p>
          <w:p w14:paraId="7AF8B5C1" w14:textId="447239D8" w:rsidR="0071130A" w:rsidRPr="00924FFA" w:rsidRDefault="0071130A" w:rsidP="0071130A">
            <w:pPr>
              <w:spacing w:line="276" w:lineRule="auto"/>
              <w:rPr>
                <w:rFonts w:ascii="Arial" w:hAnsi="Arial" w:cs="Arial"/>
              </w:rPr>
            </w:pPr>
            <w:r w:rsidRPr="00924FFA">
              <w:rPr>
                <w:rFonts w:ascii="Arial" w:hAnsi="Arial" w:cs="Arial"/>
              </w:rPr>
              <w:t xml:space="preserve">The overall aim of the </w:t>
            </w:r>
            <w:r w:rsidRPr="00924FFA">
              <w:rPr>
                <w:rFonts w:ascii="Arial" w:hAnsi="Arial" w:cs="Arial"/>
                <w:b/>
                <w:bCs/>
              </w:rPr>
              <w:t>Payroll Operations</w:t>
            </w:r>
            <w:r w:rsidRPr="00924FFA">
              <w:rPr>
                <w:rFonts w:ascii="Arial" w:hAnsi="Arial" w:cs="Arial"/>
              </w:rPr>
              <w:t xml:space="preserve"> and </w:t>
            </w:r>
            <w:r w:rsidRPr="00924FFA">
              <w:rPr>
                <w:rFonts w:ascii="Arial" w:hAnsi="Arial" w:cs="Arial"/>
                <w:b/>
                <w:bCs/>
              </w:rPr>
              <w:t>National Services</w:t>
            </w:r>
            <w:r w:rsidRPr="00924FFA">
              <w:rPr>
                <w:rFonts w:ascii="Arial" w:hAnsi="Arial" w:cs="Arial"/>
              </w:rPr>
              <w:t xml:space="preserve"> is to pay staff including retired staff promptly, based on instruction received in accordance with the returns submitted &amp; information received.   </w:t>
            </w:r>
          </w:p>
          <w:p w14:paraId="3261A36D" w14:textId="77777777" w:rsidR="0071130A" w:rsidRPr="00924FFA" w:rsidRDefault="0071130A" w:rsidP="0071130A">
            <w:pPr>
              <w:spacing w:line="276" w:lineRule="auto"/>
              <w:rPr>
                <w:rFonts w:ascii="Arial" w:hAnsi="Arial" w:cs="Arial"/>
              </w:rPr>
            </w:pPr>
          </w:p>
          <w:p w14:paraId="66C75F3E" w14:textId="77777777" w:rsidR="0071130A" w:rsidRPr="00924FFA" w:rsidRDefault="0071130A" w:rsidP="0071130A">
            <w:pPr>
              <w:spacing w:line="276" w:lineRule="auto"/>
              <w:rPr>
                <w:rFonts w:ascii="Arial" w:hAnsi="Arial" w:cs="Arial"/>
              </w:rPr>
            </w:pPr>
            <w:r w:rsidRPr="00924FFA">
              <w:rPr>
                <w:rFonts w:ascii="Arial" w:hAnsi="Arial" w:cs="Arial"/>
              </w:rPr>
              <w:t>Delivery of a standardised HR Payroll process in a shared services environment to facilitate the delivery of the HR Payroll strategy.</w:t>
            </w:r>
          </w:p>
          <w:p w14:paraId="099DB4C7" w14:textId="77777777" w:rsidR="0071130A" w:rsidRPr="00924FFA" w:rsidRDefault="0071130A" w:rsidP="0071130A">
            <w:pPr>
              <w:spacing w:line="276" w:lineRule="auto"/>
              <w:rPr>
                <w:rFonts w:ascii="Arial" w:hAnsi="Arial" w:cs="Arial"/>
              </w:rPr>
            </w:pPr>
          </w:p>
          <w:p w14:paraId="022CF550" w14:textId="039DAC23" w:rsidR="0071130A" w:rsidRPr="00924FFA" w:rsidRDefault="007E4CC9" w:rsidP="0071130A">
            <w:pPr>
              <w:jc w:val="both"/>
              <w:rPr>
                <w:rFonts w:ascii="Arial" w:eastAsia="Arial" w:hAnsi="Arial" w:cs="Arial"/>
              </w:rPr>
            </w:pPr>
            <w:r w:rsidRPr="00924FFA">
              <w:rPr>
                <w:rFonts w:ascii="Arial" w:hAnsi="Arial" w:cs="Arial"/>
                <w:b/>
                <w:bCs/>
              </w:rPr>
              <w:t>Payroll Operations</w:t>
            </w:r>
            <w:r w:rsidRPr="00924FFA">
              <w:rPr>
                <w:rFonts w:ascii="Arial" w:hAnsi="Arial" w:cs="Arial"/>
              </w:rPr>
              <w:t xml:space="preserve"> and </w:t>
            </w:r>
            <w:r w:rsidRPr="00924FFA">
              <w:rPr>
                <w:rFonts w:ascii="Arial" w:hAnsi="Arial" w:cs="Arial"/>
                <w:b/>
                <w:bCs/>
              </w:rPr>
              <w:t>National Services</w:t>
            </w:r>
            <w:r w:rsidR="00124486" w:rsidRPr="00924FFA">
              <w:rPr>
                <w:rFonts w:ascii="Arial" w:hAnsi="Arial" w:cs="Arial"/>
                <w:b/>
                <w:bCs/>
              </w:rPr>
              <w:t xml:space="preserve"> </w:t>
            </w:r>
            <w:r w:rsidR="00124486" w:rsidRPr="00924FFA">
              <w:rPr>
                <w:rFonts w:ascii="Arial" w:hAnsi="Arial" w:cs="Arial"/>
              </w:rPr>
              <w:t>currently</w:t>
            </w:r>
            <w:r w:rsidRPr="00924FFA">
              <w:rPr>
                <w:rFonts w:ascii="Arial" w:hAnsi="Arial" w:cs="Arial"/>
              </w:rPr>
              <w:t xml:space="preserve"> </w:t>
            </w:r>
            <w:r w:rsidR="00124486" w:rsidRPr="00924FFA">
              <w:rPr>
                <w:rFonts w:ascii="Arial" w:eastAsia="Arial" w:hAnsi="Arial" w:cs="Arial"/>
              </w:rPr>
              <w:t xml:space="preserve">have </w:t>
            </w:r>
            <w:r w:rsidR="0071130A" w:rsidRPr="00924FFA">
              <w:rPr>
                <w:rFonts w:ascii="Arial" w:eastAsia="Arial" w:hAnsi="Arial" w:cs="Arial"/>
              </w:rPr>
              <w:t>offices in the following locations:</w:t>
            </w:r>
          </w:p>
          <w:p w14:paraId="11CBA853" w14:textId="77777777" w:rsidR="0071130A" w:rsidRPr="00924FFA" w:rsidRDefault="0071130A" w:rsidP="0071130A">
            <w:pPr>
              <w:spacing w:line="276" w:lineRule="auto"/>
              <w:rPr>
                <w:rFonts w:ascii="Arial" w:hAnsi="Arial" w:cs="Arial"/>
              </w:rPr>
            </w:pPr>
          </w:p>
          <w:p w14:paraId="5CF70AAD" w14:textId="77777777" w:rsidR="0071130A" w:rsidRPr="00924FFA" w:rsidRDefault="0071130A" w:rsidP="0091536C">
            <w:pPr>
              <w:numPr>
                <w:ilvl w:val="0"/>
                <w:numId w:val="6"/>
              </w:numPr>
              <w:spacing w:line="276" w:lineRule="auto"/>
              <w:rPr>
                <w:rFonts w:ascii="Arial" w:hAnsi="Arial" w:cs="Arial"/>
              </w:rPr>
            </w:pPr>
            <w:r w:rsidRPr="00924FFA">
              <w:rPr>
                <w:rFonts w:ascii="Arial" w:hAnsi="Arial" w:cs="Arial"/>
              </w:rPr>
              <w:t>Bective Street, Kells, Co. Meath.  A82 NX32</w:t>
            </w:r>
          </w:p>
          <w:p w14:paraId="0C6172A8" w14:textId="77777777" w:rsidR="0071130A" w:rsidRPr="00924FFA" w:rsidRDefault="0071130A" w:rsidP="0091536C">
            <w:pPr>
              <w:numPr>
                <w:ilvl w:val="0"/>
                <w:numId w:val="6"/>
              </w:numPr>
              <w:spacing w:line="276" w:lineRule="auto"/>
              <w:rPr>
                <w:rFonts w:ascii="Arial" w:hAnsi="Arial" w:cs="Arial"/>
              </w:rPr>
            </w:pPr>
            <w:r w:rsidRPr="00924FFA">
              <w:rPr>
                <w:rFonts w:ascii="Arial" w:hAnsi="Arial" w:cs="Arial"/>
              </w:rPr>
              <w:t>20 -23, Merchant’s Quay, Dublin, D08 DXW6</w:t>
            </w:r>
          </w:p>
          <w:p w14:paraId="1178486A" w14:textId="77777777" w:rsidR="0071130A" w:rsidRPr="00924FFA" w:rsidRDefault="0071130A" w:rsidP="0091536C">
            <w:pPr>
              <w:pStyle w:val="ListParagraph"/>
              <w:numPr>
                <w:ilvl w:val="0"/>
                <w:numId w:val="6"/>
              </w:numPr>
              <w:spacing w:line="276" w:lineRule="auto"/>
              <w:rPr>
                <w:rFonts w:ascii="Arial" w:hAnsi="Arial" w:cs="Arial"/>
              </w:rPr>
            </w:pPr>
            <w:r w:rsidRPr="00924FFA">
              <w:rPr>
                <w:rFonts w:ascii="Arial" w:hAnsi="Arial" w:cs="Arial"/>
              </w:rPr>
              <w:t>Srah, Tullamore, Co. Offaly. R35 W5W7</w:t>
            </w:r>
          </w:p>
          <w:p w14:paraId="4C897A76" w14:textId="77777777" w:rsidR="0071130A" w:rsidRPr="00924FFA" w:rsidRDefault="0071130A" w:rsidP="0091536C">
            <w:pPr>
              <w:numPr>
                <w:ilvl w:val="0"/>
                <w:numId w:val="6"/>
              </w:numPr>
              <w:spacing w:line="276" w:lineRule="auto"/>
              <w:rPr>
                <w:rFonts w:ascii="Arial" w:hAnsi="Arial" w:cs="Arial"/>
              </w:rPr>
            </w:pPr>
            <w:r w:rsidRPr="00924FFA">
              <w:rPr>
                <w:rFonts w:ascii="Arial" w:hAnsi="Arial" w:cs="Arial"/>
              </w:rPr>
              <w:t>Lacken, Dublin Road, Kilkenny. R95 NV08</w:t>
            </w:r>
          </w:p>
          <w:p w14:paraId="512BE27F" w14:textId="77777777" w:rsidR="0071130A" w:rsidRPr="00924FFA" w:rsidRDefault="0071130A" w:rsidP="0091536C">
            <w:pPr>
              <w:numPr>
                <w:ilvl w:val="0"/>
                <w:numId w:val="6"/>
              </w:numPr>
              <w:spacing w:line="276" w:lineRule="auto"/>
              <w:rPr>
                <w:rFonts w:ascii="Arial" w:hAnsi="Arial" w:cs="Arial"/>
              </w:rPr>
            </w:pPr>
            <w:r w:rsidRPr="00924FFA">
              <w:rPr>
                <w:rFonts w:ascii="Arial" w:hAnsi="Arial" w:cs="Arial"/>
              </w:rPr>
              <w:lastRenderedPageBreak/>
              <w:t xml:space="preserve">Wilton Road, Áras </w:t>
            </w:r>
            <w:proofErr w:type="spellStart"/>
            <w:r w:rsidRPr="00924FFA">
              <w:rPr>
                <w:rFonts w:ascii="Arial" w:hAnsi="Arial" w:cs="Arial"/>
              </w:rPr>
              <w:t>Sláinte</w:t>
            </w:r>
            <w:proofErr w:type="spellEnd"/>
            <w:r w:rsidRPr="00924FFA">
              <w:rPr>
                <w:rFonts w:ascii="Arial" w:hAnsi="Arial" w:cs="Arial"/>
              </w:rPr>
              <w:t>, Wilton Road, Cork T12 XRRO</w:t>
            </w:r>
          </w:p>
          <w:p w14:paraId="45157E39" w14:textId="77777777" w:rsidR="0071130A" w:rsidRPr="00924FFA" w:rsidRDefault="0071130A" w:rsidP="0091536C">
            <w:pPr>
              <w:numPr>
                <w:ilvl w:val="0"/>
                <w:numId w:val="6"/>
              </w:numPr>
              <w:spacing w:line="276" w:lineRule="auto"/>
              <w:rPr>
                <w:rFonts w:ascii="Arial" w:hAnsi="Arial" w:cs="Arial"/>
              </w:rPr>
            </w:pPr>
            <w:r w:rsidRPr="00924FFA">
              <w:rPr>
                <w:rFonts w:ascii="Arial" w:hAnsi="Arial" w:cs="Arial"/>
              </w:rPr>
              <w:t>Pery Street, Limerick. V94 AY27</w:t>
            </w:r>
          </w:p>
          <w:p w14:paraId="64982DD7" w14:textId="77777777" w:rsidR="0071130A" w:rsidRPr="00924FFA" w:rsidRDefault="0071130A" w:rsidP="0091536C">
            <w:pPr>
              <w:numPr>
                <w:ilvl w:val="0"/>
                <w:numId w:val="6"/>
              </w:numPr>
              <w:spacing w:line="276" w:lineRule="auto"/>
              <w:rPr>
                <w:rFonts w:ascii="Arial" w:hAnsi="Arial" w:cs="Arial"/>
              </w:rPr>
            </w:pPr>
            <w:r w:rsidRPr="00924FFA">
              <w:rPr>
                <w:rFonts w:ascii="Arial" w:hAnsi="Arial" w:cs="Arial"/>
              </w:rPr>
              <w:t>Merlin Park Hospital, Galway. H91 N973</w:t>
            </w:r>
          </w:p>
          <w:p w14:paraId="3D2388D7" w14:textId="77777777" w:rsidR="0071130A" w:rsidRPr="00924FFA" w:rsidRDefault="0071130A" w:rsidP="0091536C">
            <w:pPr>
              <w:numPr>
                <w:ilvl w:val="0"/>
                <w:numId w:val="6"/>
              </w:numPr>
              <w:spacing w:line="276" w:lineRule="auto"/>
              <w:rPr>
                <w:rFonts w:ascii="Arial" w:hAnsi="Arial" w:cs="Arial"/>
                <w:b/>
              </w:rPr>
            </w:pPr>
            <w:proofErr w:type="spellStart"/>
            <w:r w:rsidRPr="00924FFA">
              <w:rPr>
                <w:rFonts w:ascii="Arial" w:hAnsi="Arial" w:cs="Arial"/>
              </w:rPr>
              <w:t>Manorhamilton</w:t>
            </w:r>
            <w:proofErr w:type="spellEnd"/>
            <w:r w:rsidRPr="00924FFA">
              <w:rPr>
                <w:rFonts w:ascii="Arial" w:hAnsi="Arial" w:cs="Arial"/>
              </w:rPr>
              <w:t>, Co. Leitrim. F91 AP57</w:t>
            </w:r>
          </w:p>
          <w:p w14:paraId="0622D0AD" w14:textId="77777777" w:rsidR="00935D7C" w:rsidRPr="00924FFA" w:rsidRDefault="00935D7C" w:rsidP="00CC64ED">
            <w:pPr>
              <w:spacing w:line="276" w:lineRule="auto"/>
              <w:rPr>
                <w:rFonts w:ascii="Arial" w:hAnsi="Arial" w:cs="Arial"/>
              </w:rPr>
            </w:pPr>
          </w:p>
          <w:p w14:paraId="675102A2" w14:textId="6655BA4D" w:rsidR="00935D7C" w:rsidRPr="00924FFA" w:rsidRDefault="00EE58C3" w:rsidP="00CC64ED">
            <w:pPr>
              <w:spacing w:line="276" w:lineRule="auto"/>
              <w:rPr>
                <w:rFonts w:ascii="Arial" w:hAnsi="Arial" w:cs="Arial"/>
                <w:b/>
                <w:bCs/>
                <w:u w:val="single"/>
              </w:rPr>
            </w:pPr>
            <w:r w:rsidRPr="00924FFA">
              <w:rPr>
                <w:rFonts w:ascii="Arial" w:hAnsi="Arial" w:cs="Arial"/>
                <w:b/>
                <w:bCs/>
                <w:u w:val="single"/>
              </w:rPr>
              <w:t xml:space="preserve">FSS Payment Services </w:t>
            </w:r>
          </w:p>
          <w:p w14:paraId="61BEAACF" w14:textId="77777777" w:rsidR="008708E8" w:rsidRPr="00924FFA" w:rsidRDefault="008708E8" w:rsidP="00CC64ED">
            <w:pPr>
              <w:spacing w:line="276" w:lineRule="auto"/>
              <w:rPr>
                <w:rFonts w:ascii="Arial" w:hAnsi="Arial" w:cs="Arial"/>
                <w:b/>
                <w:bCs/>
                <w:u w:val="single"/>
              </w:rPr>
            </w:pPr>
          </w:p>
          <w:p w14:paraId="523164F9" w14:textId="77777777" w:rsidR="008708E8" w:rsidRPr="00924FFA" w:rsidRDefault="008708E8" w:rsidP="008708E8">
            <w:pPr>
              <w:spacing w:line="276" w:lineRule="auto"/>
              <w:rPr>
                <w:rFonts w:ascii="Arial" w:hAnsi="Arial" w:cs="Arial"/>
              </w:rPr>
            </w:pPr>
            <w:r w:rsidRPr="00924FFA">
              <w:rPr>
                <w:rFonts w:ascii="Arial" w:hAnsi="Arial" w:cs="Arial"/>
              </w:rPr>
              <w:t xml:space="preserve">The adoption of a standardised National Shared Services Model has a strong Government mandate and is a key aspect of the Finance Reform Programme across the Public Service. </w:t>
            </w:r>
          </w:p>
          <w:p w14:paraId="4BFB8770" w14:textId="77777777" w:rsidR="008708E8" w:rsidRPr="00924FFA" w:rsidRDefault="008708E8" w:rsidP="008708E8">
            <w:pPr>
              <w:spacing w:line="276" w:lineRule="auto"/>
              <w:rPr>
                <w:rFonts w:ascii="Arial" w:hAnsi="Arial" w:cs="Arial"/>
              </w:rPr>
            </w:pPr>
          </w:p>
          <w:p w14:paraId="0B87AB82" w14:textId="77777777" w:rsidR="008708E8" w:rsidRPr="00924FFA" w:rsidRDefault="008708E8" w:rsidP="008708E8">
            <w:pPr>
              <w:spacing w:line="276" w:lineRule="auto"/>
              <w:rPr>
                <w:rFonts w:ascii="Arial" w:hAnsi="Arial" w:cs="Arial"/>
              </w:rPr>
            </w:pPr>
            <w:r w:rsidRPr="00924FFA">
              <w:rPr>
                <w:rFonts w:ascii="Arial" w:hAnsi="Arial" w:cs="Arial"/>
              </w:rPr>
              <w:t>The Integrated Financial Management System (IFMS) is a key enabler of the establishment of Shared Services which involves the operation of standardised financial and procurement processes, on a single technology platform (SAP S/4 HANA).</w:t>
            </w:r>
          </w:p>
          <w:p w14:paraId="6ECB4934" w14:textId="77777777" w:rsidR="008708E8" w:rsidRPr="00924FFA" w:rsidRDefault="008708E8" w:rsidP="008708E8">
            <w:pPr>
              <w:spacing w:line="276" w:lineRule="auto"/>
              <w:rPr>
                <w:rFonts w:ascii="Arial" w:hAnsi="Arial" w:cs="Arial"/>
              </w:rPr>
            </w:pPr>
          </w:p>
          <w:p w14:paraId="07C44BD3" w14:textId="77777777" w:rsidR="008708E8" w:rsidRPr="00924FFA" w:rsidRDefault="008708E8" w:rsidP="008708E8">
            <w:pPr>
              <w:spacing w:line="276" w:lineRule="auto"/>
              <w:rPr>
                <w:rFonts w:ascii="Arial" w:hAnsi="Arial" w:cs="Arial"/>
                <w:lang w:val="en-IE"/>
              </w:rPr>
            </w:pPr>
            <w:r w:rsidRPr="00924FFA">
              <w:rPr>
                <w:rFonts w:ascii="Arial" w:hAnsi="Arial" w:cs="Arial"/>
                <w:lang w:val="en-IE"/>
              </w:rPr>
              <w:t xml:space="preserve">The strategic goals of Shared Services include: </w:t>
            </w:r>
          </w:p>
          <w:p w14:paraId="109DA1EA" w14:textId="77777777" w:rsidR="008708E8" w:rsidRPr="00924FFA" w:rsidRDefault="008708E8" w:rsidP="008708E8">
            <w:pPr>
              <w:spacing w:line="276" w:lineRule="auto"/>
              <w:rPr>
                <w:rFonts w:ascii="Arial" w:hAnsi="Arial" w:cs="Arial"/>
                <w:lang w:val="en-IE"/>
              </w:rPr>
            </w:pPr>
          </w:p>
          <w:p w14:paraId="0A5953B2" w14:textId="77777777" w:rsidR="008708E8" w:rsidRPr="00924FFA" w:rsidRDefault="008708E8" w:rsidP="0091536C">
            <w:pPr>
              <w:numPr>
                <w:ilvl w:val="0"/>
                <w:numId w:val="14"/>
              </w:numPr>
              <w:spacing w:line="276" w:lineRule="auto"/>
              <w:rPr>
                <w:rFonts w:ascii="Arial" w:hAnsi="Arial" w:cs="Arial"/>
                <w:lang w:val="en-IE"/>
              </w:rPr>
            </w:pPr>
            <w:r w:rsidRPr="00924FFA">
              <w:rPr>
                <w:rFonts w:ascii="Arial" w:hAnsi="Arial" w:cs="Arial"/>
                <w:lang w:val="en-IE"/>
              </w:rPr>
              <w:t xml:space="preserve">Supporting the vision for Health Service improvement </w:t>
            </w:r>
          </w:p>
          <w:p w14:paraId="1FEC844B" w14:textId="77777777" w:rsidR="008708E8" w:rsidRPr="00924FFA" w:rsidRDefault="008708E8" w:rsidP="0091536C">
            <w:pPr>
              <w:numPr>
                <w:ilvl w:val="0"/>
                <w:numId w:val="14"/>
              </w:numPr>
              <w:spacing w:line="276" w:lineRule="auto"/>
              <w:rPr>
                <w:rFonts w:ascii="Arial" w:hAnsi="Arial" w:cs="Arial"/>
                <w:lang w:val="en-IE"/>
              </w:rPr>
            </w:pPr>
            <w:r w:rsidRPr="00924FFA">
              <w:rPr>
                <w:rFonts w:ascii="Arial" w:hAnsi="Arial" w:cs="Arial"/>
                <w:lang w:val="en-IE"/>
              </w:rPr>
              <w:t xml:space="preserve">Investing in the development of an enabling environment </w:t>
            </w:r>
          </w:p>
          <w:p w14:paraId="4F9C06AA" w14:textId="77777777" w:rsidR="008708E8" w:rsidRPr="00924FFA" w:rsidRDefault="008708E8" w:rsidP="0091536C">
            <w:pPr>
              <w:numPr>
                <w:ilvl w:val="0"/>
                <w:numId w:val="14"/>
              </w:numPr>
              <w:spacing w:line="276" w:lineRule="auto"/>
              <w:rPr>
                <w:rFonts w:ascii="Arial" w:hAnsi="Arial" w:cs="Arial"/>
                <w:lang w:val="en-IE"/>
              </w:rPr>
            </w:pPr>
            <w:r w:rsidRPr="00924FFA">
              <w:rPr>
                <w:rFonts w:ascii="Arial" w:hAnsi="Arial" w:cs="Arial"/>
                <w:lang w:val="en-IE"/>
              </w:rPr>
              <w:t xml:space="preserve">Continuing the emphasis on embedding a customer service ethos </w:t>
            </w:r>
          </w:p>
          <w:p w14:paraId="2FB8844C" w14:textId="77777777" w:rsidR="008708E8" w:rsidRPr="00924FFA" w:rsidRDefault="008708E8" w:rsidP="0091536C">
            <w:pPr>
              <w:numPr>
                <w:ilvl w:val="0"/>
                <w:numId w:val="14"/>
              </w:numPr>
              <w:spacing w:line="276" w:lineRule="auto"/>
              <w:rPr>
                <w:rFonts w:ascii="Arial" w:hAnsi="Arial" w:cs="Arial"/>
                <w:lang w:val="en-IE"/>
              </w:rPr>
            </w:pPr>
            <w:r w:rsidRPr="00924FFA">
              <w:rPr>
                <w:rFonts w:ascii="Arial" w:hAnsi="Arial" w:cs="Arial"/>
                <w:lang w:val="en-IE"/>
              </w:rPr>
              <w:t xml:space="preserve">Striving for operational excellence in administration services </w:t>
            </w:r>
          </w:p>
          <w:p w14:paraId="54B81799" w14:textId="77777777" w:rsidR="008708E8" w:rsidRPr="00924FFA" w:rsidRDefault="008708E8" w:rsidP="0091536C">
            <w:pPr>
              <w:numPr>
                <w:ilvl w:val="0"/>
                <w:numId w:val="14"/>
              </w:numPr>
              <w:spacing w:line="276" w:lineRule="auto"/>
              <w:rPr>
                <w:rFonts w:ascii="Arial" w:hAnsi="Arial" w:cs="Arial"/>
                <w:lang w:val="en-IE"/>
              </w:rPr>
            </w:pPr>
            <w:r w:rsidRPr="00924FFA">
              <w:rPr>
                <w:rFonts w:ascii="Arial" w:hAnsi="Arial" w:cs="Arial"/>
                <w:lang w:val="en-IE"/>
              </w:rPr>
              <w:t>Maximising the effective use of resources</w:t>
            </w:r>
          </w:p>
          <w:p w14:paraId="356E2711" w14:textId="77777777" w:rsidR="008708E8" w:rsidRPr="00924FFA" w:rsidRDefault="008708E8" w:rsidP="0091536C">
            <w:pPr>
              <w:numPr>
                <w:ilvl w:val="0"/>
                <w:numId w:val="15"/>
              </w:numPr>
              <w:spacing w:line="276" w:lineRule="auto"/>
              <w:rPr>
                <w:rFonts w:ascii="Arial" w:hAnsi="Arial" w:cs="Arial"/>
                <w:lang w:val="en-IE"/>
              </w:rPr>
            </w:pPr>
            <w:r w:rsidRPr="00924FFA">
              <w:rPr>
                <w:rFonts w:ascii="Arial" w:hAnsi="Arial" w:cs="Arial"/>
                <w:lang w:val="en-IE"/>
              </w:rPr>
              <w:t xml:space="preserve">Freeing up organisational capacity to concentrate on core, frontline and other health, and social care functions </w:t>
            </w:r>
          </w:p>
          <w:p w14:paraId="5DDD92E3" w14:textId="77777777" w:rsidR="008708E8" w:rsidRPr="00924FFA" w:rsidRDefault="008708E8" w:rsidP="008708E8">
            <w:pPr>
              <w:spacing w:line="276" w:lineRule="auto"/>
              <w:rPr>
                <w:rFonts w:ascii="Arial" w:hAnsi="Arial" w:cs="Arial"/>
              </w:rPr>
            </w:pPr>
          </w:p>
          <w:p w14:paraId="1858F4E5" w14:textId="77777777" w:rsidR="008708E8" w:rsidRPr="00924FFA" w:rsidRDefault="008708E8" w:rsidP="008708E8">
            <w:pPr>
              <w:spacing w:line="276" w:lineRule="auto"/>
              <w:rPr>
                <w:rFonts w:ascii="Arial" w:hAnsi="Arial" w:cs="Arial"/>
              </w:rPr>
            </w:pPr>
            <w:r w:rsidRPr="00924FFA">
              <w:rPr>
                <w:rFonts w:ascii="Arial" w:hAnsi="Arial" w:cs="Arial"/>
              </w:rPr>
              <w:t xml:space="preserve">Shared Services operates a common approach to assuring service excellence with local services. This includes a uniform helpdesk and client support platform for query resolution or escalations as well as a business relationship management team for monitoring service level.  </w:t>
            </w:r>
          </w:p>
          <w:p w14:paraId="4EE18893" w14:textId="77777777" w:rsidR="009D271D" w:rsidRPr="00924FFA" w:rsidRDefault="009D271D" w:rsidP="00CC64ED">
            <w:pPr>
              <w:spacing w:line="276" w:lineRule="auto"/>
              <w:rPr>
                <w:rFonts w:ascii="Arial" w:hAnsi="Arial" w:cs="Arial"/>
              </w:rPr>
            </w:pPr>
          </w:p>
          <w:p w14:paraId="20AEEF0D" w14:textId="77777777" w:rsidR="009D271D" w:rsidRPr="00924FFA" w:rsidRDefault="009D271D" w:rsidP="009D271D">
            <w:pPr>
              <w:spacing w:line="276" w:lineRule="auto"/>
              <w:rPr>
                <w:rFonts w:ascii="Arial" w:hAnsi="Arial" w:cs="Arial"/>
              </w:rPr>
            </w:pPr>
            <w:r w:rsidRPr="00924FFA">
              <w:rPr>
                <w:rFonts w:ascii="Arial" w:hAnsi="Arial" w:cs="Arial"/>
              </w:rPr>
              <w:t xml:space="preserve">Payment Services provides accounts payable and payment functions. Payment Services function is responsible for the management and processing of all vendor payments with responsibility for the: - </w:t>
            </w:r>
          </w:p>
          <w:p w14:paraId="2A78C63C" w14:textId="77777777" w:rsidR="006B4284" w:rsidRPr="00924FFA" w:rsidRDefault="006B4284" w:rsidP="009D271D">
            <w:pPr>
              <w:spacing w:line="276" w:lineRule="auto"/>
              <w:rPr>
                <w:rFonts w:ascii="Arial" w:hAnsi="Arial" w:cs="Arial"/>
              </w:rPr>
            </w:pPr>
          </w:p>
          <w:p w14:paraId="72157C6B" w14:textId="77777777" w:rsidR="009D271D" w:rsidRPr="00924FFA" w:rsidRDefault="009D271D" w:rsidP="0091536C">
            <w:pPr>
              <w:numPr>
                <w:ilvl w:val="1"/>
                <w:numId w:val="12"/>
              </w:numPr>
              <w:spacing w:line="276" w:lineRule="auto"/>
              <w:rPr>
                <w:rFonts w:ascii="Arial" w:hAnsi="Arial" w:cs="Arial"/>
              </w:rPr>
            </w:pPr>
            <w:r w:rsidRPr="00924FFA">
              <w:rPr>
                <w:rFonts w:ascii="Arial" w:hAnsi="Arial" w:cs="Arial"/>
              </w:rPr>
              <w:t xml:space="preserve">Centralised receipt and checking of invoices. </w:t>
            </w:r>
          </w:p>
          <w:p w14:paraId="3D5305A3" w14:textId="77777777" w:rsidR="009D271D" w:rsidRPr="00924FFA" w:rsidRDefault="009D271D" w:rsidP="0091536C">
            <w:pPr>
              <w:numPr>
                <w:ilvl w:val="1"/>
                <w:numId w:val="12"/>
              </w:numPr>
              <w:spacing w:line="276" w:lineRule="auto"/>
              <w:rPr>
                <w:rFonts w:ascii="Arial" w:hAnsi="Arial" w:cs="Arial"/>
              </w:rPr>
            </w:pPr>
            <w:r w:rsidRPr="00924FFA">
              <w:rPr>
                <w:rFonts w:ascii="Arial" w:hAnsi="Arial" w:cs="Arial"/>
              </w:rPr>
              <w:t xml:space="preserve">Payment processes delivering electronic invoicing and payments. </w:t>
            </w:r>
          </w:p>
          <w:p w14:paraId="350C264B" w14:textId="77777777" w:rsidR="009D271D" w:rsidRPr="00924FFA" w:rsidRDefault="009D271D" w:rsidP="0091536C">
            <w:pPr>
              <w:numPr>
                <w:ilvl w:val="1"/>
                <w:numId w:val="12"/>
              </w:numPr>
              <w:spacing w:line="276" w:lineRule="auto"/>
              <w:rPr>
                <w:rFonts w:ascii="Arial" w:hAnsi="Arial" w:cs="Arial"/>
              </w:rPr>
            </w:pPr>
            <w:r w:rsidRPr="00924FFA">
              <w:rPr>
                <w:rFonts w:ascii="Arial" w:hAnsi="Arial" w:cs="Arial"/>
              </w:rPr>
              <w:t xml:space="preserve">Centralised reporting to Revenue (Collector General) for the Accounts Payable function. </w:t>
            </w:r>
          </w:p>
          <w:p w14:paraId="2E25CA30" w14:textId="77777777" w:rsidR="009D271D" w:rsidRPr="00924FFA" w:rsidRDefault="009D271D" w:rsidP="0091536C">
            <w:pPr>
              <w:numPr>
                <w:ilvl w:val="1"/>
                <w:numId w:val="12"/>
              </w:numPr>
              <w:spacing w:line="276" w:lineRule="auto"/>
              <w:rPr>
                <w:rFonts w:ascii="Arial" w:hAnsi="Arial" w:cs="Arial"/>
              </w:rPr>
            </w:pPr>
            <w:r w:rsidRPr="00924FFA">
              <w:rPr>
                <w:rFonts w:ascii="Arial" w:hAnsi="Arial" w:cs="Arial"/>
              </w:rPr>
              <w:t xml:space="preserve">Creditor reconciliations delivering cost and value benefits to existing processes </w:t>
            </w:r>
          </w:p>
          <w:p w14:paraId="7ACA5D17" w14:textId="77777777" w:rsidR="009D271D" w:rsidRPr="00924FFA" w:rsidRDefault="009D271D" w:rsidP="0091536C">
            <w:pPr>
              <w:numPr>
                <w:ilvl w:val="1"/>
                <w:numId w:val="12"/>
              </w:numPr>
              <w:spacing w:line="276" w:lineRule="auto"/>
              <w:rPr>
                <w:rFonts w:ascii="Arial" w:hAnsi="Arial" w:cs="Arial"/>
              </w:rPr>
            </w:pPr>
            <w:r w:rsidRPr="00924FFA">
              <w:rPr>
                <w:rFonts w:ascii="Arial" w:hAnsi="Arial" w:cs="Arial"/>
              </w:rPr>
              <w:t>Central supplier helpdesk</w:t>
            </w:r>
          </w:p>
          <w:p w14:paraId="40622A66" w14:textId="77777777" w:rsidR="009D271D" w:rsidRPr="00924FFA" w:rsidRDefault="009D271D" w:rsidP="0091536C">
            <w:pPr>
              <w:numPr>
                <w:ilvl w:val="1"/>
                <w:numId w:val="12"/>
              </w:numPr>
              <w:spacing w:line="276" w:lineRule="auto"/>
              <w:rPr>
                <w:rFonts w:ascii="Arial" w:hAnsi="Arial" w:cs="Arial"/>
              </w:rPr>
            </w:pPr>
            <w:r w:rsidRPr="00924FFA">
              <w:rPr>
                <w:rFonts w:ascii="Arial" w:hAnsi="Arial" w:cs="Arial"/>
              </w:rPr>
              <w:t>Creating &amp; Amending Supplier Accounts</w:t>
            </w:r>
          </w:p>
          <w:p w14:paraId="1B655C83" w14:textId="77777777" w:rsidR="00935D7C" w:rsidRPr="00924FFA" w:rsidRDefault="00935D7C" w:rsidP="00CC64ED">
            <w:pPr>
              <w:spacing w:line="276" w:lineRule="auto"/>
              <w:rPr>
                <w:rFonts w:ascii="Arial" w:hAnsi="Arial" w:cs="Arial"/>
              </w:rPr>
            </w:pPr>
          </w:p>
          <w:p w14:paraId="60C7D5D2" w14:textId="45ECD2F3" w:rsidR="00CC64ED" w:rsidRPr="00924FFA" w:rsidRDefault="00CC64ED" w:rsidP="00CC64ED">
            <w:pPr>
              <w:spacing w:line="276" w:lineRule="auto"/>
              <w:rPr>
                <w:rFonts w:ascii="Arial" w:hAnsi="Arial" w:cs="Arial"/>
                <w:b/>
                <w:bCs/>
              </w:rPr>
            </w:pPr>
            <w:r w:rsidRPr="00924FFA">
              <w:rPr>
                <w:rFonts w:ascii="Arial" w:hAnsi="Arial" w:cs="Arial"/>
                <w:b/>
                <w:bCs/>
              </w:rPr>
              <w:t xml:space="preserve">FSS Payment Services </w:t>
            </w:r>
            <w:r w:rsidR="009D271D" w:rsidRPr="00924FFA">
              <w:rPr>
                <w:rFonts w:ascii="Arial" w:hAnsi="Arial" w:cs="Arial"/>
                <w:b/>
                <w:bCs/>
              </w:rPr>
              <w:t xml:space="preserve">currently </w:t>
            </w:r>
            <w:r w:rsidRPr="00924FFA">
              <w:rPr>
                <w:rFonts w:ascii="Arial" w:hAnsi="Arial" w:cs="Arial"/>
                <w:b/>
                <w:bCs/>
              </w:rPr>
              <w:t>ha</w:t>
            </w:r>
            <w:r w:rsidR="009C4B8F" w:rsidRPr="00924FFA">
              <w:rPr>
                <w:rFonts w:ascii="Arial" w:hAnsi="Arial" w:cs="Arial"/>
                <w:b/>
                <w:bCs/>
              </w:rPr>
              <w:t>s</w:t>
            </w:r>
            <w:r w:rsidRPr="00924FFA">
              <w:rPr>
                <w:rFonts w:ascii="Arial" w:hAnsi="Arial" w:cs="Arial"/>
                <w:b/>
                <w:bCs/>
              </w:rPr>
              <w:t xml:space="preserve"> offices in the following locations:</w:t>
            </w:r>
          </w:p>
          <w:p w14:paraId="4B9D4BFC" w14:textId="77777777" w:rsidR="00CC64ED" w:rsidRPr="00924FFA" w:rsidRDefault="00CC64ED" w:rsidP="00CC64ED">
            <w:pPr>
              <w:spacing w:line="276" w:lineRule="auto"/>
              <w:rPr>
                <w:rFonts w:ascii="Arial" w:hAnsi="Arial" w:cs="Arial"/>
              </w:rPr>
            </w:pPr>
          </w:p>
          <w:p w14:paraId="102B0B47" w14:textId="77777777" w:rsidR="009D271D" w:rsidRPr="00924FFA" w:rsidRDefault="009D271D" w:rsidP="0091536C">
            <w:pPr>
              <w:numPr>
                <w:ilvl w:val="0"/>
                <w:numId w:val="11"/>
              </w:numPr>
              <w:spacing w:line="276" w:lineRule="auto"/>
              <w:rPr>
                <w:rFonts w:ascii="Arial" w:hAnsi="Arial" w:cs="Arial"/>
              </w:rPr>
            </w:pPr>
            <w:r w:rsidRPr="00924FFA">
              <w:rPr>
                <w:rFonts w:ascii="Arial" w:hAnsi="Arial" w:cs="Arial"/>
              </w:rPr>
              <w:t>Parkgate Street, Dublin</w:t>
            </w:r>
          </w:p>
          <w:p w14:paraId="5E5C5E96" w14:textId="77777777" w:rsidR="009D271D" w:rsidRPr="00924FFA" w:rsidRDefault="009D271D" w:rsidP="0091536C">
            <w:pPr>
              <w:numPr>
                <w:ilvl w:val="0"/>
                <w:numId w:val="11"/>
              </w:numPr>
              <w:spacing w:line="276" w:lineRule="auto"/>
              <w:rPr>
                <w:rFonts w:ascii="Arial" w:hAnsi="Arial" w:cs="Arial"/>
              </w:rPr>
            </w:pPr>
            <w:proofErr w:type="spellStart"/>
            <w:r w:rsidRPr="00924FFA">
              <w:rPr>
                <w:rFonts w:ascii="Arial" w:hAnsi="Arial" w:cs="Arial"/>
              </w:rPr>
              <w:t>Purcellsinch</w:t>
            </w:r>
            <w:proofErr w:type="spellEnd"/>
            <w:r w:rsidRPr="00924FFA">
              <w:rPr>
                <w:rFonts w:ascii="Arial" w:hAnsi="Arial" w:cs="Arial"/>
              </w:rPr>
              <w:t>, Kilkenny</w:t>
            </w:r>
          </w:p>
          <w:p w14:paraId="18A57863" w14:textId="77777777" w:rsidR="009D271D" w:rsidRPr="00924FFA" w:rsidRDefault="009D271D" w:rsidP="0091536C">
            <w:pPr>
              <w:numPr>
                <w:ilvl w:val="0"/>
                <w:numId w:val="11"/>
              </w:numPr>
              <w:spacing w:line="276" w:lineRule="auto"/>
              <w:rPr>
                <w:rFonts w:ascii="Arial" w:hAnsi="Arial" w:cs="Arial"/>
              </w:rPr>
            </w:pPr>
            <w:r w:rsidRPr="00924FFA">
              <w:rPr>
                <w:rFonts w:ascii="Arial" w:hAnsi="Arial" w:cs="Arial"/>
              </w:rPr>
              <w:t>Wilton, Cork</w:t>
            </w:r>
          </w:p>
          <w:p w14:paraId="1F0823EA" w14:textId="77777777" w:rsidR="009D271D" w:rsidRPr="00924FFA" w:rsidRDefault="009D271D" w:rsidP="0091536C">
            <w:pPr>
              <w:numPr>
                <w:ilvl w:val="0"/>
                <w:numId w:val="11"/>
              </w:numPr>
              <w:spacing w:line="276" w:lineRule="auto"/>
              <w:rPr>
                <w:rFonts w:ascii="Arial" w:hAnsi="Arial" w:cs="Arial"/>
              </w:rPr>
            </w:pPr>
            <w:r w:rsidRPr="00924FFA">
              <w:rPr>
                <w:rFonts w:ascii="Arial" w:hAnsi="Arial" w:cs="Arial"/>
              </w:rPr>
              <w:t>Catherine Street, Limerick</w:t>
            </w:r>
          </w:p>
          <w:p w14:paraId="16569975" w14:textId="77777777" w:rsidR="009D271D" w:rsidRPr="00924FFA" w:rsidRDefault="009D271D" w:rsidP="0091536C">
            <w:pPr>
              <w:numPr>
                <w:ilvl w:val="0"/>
                <w:numId w:val="11"/>
              </w:numPr>
              <w:spacing w:line="276" w:lineRule="auto"/>
              <w:rPr>
                <w:rFonts w:ascii="Arial" w:hAnsi="Arial" w:cs="Arial"/>
              </w:rPr>
            </w:pPr>
            <w:r w:rsidRPr="00924FFA">
              <w:rPr>
                <w:rFonts w:ascii="Arial" w:hAnsi="Arial" w:cs="Arial"/>
              </w:rPr>
              <w:t>Merlin Park, Galway</w:t>
            </w:r>
          </w:p>
          <w:p w14:paraId="1349E1FE" w14:textId="77777777" w:rsidR="009D271D" w:rsidRPr="00924FFA" w:rsidRDefault="009D271D" w:rsidP="0091536C">
            <w:pPr>
              <w:numPr>
                <w:ilvl w:val="0"/>
                <w:numId w:val="11"/>
              </w:numPr>
              <w:spacing w:line="276" w:lineRule="auto"/>
              <w:rPr>
                <w:rFonts w:ascii="Arial" w:hAnsi="Arial" w:cs="Arial"/>
              </w:rPr>
            </w:pPr>
            <w:r w:rsidRPr="00924FFA">
              <w:rPr>
                <w:rFonts w:ascii="Arial" w:hAnsi="Arial" w:cs="Arial"/>
              </w:rPr>
              <w:lastRenderedPageBreak/>
              <w:t>Srah, Tullamore</w:t>
            </w:r>
          </w:p>
          <w:p w14:paraId="061AA480" w14:textId="77777777" w:rsidR="00124486" w:rsidRPr="00924FFA" w:rsidRDefault="00124486" w:rsidP="00B9233C">
            <w:pPr>
              <w:spacing w:line="276" w:lineRule="auto"/>
              <w:ind w:left="720"/>
              <w:rPr>
                <w:rFonts w:ascii="Arial" w:hAnsi="Arial" w:cs="Arial"/>
              </w:rPr>
            </w:pPr>
          </w:p>
          <w:p w14:paraId="4AB2176B" w14:textId="4FD6AB91" w:rsidR="00EE58C3" w:rsidRPr="00924FFA" w:rsidRDefault="00EE58C3" w:rsidP="00CC64ED">
            <w:pPr>
              <w:spacing w:line="276" w:lineRule="auto"/>
              <w:rPr>
                <w:rFonts w:ascii="Arial" w:hAnsi="Arial" w:cs="Arial"/>
                <w:b/>
                <w:bCs/>
                <w:u w:val="single"/>
              </w:rPr>
            </w:pPr>
            <w:r w:rsidRPr="00924FFA">
              <w:rPr>
                <w:rFonts w:ascii="Arial" w:hAnsi="Arial" w:cs="Arial"/>
                <w:b/>
                <w:bCs/>
                <w:u w:val="single"/>
              </w:rPr>
              <w:t xml:space="preserve">FSS Order to Cash </w:t>
            </w:r>
          </w:p>
          <w:p w14:paraId="355B38CB" w14:textId="77777777" w:rsidR="00EE58C3" w:rsidRPr="00924FFA" w:rsidRDefault="00EE58C3" w:rsidP="00CC64ED">
            <w:pPr>
              <w:spacing w:line="276" w:lineRule="auto"/>
              <w:rPr>
                <w:rFonts w:ascii="Arial" w:hAnsi="Arial" w:cs="Arial"/>
              </w:rPr>
            </w:pPr>
          </w:p>
          <w:p w14:paraId="3E498A50" w14:textId="0B09E44E" w:rsidR="00EE58C3" w:rsidRPr="00924FFA" w:rsidRDefault="00EE58C3" w:rsidP="00CC64ED">
            <w:pPr>
              <w:spacing w:line="276" w:lineRule="auto"/>
              <w:rPr>
                <w:rFonts w:ascii="Arial" w:hAnsi="Arial" w:cs="Arial"/>
              </w:rPr>
            </w:pPr>
            <w:r w:rsidRPr="00924FFA">
              <w:rPr>
                <w:rFonts w:ascii="Arial" w:hAnsi="Arial" w:cs="Arial"/>
              </w:rPr>
              <w:t>As part of the HSE Finance Reform agenda, Order to Cash Finance Shared have developed a new target operating model in order to deliver the end to end “Order to Cash” Income function within SAP S/4 Hana for the HSE. The services being delivered include centralised invoice distribution, remittance processing, debt collection, accounting and analysis. </w:t>
            </w:r>
          </w:p>
          <w:p w14:paraId="1010A5C3" w14:textId="77777777" w:rsidR="00F1182E" w:rsidRPr="00924FFA" w:rsidRDefault="00F1182E" w:rsidP="00CC64ED">
            <w:pPr>
              <w:spacing w:line="276" w:lineRule="auto"/>
              <w:rPr>
                <w:rFonts w:ascii="Arial" w:hAnsi="Arial" w:cs="Arial"/>
              </w:rPr>
            </w:pPr>
          </w:p>
          <w:p w14:paraId="3571D043" w14:textId="517E3A20" w:rsidR="00F1182E" w:rsidRPr="00924FFA" w:rsidRDefault="00F1182E" w:rsidP="00CC64ED">
            <w:pPr>
              <w:spacing w:line="276" w:lineRule="auto"/>
              <w:rPr>
                <w:rFonts w:ascii="Arial" w:hAnsi="Arial" w:cs="Arial"/>
              </w:rPr>
            </w:pPr>
            <w:r w:rsidRPr="00924FFA">
              <w:rPr>
                <w:rFonts w:ascii="Arial" w:hAnsi="Arial" w:cs="Arial"/>
              </w:rPr>
              <w:t>As part of the HSE Finance Reform agenda, Order to Cash</w:t>
            </w:r>
            <w:r w:rsidR="00124486" w:rsidRPr="00924FFA">
              <w:rPr>
                <w:rFonts w:ascii="Arial" w:hAnsi="Arial" w:cs="Arial"/>
              </w:rPr>
              <w:t>,</w:t>
            </w:r>
            <w:r w:rsidRPr="00924FFA">
              <w:rPr>
                <w:rFonts w:ascii="Arial" w:hAnsi="Arial" w:cs="Arial"/>
              </w:rPr>
              <w:t xml:space="preserve"> Finance Shared Service has established a new Target Operating Model to support the delivery of the end</w:t>
            </w:r>
            <w:r w:rsidRPr="00924FFA">
              <w:rPr>
                <w:rFonts w:ascii="Arial" w:hAnsi="Arial" w:cs="Arial"/>
              </w:rPr>
              <w:noBreakHyphen/>
              <w:t>to</w:t>
            </w:r>
            <w:r w:rsidRPr="00924FFA">
              <w:rPr>
                <w:rFonts w:ascii="Arial" w:hAnsi="Arial" w:cs="Arial"/>
              </w:rPr>
              <w:noBreakHyphen/>
              <w:t xml:space="preserve">end “Order to Cash” income function within SAP S/4HANA. This model underpins centralised invoice distribution, remittance processing, debt collection, accounting, and financial analysis, and requires personnel with strong numerical capability and the capacity to work accurately with substantial volumes of financial data. The </w:t>
            </w:r>
            <w:r w:rsidR="009C4B8F" w:rsidRPr="00924FFA">
              <w:rPr>
                <w:rFonts w:ascii="Arial" w:hAnsi="Arial" w:cs="Arial"/>
              </w:rPr>
              <w:t xml:space="preserve">function relies on </w:t>
            </w:r>
            <w:r w:rsidRPr="00924FFA">
              <w:rPr>
                <w:rFonts w:ascii="Arial" w:hAnsi="Arial" w:cs="Arial"/>
              </w:rPr>
              <w:t>consistent procedural compliance, meticulous attention to detail, and the responsible management of sensitive financial information, supported by clear and effective communication. High technical proficiency is also essential, including advanced use of Excel, familiarity with ERP environments such as SAP and the ability to utilise data handling and reporting tools to ensure transparent, reliable, and timely financial processing.</w:t>
            </w:r>
          </w:p>
          <w:p w14:paraId="2C89D5D9" w14:textId="33366CDD" w:rsidR="00EE58C3" w:rsidRPr="00924FFA" w:rsidRDefault="00EE58C3" w:rsidP="00CC64ED">
            <w:pPr>
              <w:spacing w:line="276" w:lineRule="auto"/>
              <w:rPr>
                <w:rFonts w:ascii="Arial" w:hAnsi="Arial" w:cs="Arial"/>
              </w:rPr>
            </w:pPr>
          </w:p>
          <w:p w14:paraId="57C8316F" w14:textId="67E522C0" w:rsidR="00CC64ED" w:rsidRPr="00924FFA" w:rsidRDefault="00CC64ED" w:rsidP="00CC64ED">
            <w:pPr>
              <w:spacing w:line="276" w:lineRule="auto"/>
              <w:rPr>
                <w:rFonts w:ascii="Arial" w:hAnsi="Arial" w:cs="Arial"/>
                <w:b/>
                <w:bCs/>
              </w:rPr>
            </w:pPr>
            <w:r w:rsidRPr="00924FFA">
              <w:rPr>
                <w:rFonts w:ascii="Arial" w:hAnsi="Arial" w:cs="Arial"/>
                <w:b/>
                <w:bCs/>
              </w:rPr>
              <w:t xml:space="preserve">FSS Order to Cash </w:t>
            </w:r>
            <w:r w:rsidR="009D271D" w:rsidRPr="00924FFA">
              <w:rPr>
                <w:rFonts w:ascii="Arial" w:hAnsi="Arial" w:cs="Arial"/>
                <w:b/>
                <w:bCs/>
              </w:rPr>
              <w:t xml:space="preserve">currently </w:t>
            </w:r>
            <w:r w:rsidRPr="00924FFA">
              <w:rPr>
                <w:rFonts w:ascii="Arial" w:hAnsi="Arial" w:cs="Arial"/>
                <w:b/>
                <w:bCs/>
              </w:rPr>
              <w:t>ha</w:t>
            </w:r>
            <w:r w:rsidR="009C4B8F" w:rsidRPr="00924FFA">
              <w:rPr>
                <w:rFonts w:ascii="Arial" w:hAnsi="Arial" w:cs="Arial"/>
                <w:b/>
                <w:bCs/>
              </w:rPr>
              <w:t>s</w:t>
            </w:r>
            <w:r w:rsidRPr="00924FFA">
              <w:rPr>
                <w:rFonts w:ascii="Arial" w:hAnsi="Arial" w:cs="Arial"/>
                <w:b/>
                <w:bCs/>
              </w:rPr>
              <w:t xml:space="preserve"> offices in the following locations: </w:t>
            </w:r>
          </w:p>
          <w:p w14:paraId="5EFD3EA6" w14:textId="77777777" w:rsidR="00CC64ED" w:rsidRPr="00924FFA" w:rsidRDefault="00CC64ED" w:rsidP="00CC64ED">
            <w:pPr>
              <w:spacing w:line="276" w:lineRule="auto"/>
              <w:rPr>
                <w:rFonts w:ascii="Arial" w:hAnsi="Arial" w:cs="Arial"/>
              </w:rPr>
            </w:pPr>
          </w:p>
          <w:p w14:paraId="5BCCF1C1" w14:textId="429FA984" w:rsidR="00CC64ED" w:rsidRPr="00924FFA" w:rsidRDefault="00CC64ED" w:rsidP="0091536C">
            <w:pPr>
              <w:pStyle w:val="ListParagraph"/>
              <w:numPr>
                <w:ilvl w:val="0"/>
                <w:numId w:val="17"/>
              </w:numPr>
              <w:spacing w:line="276" w:lineRule="auto"/>
              <w:rPr>
                <w:rFonts w:ascii="Arial" w:hAnsi="Arial" w:cs="Arial"/>
              </w:rPr>
            </w:pPr>
            <w:r w:rsidRPr="00924FFA">
              <w:rPr>
                <w:rFonts w:ascii="Arial" w:hAnsi="Arial" w:cs="Arial"/>
              </w:rPr>
              <w:t xml:space="preserve">HSE, Ground Floor, Unit I IDA </w:t>
            </w:r>
            <w:proofErr w:type="spellStart"/>
            <w:r w:rsidRPr="00924FFA">
              <w:rPr>
                <w:rFonts w:ascii="Arial" w:hAnsi="Arial" w:cs="Arial"/>
              </w:rPr>
              <w:t>Purcellsinch</w:t>
            </w:r>
            <w:proofErr w:type="spellEnd"/>
            <w:r w:rsidRPr="00924FFA">
              <w:rPr>
                <w:rFonts w:ascii="Arial" w:hAnsi="Arial" w:cs="Arial"/>
              </w:rPr>
              <w:t xml:space="preserve"> Business Park, Dublin Rd, Kilkenny, R95 XYW2 </w:t>
            </w:r>
          </w:p>
          <w:p w14:paraId="174583FD" w14:textId="77777777" w:rsidR="0071130A" w:rsidRPr="00924FFA" w:rsidRDefault="0071130A" w:rsidP="0071130A">
            <w:pPr>
              <w:spacing w:line="276" w:lineRule="auto"/>
              <w:rPr>
                <w:rFonts w:ascii="Arial" w:hAnsi="Arial" w:cs="Arial"/>
                <w:b/>
              </w:rPr>
            </w:pPr>
          </w:p>
          <w:p w14:paraId="1B58522F" w14:textId="77777777" w:rsidR="00EE58C3" w:rsidRPr="00924FFA" w:rsidRDefault="00EE58C3" w:rsidP="0071130A">
            <w:pPr>
              <w:spacing w:line="276" w:lineRule="auto"/>
              <w:rPr>
                <w:rFonts w:ascii="Arial" w:hAnsi="Arial" w:cs="Arial"/>
                <w:b/>
              </w:rPr>
            </w:pPr>
          </w:p>
          <w:p w14:paraId="59FDD229" w14:textId="1E015A3F" w:rsidR="00EE58C3" w:rsidRPr="00924FFA" w:rsidRDefault="00EE58C3" w:rsidP="0071130A">
            <w:pPr>
              <w:spacing w:line="276" w:lineRule="auto"/>
              <w:rPr>
                <w:rFonts w:ascii="Arial" w:hAnsi="Arial" w:cs="Arial"/>
                <w:b/>
                <w:u w:val="single"/>
              </w:rPr>
            </w:pPr>
            <w:r w:rsidRPr="00924FFA">
              <w:rPr>
                <w:rFonts w:ascii="Arial" w:hAnsi="Arial" w:cs="Arial"/>
                <w:b/>
                <w:u w:val="single"/>
              </w:rPr>
              <w:t xml:space="preserve">FSS Record to Report </w:t>
            </w:r>
          </w:p>
          <w:p w14:paraId="4AFC832A" w14:textId="77777777" w:rsidR="00EE58C3" w:rsidRPr="00924FFA" w:rsidRDefault="00EE58C3" w:rsidP="0071130A">
            <w:pPr>
              <w:spacing w:line="276" w:lineRule="auto"/>
              <w:rPr>
                <w:rFonts w:ascii="Arial" w:hAnsi="Arial" w:cs="Arial"/>
                <w:b/>
                <w:u w:val="single"/>
              </w:rPr>
            </w:pPr>
          </w:p>
          <w:p w14:paraId="3EFB47F2" w14:textId="77777777" w:rsidR="00935D7C" w:rsidRPr="00924FFA" w:rsidRDefault="00935D7C" w:rsidP="00935D7C">
            <w:pPr>
              <w:spacing w:line="276" w:lineRule="auto"/>
              <w:rPr>
                <w:rFonts w:ascii="Arial" w:hAnsi="Arial" w:cs="Arial"/>
                <w:bCs/>
                <w:lang w:val="en-IE"/>
              </w:rPr>
            </w:pPr>
            <w:r w:rsidRPr="00924FFA">
              <w:rPr>
                <w:rFonts w:ascii="Arial" w:hAnsi="Arial" w:cs="Arial"/>
                <w:bCs/>
                <w:lang w:val="en-IE"/>
              </w:rPr>
              <w:t>Record to Report is responsible for the provision of financial support for the following key services on behalf of our HSE Customers, TUSLA (Child &amp; Family Agency) and Children's Health Ireland.</w:t>
            </w:r>
          </w:p>
          <w:p w14:paraId="4903EE39" w14:textId="77777777" w:rsidR="00935D7C" w:rsidRPr="00924FFA" w:rsidRDefault="00935D7C" w:rsidP="00935D7C">
            <w:pPr>
              <w:spacing w:line="276" w:lineRule="auto"/>
              <w:rPr>
                <w:rFonts w:ascii="Arial" w:hAnsi="Arial" w:cs="Arial"/>
                <w:bCs/>
                <w:lang w:val="en-IE"/>
              </w:rPr>
            </w:pPr>
          </w:p>
          <w:p w14:paraId="36D6DC58" w14:textId="77777777" w:rsidR="00935D7C" w:rsidRPr="00924FFA" w:rsidRDefault="00935D7C" w:rsidP="00935D7C">
            <w:pPr>
              <w:spacing w:line="276" w:lineRule="auto"/>
              <w:rPr>
                <w:rFonts w:ascii="Arial" w:hAnsi="Arial" w:cs="Arial"/>
                <w:bCs/>
                <w:lang w:val="en-IE"/>
              </w:rPr>
            </w:pPr>
            <w:r w:rsidRPr="00924FFA">
              <w:rPr>
                <w:rFonts w:ascii="Arial" w:hAnsi="Arial" w:cs="Arial"/>
                <w:bCs/>
                <w:lang w:val="en-IE"/>
              </w:rPr>
              <w:t>Capital &amp; Asset Accounting - Provide support for Capital &amp; Asset Accounting processes encompassing both Capital and Revenue funded assets.  This includes additions, disposals, transfers, settlement, depreciation and supporting the asset tagging process.</w:t>
            </w:r>
          </w:p>
          <w:p w14:paraId="6BCFFB6D" w14:textId="77777777" w:rsidR="00935D7C" w:rsidRPr="00924FFA" w:rsidRDefault="00935D7C" w:rsidP="00935D7C">
            <w:pPr>
              <w:spacing w:line="276" w:lineRule="auto"/>
              <w:rPr>
                <w:rFonts w:ascii="Arial" w:hAnsi="Arial" w:cs="Arial"/>
                <w:bCs/>
                <w:lang w:val="en-IE"/>
              </w:rPr>
            </w:pPr>
          </w:p>
          <w:p w14:paraId="24ED6E2C" w14:textId="77777777" w:rsidR="00935D7C" w:rsidRPr="00924FFA" w:rsidRDefault="00935D7C" w:rsidP="00935D7C">
            <w:pPr>
              <w:spacing w:line="276" w:lineRule="auto"/>
              <w:rPr>
                <w:rFonts w:ascii="Arial" w:hAnsi="Arial" w:cs="Arial"/>
                <w:bCs/>
                <w:lang w:val="en-IE"/>
              </w:rPr>
            </w:pPr>
            <w:r w:rsidRPr="00924FFA">
              <w:rPr>
                <w:rFonts w:ascii="Arial" w:hAnsi="Arial" w:cs="Arial"/>
                <w:bCs/>
                <w:lang w:val="en-IE"/>
              </w:rPr>
              <w:t xml:space="preserve">Balance Sheet - Responsible for the reconciliation of Balance Sheet general ledger accounts under Finance Shared Services remit at profit centre group level, Bank Account reconciliations on behalf of statutory and non-statutory and the upload and reconciliation of Payroll files from the SAP HR Payroll System to SAP 4/Hana Financial System.  Where appropriate R2R will prepare Balance Sheet to Balance Sheet journal postings on SAP S4/HANA.  </w:t>
            </w:r>
          </w:p>
          <w:p w14:paraId="43A86547" w14:textId="77777777" w:rsidR="00935D7C" w:rsidRPr="00924FFA" w:rsidRDefault="00935D7C" w:rsidP="00935D7C">
            <w:pPr>
              <w:spacing w:line="276" w:lineRule="auto"/>
              <w:rPr>
                <w:rFonts w:ascii="Arial" w:hAnsi="Arial" w:cs="Arial"/>
                <w:bCs/>
                <w:lang w:val="en-IE"/>
              </w:rPr>
            </w:pPr>
          </w:p>
          <w:p w14:paraId="18D4BD70" w14:textId="2E421FB9" w:rsidR="00C23795" w:rsidRPr="00924FFA" w:rsidRDefault="00935D7C" w:rsidP="00935D7C">
            <w:pPr>
              <w:spacing w:line="276" w:lineRule="auto"/>
              <w:rPr>
                <w:rFonts w:ascii="Arial" w:hAnsi="Arial" w:cs="Arial"/>
                <w:bCs/>
                <w:lang w:val="en-IE"/>
              </w:rPr>
            </w:pPr>
            <w:r w:rsidRPr="00924FFA">
              <w:rPr>
                <w:rFonts w:ascii="Arial" w:hAnsi="Arial" w:cs="Arial"/>
                <w:bCs/>
                <w:lang w:val="en-IE"/>
              </w:rPr>
              <w:t>Record to Report Close Activities – Responsible for the monitoring of Record to Report pre-close relevant Finance Shared Service central activities to enable an efficient ledger close.</w:t>
            </w:r>
          </w:p>
          <w:p w14:paraId="5173652B" w14:textId="77777777" w:rsidR="00935D7C" w:rsidRPr="00924FFA" w:rsidRDefault="00935D7C" w:rsidP="00935D7C">
            <w:pPr>
              <w:spacing w:line="276" w:lineRule="auto"/>
              <w:rPr>
                <w:rFonts w:ascii="Arial" w:hAnsi="Arial" w:cs="Arial"/>
                <w:b/>
              </w:rPr>
            </w:pPr>
          </w:p>
          <w:p w14:paraId="54D2633B" w14:textId="2E603A39" w:rsidR="0071130A" w:rsidRPr="00924FFA" w:rsidRDefault="00CC64ED" w:rsidP="00CC64ED">
            <w:pPr>
              <w:spacing w:line="276" w:lineRule="auto"/>
              <w:rPr>
                <w:rFonts w:ascii="Arial" w:hAnsi="Arial" w:cs="Arial"/>
                <w:b/>
                <w:bCs/>
              </w:rPr>
            </w:pPr>
            <w:r w:rsidRPr="00924FFA">
              <w:rPr>
                <w:rFonts w:ascii="Arial" w:hAnsi="Arial" w:cs="Arial"/>
                <w:b/>
                <w:bCs/>
              </w:rPr>
              <w:t xml:space="preserve">FSS Record to Report </w:t>
            </w:r>
            <w:r w:rsidR="009D271D" w:rsidRPr="00924FFA">
              <w:rPr>
                <w:rFonts w:ascii="Arial" w:hAnsi="Arial" w:cs="Arial"/>
                <w:b/>
                <w:bCs/>
              </w:rPr>
              <w:t xml:space="preserve">currently </w:t>
            </w:r>
            <w:r w:rsidRPr="00924FFA">
              <w:rPr>
                <w:rFonts w:ascii="Arial" w:hAnsi="Arial" w:cs="Arial"/>
                <w:b/>
                <w:bCs/>
              </w:rPr>
              <w:t>ha</w:t>
            </w:r>
            <w:r w:rsidR="00124486" w:rsidRPr="00924FFA">
              <w:rPr>
                <w:rFonts w:ascii="Arial" w:hAnsi="Arial" w:cs="Arial"/>
                <w:b/>
                <w:bCs/>
              </w:rPr>
              <w:t>s</w:t>
            </w:r>
            <w:r w:rsidRPr="00924FFA">
              <w:rPr>
                <w:rFonts w:ascii="Arial" w:hAnsi="Arial" w:cs="Arial"/>
                <w:b/>
                <w:bCs/>
              </w:rPr>
              <w:t xml:space="preserve"> offices in the following locations: </w:t>
            </w:r>
          </w:p>
          <w:p w14:paraId="249F6B44" w14:textId="77777777" w:rsidR="00CC64ED" w:rsidRPr="00924FFA" w:rsidRDefault="00CC64ED" w:rsidP="00CC64ED">
            <w:pPr>
              <w:spacing w:line="276" w:lineRule="auto"/>
              <w:rPr>
                <w:rFonts w:ascii="Arial" w:hAnsi="Arial" w:cs="Arial"/>
              </w:rPr>
            </w:pPr>
          </w:p>
          <w:p w14:paraId="0F7D5373" w14:textId="3BCDAF11" w:rsidR="00935D7C" w:rsidRPr="00924FFA" w:rsidRDefault="00935D7C" w:rsidP="0091536C">
            <w:pPr>
              <w:pStyle w:val="ListParagraph"/>
              <w:numPr>
                <w:ilvl w:val="0"/>
                <w:numId w:val="17"/>
              </w:numPr>
              <w:spacing w:line="276" w:lineRule="auto"/>
              <w:rPr>
                <w:rFonts w:ascii="Arial" w:hAnsi="Arial" w:cs="Arial"/>
              </w:rPr>
            </w:pPr>
            <w:r w:rsidRPr="00924FFA">
              <w:rPr>
                <w:rFonts w:ascii="Arial" w:hAnsi="Arial" w:cs="Arial"/>
              </w:rPr>
              <w:t>HSE, Block D, Parkgate Business Park, Parkgate Street, Dublin 8, D08 YFF1</w:t>
            </w:r>
          </w:p>
          <w:p w14:paraId="5E48DBCC" w14:textId="77777777" w:rsidR="0071130A" w:rsidRPr="00924FFA" w:rsidRDefault="0071130A" w:rsidP="00BB2FDC">
            <w:pPr>
              <w:spacing w:line="276" w:lineRule="auto"/>
              <w:rPr>
                <w:rFonts w:ascii="Arial" w:hAnsi="Arial" w:cs="Arial"/>
                <w:iCs/>
              </w:rPr>
            </w:pPr>
          </w:p>
          <w:p w14:paraId="6A894DF8" w14:textId="77777777" w:rsidR="002E1BDE" w:rsidRPr="00924FFA" w:rsidRDefault="002E1BDE" w:rsidP="00BB2FDC">
            <w:pPr>
              <w:spacing w:line="276" w:lineRule="auto"/>
              <w:rPr>
                <w:rFonts w:ascii="Arial" w:hAnsi="Arial" w:cs="Arial"/>
                <w:iCs/>
              </w:rPr>
            </w:pPr>
          </w:p>
          <w:p w14:paraId="2F154B57" w14:textId="3A99E394" w:rsidR="002E1BDE" w:rsidRPr="00924FFA" w:rsidRDefault="002E1BDE" w:rsidP="00BB2FDC">
            <w:pPr>
              <w:spacing w:line="276" w:lineRule="auto"/>
              <w:rPr>
                <w:rFonts w:ascii="Arial" w:hAnsi="Arial" w:cs="Arial"/>
                <w:b/>
                <w:bCs/>
                <w:iCs/>
                <w:u w:val="single"/>
              </w:rPr>
            </w:pPr>
            <w:r w:rsidRPr="00924FFA">
              <w:rPr>
                <w:rFonts w:ascii="Arial" w:hAnsi="Arial" w:cs="Arial"/>
                <w:b/>
                <w:bCs/>
                <w:iCs/>
                <w:u w:val="single"/>
              </w:rPr>
              <w:t xml:space="preserve">FSS Management Reporting and Support Services  </w:t>
            </w:r>
          </w:p>
          <w:p w14:paraId="3F65902D" w14:textId="77777777" w:rsidR="002E1BDE" w:rsidRPr="00924FFA" w:rsidRDefault="002E1BDE" w:rsidP="00BB2FDC">
            <w:pPr>
              <w:spacing w:line="276" w:lineRule="auto"/>
              <w:rPr>
                <w:rFonts w:ascii="Arial" w:hAnsi="Arial" w:cs="Arial"/>
                <w:iCs/>
              </w:rPr>
            </w:pPr>
          </w:p>
          <w:p w14:paraId="0C591ECD" w14:textId="77777777" w:rsidR="002E1BDE" w:rsidRPr="00924FFA" w:rsidRDefault="002E1BDE" w:rsidP="002E1BDE">
            <w:pPr>
              <w:spacing w:line="276" w:lineRule="auto"/>
              <w:rPr>
                <w:rFonts w:ascii="Arial" w:hAnsi="Arial" w:cs="Arial"/>
                <w:iCs/>
              </w:rPr>
            </w:pPr>
            <w:r w:rsidRPr="00924FFA">
              <w:rPr>
                <w:rFonts w:ascii="Arial" w:hAnsi="Arial" w:cs="Arial"/>
                <w:iCs/>
              </w:rPr>
              <w:t xml:space="preserve">The overall aim of the </w:t>
            </w:r>
            <w:r w:rsidRPr="00924FFA">
              <w:rPr>
                <w:rFonts w:ascii="Arial" w:hAnsi="Arial" w:cs="Arial"/>
                <w:b/>
                <w:bCs/>
                <w:iCs/>
              </w:rPr>
              <w:t xml:space="preserve">Management Reporting and Support Services </w:t>
            </w:r>
            <w:r w:rsidRPr="00924FFA">
              <w:rPr>
                <w:rFonts w:ascii="Arial" w:hAnsi="Arial" w:cs="Arial"/>
                <w:iCs/>
              </w:rPr>
              <w:t>function is to deliver all our reporting and services to the FSS customers in a timely and efficient manner and to maintain high levels of engagement and accuracy of data for our customers. Our activities and deliverables are essential to the delivery of HSE National Reporting each month.</w:t>
            </w:r>
          </w:p>
          <w:p w14:paraId="51FF497B" w14:textId="77777777" w:rsidR="002E1BDE" w:rsidRPr="00924FFA" w:rsidRDefault="002E1BDE" w:rsidP="002E1BDE">
            <w:pPr>
              <w:spacing w:line="276" w:lineRule="auto"/>
              <w:rPr>
                <w:rFonts w:ascii="Arial" w:hAnsi="Arial" w:cs="Arial"/>
                <w:iCs/>
              </w:rPr>
            </w:pPr>
          </w:p>
          <w:p w14:paraId="49B2D790" w14:textId="3435F54A" w:rsidR="002E1BDE" w:rsidRPr="00924FFA" w:rsidRDefault="002E1BDE" w:rsidP="002E1BDE">
            <w:pPr>
              <w:spacing w:line="276" w:lineRule="auto"/>
              <w:rPr>
                <w:rFonts w:ascii="Arial" w:hAnsi="Arial" w:cs="Arial"/>
                <w:iCs/>
              </w:rPr>
            </w:pPr>
            <w:r w:rsidRPr="00924FFA">
              <w:rPr>
                <w:rFonts w:ascii="Arial" w:hAnsi="Arial" w:cs="Arial"/>
                <w:b/>
                <w:bCs/>
                <w:iCs/>
              </w:rPr>
              <w:t xml:space="preserve">Management Reporting and Support Services </w:t>
            </w:r>
            <w:r w:rsidRPr="00924FFA">
              <w:rPr>
                <w:rFonts w:ascii="Arial" w:hAnsi="Arial" w:cs="Arial"/>
                <w:iCs/>
              </w:rPr>
              <w:t>currently has offices in the following locations:</w:t>
            </w:r>
          </w:p>
          <w:p w14:paraId="6D048E05" w14:textId="77777777" w:rsidR="002E1BDE" w:rsidRPr="00924FFA" w:rsidRDefault="002E1BDE" w:rsidP="002E1BDE">
            <w:pPr>
              <w:spacing w:line="276" w:lineRule="auto"/>
              <w:rPr>
                <w:rFonts w:ascii="Arial" w:hAnsi="Arial" w:cs="Arial"/>
                <w:iCs/>
              </w:rPr>
            </w:pPr>
          </w:p>
          <w:p w14:paraId="62C9466F" w14:textId="77777777" w:rsidR="002E1BDE" w:rsidRPr="00924FFA" w:rsidRDefault="002E1BDE" w:rsidP="0091536C">
            <w:pPr>
              <w:numPr>
                <w:ilvl w:val="0"/>
                <w:numId w:val="19"/>
              </w:numPr>
              <w:spacing w:line="276" w:lineRule="auto"/>
              <w:rPr>
                <w:rFonts w:ascii="Arial" w:hAnsi="Arial" w:cs="Arial"/>
                <w:b/>
                <w:bCs/>
                <w:iCs/>
              </w:rPr>
            </w:pPr>
            <w:r w:rsidRPr="00924FFA">
              <w:rPr>
                <w:rFonts w:ascii="Arial" w:hAnsi="Arial" w:cs="Arial"/>
                <w:iCs/>
              </w:rPr>
              <w:t xml:space="preserve">Parkgate Business </w:t>
            </w:r>
            <w:proofErr w:type="spellStart"/>
            <w:r w:rsidRPr="00924FFA">
              <w:rPr>
                <w:rFonts w:ascii="Arial" w:hAnsi="Arial" w:cs="Arial"/>
                <w:iCs/>
              </w:rPr>
              <w:t>Centre,Parkgate</w:t>
            </w:r>
            <w:proofErr w:type="spellEnd"/>
            <w:r w:rsidRPr="00924FFA">
              <w:rPr>
                <w:rFonts w:ascii="Arial" w:hAnsi="Arial" w:cs="Arial"/>
                <w:iCs/>
              </w:rPr>
              <w:t xml:space="preserve"> </w:t>
            </w:r>
            <w:proofErr w:type="spellStart"/>
            <w:r w:rsidRPr="00924FFA">
              <w:rPr>
                <w:rFonts w:ascii="Arial" w:hAnsi="Arial" w:cs="Arial"/>
                <w:iCs/>
              </w:rPr>
              <w:t>St,Dublin</w:t>
            </w:r>
            <w:proofErr w:type="spellEnd"/>
            <w:r w:rsidRPr="00924FFA">
              <w:rPr>
                <w:rFonts w:ascii="Arial" w:hAnsi="Arial" w:cs="Arial"/>
                <w:iCs/>
              </w:rPr>
              <w:t xml:space="preserve"> 8    </w:t>
            </w:r>
            <w:r w:rsidRPr="00924FFA">
              <w:rPr>
                <w:rFonts w:ascii="Arial" w:hAnsi="Arial" w:cs="Arial"/>
                <w:iCs/>
                <w:lang w:val="en-IE"/>
              </w:rPr>
              <w:t>D08 YFF1</w:t>
            </w:r>
          </w:p>
          <w:p w14:paraId="5E9FEA76" w14:textId="77777777" w:rsidR="002E1BDE" w:rsidRPr="00924FFA" w:rsidRDefault="002E1BDE" w:rsidP="0091536C">
            <w:pPr>
              <w:numPr>
                <w:ilvl w:val="0"/>
                <w:numId w:val="19"/>
              </w:numPr>
              <w:spacing w:line="276" w:lineRule="auto"/>
              <w:rPr>
                <w:rFonts w:ascii="Arial" w:hAnsi="Arial" w:cs="Arial"/>
                <w:iCs/>
              </w:rPr>
            </w:pPr>
            <w:r w:rsidRPr="00924FFA">
              <w:rPr>
                <w:rFonts w:ascii="Arial" w:hAnsi="Arial" w:cs="Arial"/>
                <w:iCs/>
              </w:rPr>
              <w:t xml:space="preserve">St </w:t>
            </w:r>
            <w:proofErr w:type="spellStart"/>
            <w:r w:rsidRPr="00924FFA">
              <w:rPr>
                <w:rFonts w:ascii="Arial" w:hAnsi="Arial" w:cs="Arial"/>
                <w:iCs/>
              </w:rPr>
              <w:t>Canices</w:t>
            </w:r>
            <w:proofErr w:type="spellEnd"/>
            <w:r w:rsidRPr="00924FFA">
              <w:rPr>
                <w:rFonts w:ascii="Arial" w:hAnsi="Arial" w:cs="Arial"/>
                <w:iCs/>
              </w:rPr>
              <w:t xml:space="preserve"> Hospital , Dublin Road , Kilkenny          R95 P231</w:t>
            </w:r>
          </w:p>
          <w:p w14:paraId="37F29E6A" w14:textId="77777777" w:rsidR="002E1BDE" w:rsidRPr="00924FFA" w:rsidRDefault="002E1BDE" w:rsidP="002E1BDE">
            <w:pPr>
              <w:spacing w:line="276" w:lineRule="auto"/>
              <w:rPr>
                <w:rFonts w:ascii="Arial" w:hAnsi="Arial" w:cs="Arial"/>
                <w:iCs/>
                <w:lang w:val="en-IE"/>
              </w:rPr>
            </w:pPr>
          </w:p>
          <w:p w14:paraId="0AE4B5A1" w14:textId="7793E7A7" w:rsidR="002E1BDE" w:rsidRPr="00924FFA" w:rsidRDefault="002E1BDE" w:rsidP="00BB2FDC">
            <w:pPr>
              <w:spacing w:line="276" w:lineRule="auto"/>
              <w:rPr>
                <w:rFonts w:ascii="Arial" w:hAnsi="Arial" w:cs="Arial"/>
                <w:iCs/>
              </w:rPr>
            </w:pPr>
          </w:p>
        </w:tc>
      </w:tr>
      <w:tr w:rsidR="0071130A" w:rsidRPr="00924FFA" w14:paraId="2344165A" w14:textId="77777777" w:rsidTr="00BB2FDC">
        <w:trPr>
          <w:trHeight w:val="841"/>
        </w:trPr>
        <w:tc>
          <w:tcPr>
            <w:tcW w:w="1207" w:type="pct"/>
          </w:tcPr>
          <w:p w14:paraId="5F099111" w14:textId="11E0CCFC" w:rsidR="0071130A" w:rsidRPr="00924FFA" w:rsidRDefault="0071130A" w:rsidP="0071130A">
            <w:pPr>
              <w:rPr>
                <w:rFonts w:ascii="Arial" w:hAnsi="Arial" w:cs="Arial"/>
                <w:b/>
                <w:bCs/>
              </w:rPr>
            </w:pPr>
            <w:r w:rsidRPr="00924FFA">
              <w:rPr>
                <w:rFonts w:ascii="Arial" w:hAnsi="Arial" w:cs="Arial"/>
                <w:b/>
                <w:bCs/>
              </w:rPr>
              <w:lastRenderedPageBreak/>
              <w:t>Reporting relationship</w:t>
            </w:r>
          </w:p>
        </w:tc>
        <w:tc>
          <w:tcPr>
            <w:tcW w:w="3793" w:type="pct"/>
          </w:tcPr>
          <w:p w14:paraId="33B83497" w14:textId="77777777" w:rsidR="007E4CC9" w:rsidRPr="00924FFA" w:rsidRDefault="007E4CC9" w:rsidP="0071130A">
            <w:pPr>
              <w:rPr>
                <w:rFonts w:ascii="Arial" w:hAnsi="Arial" w:cs="Arial"/>
                <w:iCs/>
              </w:rPr>
            </w:pPr>
          </w:p>
          <w:p w14:paraId="6A1AC88B" w14:textId="3A7E50FF" w:rsidR="0071130A" w:rsidRPr="00924FFA" w:rsidRDefault="00C23795" w:rsidP="0071130A">
            <w:pPr>
              <w:rPr>
                <w:rFonts w:ascii="Arial" w:hAnsi="Arial" w:cs="Arial"/>
                <w:iCs/>
                <w:color w:val="000099"/>
              </w:rPr>
            </w:pPr>
            <w:r w:rsidRPr="00924FFA">
              <w:rPr>
                <w:rFonts w:ascii="Arial" w:hAnsi="Arial" w:cs="Arial"/>
                <w:iCs/>
              </w:rPr>
              <w:t xml:space="preserve">The post holder will report to </w:t>
            </w:r>
            <w:r w:rsidR="006B4284" w:rsidRPr="00924FFA">
              <w:rPr>
                <w:rFonts w:ascii="Arial" w:hAnsi="Arial" w:cs="Arial"/>
                <w:iCs/>
              </w:rPr>
              <w:t xml:space="preserve">the </w:t>
            </w:r>
            <w:r w:rsidR="007E4CC9" w:rsidRPr="00924FFA">
              <w:rPr>
                <w:rFonts w:ascii="Arial" w:hAnsi="Arial" w:cs="Arial"/>
                <w:iCs/>
              </w:rPr>
              <w:t>nominated</w:t>
            </w:r>
            <w:r w:rsidRPr="00924FFA">
              <w:rPr>
                <w:rFonts w:ascii="Arial" w:hAnsi="Arial" w:cs="Arial"/>
                <w:iCs/>
              </w:rPr>
              <w:t xml:space="preserve"> manager</w:t>
            </w:r>
            <w:r w:rsidR="007E4CC9" w:rsidRPr="00924FFA">
              <w:rPr>
                <w:rFonts w:ascii="Arial" w:hAnsi="Arial" w:cs="Arial"/>
                <w:iCs/>
              </w:rPr>
              <w:t xml:space="preserve"> in the relevant department</w:t>
            </w:r>
          </w:p>
          <w:p w14:paraId="3CBC6A3A" w14:textId="1AED8E59" w:rsidR="0071130A" w:rsidRPr="00924FFA" w:rsidRDefault="0071130A" w:rsidP="007E4CC9">
            <w:pPr>
              <w:pStyle w:val="ListParagraph"/>
              <w:ind w:left="360"/>
              <w:rPr>
                <w:rFonts w:ascii="Arial" w:hAnsi="Arial" w:cs="Arial"/>
                <w:iCs/>
                <w:color w:val="000099"/>
              </w:rPr>
            </w:pPr>
          </w:p>
        </w:tc>
      </w:tr>
      <w:tr w:rsidR="0071130A" w:rsidRPr="00924FFA" w14:paraId="0E89F2ED" w14:textId="77777777" w:rsidTr="00B21308">
        <w:tc>
          <w:tcPr>
            <w:tcW w:w="1207" w:type="pct"/>
          </w:tcPr>
          <w:p w14:paraId="061A4806" w14:textId="2D62C7C7" w:rsidR="0071130A" w:rsidRPr="00924FFA" w:rsidRDefault="0071130A" w:rsidP="0071130A">
            <w:pPr>
              <w:rPr>
                <w:rFonts w:ascii="Arial" w:hAnsi="Arial" w:cs="Arial"/>
                <w:b/>
                <w:bCs/>
              </w:rPr>
            </w:pPr>
            <w:r w:rsidRPr="00924FFA">
              <w:rPr>
                <w:rFonts w:ascii="Arial" w:hAnsi="Arial" w:cs="Arial"/>
                <w:b/>
                <w:bCs/>
              </w:rPr>
              <w:t>Key working relationships</w:t>
            </w:r>
          </w:p>
          <w:p w14:paraId="3949D30A" w14:textId="77777777" w:rsidR="0071130A" w:rsidRPr="00924FFA" w:rsidRDefault="0071130A" w:rsidP="0071130A">
            <w:pPr>
              <w:rPr>
                <w:rFonts w:ascii="Arial" w:hAnsi="Arial" w:cs="Arial"/>
                <w:b/>
                <w:bCs/>
              </w:rPr>
            </w:pPr>
          </w:p>
        </w:tc>
        <w:tc>
          <w:tcPr>
            <w:tcW w:w="3793" w:type="pct"/>
          </w:tcPr>
          <w:p w14:paraId="082D6190" w14:textId="77777777" w:rsidR="00CC64ED" w:rsidRPr="00924FFA" w:rsidRDefault="00CC64ED" w:rsidP="00CC64ED">
            <w:pPr>
              <w:pStyle w:val="ListParagraph"/>
              <w:jc w:val="both"/>
              <w:rPr>
                <w:rFonts w:ascii="Arial" w:eastAsia="Arial" w:hAnsi="Arial" w:cs="Arial"/>
                <w:b/>
                <w:bCs/>
                <w:color w:val="000000" w:themeColor="text1"/>
              </w:rPr>
            </w:pPr>
          </w:p>
          <w:p w14:paraId="479738CC" w14:textId="47940943" w:rsidR="00CC64ED" w:rsidRPr="00924FFA" w:rsidRDefault="00CC64ED" w:rsidP="00CC64ED">
            <w:pPr>
              <w:jc w:val="both"/>
              <w:rPr>
                <w:rFonts w:ascii="Arial" w:eastAsia="Arial" w:hAnsi="Arial" w:cs="Arial"/>
                <w:color w:val="000000" w:themeColor="text1"/>
                <w:u w:val="single"/>
              </w:rPr>
            </w:pPr>
            <w:r w:rsidRPr="00924FFA">
              <w:rPr>
                <w:rFonts w:ascii="Arial" w:eastAsia="Arial" w:hAnsi="Arial" w:cs="Arial"/>
                <w:b/>
                <w:bCs/>
                <w:color w:val="000000" w:themeColor="text1"/>
              </w:rPr>
              <w:t>FSS Payroll Key Working Relationships include</w:t>
            </w:r>
            <w:r w:rsidR="0011437C" w:rsidRPr="00924FFA">
              <w:rPr>
                <w:rFonts w:ascii="Arial" w:eastAsia="Arial" w:hAnsi="Arial" w:cs="Arial"/>
                <w:b/>
                <w:bCs/>
                <w:color w:val="000000" w:themeColor="text1"/>
              </w:rPr>
              <w:t>, but are not limited to:</w:t>
            </w:r>
          </w:p>
          <w:p w14:paraId="348BEBBC" w14:textId="77777777" w:rsidR="00CC64ED" w:rsidRPr="00924FFA" w:rsidRDefault="00CC64ED" w:rsidP="00CC64ED">
            <w:pPr>
              <w:jc w:val="both"/>
              <w:rPr>
                <w:rFonts w:ascii="Arial" w:eastAsia="Arial" w:hAnsi="Arial" w:cs="Arial"/>
                <w:color w:val="000000" w:themeColor="text1"/>
              </w:rPr>
            </w:pPr>
          </w:p>
          <w:p w14:paraId="0F6ACBF8"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 xml:space="preserve">HSE Payroll Staff, Other Section Officers, Managers, FSS, NFPD </w:t>
            </w:r>
          </w:p>
          <w:p w14:paraId="0F1FA51D"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Internal and External – Services Users i.e. Regional Health Areas &amp; Corporate to include S38’s</w:t>
            </w:r>
          </w:p>
          <w:p w14:paraId="4C0E0FF8"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 xml:space="preserve">FSS NFPD – to include all 7 functions </w:t>
            </w:r>
          </w:p>
          <w:p w14:paraId="52876D0B"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National Services and National Payroll colleagues</w:t>
            </w:r>
          </w:p>
          <w:p w14:paraId="306F1191"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C &amp; AG (External) &amp; Internal Audit</w:t>
            </w:r>
          </w:p>
          <w:p w14:paraId="3001C7F6"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 xml:space="preserve">Corporate HR, National Employee Relations (NER), NRS &amp; Finance - HR/IR Contact, NPA – all locations </w:t>
            </w:r>
          </w:p>
          <w:p w14:paraId="4F60EB81"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Dept. of Social Protection (DSP)</w:t>
            </w:r>
          </w:p>
          <w:p w14:paraId="5437841C"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Revenue Commissioners</w:t>
            </w:r>
          </w:p>
          <w:p w14:paraId="70D4149D"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 xml:space="preserve">SAP </w:t>
            </w:r>
            <w:proofErr w:type="spellStart"/>
            <w:r w:rsidRPr="00924FFA">
              <w:rPr>
                <w:rFonts w:ascii="Arial" w:eastAsia="Arial" w:hAnsi="Arial" w:cs="Arial"/>
                <w:color w:val="000000" w:themeColor="text1"/>
              </w:rPr>
              <w:t>CoE</w:t>
            </w:r>
            <w:proofErr w:type="spellEnd"/>
          </w:p>
          <w:p w14:paraId="7E6258B9" w14:textId="04DB21A3"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NiSRP programme</w:t>
            </w:r>
          </w:p>
          <w:p w14:paraId="1327C133"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NPA – all locations</w:t>
            </w:r>
          </w:p>
          <w:p w14:paraId="772B863C"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Trade Unions</w:t>
            </w:r>
          </w:p>
          <w:p w14:paraId="5BC99B4A"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Insurance Companies</w:t>
            </w:r>
          </w:p>
          <w:p w14:paraId="60574A83" w14:textId="77777777" w:rsidR="00CC64ED" w:rsidRPr="00924FFA" w:rsidRDefault="00CC64ED" w:rsidP="0091536C">
            <w:pPr>
              <w:pStyle w:val="ListParagraph"/>
              <w:numPr>
                <w:ilvl w:val="0"/>
                <w:numId w:val="8"/>
              </w:numPr>
              <w:jc w:val="both"/>
              <w:rPr>
                <w:rFonts w:ascii="Arial" w:eastAsia="Arial" w:hAnsi="Arial" w:cs="Arial"/>
                <w:color w:val="000000" w:themeColor="text1"/>
              </w:rPr>
            </w:pPr>
            <w:r w:rsidRPr="00924FFA">
              <w:rPr>
                <w:rFonts w:ascii="Arial" w:eastAsia="Arial" w:hAnsi="Arial" w:cs="Arial"/>
                <w:color w:val="000000" w:themeColor="text1"/>
              </w:rPr>
              <w:t>Or any other Stakeholder Engagement applicable</w:t>
            </w:r>
          </w:p>
          <w:p w14:paraId="6FB69EFA" w14:textId="77777777" w:rsidR="00CC64ED" w:rsidRPr="00924FFA" w:rsidRDefault="00CC64ED" w:rsidP="00CC64ED">
            <w:pPr>
              <w:jc w:val="both"/>
              <w:rPr>
                <w:rFonts w:ascii="Arial" w:eastAsia="Arial" w:hAnsi="Arial" w:cs="Arial"/>
                <w:color w:val="000000" w:themeColor="text1"/>
              </w:rPr>
            </w:pPr>
          </w:p>
          <w:p w14:paraId="024DE267" w14:textId="77777777" w:rsidR="00CC64ED" w:rsidRPr="00924FFA" w:rsidRDefault="00CC64ED" w:rsidP="009D271D">
            <w:pPr>
              <w:jc w:val="both"/>
              <w:rPr>
                <w:rFonts w:ascii="Arial" w:eastAsia="Arial" w:hAnsi="Arial" w:cs="Arial"/>
                <w:color w:val="000000" w:themeColor="text1"/>
              </w:rPr>
            </w:pPr>
          </w:p>
          <w:p w14:paraId="31F02F03" w14:textId="2FBDF303" w:rsidR="00CC64ED" w:rsidRPr="00924FFA" w:rsidRDefault="00CC64ED" w:rsidP="00CC64ED">
            <w:pPr>
              <w:jc w:val="both"/>
              <w:rPr>
                <w:rFonts w:ascii="Arial" w:eastAsia="Arial" w:hAnsi="Arial" w:cs="Arial"/>
                <w:b/>
                <w:bCs/>
                <w:color w:val="000000" w:themeColor="text1"/>
              </w:rPr>
            </w:pPr>
            <w:r w:rsidRPr="00924FFA">
              <w:rPr>
                <w:rFonts w:ascii="Arial" w:eastAsia="Arial" w:hAnsi="Arial" w:cs="Arial"/>
                <w:b/>
                <w:bCs/>
                <w:color w:val="000000" w:themeColor="text1"/>
              </w:rPr>
              <w:t xml:space="preserve">FSS Payment Services Key Working Relationships include, but </w:t>
            </w:r>
            <w:r w:rsidR="0011437C" w:rsidRPr="00924FFA">
              <w:rPr>
                <w:rFonts w:ascii="Arial" w:eastAsia="Arial" w:hAnsi="Arial" w:cs="Arial"/>
                <w:b/>
                <w:bCs/>
                <w:color w:val="000000" w:themeColor="text1"/>
              </w:rPr>
              <w:t xml:space="preserve">are </w:t>
            </w:r>
            <w:r w:rsidRPr="00924FFA">
              <w:rPr>
                <w:rFonts w:ascii="Arial" w:eastAsia="Arial" w:hAnsi="Arial" w:cs="Arial"/>
                <w:b/>
                <w:bCs/>
                <w:color w:val="000000" w:themeColor="text1"/>
              </w:rPr>
              <w:t>not limited to:</w:t>
            </w:r>
          </w:p>
          <w:p w14:paraId="34A91681" w14:textId="77777777" w:rsidR="00CC64ED" w:rsidRPr="00924FFA" w:rsidRDefault="00CC64ED" w:rsidP="00CC64ED">
            <w:pPr>
              <w:jc w:val="both"/>
              <w:rPr>
                <w:rFonts w:ascii="Arial" w:eastAsia="Arial" w:hAnsi="Arial" w:cs="Arial"/>
                <w:color w:val="000000" w:themeColor="text1"/>
              </w:rPr>
            </w:pPr>
          </w:p>
          <w:p w14:paraId="3032D44C"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National Finance</w:t>
            </w:r>
          </w:p>
          <w:p w14:paraId="2907237B"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Suppliers &amp; Service Users</w:t>
            </w:r>
          </w:p>
          <w:p w14:paraId="11E8DE2F" w14:textId="77777777" w:rsidR="006B4284" w:rsidRPr="00924FFA" w:rsidRDefault="006B4284" w:rsidP="0091536C">
            <w:pPr>
              <w:numPr>
                <w:ilvl w:val="0"/>
                <w:numId w:val="16"/>
              </w:numPr>
              <w:jc w:val="both"/>
              <w:rPr>
                <w:rFonts w:ascii="Arial" w:eastAsia="Arial" w:hAnsi="Arial" w:cs="Arial"/>
                <w:color w:val="000000" w:themeColor="text1"/>
              </w:rPr>
            </w:pPr>
            <w:proofErr w:type="spellStart"/>
            <w:r w:rsidRPr="00924FFA">
              <w:rPr>
                <w:rFonts w:ascii="Arial" w:eastAsia="Arial" w:hAnsi="Arial" w:cs="Arial"/>
                <w:color w:val="000000" w:themeColor="text1"/>
              </w:rPr>
              <w:t>Tusla</w:t>
            </w:r>
            <w:proofErr w:type="spellEnd"/>
          </w:p>
          <w:p w14:paraId="2DA062E7"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CHI</w:t>
            </w:r>
          </w:p>
          <w:p w14:paraId="7CFF09BC"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Internal &amp; External Audit</w:t>
            </w:r>
          </w:p>
          <w:p w14:paraId="5F257EFC"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HSE Governance &amp; Compliance</w:t>
            </w:r>
          </w:p>
          <w:p w14:paraId="3C8575F8"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HSE Tax Team</w:t>
            </w:r>
          </w:p>
          <w:p w14:paraId="670B7E90"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Revenue Commissioners</w:t>
            </w:r>
          </w:p>
          <w:p w14:paraId="3F03417D" w14:textId="77777777" w:rsidR="006B4284" w:rsidRPr="00924FFA" w:rsidRDefault="006B4284" w:rsidP="0091536C">
            <w:pPr>
              <w:numPr>
                <w:ilvl w:val="0"/>
                <w:numId w:val="16"/>
              </w:numPr>
              <w:jc w:val="both"/>
              <w:rPr>
                <w:rFonts w:ascii="Arial" w:eastAsia="Arial" w:hAnsi="Arial" w:cs="Arial"/>
                <w:color w:val="000000" w:themeColor="text1"/>
              </w:rPr>
            </w:pPr>
            <w:r w:rsidRPr="00924FFA">
              <w:rPr>
                <w:rFonts w:ascii="Arial" w:eastAsia="Arial" w:hAnsi="Arial" w:cs="Arial"/>
                <w:color w:val="000000" w:themeColor="text1"/>
              </w:rPr>
              <w:t xml:space="preserve">SAP </w:t>
            </w:r>
            <w:proofErr w:type="spellStart"/>
            <w:r w:rsidRPr="00924FFA">
              <w:rPr>
                <w:rFonts w:ascii="Arial" w:eastAsia="Arial" w:hAnsi="Arial" w:cs="Arial"/>
                <w:color w:val="000000" w:themeColor="text1"/>
              </w:rPr>
              <w:t>CoE</w:t>
            </w:r>
            <w:proofErr w:type="spellEnd"/>
          </w:p>
          <w:p w14:paraId="291DA848" w14:textId="77777777" w:rsidR="00CC64ED" w:rsidRPr="00924FFA" w:rsidRDefault="00CC64ED" w:rsidP="00CC64ED">
            <w:pPr>
              <w:jc w:val="both"/>
              <w:rPr>
                <w:rFonts w:ascii="Arial" w:eastAsia="Arial" w:hAnsi="Arial" w:cs="Arial"/>
                <w:color w:val="000000" w:themeColor="text1"/>
              </w:rPr>
            </w:pPr>
          </w:p>
          <w:p w14:paraId="2B455323" w14:textId="42F722B7" w:rsidR="00CC64ED" w:rsidRPr="00924FFA" w:rsidRDefault="00CC64ED" w:rsidP="00CC64ED">
            <w:pPr>
              <w:jc w:val="both"/>
              <w:rPr>
                <w:rFonts w:ascii="Arial" w:eastAsia="Arial" w:hAnsi="Arial" w:cs="Arial"/>
                <w:b/>
                <w:bCs/>
                <w:color w:val="000000" w:themeColor="text1"/>
              </w:rPr>
            </w:pPr>
            <w:r w:rsidRPr="00924FFA">
              <w:rPr>
                <w:rFonts w:ascii="Arial" w:eastAsia="Arial" w:hAnsi="Arial" w:cs="Arial"/>
                <w:b/>
                <w:bCs/>
                <w:color w:val="000000" w:themeColor="text1"/>
              </w:rPr>
              <w:lastRenderedPageBreak/>
              <w:t xml:space="preserve">FSS Order to Cash Key Working Relationships include, but </w:t>
            </w:r>
            <w:r w:rsidR="0011437C" w:rsidRPr="00924FFA">
              <w:rPr>
                <w:rFonts w:ascii="Arial" w:eastAsia="Arial" w:hAnsi="Arial" w:cs="Arial"/>
                <w:b/>
                <w:bCs/>
                <w:color w:val="000000" w:themeColor="text1"/>
              </w:rPr>
              <w:t xml:space="preserve">are </w:t>
            </w:r>
            <w:r w:rsidRPr="00924FFA">
              <w:rPr>
                <w:rFonts w:ascii="Arial" w:eastAsia="Arial" w:hAnsi="Arial" w:cs="Arial"/>
                <w:b/>
                <w:bCs/>
                <w:color w:val="000000" w:themeColor="text1"/>
              </w:rPr>
              <w:t>not limited to:</w:t>
            </w:r>
          </w:p>
          <w:p w14:paraId="195C8E43" w14:textId="77777777" w:rsidR="00CC64ED" w:rsidRPr="00924FFA" w:rsidRDefault="00CC64ED" w:rsidP="00CC64ED">
            <w:pPr>
              <w:jc w:val="both"/>
              <w:rPr>
                <w:rFonts w:ascii="Arial" w:eastAsia="Arial" w:hAnsi="Arial" w:cs="Arial"/>
                <w:color w:val="000000" w:themeColor="text1"/>
              </w:rPr>
            </w:pPr>
          </w:p>
          <w:p w14:paraId="6BDBE52E" w14:textId="79BBD07B" w:rsidR="00CC64ED" w:rsidRPr="00924FFA" w:rsidRDefault="00CC64ED" w:rsidP="0091536C">
            <w:pPr>
              <w:pStyle w:val="ListParagraph"/>
              <w:numPr>
                <w:ilvl w:val="0"/>
                <w:numId w:val="10"/>
              </w:numPr>
              <w:jc w:val="both"/>
              <w:rPr>
                <w:rFonts w:ascii="Arial" w:eastAsia="Arial" w:hAnsi="Arial" w:cs="Arial"/>
                <w:color w:val="000000" w:themeColor="text1"/>
              </w:rPr>
            </w:pPr>
            <w:proofErr w:type="spellStart"/>
            <w:r w:rsidRPr="00924FFA">
              <w:rPr>
                <w:rFonts w:ascii="Arial" w:eastAsia="Arial" w:hAnsi="Arial" w:cs="Arial"/>
                <w:color w:val="000000" w:themeColor="text1"/>
              </w:rPr>
              <w:t>Claimsure</w:t>
            </w:r>
            <w:proofErr w:type="spellEnd"/>
          </w:p>
          <w:p w14:paraId="2FAD4BF9" w14:textId="171F6E77" w:rsidR="00CC64ED" w:rsidRPr="00924FFA" w:rsidRDefault="00CC64ED" w:rsidP="0091536C">
            <w:pPr>
              <w:pStyle w:val="ListParagraph"/>
              <w:numPr>
                <w:ilvl w:val="0"/>
                <w:numId w:val="10"/>
              </w:numPr>
              <w:jc w:val="both"/>
              <w:rPr>
                <w:rFonts w:ascii="Arial" w:eastAsia="Arial" w:hAnsi="Arial" w:cs="Arial"/>
                <w:color w:val="000000" w:themeColor="text1"/>
              </w:rPr>
            </w:pPr>
            <w:r w:rsidRPr="00924FFA">
              <w:rPr>
                <w:rFonts w:ascii="Arial" w:eastAsia="Arial" w:hAnsi="Arial" w:cs="Arial"/>
                <w:color w:val="000000" w:themeColor="text1"/>
              </w:rPr>
              <w:t>Internal Audit</w:t>
            </w:r>
          </w:p>
          <w:p w14:paraId="53FB720B" w14:textId="14F3353B" w:rsidR="00CC64ED" w:rsidRPr="00924FFA" w:rsidRDefault="00CC64ED" w:rsidP="0091536C">
            <w:pPr>
              <w:pStyle w:val="ListParagraph"/>
              <w:numPr>
                <w:ilvl w:val="0"/>
                <w:numId w:val="10"/>
              </w:numPr>
              <w:jc w:val="both"/>
              <w:rPr>
                <w:rFonts w:ascii="Arial" w:eastAsia="Arial" w:hAnsi="Arial" w:cs="Arial"/>
                <w:color w:val="000000" w:themeColor="text1"/>
              </w:rPr>
            </w:pPr>
            <w:r w:rsidRPr="00924FFA">
              <w:rPr>
                <w:rFonts w:ascii="Arial" w:eastAsia="Arial" w:hAnsi="Arial" w:cs="Arial"/>
                <w:color w:val="000000" w:themeColor="text1"/>
              </w:rPr>
              <w:t xml:space="preserve">C&amp;AG </w:t>
            </w:r>
          </w:p>
          <w:p w14:paraId="3A2A39FB" w14:textId="1B9D95EF" w:rsidR="00CC64ED" w:rsidRPr="00924FFA" w:rsidRDefault="00CC64ED" w:rsidP="0091536C">
            <w:pPr>
              <w:pStyle w:val="ListParagraph"/>
              <w:numPr>
                <w:ilvl w:val="0"/>
                <w:numId w:val="10"/>
              </w:numPr>
              <w:jc w:val="both"/>
              <w:rPr>
                <w:rFonts w:ascii="Arial" w:eastAsia="Arial" w:hAnsi="Arial" w:cs="Arial"/>
                <w:color w:val="000000" w:themeColor="text1"/>
              </w:rPr>
            </w:pPr>
            <w:r w:rsidRPr="00924FFA">
              <w:rPr>
                <w:rFonts w:ascii="Arial" w:eastAsia="Arial" w:hAnsi="Arial" w:cs="Arial"/>
                <w:color w:val="000000" w:themeColor="text1"/>
              </w:rPr>
              <w:t>Banking Partners</w:t>
            </w:r>
          </w:p>
          <w:p w14:paraId="5F74F53E" w14:textId="22CA7E5C" w:rsidR="00CC64ED" w:rsidRPr="00924FFA" w:rsidRDefault="00CC64ED" w:rsidP="0091536C">
            <w:pPr>
              <w:pStyle w:val="ListParagraph"/>
              <w:numPr>
                <w:ilvl w:val="0"/>
                <w:numId w:val="10"/>
              </w:numPr>
              <w:jc w:val="both"/>
              <w:rPr>
                <w:rFonts w:ascii="Arial" w:eastAsia="Arial" w:hAnsi="Arial" w:cs="Arial"/>
                <w:color w:val="000000" w:themeColor="text1"/>
              </w:rPr>
            </w:pPr>
            <w:r w:rsidRPr="00924FFA">
              <w:rPr>
                <w:rFonts w:ascii="Arial" w:eastAsia="Arial" w:hAnsi="Arial" w:cs="Arial"/>
                <w:color w:val="000000" w:themeColor="text1"/>
              </w:rPr>
              <w:t>Merchant Partners</w:t>
            </w:r>
          </w:p>
          <w:p w14:paraId="0BB8581F" w14:textId="77777777" w:rsidR="00CC64ED" w:rsidRPr="00924FFA" w:rsidRDefault="00CC64ED" w:rsidP="00CC64ED">
            <w:pPr>
              <w:jc w:val="both"/>
              <w:rPr>
                <w:rFonts w:ascii="Arial" w:eastAsia="Arial" w:hAnsi="Arial" w:cs="Arial"/>
                <w:color w:val="000000" w:themeColor="text1"/>
              </w:rPr>
            </w:pPr>
          </w:p>
          <w:p w14:paraId="7EBAD6A9" w14:textId="0D6AFE38" w:rsidR="00BB2FDC" w:rsidRPr="00924FFA" w:rsidRDefault="00CC64ED" w:rsidP="00CC64ED">
            <w:pPr>
              <w:jc w:val="both"/>
              <w:rPr>
                <w:rFonts w:ascii="Arial" w:eastAsia="Arial" w:hAnsi="Arial" w:cs="Arial"/>
                <w:b/>
                <w:bCs/>
                <w:color w:val="000000" w:themeColor="text1"/>
              </w:rPr>
            </w:pPr>
            <w:r w:rsidRPr="00924FFA">
              <w:rPr>
                <w:rFonts w:ascii="Arial" w:eastAsia="Arial" w:hAnsi="Arial" w:cs="Arial"/>
                <w:b/>
                <w:bCs/>
                <w:color w:val="000000" w:themeColor="text1"/>
              </w:rPr>
              <w:t xml:space="preserve">FSS Record to Report Key Working Relationships include, but </w:t>
            </w:r>
            <w:r w:rsidR="0011437C" w:rsidRPr="00924FFA">
              <w:rPr>
                <w:rFonts w:ascii="Arial" w:eastAsia="Arial" w:hAnsi="Arial" w:cs="Arial"/>
                <w:b/>
                <w:bCs/>
                <w:color w:val="000000" w:themeColor="text1"/>
              </w:rPr>
              <w:t xml:space="preserve">are </w:t>
            </w:r>
            <w:r w:rsidRPr="00924FFA">
              <w:rPr>
                <w:rFonts w:ascii="Arial" w:eastAsia="Arial" w:hAnsi="Arial" w:cs="Arial"/>
                <w:b/>
                <w:bCs/>
                <w:color w:val="000000" w:themeColor="text1"/>
              </w:rPr>
              <w:t>not limited to:</w:t>
            </w:r>
          </w:p>
          <w:p w14:paraId="278F2683" w14:textId="712709CA" w:rsidR="00FE5195" w:rsidRPr="00924FFA" w:rsidRDefault="00FE5195" w:rsidP="0071130A">
            <w:pPr>
              <w:rPr>
                <w:rFonts w:ascii="Arial" w:hAnsi="Arial" w:cs="Arial"/>
                <w:iCs/>
              </w:rPr>
            </w:pPr>
          </w:p>
          <w:p w14:paraId="50B4C8A5" w14:textId="77777777" w:rsidR="00CC64ED" w:rsidRPr="00924FFA" w:rsidRDefault="00CC64ED" w:rsidP="0091536C">
            <w:pPr>
              <w:numPr>
                <w:ilvl w:val="0"/>
                <w:numId w:val="9"/>
              </w:numPr>
              <w:rPr>
                <w:rFonts w:ascii="Arial" w:hAnsi="Arial" w:cs="Arial"/>
                <w:iCs/>
              </w:rPr>
            </w:pPr>
            <w:r w:rsidRPr="00924FFA">
              <w:rPr>
                <w:rFonts w:ascii="Arial" w:hAnsi="Arial" w:cs="Arial"/>
                <w:iCs/>
              </w:rPr>
              <w:t>National Finance</w:t>
            </w:r>
          </w:p>
          <w:p w14:paraId="428241A0" w14:textId="77777777" w:rsidR="00CC64ED" w:rsidRPr="00924FFA" w:rsidRDefault="00CC64ED" w:rsidP="0091536C">
            <w:pPr>
              <w:numPr>
                <w:ilvl w:val="0"/>
                <w:numId w:val="9"/>
              </w:numPr>
              <w:rPr>
                <w:rFonts w:ascii="Arial" w:hAnsi="Arial" w:cs="Arial"/>
                <w:iCs/>
              </w:rPr>
            </w:pPr>
            <w:proofErr w:type="spellStart"/>
            <w:r w:rsidRPr="00924FFA">
              <w:rPr>
                <w:rFonts w:ascii="Arial" w:hAnsi="Arial" w:cs="Arial"/>
                <w:iCs/>
              </w:rPr>
              <w:t>Tusla</w:t>
            </w:r>
            <w:proofErr w:type="spellEnd"/>
          </w:p>
          <w:p w14:paraId="1A1C6F3E" w14:textId="77777777" w:rsidR="00CC64ED" w:rsidRPr="00924FFA" w:rsidRDefault="00CC64ED" w:rsidP="0091536C">
            <w:pPr>
              <w:numPr>
                <w:ilvl w:val="0"/>
                <w:numId w:val="9"/>
              </w:numPr>
              <w:rPr>
                <w:rFonts w:ascii="Arial" w:hAnsi="Arial" w:cs="Arial"/>
                <w:iCs/>
              </w:rPr>
            </w:pPr>
            <w:r w:rsidRPr="00924FFA">
              <w:rPr>
                <w:rFonts w:ascii="Arial" w:hAnsi="Arial" w:cs="Arial"/>
                <w:iCs/>
              </w:rPr>
              <w:t xml:space="preserve">FSS NFPD </w:t>
            </w:r>
          </w:p>
          <w:p w14:paraId="4FE46860" w14:textId="77777777" w:rsidR="00CC64ED" w:rsidRPr="00924FFA" w:rsidRDefault="00CC64ED" w:rsidP="0091536C">
            <w:pPr>
              <w:numPr>
                <w:ilvl w:val="0"/>
                <w:numId w:val="9"/>
              </w:numPr>
              <w:rPr>
                <w:rFonts w:ascii="Arial" w:hAnsi="Arial" w:cs="Arial"/>
                <w:iCs/>
              </w:rPr>
            </w:pPr>
            <w:r w:rsidRPr="00924FFA">
              <w:rPr>
                <w:rFonts w:ascii="Arial" w:hAnsi="Arial" w:cs="Arial"/>
                <w:iCs/>
              </w:rPr>
              <w:t>C&amp;AG (External) &amp; Internal Audit</w:t>
            </w:r>
          </w:p>
          <w:p w14:paraId="08851653" w14:textId="77777777" w:rsidR="00CC64ED" w:rsidRPr="00924FFA" w:rsidRDefault="00CC64ED" w:rsidP="0091536C">
            <w:pPr>
              <w:numPr>
                <w:ilvl w:val="0"/>
                <w:numId w:val="9"/>
              </w:numPr>
              <w:rPr>
                <w:rFonts w:ascii="Arial" w:hAnsi="Arial" w:cs="Arial"/>
                <w:iCs/>
              </w:rPr>
            </w:pPr>
            <w:r w:rsidRPr="00924FFA">
              <w:rPr>
                <w:rFonts w:ascii="Arial" w:hAnsi="Arial" w:cs="Arial"/>
                <w:iCs/>
              </w:rPr>
              <w:t xml:space="preserve">Corporate HR, National Employee Relations (NER), National Recruitment Services (NRS), Finance Specialists, HRSS – NPA, NPM. </w:t>
            </w:r>
          </w:p>
          <w:p w14:paraId="74B633C2" w14:textId="77777777" w:rsidR="00CC64ED" w:rsidRPr="00924FFA" w:rsidRDefault="00CC64ED" w:rsidP="0091536C">
            <w:pPr>
              <w:numPr>
                <w:ilvl w:val="0"/>
                <w:numId w:val="9"/>
              </w:numPr>
              <w:rPr>
                <w:rFonts w:ascii="Arial" w:hAnsi="Arial" w:cs="Arial"/>
                <w:iCs/>
              </w:rPr>
            </w:pPr>
            <w:r w:rsidRPr="00924FFA">
              <w:rPr>
                <w:rFonts w:ascii="Arial" w:hAnsi="Arial" w:cs="Arial"/>
                <w:iCs/>
              </w:rPr>
              <w:t xml:space="preserve">SAP </w:t>
            </w:r>
            <w:proofErr w:type="spellStart"/>
            <w:r w:rsidRPr="00924FFA">
              <w:rPr>
                <w:rFonts w:ascii="Arial" w:hAnsi="Arial" w:cs="Arial"/>
                <w:iCs/>
              </w:rPr>
              <w:t>CoE</w:t>
            </w:r>
            <w:proofErr w:type="spellEnd"/>
          </w:p>
          <w:p w14:paraId="0CEC8FDE" w14:textId="77777777" w:rsidR="00CC64ED" w:rsidRPr="00924FFA" w:rsidRDefault="00CC64ED" w:rsidP="0091536C">
            <w:pPr>
              <w:numPr>
                <w:ilvl w:val="0"/>
                <w:numId w:val="9"/>
              </w:numPr>
              <w:rPr>
                <w:rFonts w:ascii="Arial" w:hAnsi="Arial" w:cs="Arial"/>
                <w:iCs/>
              </w:rPr>
            </w:pPr>
            <w:r w:rsidRPr="00924FFA">
              <w:rPr>
                <w:rFonts w:ascii="Arial" w:hAnsi="Arial" w:cs="Arial"/>
                <w:iCs/>
              </w:rPr>
              <w:t xml:space="preserve">HSE Governance and Compliance </w:t>
            </w:r>
          </w:p>
          <w:p w14:paraId="6A57EAD2" w14:textId="77777777" w:rsidR="00CC64ED" w:rsidRPr="00924FFA" w:rsidRDefault="00CC64ED" w:rsidP="0091536C">
            <w:pPr>
              <w:numPr>
                <w:ilvl w:val="0"/>
                <w:numId w:val="9"/>
              </w:numPr>
              <w:rPr>
                <w:rFonts w:ascii="Arial" w:hAnsi="Arial" w:cs="Arial"/>
                <w:iCs/>
              </w:rPr>
            </w:pPr>
            <w:r w:rsidRPr="00924FFA">
              <w:rPr>
                <w:rFonts w:ascii="Arial" w:hAnsi="Arial" w:cs="Arial"/>
                <w:iCs/>
              </w:rPr>
              <w:t>NiSRP programme</w:t>
            </w:r>
          </w:p>
          <w:p w14:paraId="49D87CD0" w14:textId="77777777" w:rsidR="00CC64ED" w:rsidRPr="00924FFA" w:rsidRDefault="00CC64ED" w:rsidP="0091536C">
            <w:pPr>
              <w:numPr>
                <w:ilvl w:val="0"/>
                <w:numId w:val="9"/>
              </w:numPr>
              <w:rPr>
                <w:rFonts w:ascii="Arial" w:hAnsi="Arial" w:cs="Arial"/>
                <w:iCs/>
              </w:rPr>
            </w:pPr>
            <w:r w:rsidRPr="00924FFA">
              <w:rPr>
                <w:rFonts w:ascii="Arial" w:hAnsi="Arial" w:cs="Arial"/>
                <w:iCs/>
              </w:rPr>
              <w:t>Banking/HSE Treasury</w:t>
            </w:r>
          </w:p>
          <w:p w14:paraId="11392170" w14:textId="77777777" w:rsidR="00CC64ED" w:rsidRPr="00924FFA" w:rsidRDefault="00CC64ED" w:rsidP="0091536C">
            <w:pPr>
              <w:numPr>
                <w:ilvl w:val="0"/>
                <w:numId w:val="9"/>
              </w:numPr>
              <w:rPr>
                <w:rFonts w:ascii="Arial" w:hAnsi="Arial" w:cs="Arial"/>
                <w:iCs/>
              </w:rPr>
            </w:pPr>
            <w:r w:rsidRPr="00924FFA">
              <w:rPr>
                <w:rFonts w:ascii="Arial" w:hAnsi="Arial" w:cs="Arial"/>
                <w:iCs/>
              </w:rPr>
              <w:t xml:space="preserve">Business Process Councils </w:t>
            </w:r>
          </w:p>
          <w:p w14:paraId="57C4926A" w14:textId="77777777" w:rsidR="00CC64ED" w:rsidRPr="00924FFA" w:rsidRDefault="00CC64ED" w:rsidP="0091536C">
            <w:pPr>
              <w:numPr>
                <w:ilvl w:val="0"/>
                <w:numId w:val="9"/>
              </w:numPr>
              <w:rPr>
                <w:rFonts w:ascii="Arial" w:hAnsi="Arial" w:cs="Arial"/>
                <w:iCs/>
              </w:rPr>
            </w:pPr>
            <w:r w:rsidRPr="00924FFA">
              <w:rPr>
                <w:rFonts w:ascii="Arial" w:hAnsi="Arial" w:cs="Arial"/>
                <w:iCs/>
              </w:rPr>
              <w:t>Or any other Stakeholder Engagement applicable</w:t>
            </w:r>
          </w:p>
          <w:p w14:paraId="78DE9869" w14:textId="789497FE" w:rsidR="0071130A" w:rsidRPr="00924FFA" w:rsidRDefault="0071130A" w:rsidP="0071130A">
            <w:pPr>
              <w:rPr>
                <w:rFonts w:ascii="Arial" w:hAnsi="Arial" w:cs="Arial"/>
                <w:iCs/>
                <w:color w:val="000099"/>
              </w:rPr>
            </w:pPr>
            <w:r w:rsidRPr="00924FFA">
              <w:rPr>
                <w:rFonts w:ascii="Arial" w:hAnsi="Arial" w:cs="Arial"/>
                <w:iCs/>
                <w:color w:val="000099"/>
              </w:rPr>
              <w:t xml:space="preserve"> </w:t>
            </w:r>
          </w:p>
        </w:tc>
      </w:tr>
      <w:tr w:rsidR="0071130A" w:rsidRPr="00924FFA" w14:paraId="11F49E6D" w14:textId="77777777" w:rsidTr="00B21308">
        <w:tc>
          <w:tcPr>
            <w:tcW w:w="1207" w:type="pct"/>
          </w:tcPr>
          <w:p w14:paraId="5D392E76" w14:textId="54240C99" w:rsidR="0071130A" w:rsidRPr="00924FFA" w:rsidRDefault="0071130A" w:rsidP="0071130A">
            <w:pPr>
              <w:rPr>
                <w:rFonts w:ascii="Arial" w:hAnsi="Arial" w:cs="Arial"/>
                <w:b/>
                <w:bCs/>
              </w:rPr>
            </w:pPr>
            <w:r w:rsidRPr="00924FFA">
              <w:rPr>
                <w:rFonts w:ascii="Arial" w:hAnsi="Arial" w:cs="Arial"/>
                <w:b/>
                <w:bCs/>
              </w:rPr>
              <w:lastRenderedPageBreak/>
              <w:t xml:space="preserve">Purpose of the post </w:t>
            </w:r>
          </w:p>
        </w:tc>
        <w:tc>
          <w:tcPr>
            <w:tcW w:w="3793" w:type="pct"/>
          </w:tcPr>
          <w:p w14:paraId="710CBB25" w14:textId="77777777" w:rsidR="0071130A" w:rsidRPr="00924FFA" w:rsidRDefault="0071130A" w:rsidP="0071130A">
            <w:pPr>
              <w:rPr>
                <w:rFonts w:ascii="Arial" w:hAnsi="Arial" w:cs="Arial"/>
              </w:rPr>
            </w:pPr>
            <w:r w:rsidRPr="00924FFA">
              <w:rPr>
                <w:rFonts w:ascii="Arial" w:hAnsi="Arial" w:cs="Arial"/>
              </w:rPr>
              <w:t>To provide administrative support within a function and to supervise clerical staff under their remit in a busy work environment.</w:t>
            </w:r>
          </w:p>
          <w:p w14:paraId="3875957D" w14:textId="70251051" w:rsidR="0071130A" w:rsidRPr="00924FFA" w:rsidRDefault="0071130A" w:rsidP="0071130A">
            <w:pPr>
              <w:rPr>
                <w:rFonts w:ascii="Arial" w:hAnsi="Arial" w:cs="Arial"/>
                <w:iCs/>
                <w:color w:val="000099"/>
              </w:rPr>
            </w:pPr>
          </w:p>
        </w:tc>
      </w:tr>
      <w:tr w:rsidR="0071130A" w:rsidRPr="00924FFA" w14:paraId="6FC4F317" w14:textId="77777777" w:rsidTr="00B21308">
        <w:tc>
          <w:tcPr>
            <w:tcW w:w="1207" w:type="pct"/>
          </w:tcPr>
          <w:p w14:paraId="706E700B" w14:textId="6700C137" w:rsidR="0071130A" w:rsidRPr="00924FFA" w:rsidRDefault="0071130A" w:rsidP="0071130A">
            <w:pPr>
              <w:rPr>
                <w:rFonts w:ascii="Arial" w:hAnsi="Arial" w:cs="Arial"/>
                <w:b/>
                <w:bCs/>
              </w:rPr>
            </w:pPr>
            <w:r w:rsidRPr="00924FFA">
              <w:rPr>
                <w:rFonts w:ascii="Arial" w:hAnsi="Arial" w:cs="Arial"/>
                <w:b/>
                <w:bCs/>
              </w:rPr>
              <w:t>Principal duties and responsibilities</w:t>
            </w:r>
          </w:p>
          <w:p w14:paraId="57CD5BE4" w14:textId="77777777" w:rsidR="0071130A" w:rsidRPr="00924FFA" w:rsidRDefault="0071130A" w:rsidP="0071130A">
            <w:pPr>
              <w:rPr>
                <w:rFonts w:ascii="Arial" w:hAnsi="Arial" w:cs="Arial"/>
                <w:b/>
                <w:bCs/>
              </w:rPr>
            </w:pPr>
          </w:p>
        </w:tc>
        <w:tc>
          <w:tcPr>
            <w:tcW w:w="3793" w:type="pct"/>
          </w:tcPr>
          <w:p w14:paraId="5219565F" w14:textId="77777777" w:rsidR="0071130A" w:rsidRPr="00924FFA" w:rsidRDefault="0071130A" w:rsidP="0071130A">
            <w:pPr>
              <w:jc w:val="both"/>
              <w:rPr>
                <w:rFonts w:ascii="Arial" w:hAnsi="Arial" w:cs="Arial"/>
                <w:bCs/>
              </w:rPr>
            </w:pPr>
            <w:r w:rsidRPr="00924FFA">
              <w:rPr>
                <w:rFonts w:ascii="Arial" w:hAnsi="Arial" w:cs="Arial"/>
                <w:bCs/>
              </w:rPr>
              <w:t>The position of Grade IV encompasses both managerial and administrative responsibilities, which include the following:</w:t>
            </w:r>
          </w:p>
          <w:p w14:paraId="3113497D" w14:textId="77777777" w:rsidR="0071130A" w:rsidRPr="00924FFA" w:rsidRDefault="0071130A" w:rsidP="0071130A">
            <w:pPr>
              <w:jc w:val="both"/>
              <w:rPr>
                <w:rFonts w:ascii="Arial" w:hAnsi="Arial" w:cs="Arial"/>
                <w:bCs/>
              </w:rPr>
            </w:pPr>
          </w:p>
          <w:p w14:paraId="4BF7051E" w14:textId="77777777" w:rsidR="0071130A" w:rsidRPr="00924FFA" w:rsidRDefault="0071130A" w:rsidP="0071130A">
            <w:pPr>
              <w:jc w:val="both"/>
              <w:rPr>
                <w:rFonts w:ascii="Arial" w:hAnsi="Arial" w:cs="Arial"/>
                <w:b/>
              </w:rPr>
            </w:pPr>
            <w:r w:rsidRPr="00924FFA">
              <w:rPr>
                <w:rFonts w:ascii="Arial" w:hAnsi="Arial" w:cs="Arial"/>
                <w:b/>
              </w:rPr>
              <w:t>Administration</w:t>
            </w:r>
          </w:p>
          <w:p w14:paraId="5E8C3F64" w14:textId="77777777" w:rsidR="0071130A" w:rsidRPr="00924FFA" w:rsidRDefault="0071130A" w:rsidP="0071130A">
            <w:pPr>
              <w:jc w:val="both"/>
              <w:rPr>
                <w:rFonts w:ascii="Arial" w:hAnsi="Arial" w:cs="Arial"/>
                <w:b/>
              </w:rPr>
            </w:pPr>
          </w:p>
          <w:p w14:paraId="4568C3F5"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the efficient day-to-day administration of area of responsibility</w:t>
            </w:r>
          </w:p>
          <w:p w14:paraId="5F3265AB"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that deadlines are met and service levels maintained</w:t>
            </w:r>
          </w:p>
          <w:p w14:paraId="2B733EE5"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Support the preparation and issuing of office documentation (correspondence, reports, etc.) to the highest possible standard by monitoring and reviewing the work of the team to ensure quality and accuracy</w:t>
            </w:r>
          </w:p>
          <w:p w14:paraId="7F408EA3"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that archives and records are accurate and readily available</w:t>
            </w:r>
          </w:p>
          <w:p w14:paraId="6AACECF0"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Maintain confidentiality of documentation, records, etc.</w:t>
            </w:r>
          </w:p>
          <w:p w14:paraId="070A986B"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Maximise the use of technology in ensuring work is completed to a high standard</w:t>
            </w:r>
          </w:p>
          <w:p w14:paraId="3C86038F"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line management is kept informed of issues</w:t>
            </w:r>
          </w:p>
          <w:p w14:paraId="7C4351BF"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that stakeholders are kept informed and that their views are communicated to middle management</w:t>
            </w:r>
          </w:p>
          <w:p w14:paraId="3DA4138F"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Organise and attend meetings as required</w:t>
            </w:r>
          </w:p>
          <w:p w14:paraId="5A8F2280"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Take minutes at meetings and prepare for timely circulation following meeting</w:t>
            </w:r>
          </w:p>
          <w:p w14:paraId="402B6244" w14:textId="77777777" w:rsidR="0071130A" w:rsidRPr="00924FFA" w:rsidRDefault="0071130A" w:rsidP="0071130A">
            <w:pPr>
              <w:jc w:val="both"/>
              <w:rPr>
                <w:rFonts w:ascii="Arial" w:hAnsi="Arial" w:cs="Arial"/>
                <w:bCs/>
              </w:rPr>
            </w:pPr>
          </w:p>
          <w:p w14:paraId="5B659568" w14:textId="77777777" w:rsidR="0071130A" w:rsidRPr="00924FFA" w:rsidRDefault="0071130A" w:rsidP="0071130A">
            <w:pPr>
              <w:jc w:val="both"/>
              <w:rPr>
                <w:rFonts w:ascii="Arial" w:hAnsi="Arial" w:cs="Arial"/>
                <w:b/>
              </w:rPr>
            </w:pPr>
            <w:r w:rsidRPr="00924FFA">
              <w:rPr>
                <w:rFonts w:ascii="Arial" w:hAnsi="Arial" w:cs="Arial"/>
                <w:b/>
              </w:rPr>
              <w:t>Customer Service</w:t>
            </w:r>
          </w:p>
          <w:p w14:paraId="6321944A" w14:textId="77777777" w:rsidR="0071130A" w:rsidRPr="00924FFA" w:rsidRDefault="0071130A" w:rsidP="0071130A">
            <w:pPr>
              <w:jc w:val="both"/>
              <w:rPr>
                <w:rFonts w:ascii="Arial" w:hAnsi="Arial" w:cs="Arial"/>
                <w:b/>
              </w:rPr>
            </w:pPr>
          </w:p>
          <w:p w14:paraId="1A42CF19"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Promote and maintain a customer focused environment including monitoring efficiency of service provided by the team and notifying Line Manager of any deficiencies</w:t>
            </w:r>
          </w:p>
          <w:p w14:paraId="100FC15C"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that service users are treated with dignity and respect</w:t>
            </w:r>
          </w:p>
          <w:p w14:paraId="4779A0A4"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Act on feedback from service users / customers and report same to Line Manager</w:t>
            </w:r>
          </w:p>
          <w:p w14:paraId="20149297" w14:textId="77777777" w:rsidR="0071130A" w:rsidRPr="00924FFA" w:rsidRDefault="0071130A" w:rsidP="0071130A">
            <w:pPr>
              <w:jc w:val="both"/>
              <w:rPr>
                <w:rFonts w:ascii="Arial" w:hAnsi="Arial" w:cs="Arial"/>
                <w:b/>
              </w:rPr>
            </w:pPr>
          </w:p>
          <w:p w14:paraId="50486A9E" w14:textId="77777777" w:rsidR="0071130A" w:rsidRPr="00924FFA" w:rsidRDefault="0071130A" w:rsidP="0071130A">
            <w:pPr>
              <w:jc w:val="both"/>
              <w:rPr>
                <w:rFonts w:ascii="Arial" w:hAnsi="Arial" w:cs="Arial"/>
                <w:b/>
              </w:rPr>
            </w:pPr>
            <w:r w:rsidRPr="00924FFA">
              <w:rPr>
                <w:rFonts w:ascii="Arial" w:hAnsi="Arial" w:cs="Arial"/>
                <w:b/>
              </w:rPr>
              <w:t>Human Resources / Supervision of Staff</w:t>
            </w:r>
          </w:p>
          <w:p w14:paraId="052F1F58" w14:textId="77777777" w:rsidR="0071130A" w:rsidRPr="00924FFA" w:rsidRDefault="0071130A" w:rsidP="0071130A">
            <w:pPr>
              <w:jc w:val="both"/>
              <w:rPr>
                <w:rFonts w:ascii="Arial" w:hAnsi="Arial" w:cs="Arial"/>
                <w:b/>
              </w:rPr>
            </w:pPr>
          </w:p>
          <w:p w14:paraId="7BD234AD"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Manage the performance of staff</w:t>
            </w:r>
          </w:p>
          <w:p w14:paraId="4A3BDC84"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an even distribution of workload amongst the team, considering absence due to annual leave etc.</w:t>
            </w:r>
          </w:p>
          <w:p w14:paraId="75877D9B"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lastRenderedPageBreak/>
              <w:t>Supervise and ensure the well-being of staff within own remit</w:t>
            </w:r>
          </w:p>
          <w:p w14:paraId="69EA925A"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Co-operate and work in harmony with other teams and disciplines</w:t>
            </w:r>
          </w:p>
          <w:p w14:paraId="66FD6806" w14:textId="77777777" w:rsidR="0071130A" w:rsidRPr="00924FFA" w:rsidRDefault="0071130A" w:rsidP="0071130A">
            <w:pPr>
              <w:jc w:val="both"/>
              <w:rPr>
                <w:rFonts w:ascii="Arial" w:hAnsi="Arial" w:cs="Arial"/>
                <w:bCs/>
              </w:rPr>
            </w:pPr>
          </w:p>
          <w:p w14:paraId="228CAC83" w14:textId="77777777" w:rsidR="0071130A" w:rsidRPr="00924FFA" w:rsidRDefault="0071130A" w:rsidP="0071130A">
            <w:pPr>
              <w:jc w:val="both"/>
              <w:rPr>
                <w:rFonts w:ascii="Arial" w:hAnsi="Arial" w:cs="Arial"/>
                <w:b/>
              </w:rPr>
            </w:pPr>
            <w:r w:rsidRPr="00924FFA">
              <w:rPr>
                <w:rFonts w:ascii="Arial" w:hAnsi="Arial" w:cs="Arial"/>
                <w:b/>
              </w:rPr>
              <w:t>Service Delivery and Improvement</w:t>
            </w:r>
          </w:p>
          <w:p w14:paraId="09C2DA83" w14:textId="77777777" w:rsidR="0071130A" w:rsidRPr="00924FFA" w:rsidRDefault="0071130A" w:rsidP="0071130A">
            <w:pPr>
              <w:jc w:val="both"/>
              <w:rPr>
                <w:rFonts w:ascii="Arial" w:hAnsi="Arial" w:cs="Arial"/>
                <w:b/>
              </w:rPr>
            </w:pPr>
          </w:p>
          <w:p w14:paraId="13457A8E"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rPr>
              <w:t xml:space="preserve">Actively participate in innovation and support change and improvement initiatives within the service; </w:t>
            </w:r>
            <w:r w:rsidRPr="00924FFA">
              <w:rPr>
                <w:rFonts w:ascii="Arial" w:hAnsi="Arial" w:cs="Arial"/>
                <w:bCs/>
              </w:rPr>
              <w:t>implement agreed changes to the administration of the service</w:t>
            </w:r>
          </w:p>
          <w:p w14:paraId="6B7B5E71"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Encourage and support staff through change processes</w:t>
            </w:r>
          </w:p>
          <w:p w14:paraId="76E3127A" w14:textId="77777777" w:rsidR="0071130A" w:rsidRPr="00924FFA" w:rsidRDefault="0071130A" w:rsidP="0071130A">
            <w:pPr>
              <w:jc w:val="both"/>
              <w:rPr>
                <w:rFonts w:ascii="Arial" w:hAnsi="Arial" w:cs="Arial"/>
                <w:b/>
              </w:rPr>
            </w:pPr>
          </w:p>
          <w:p w14:paraId="0048D539" w14:textId="77777777" w:rsidR="0071130A" w:rsidRPr="00924FFA" w:rsidRDefault="0071130A" w:rsidP="0071130A">
            <w:pPr>
              <w:jc w:val="both"/>
              <w:rPr>
                <w:rFonts w:ascii="Arial" w:hAnsi="Arial" w:cs="Arial"/>
                <w:b/>
              </w:rPr>
            </w:pPr>
            <w:r w:rsidRPr="00924FFA">
              <w:rPr>
                <w:rFonts w:ascii="Arial" w:hAnsi="Arial" w:cs="Arial"/>
                <w:b/>
              </w:rPr>
              <w:t>Standards, Policies, Procedures and Legislation</w:t>
            </w:r>
          </w:p>
          <w:p w14:paraId="0528ABC6" w14:textId="77777777" w:rsidR="0071130A" w:rsidRPr="00924FFA" w:rsidRDefault="0071130A" w:rsidP="0071130A">
            <w:pPr>
              <w:jc w:val="both"/>
              <w:rPr>
                <w:rFonts w:ascii="Arial" w:hAnsi="Arial" w:cs="Arial"/>
                <w:b/>
              </w:rPr>
            </w:pPr>
          </w:p>
          <w:p w14:paraId="04528A06"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Maintain own knowledge of employer policies, procedures, guidelines and practices, to perform the role effectively and to ensure current work standards are met by own team</w:t>
            </w:r>
          </w:p>
          <w:p w14:paraId="6D85C7C7"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Maintain own knowledge of relevant regulations and legislation e.g. Financial Regulations, Health &amp; Safety Legislation, Employment Legislation, FOI Acts, GDPR</w:t>
            </w:r>
          </w:p>
          <w:p w14:paraId="404E0EC7" w14:textId="77777777" w:rsidR="0071130A" w:rsidRPr="00924FFA" w:rsidRDefault="0071130A" w:rsidP="0091536C">
            <w:pPr>
              <w:pStyle w:val="ListParagraph"/>
              <w:numPr>
                <w:ilvl w:val="0"/>
                <w:numId w:val="3"/>
              </w:numPr>
              <w:jc w:val="both"/>
              <w:rPr>
                <w:rFonts w:ascii="Arial" w:hAnsi="Arial" w:cs="Arial"/>
                <w:bCs/>
              </w:rPr>
            </w:pPr>
            <w:r w:rsidRPr="00924FFA">
              <w:rPr>
                <w:rFonts w:ascii="Arial" w:hAnsi="Arial" w:cs="Arial"/>
                <w:bCs/>
              </w:rPr>
              <w:t>Ensure consistent adherence to procedures within area of responsibility</w:t>
            </w:r>
          </w:p>
          <w:p w14:paraId="2692CF43" w14:textId="12340FDB" w:rsidR="00D6187A" w:rsidRPr="00924FFA" w:rsidRDefault="00D6187A" w:rsidP="0091536C">
            <w:pPr>
              <w:pStyle w:val="ListParagraph"/>
              <w:numPr>
                <w:ilvl w:val="0"/>
                <w:numId w:val="3"/>
              </w:numPr>
              <w:jc w:val="both"/>
              <w:rPr>
                <w:rFonts w:ascii="Arial" w:hAnsi="Arial" w:cs="Arial"/>
                <w:bCs/>
              </w:rPr>
            </w:pPr>
            <w:r w:rsidRPr="00924FFA">
              <w:rPr>
                <w:rFonts w:ascii="Arial" w:hAnsi="Arial" w:cs="Arial"/>
                <w:bCs/>
              </w:rPr>
              <w:t>Engage in the HSE performance achievement process in conjunction with your Line Manager and staff as appropriate</w:t>
            </w:r>
          </w:p>
          <w:p w14:paraId="0D99BA58" w14:textId="77777777" w:rsidR="0071130A" w:rsidRPr="00924FFA" w:rsidRDefault="0071130A" w:rsidP="0091536C">
            <w:pPr>
              <w:numPr>
                <w:ilvl w:val="0"/>
                <w:numId w:val="3"/>
              </w:numPr>
              <w:jc w:val="both"/>
              <w:rPr>
                <w:rFonts w:ascii="Arial" w:hAnsi="Arial" w:cs="Arial"/>
              </w:rPr>
            </w:pPr>
            <w:r w:rsidRPr="00924FFA">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924FFA">
              <w:rPr>
                <w:rFonts w:ascii="Arial" w:hAnsi="Arial" w:cs="Arial"/>
                <w:i/>
                <w:iCs/>
              </w:rPr>
              <w:t xml:space="preserve"> </w:t>
            </w:r>
            <w:r w:rsidRPr="00924FFA">
              <w:rPr>
                <w:rFonts w:ascii="Arial" w:hAnsi="Arial" w:cs="Arial"/>
                <w:iCs/>
              </w:rPr>
              <w:t>and comply with associated HSE protocols for implementing and maintaining these standards as appropriate to the role</w:t>
            </w:r>
          </w:p>
          <w:p w14:paraId="5D8E7179" w14:textId="77777777" w:rsidR="0071130A" w:rsidRPr="00924FFA" w:rsidRDefault="0071130A" w:rsidP="0091536C">
            <w:pPr>
              <w:numPr>
                <w:ilvl w:val="0"/>
                <w:numId w:val="3"/>
              </w:numPr>
              <w:jc w:val="both"/>
              <w:rPr>
                <w:rFonts w:ascii="Arial" w:hAnsi="Arial" w:cs="Arial"/>
                <w:b/>
                <w:i/>
                <w:iCs/>
              </w:rPr>
            </w:pPr>
            <w:r w:rsidRPr="00924FFA">
              <w:rPr>
                <w:rFonts w:ascii="Arial" w:hAnsi="Arial" w:cs="Arial"/>
                <w:lang w:val="en-IE" w:eastAsia="en-IE"/>
              </w:rPr>
              <w:t>Support, promote and actively participate in sustainable energy, water and waste initiatives to create a more sustainable, low carbon and efficient health service</w:t>
            </w:r>
          </w:p>
          <w:p w14:paraId="3CA40EF1" w14:textId="77777777" w:rsidR="0071130A" w:rsidRPr="00924FFA" w:rsidRDefault="0071130A" w:rsidP="0071130A">
            <w:pPr>
              <w:jc w:val="both"/>
              <w:rPr>
                <w:rFonts w:ascii="Arial" w:hAnsi="Arial" w:cs="Arial"/>
                <w:b/>
                <w:i/>
                <w:iCs/>
                <w:color w:val="FF0000"/>
              </w:rPr>
            </w:pPr>
          </w:p>
          <w:p w14:paraId="6BE6C371" w14:textId="6F614D9B" w:rsidR="0071130A" w:rsidRPr="00924FFA" w:rsidRDefault="0071130A" w:rsidP="0071130A">
            <w:pPr>
              <w:rPr>
                <w:rFonts w:ascii="Arial" w:hAnsi="Arial" w:cs="Arial"/>
              </w:rPr>
            </w:pPr>
            <w:r w:rsidRPr="00924FFA">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91536C">
              <w:rPr>
                <w:rFonts w:ascii="Arial" w:hAnsi="Arial" w:cs="Arial"/>
                <w:b/>
                <w:iCs/>
                <w:lang w:val="en-IE"/>
              </w:rPr>
              <w:t>them</w:t>
            </w:r>
            <w:r w:rsidRPr="00924FFA">
              <w:rPr>
                <w:rFonts w:ascii="Arial" w:hAnsi="Arial" w:cs="Arial"/>
                <w:b/>
                <w:iCs/>
                <w:lang w:val="en-IE"/>
              </w:rPr>
              <w:t xml:space="preserve"> from time to time and to contribute to the development of the post while in office.</w:t>
            </w:r>
            <w:r w:rsidRPr="00924FFA">
              <w:rPr>
                <w:rFonts w:ascii="Arial" w:hAnsi="Arial" w:cs="Arial"/>
              </w:rPr>
              <w:t xml:space="preserve">  </w:t>
            </w:r>
          </w:p>
          <w:p w14:paraId="6D2CEE75" w14:textId="7CDE012C" w:rsidR="0071130A" w:rsidRPr="00924FFA" w:rsidRDefault="0071130A" w:rsidP="0071130A">
            <w:pPr>
              <w:rPr>
                <w:rFonts w:ascii="Arial" w:hAnsi="Arial" w:cs="Arial"/>
                <w:b/>
              </w:rPr>
            </w:pPr>
          </w:p>
        </w:tc>
      </w:tr>
      <w:tr w:rsidR="0071130A" w:rsidRPr="00924FFA" w14:paraId="6C210CFE" w14:textId="77777777" w:rsidTr="00B21308">
        <w:tc>
          <w:tcPr>
            <w:tcW w:w="1207" w:type="pct"/>
          </w:tcPr>
          <w:p w14:paraId="71AEAB78" w14:textId="047BBE1D" w:rsidR="0071130A" w:rsidRPr="00924FFA" w:rsidRDefault="0071130A" w:rsidP="0071130A">
            <w:pPr>
              <w:rPr>
                <w:rFonts w:ascii="Arial" w:hAnsi="Arial" w:cs="Arial"/>
                <w:b/>
                <w:bCs/>
              </w:rPr>
            </w:pPr>
            <w:r w:rsidRPr="00924FFA">
              <w:rPr>
                <w:rFonts w:ascii="Arial" w:hAnsi="Arial" w:cs="Arial"/>
                <w:b/>
                <w:bCs/>
              </w:rPr>
              <w:lastRenderedPageBreak/>
              <w:t>Eligibility criteria</w:t>
            </w:r>
          </w:p>
          <w:p w14:paraId="54F50D02" w14:textId="77777777" w:rsidR="0071130A" w:rsidRPr="00924FFA" w:rsidRDefault="0071130A" w:rsidP="0071130A">
            <w:pPr>
              <w:rPr>
                <w:rFonts w:ascii="Arial" w:hAnsi="Arial" w:cs="Arial"/>
                <w:b/>
                <w:bCs/>
              </w:rPr>
            </w:pPr>
          </w:p>
          <w:p w14:paraId="5800EDA7" w14:textId="1BD93EBA" w:rsidR="0071130A" w:rsidRPr="00924FFA" w:rsidRDefault="0071130A" w:rsidP="0071130A">
            <w:pPr>
              <w:rPr>
                <w:rFonts w:ascii="Arial" w:hAnsi="Arial" w:cs="Arial"/>
                <w:b/>
                <w:bCs/>
              </w:rPr>
            </w:pPr>
            <w:r w:rsidRPr="00924FFA">
              <w:rPr>
                <w:rFonts w:ascii="Arial" w:hAnsi="Arial" w:cs="Arial"/>
                <w:b/>
                <w:bCs/>
              </w:rPr>
              <w:t>Qualifications and/ or experience</w:t>
            </w:r>
          </w:p>
          <w:p w14:paraId="36A9F709" w14:textId="77777777" w:rsidR="0071130A" w:rsidRPr="00924FFA" w:rsidRDefault="0071130A" w:rsidP="0071130A">
            <w:pPr>
              <w:rPr>
                <w:rFonts w:ascii="Arial" w:hAnsi="Arial" w:cs="Arial"/>
                <w:b/>
                <w:bCs/>
              </w:rPr>
            </w:pPr>
          </w:p>
        </w:tc>
        <w:tc>
          <w:tcPr>
            <w:tcW w:w="3793" w:type="pct"/>
          </w:tcPr>
          <w:p w14:paraId="18C5FDEE" w14:textId="6F7576F5" w:rsidR="0071130A" w:rsidRPr="00924FFA" w:rsidRDefault="0071130A" w:rsidP="00D6187A">
            <w:pPr>
              <w:textAlignment w:val="baseline"/>
              <w:rPr>
                <w:rFonts w:ascii="Arial" w:hAnsi="Arial" w:cs="Arial"/>
                <w:b/>
                <w:color w:val="000000"/>
                <w:spacing w:val="3"/>
                <w:u w:val="single"/>
                <w:lang w:val="en-US"/>
              </w:rPr>
            </w:pPr>
            <w:r w:rsidRPr="00924FFA">
              <w:rPr>
                <w:rFonts w:ascii="Arial" w:hAnsi="Arial" w:cs="Arial"/>
                <w:b/>
                <w:color w:val="000000"/>
                <w:spacing w:val="3"/>
                <w:u w:val="single"/>
                <w:lang w:val="en-US"/>
              </w:rPr>
              <w:t xml:space="preserve">Professional Qualifications, Experience, etc. </w:t>
            </w:r>
          </w:p>
          <w:p w14:paraId="69BBDA5F" w14:textId="77777777" w:rsidR="00D6187A" w:rsidRPr="00924FFA" w:rsidRDefault="00D6187A" w:rsidP="00D6187A">
            <w:pPr>
              <w:pStyle w:val="ListParagraph"/>
              <w:ind w:left="2520"/>
              <w:textAlignment w:val="baseline"/>
              <w:rPr>
                <w:rFonts w:ascii="Arial" w:hAnsi="Arial" w:cs="Arial"/>
                <w:b/>
                <w:color w:val="000000"/>
                <w:spacing w:val="3"/>
              </w:rPr>
            </w:pPr>
          </w:p>
          <w:p w14:paraId="7EAB5A44" w14:textId="77777777" w:rsidR="0071130A" w:rsidRPr="00924FFA" w:rsidRDefault="0071130A" w:rsidP="00D6187A">
            <w:pPr>
              <w:textAlignment w:val="baseline"/>
              <w:rPr>
                <w:rFonts w:ascii="Arial" w:hAnsi="Arial" w:cs="Arial"/>
                <w:color w:val="000000"/>
                <w:lang w:val="en-US"/>
              </w:rPr>
            </w:pPr>
            <w:r w:rsidRPr="00924FFA">
              <w:rPr>
                <w:rFonts w:ascii="Arial" w:hAnsi="Arial" w:cs="Arial"/>
                <w:color w:val="000000"/>
                <w:lang w:val="en-US"/>
              </w:rPr>
              <w:t>(a) Eligible applicants will be those who on the closing date for the competition:</w:t>
            </w:r>
          </w:p>
          <w:p w14:paraId="0EB2D57F" w14:textId="77777777" w:rsidR="0071130A" w:rsidRPr="00924FFA" w:rsidRDefault="0071130A" w:rsidP="0071130A">
            <w:pPr>
              <w:ind w:left="864"/>
              <w:textAlignment w:val="baseline"/>
              <w:rPr>
                <w:rFonts w:ascii="Arial" w:hAnsi="Arial" w:cs="Arial"/>
                <w:color w:val="000000"/>
              </w:rPr>
            </w:pPr>
          </w:p>
          <w:p w14:paraId="7DB52719" w14:textId="77777777" w:rsidR="0071130A" w:rsidRPr="00924FFA" w:rsidRDefault="0071130A" w:rsidP="0091536C">
            <w:pPr>
              <w:numPr>
                <w:ilvl w:val="0"/>
                <w:numId w:val="4"/>
              </w:numPr>
              <w:tabs>
                <w:tab w:val="clear" w:pos="1008"/>
                <w:tab w:val="left" w:pos="1872"/>
              </w:tabs>
              <w:ind w:left="1872" w:right="144" w:hanging="1008"/>
              <w:jc w:val="both"/>
              <w:textAlignment w:val="baseline"/>
              <w:rPr>
                <w:rFonts w:ascii="Arial" w:hAnsi="Arial" w:cs="Arial"/>
                <w:color w:val="000000"/>
              </w:rPr>
            </w:pPr>
            <w:r w:rsidRPr="00924FFA">
              <w:rPr>
                <w:rFonts w:ascii="Arial" w:hAnsi="Arial" w:cs="Arial"/>
                <w:color w:val="000000"/>
                <w:lang w:val="en-US"/>
              </w:rPr>
              <w:t>Have satisfactory experience as a Clerical Officer in the HSE, TUSLA, other statutory health agencies, or a body which provides services on behalf of the HSE under Section 38 of the Health Act 2004</w:t>
            </w:r>
          </w:p>
          <w:p w14:paraId="29A9F29A" w14:textId="77777777" w:rsidR="0071130A" w:rsidRPr="00924FFA" w:rsidRDefault="0071130A" w:rsidP="0071130A">
            <w:pPr>
              <w:ind w:left="5256"/>
              <w:textAlignment w:val="baseline"/>
              <w:rPr>
                <w:rFonts w:ascii="Arial" w:hAnsi="Arial" w:cs="Arial"/>
                <w:b/>
                <w:color w:val="000000"/>
                <w:spacing w:val="-1"/>
              </w:rPr>
            </w:pPr>
            <w:r w:rsidRPr="00924FFA">
              <w:rPr>
                <w:rFonts w:ascii="Arial" w:hAnsi="Arial" w:cs="Arial"/>
                <w:b/>
                <w:color w:val="000000"/>
                <w:spacing w:val="-1"/>
                <w:lang w:val="en-US"/>
              </w:rPr>
              <w:t>Or</w:t>
            </w:r>
          </w:p>
          <w:p w14:paraId="77CCD5FC" w14:textId="77777777" w:rsidR="0071130A" w:rsidRPr="00924FFA" w:rsidRDefault="0071130A" w:rsidP="0091536C">
            <w:pPr>
              <w:numPr>
                <w:ilvl w:val="0"/>
                <w:numId w:val="4"/>
              </w:numPr>
              <w:tabs>
                <w:tab w:val="clear" w:pos="1008"/>
                <w:tab w:val="left" w:pos="1872"/>
              </w:tabs>
              <w:ind w:left="1872" w:right="144" w:hanging="1008"/>
              <w:jc w:val="both"/>
              <w:textAlignment w:val="baseline"/>
              <w:rPr>
                <w:rFonts w:ascii="Arial" w:hAnsi="Arial" w:cs="Arial"/>
                <w:color w:val="000000"/>
              </w:rPr>
            </w:pPr>
            <w:r w:rsidRPr="00924FFA">
              <w:rPr>
                <w:rFonts w:ascii="Arial" w:hAnsi="Arial" w:cs="Arial"/>
                <w:color w:val="000000"/>
                <w:lang w:val="en-US"/>
              </w:rPr>
              <w:t>Have obtained a pass (Grade D) in at least five subjects from the approved list of subjects in the Department of Education Leaving Certificate Examination, including Mathematics and English or Irish</w:t>
            </w:r>
            <w:r w:rsidRPr="00924FFA">
              <w:rPr>
                <w:rFonts w:ascii="Arial" w:hAnsi="Arial" w:cs="Arial"/>
                <w:b/>
                <w:color w:val="000000"/>
                <w:vertAlign w:val="superscript"/>
                <w:lang w:val="en-US"/>
              </w:rPr>
              <w:t>1</w:t>
            </w:r>
            <w:r w:rsidRPr="00924FFA">
              <w:rPr>
                <w:rFonts w:ascii="Arial" w:hAnsi="Arial" w:cs="Arial"/>
                <w:color w:val="000000"/>
                <w:lang w:val="en-US"/>
              </w:rPr>
              <w:t>. Candidates should have obtained at least Grade C on higher level papers in three subjects in that examination.</w:t>
            </w:r>
          </w:p>
          <w:p w14:paraId="083A0ECD" w14:textId="77777777" w:rsidR="0071130A" w:rsidRPr="00924FFA" w:rsidRDefault="0071130A" w:rsidP="0071130A">
            <w:pPr>
              <w:ind w:left="5256"/>
              <w:textAlignment w:val="baseline"/>
              <w:rPr>
                <w:rFonts w:ascii="Arial" w:hAnsi="Arial" w:cs="Arial"/>
                <w:b/>
                <w:color w:val="000000"/>
                <w:spacing w:val="-1"/>
              </w:rPr>
            </w:pPr>
            <w:r w:rsidRPr="00924FFA">
              <w:rPr>
                <w:rFonts w:ascii="Arial" w:hAnsi="Arial" w:cs="Arial"/>
                <w:b/>
                <w:color w:val="000000"/>
                <w:spacing w:val="-1"/>
                <w:lang w:val="en-US"/>
              </w:rPr>
              <w:t>Or</w:t>
            </w:r>
          </w:p>
          <w:p w14:paraId="36567177" w14:textId="77777777" w:rsidR="0071130A" w:rsidRPr="00924FFA" w:rsidRDefault="0071130A" w:rsidP="0091536C">
            <w:pPr>
              <w:numPr>
                <w:ilvl w:val="0"/>
                <w:numId w:val="4"/>
              </w:numPr>
              <w:tabs>
                <w:tab w:val="clear" w:pos="1008"/>
                <w:tab w:val="left" w:pos="1872"/>
              </w:tabs>
              <w:ind w:left="1872" w:right="144" w:hanging="1008"/>
              <w:jc w:val="both"/>
              <w:textAlignment w:val="baseline"/>
              <w:rPr>
                <w:rFonts w:ascii="Arial" w:hAnsi="Arial" w:cs="Arial"/>
                <w:color w:val="000000"/>
              </w:rPr>
            </w:pPr>
            <w:r w:rsidRPr="00924FFA">
              <w:rPr>
                <w:rFonts w:ascii="Arial" w:hAnsi="Arial" w:cs="Arial"/>
                <w:color w:val="000000"/>
                <w:lang w:val="en-US"/>
              </w:rPr>
              <w:t>Have completed a relevant examination at a comparable standard in any equivalent examination in another jurisdiction</w:t>
            </w:r>
          </w:p>
          <w:p w14:paraId="2D4BB567" w14:textId="77777777" w:rsidR="0071130A" w:rsidRPr="00924FFA" w:rsidRDefault="0071130A" w:rsidP="0071130A">
            <w:pPr>
              <w:ind w:left="5256"/>
              <w:textAlignment w:val="baseline"/>
              <w:rPr>
                <w:rFonts w:ascii="Arial" w:hAnsi="Arial" w:cs="Arial"/>
                <w:b/>
                <w:color w:val="000000"/>
                <w:spacing w:val="-1"/>
              </w:rPr>
            </w:pPr>
            <w:r w:rsidRPr="00924FFA">
              <w:rPr>
                <w:rFonts w:ascii="Arial" w:hAnsi="Arial" w:cs="Arial"/>
                <w:b/>
                <w:color w:val="000000"/>
                <w:spacing w:val="-1"/>
                <w:lang w:val="en-US"/>
              </w:rPr>
              <w:t>Or</w:t>
            </w:r>
          </w:p>
          <w:p w14:paraId="4C7AFBB8" w14:textId="77777777" w:rsidR="0071130A" w:rsidRPr="00924FFA" w:rsidRDefault="0071130A" w:rsidP="0091536C">
            <w:pPr>
              <w:numPr>
                <w:ilvl w:val="0"/>
                <w:numId w:val="4"/>
              </w:numPr>
              <w:tabs>
                <w:tab w:val="clear" w:pos="1008"/>
                <w:tab w:val="left" w:pos="1872"/>
              </w:tabs>
              <w:ind w:left="1872" w:right="144" w:hanging="1008"/>
              <w:jc w:val="both"/>
              <w:textAlignment w:val="baseline"/>
              <w:rPr>
                <w:rFonts w:ascii="Arial" w:hAnsi="Arial" w:cs="Arial"/>
                <w:color w:val="000000"/>
              </w:rPr>
            </w:pPr>
            <w:r w:rsidRPr="00924FFA">
              <w:rPr>
                <w:rFonts w:ascii="Arial" w:hAnsi="Arial" w:cs="Arial"/>
                <w:color w:val="000000"/>
                <w:lang w:val="en-US"/>
              </w:rPr>
              <w:t>Hold a comparable and relevant third level qualification of at least level 6 on the National Qualifications Framework maintained by Qualifications and Quality Ireland, (QQI).</w:t>
            </w:r>
          </w:p>
          <w:p w14:paraId="2517B0BD" w14:textId="77777777" w:rsidR="0071130A" w:rsidRPr="00924FFA" w:rsidRDefault="0071130A" w:rsidP="0071130A">
            <w:pPr>
              <w:ind w:left="864"/>
              <w:textAlignment w:val="baseline"/>
              <w:rPr>
                <w:rFonts w:ascii="Arial" w:hAnsi="Arial" w:cs="Arial"/>
                <w:i/>
                <w:color w:val="000000"/>
                <w:spacing w:val="-9"/>
              </w:rPr>
            </w:pPr>
            <w:r w:rsidRPr="00924FFA">
              <w:rPr>
                <w:rFonts w:ascii="Arial" w:hAnsi="Arial" w:cs="Arial"/>
                <w:i/>
                <w:color w:val="000000"/>
                <w:spacing w:val="-9"/>
                <w:lang w:val="en-US"/>
              </w:rPr>
              <w:t>Note</w:t>
            </w:r>
            <w:r w:rsidRPr="00924FFA">
              <w:rPr>
                <w:rFonts w:ascii="Arial" w:hAnsi="Arial" w:cs="Arial"/>
                <w:b/>
                <w:i/>
                <w:color w:val="000000"/>
                <w:spacing w:val="-9"/>
                <w:vertAlign w:val="superscript"/>
                <w:lang w:val="en-US"/>
              </w:rPr>
              <w:t>1</w:t>
            </w:r>
            <w:r w:rsidRPr="00924FFA">
              <w:rPr>
                <w:rFonts w:ascii="Arial" w:hAnsi="Arial" w:cs="Arial"/>
                <w:i/>
                <w:color w:val="000000"/>
                <w:spacing w:val="-9"/>
                <w:lang w:val="en-US"/>
              </w:rPr>
              <w:t>:</w:t>
            </w:r>
          </w:p>
          <w:p w14:paraId="18E415E8" w14:textId="77777777" w:rsidR="0071130A" w:rsidRPr="00924FFA" w:rsidRDefault="0071130A" w:rsidP="0071130A">
            <w:pPr>
              <w:ind w:left="864" w:right="144"/>
              <w:jc w:val="both"/>
              <w:textAlignment w:val="baseline"/>
              <w:rPr>
                <w:rFonts w:ascii="Arial" w:hAnsi="Arial" w:cs="Arial"/>
                <w:i/>
                <w:color w:val="000000"/>
              </w:rPr>
            </w:pPr>
            <w:r w:rsidRPr="00924FFA">
              <w:rPr>
                <w:rFonts w:ascii="Arial" w:hAnsi="Arial" w:cs="Arial"/>
                <w:i/>
                <w:color w:val="000000"/>
                <w:lang w:val="en-US"/>
              </w:rPr>
              <w:t>Candidates must achieve a pass in Ordinary or Higher level papers. A pass in a foundation level paper is not acceptable.</w:t>
            </w:r>
          </w:p>
          <w:p w14:paraId="0129378F" w14:textId="77777777" w:rsidR="0071130A" w:rsidRPr="00924FFA" w:rsidRDefault="0071130A" w:rsidP="0071130A">
            <w:pPr>
              <w:ind w:left="864" w:right="216"/>
              <w:textAlignment w:val="baseline"/>
              <w:rPr>
                <w:rFonts w:ascii="Arial" w:hAnsi="Arial" w:cs="Arial"/>
                <w:i/>
                <w:color w:val="000000"/>
              </w:rPr>
            </w:pPr>
            <w:r w:rsidRPr="00924FFA">
              <w:rPr>
                <w:rFonts w:ascii="Arial" w:hAnsi="Arial" w:cs="Arial"/>
                <w:i/>
                <w:color w:val="000000"/>
                <w:lang w:val="en-US"/>
              </w:rPr>
              <w:t>Candidates must have achieved these grades on the Leaving Certificate Established programme or the Leaving Certificate Vocational programme.</w:t>
            </w:r>
          </w:p>
          <w:p w14:paraId="254506FF" w14:textId="77777777" w:rsidR="0071130A" w:rsidRPr="00924FFA" w:rsidRDefault="0071130A" w:rsidP="0071130A">
            <w:pPr>
              <w:ind w:left="864"/>
              <w:textAlignment w:val="baseline"/>
              <w:rPr>
                <w:rFonts w:ascii="Arial" w:hAnsi="Arial" w:cs="Arial"/>
                <w:i/>
                <w:color w:val="000000"/>
              </w:rPr>
            </w:pPr>
            <w:r w:rsidRPr="00924FFA">
              <w:rPr>
                <w:rFonts w:ascii="Arial" w:hAnsi="Arial" w:cs="Arial"/>
                <w:i/>
                <w:color w:val="000000"/>
                <w:lang w:val="en-US"/>
              </w:rPr>
              <w:lastRenderedPageBreak/>
              <w:t>The Leaving Certification Applied Programme does not fulfil the eligibility criteria.</w:t>
            </w:r>
          </w:p>
          <w:p w14:paraId="642A3842" w14:textId="77777777" w:rsidR="0071130A" w:rsidRPr="00924FFA" w:rsidRDefault="0071130A" w:rsidP="0071130A">
            <w:pPr>
              <w:jc w:val="center"/>
              <w:textAlignment w:val="baseline"/>
              <w:rPr>
                <w:rFonts w:ascii="Arial" w:hAnsi="Arial" w:cs="Arial"/>
                <w:b/>
                <w:color w:val="000000"/>
                <w:spacing w:val="-2"/>
              </w:rPr>
            </w:pPr>
            <w:r w:rsidRPr="00924FFA">
              <w:rPr>
                <w:rFonts w:ascii="Arial" w:hAnsi="Arial" w:cs="Arial"/>
                <w:b/>
                <w:color w:val="000000"/>
                <w:spacing w:val="-2"/>
                <w:lang w:val="en-US"/>
              </w:rPr>
              <w:t>and</w:t>
            </w:r>
          </w:p>
          <w:p w14:paraId="42BD163A" w14:textId="77777777" w:rsidR="0071130A" w:rsidRPr="00924FFA" w:rsidRDefault="0071130A" w:rsidP="00D6187A">
            <w:pPr>
              <w:jc w:val="both"/>
              <w:textAlignment w:val="baseline"/>
              <w:rPr>
                <w:rFonts w:ascii="Arial" w:hAnsi="Arial" w:cs="Arial"/>
                <w:color w:val="000000"/>
              </w:rPr>
            </w:pPr>
            <w:r w:rsidRPr="00924FFA">
              <w:rPr>
                <w:rFonts w:ascii="Arial" w:hAnsi="Arial" w:cs="Arial"/>
                <w:color w:val="000000"/>
                <w:lang w:val="en-US"/>
              </w:rPr>
              <w:t>(b) Candidates must possess the requisite knowledge and ability, including a high standard of suitability, for the proper discharge of the office.</w:t>
            </w:r>
          </w:p>
          <w:p w14:paraId="6B0A93EC" w14:textId="77777777" w:rsidR="0071130A" w:rsidRPr="00924FFA" w:rsidRDefault="0071130A" w:rsidP="0071130A">
            <w:pPr>
              <w:jc w:val="both"/>
              <w:rPr>
                <w:rFonts w:ascii="Arial" w:hAnsi="Arial" w:cs="Arial"/>
                <w:b/>
                <w:bCs/>
                <w:i/>
                <w:iCs/>
              </w:rPr>
            </w:pPr>
          </w:p>
          <w:p w14:paraId="0FD9B14F" w14:textId="77777777" w:rsidR="0071130A" w:rsidRPr="00924FFA" w:rsidRDefault="0071130A" w:rsidP="00D6187A">
            <w:pPr>
              <w:jc w:val="both"/>
              <w:rPr>
                <w:rFonts w:ascii="Arial" w:hAnsi="Arial" w:cs="Arial"/>
                <w:b/>
                <w:u w:val="single"/>
              </w:rPr>
            </w:pPr>
            <w:r w:rsidRPr="00924FFA">
              <w:rPr>
                <w:rFonts w:ascii="Arial" w:hAnsi="Arial" w:cs="Arial"/>
                <w:b/>
                <w:u w:val="single"/>
              </w:rPr>
              <w:t>Health</w:t>
            </w:r>
          </w:p>
          <w:p w14:paraId="2D73DED2" w14:textId="77777777" w:rsidR="0071130A" w:rsidRPr="00924FFA" w:rsidRDefault="0071130A" w:rsidP="0071130A">
            <w:pPr>
              <w:jc w:val="both"/>
              <w:rPr>
                <w:rFonts w:ascii="Arial" w:hAnsi="Arial" w:cs="Arial"/>
              </w:rPr>
            </w:pPr>
            <w:r w:rsidRPr="00924FF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37DDD4" w14:textId="77777777" w:rsidR="0071130A" w:rsidRPr="00924FFA" w:rsidRDefault="0071130A" w:rsidP="0071130A">
            <w:pPr>
              <w:jc w:val="both"/>
              <w:rPr>
                <w:rFonts w:ascii="Arial" w:hAnsi="Arial" w:cs="Arial"/>
              </w:rPr>
            </w:pPr>
          </w:p>
          <w:p w14:paraId="6745E90D" w14:textId="77777777" w:rsidR="0071130A" w:rsidRPr="00924FFA" w:rsidRDefault="0071130A" w:rsidP="00D6187A">
            <w:pPr>
              <w:ind w:right="-766"/>
              <w:jc w:val="both"/>
              <w:rPr>
                <w:rFonts w:ascii="Arial" w:hAnsi="Arial" w:cs="Arial"/>
                <w:iCs/>
                <w:u w:val="single"/>
              </w:rPr>
            </w:pPr>
            <w:r w:rsidRPr="00924FFA">
              <w:rPr>
                <w:rFonts w:ascii="Arial" w:hAnsi="Arial" w:cs="Arial"/>
                <w:b/>
                <w:bCs/>
                <w:u w:val="single"/>
              </w:rPr>
              <w:t>Character</w:t>
            </w:r>
          </w:p>
          <w:p w14:paraId="2C22DD36" w14:textId="77777777" w:rsidR="0071130A" w:rsidRPr="00924FFA" w:rsidRDefault="0071130A" w:rsidP="0071130A">
            <w:pPr>
              <w:rPr>
                <w:rFonts w:ascii="Arial" w:hAnsi="Arial" w:cs="Arial"/>
              </w:rPr>
            </w:pPr>
            <w:r w:rsidRPr="00924FFA">
              <w:rPr>
                <w:rFonts w:ascii="Arial" w:hAnsi="Arial" w:cs="Arial"/>
              </w:rPr>
              <w:t>Each candidate for and any person holding the office must be of good character.</w:t>
            </w:r>
          </w:p>
          <w:p w14:paraId="1151045D" w14:textId="000A8C2A" w:rsidR="0071130A" w:rsidRPr="00924FFA" w:rsidRDefault="0071130A" w:rsidP="0071130A">
            <w:pPr>
              <w:rPr>
                <w:rFonts w:ascii="Arial" w:hAnsi="Arial" w:cs="Arial"/>
                <w:b/>
                <w:bCs/>
                <w:iCs/>
                <w:color w:val="222222"/>
                <w:shd w:val="clear" w:color="auto" w:fill="FFFFFF"/>
              </w:rPr>
            </w:pPr>
          </w:p>
        </w:tc>
      </w:tr>
      <w:tr w:rsidR="0071130A" w:rsidRPr="00924FFA" w14:paraId="7F366102" w14:textId="77777777" w:rsidTr="00B21308">
        <w:tc>
          <w:tcPr>
            <w:tcW w:w="1207" w:type="pct"/>
            <w:tcBorders>
              <w:top w:val="single" w:sz="4" w:space="0" w:color="auto"/>
              <w:left w:val="single" w:sz="4" w:space="0" w:color="auto"/>
              <w:bottom w:val="single" w:sz="4" w:space="0" w:color="auto"/>
              <w:right w:val="single" w:sz="4" w:space="0" w:color="auto"/>
            </w:tcBorders>
          </w:tcPr>
          <w:p w14:paraId="4AFC68BB" w14:textId="04CCC6CE" w:rsidR="0071130A" w:rsidRPr="00924FFA" w:rsidRDefault="0071130A" w:rsidP="0071130A">
            <w:pPr>
              <w:rPr>
                <w:rFonts w:ascii="Arial" w:hAnsi="Arial" w:cs="Arial"/>
                <w:b/>
                <w:bCs/>
              </w:rPr>
            </w:pPr>
            <w:r w:rsidRPr="00924FFA">
              <w:rPr>
                <w:rFonts w:ascii="Arial" w:hAnsi="Arial" w:cs="Arial"/>
                <w:b/>
                <w:bCs/>
              </w:rPr>
              <w:lastRenderedPageBreak/>
              <w:t>Post specific requirements</w:t>
            </w:r>
          </w:p>
          <w:p w14:paraId="504A9C88" w14:textId="77777777" w:rsidR="0071130A" w:rsidRPr="00924FFA" w:rsidRDefault="0071130A" w:rsidP="0071130A">
            <w:pPr>
              <w:rPr>
                <w:rFonts w:ascii="Arial" w:hAnsi="Arial" w:cs="Arial"/>
                <w:b/>
                <w:bCs/>
              </w:rPr>
            </w:pPr>
          </w:p>
        </w:tc>
        <w:tc>
          <w:tcPr>
            <w:tcW w:w="3793" w:type="pct"/>
            <w:tcBorders>
              <w:top w:val="single" w:sz="4" w:space="0" w:color="auto"/>
              <w:left w:val="single" w:sz="4" w:space="0" w:color="auto"/>
              <w:bottom w:val="single" w:sz="4" w:space="0" w:color="auto"/>
              <w:right w:val="single" w:sz="4" w:space="0" w:color="auto"/>
            </w:tcBorders>
          </w:tcPr>
          <w:p w14:paraId="13AB912B" w14:textId="074AE7D2" w:rsidR="00E17A36" w:rsidRPr="00924FFA" w:rsidRDefault="00453D23" w:rsidP="0091536C">
            <w:pPr>
              <w:pStyle w:val="ListParagraph"/>
              <w:numPr>
                <w:ilvl w:val="0"/>
                <w:numId w:val="20"/>
              </w:numPr>
              <w:rPr>
                <w:rFonts w:ascii="Arial" w:hAnsi="Arial" w:cs="Arial"/>
                <w:bCs/>
                <w:iCs/>
              </w:rPr>
            </w:pPr>
            <w:r w:rsidRPr="00924FFA">
              <w:rPr>
                <w:rFonts w:ascii="Arial" w:hAnsi="Arial" w:cs="Arial"/>
                <w:bCs/>
                <w:iCs/>
              </w:rPr>
              <w:t>Demonstrate experience of working in a high volume, standardised processing environment using financial ERP systems such as SAP or other finance systems as relevant to the role</w:t>
            </w:r>
          </w:p>
          <w:p w14:paraId="39E33AA3" w14:textId="77777777" w:rsidR="00C921A9" w:rsidRPr="00924FFA" w:rsidRDefault="00C921A9" w:rsidP="00C921A9">
            <w:pPr>
              <w:pStyle w:val="ListParagraph"/>
              <w:ind w:left="360"/>
              <w:rPr>
                <w:rFonts w:ascii="Arial" w:hAnsi="Arial" w:cs="Arial"/>
                <w:bCs/>
                <w:iCs/>
                <w:lang w:val="en-IE"/>
              </w:rPr>
            </w:pPr>
          </w:p>
          <w:p w14:paraId="333C6A76" w14:textId="5CBF81CB" w:rsidR="00453D23" w:rsidRPr="00924FFA" w:rsidRDefault="00453D23" w:rsidP="0091536C">
            <w:pPr>
              <w:pStyle w:val="ListParagraph"/>
              <w:numPr>
                <w:ilvl w:val="0"/>
                <w:numId w:val="20"/>
              </w:numPr>
              <w:rPr>
                <w:rFonts w:ascii="Arial" w:hAnsi="Arial" w:cs="Arial"/>
                <w:bCs/>
                <w:iCs/>
                <w:lang w:val="en-IE"/>
              </w:rPr>
            </w:pPr>
            <w:r w:rsidRPr="00924FFA">
              <w:rPr>
                <w:rFonts w:ascii="Arial" w:hAnsi="Arial" w:cs="Arial"/>
                <w:bCs/>
                <w:iCs/>
                <w:lang w:val="en-IE"/>
              </w:rPr>
              <w:t xml:space="preserve">Demonstrate experience of processing </w:t>
            </w:r>
            <w:r w:rsidR="00EE0E3F" w:rsidRPr="00924FFA">
              <w:rPr>
                <w:rFonts w:ascii="Arial" w:hAnsi="Arial" w:cs="Arial"/>
                <w:bCs/>
                <w:iCs/>
                <w:lang w:val="en-IE"/>
              </w:rPr>
              <w:t xml:space="preserve">core </w:t>
            </w:r>
            <w:r w:rsidRPr="00924FFA">
              <w:rPr>
                <w:rFonts w:ascii="Arial" w:hAnsi="Arial" w:cs="Arial"/>
                <w:bCs/>
                <w:iCs/>
                <w:lang w:val="en-IE"/>
              </w:rPr>
              <w:t>financial</w:t>
            </w:r>
            <w:r w:rsidR="00EE0E3F" w:rsidRPr="00924FFA">
              <w:rPr>
                <w:rFonts w:ascii="Arial" w:hAnsi="Arial" w:cs="Arial"/>
                <w:bCs/>
                <w:iCs/>
                <w:lang w:val="en-IE"/>
              </w:rPr>
              <w:t>, accounts payable</w:t>
            </w:r>
            <w:r w:rsidRPr="00924FFA">
              <w:rPr>
                <w:rFonts w:ascii="Arial" w:hAnsi="Arial" w:cs="Arial"/>
                <w:bCs/>
                <w:iCs/>
                <w:lang w:val="en-IE"/>
              </w:rPr>
              <w:t xml:space="preserve"> or payroll data to a high level of accuracy in a deadline driven environment as relevant to the role</w:t>
            </w:r>
          </w:p>
          <w:p w14:paraId="13E578CD" w14:textId="77777777" w:rsidR="00C921A9" w:rsidRPr="00924FFA" w:rsidRDefault="00C921A9" w:rsidP="00C921A9">
            <w:pPr>
              <w:rPr>
                <w:rFonts w:ascii="Arial" w:hAnsi="Arial" w:cs="Arial"/>
              </w:rPr>
            </w:pPr>
          </w:p>
          <w:p w14:paraId="793E5901" w14:textId="1A28377D" w:rsidR="00E17A36" w:rsidRPr="00924FFA" w:rsidRDefault="00FE5195" w:rsidP="0091536C">
            <w:pPr>
              <w:pStyle w:val="ListParagraph"/>
              <w:numPr>
                <w:ilvl w:val="0"/>
                <w:numId w:val="20"/>
              </w:numPr>
              <w:rPr>
                <w:rFonts w:ascii="Arial" w:hAnsi="Arial" w:cs="Arial"/>
                <w:bCs/>
                <w:iCs/>
              </w:rPr>
            </w:pPr>
            <w:r w:rsidRPr="00924FFA">
              <w:rPr>
                <w:rFonts w:ascii="Arial" w:hAnsi="Arial" w:cs="Arial"/>
              </w:rPr>
              <w:t xml:space="preserve">Demonstrate experience of delivering </w:t>
            </w:r>
            <w:r w:rsidR="00E60C7C" w:rsidRPr="00924FFA">
              <w:rPr>
                <w:rFonts w:ascii="Arial" w:hAnsi="Arial" w:cs="Arial"/>
              </w:rPr>
              <w:t xml:space="preserve">concurrent, </w:t>
            </w:r>
            <w:r w:rsidRPr="00924FFA">
              <w:rPr>
                <w:rFonts w:ascii="Arial" w:hAnsi="Arial" w:cs="Arial"/>
              </w:rPr>
              <w:t>multiple tasks</w:t>
            </w:r>
            <w:r w:rsidR="00E17A36" w:rsidRPr="00924FFA">
              <w:rPr>
                <w:rFonts w:ascii="Arial" w:hAnsi="Arial" w:cs="Arial"/>
              </w:rPr>
              <w:t>, working</w:t>
            </w:r>
            <w:r w:rsidRPr="00924FFA">
              <w:rPr>
                <w:rFonts w:ascii="Arial" w:hAnsi="Arial" w:cs="Arial"/>
              </w:rPr>
              <w:t xml:space="preserve"> collaboratively </w:t>
            </w:r>
            <w:r w:rsidR="00E17A36" w:rsidRPr="00924FFA">
              <w:rPr>
                <w:rFonts w:ascii="Arial" w:hAnsi="Arial" w:cs="Arial"/>
              </w:rPr>
              <w:t>a</w:t>
            </w:r>
            <w:r w:rsidRPr="00924FFA">
              <w:rPr>
                <w:rFonts w:ascii="Arial" w:hAnsi="Arial" w:cs="Arial"/>
              </w:rPr>
              <w:t>cross function</w:t>
            </w:r>
            <w:r w:rsidR="00E17A36" w:rsidRPr="00924FFA">
              <w:rPr>
                <w:rFonts w:ascii="Arial" w:hAnsi="Arial" w:cs="Arial"/>
              </w:rPr>
              <w:t>s, engaging</w:t>
            </w:r>
            <w:r w:rsidRPr="00924FFA">
              <w:rPr>
                <w:rFonts w:ascii="Arial" w:hAnsi="Arial" w:cs="Arial"/>
              </w:rPr>
              <w:t xml:space="preserve"> with multiple internal and external stakeholders, as relevant to the role</w:t>
            </w:r>
          </w:p>
          <w:p w14:paraId="67E979C4" w14:textId="77777777" w:rsidR="00E17A36" w:rsidRPr="00924FFA" w:rsidRDefault="00E17A36" w:rsidP="009D271D">
            <w:pPr>
              <w:pStyle w:val="ListParagraph"/>
              <w:rPr>
                <w:rFonts w:ascii="Arial" w:hAnsi="Arial" w:cs="Arial"/>
                <w:bCs/>
                <w:iCs/>
              </w:rPr>
            </w:pPr>
          </w:p>
          <w:p w14:paraId="6807F159" w14:textId="78071CC2" w:rsidR="00E17A36" w:rsidRPr="00924FFA" w:rsidRDefault="00E17A36" w:rsidP="0091536C">
            <w:pPr>
              <w:pStyle w:val="ListParagraph"/>
              <w:numPr>
                <w:ilvl w:val="0"/>
                <w:numId w:val="20"/>
              </w:numPr>
              <w:rPr>
                <w:rFonts w:ascii="Arial" w:hAnsi="Arial" w:cs="Arial"/>
                <w:bCs/>
                <w:iCs/>
              </w:rPr>
            </w:pPr>
            <w:r w:rsidRPr="00924FFA">
              <w:rPr>
                <w:rFonts w:ascii="Arial" w:hAnsi="Arial" w:cs="Arial"/>
                <w:bCs/>
                <w:iCs/>
              </w:rPr>
              <w:t xml:space="preserve">Demonstrate your experience in using Microsoft Office applications (e.g. Excel, Word, Outlook) to </w:t>
            </w:r>
            <w:r w:rsidR="00E60C7C" w:rsidRPr="00924FFA">
              <w:rPr>
                <w:rFonts w:ascii="Arial" w:hAnsi="Arial" w:cs="Arial"/>
                <w:bCs/>
                <w:iCs/>
              </w:rPr>
              <w:t>manage, analyse and communicate financial or payroll information effectively as relevant to the role.</w:t>
            </w:r>
          </w:p>
          <w:p w14:paraId="5AD698E2" w14:textId="77777777" w:rsidR="00E17A36" w:rsidRPr="00924FFA" w:rsidRDefault="00E17A36" w:rsidP="00E17A36">
            <w:pPr>
              <w:rPr>
                <w:rFonts w:ascii="Arial" w:hAnsi="Arial" w:cs="Arial"/>
                <w:bCs/>
                <w:iCs/>
                <w:color w:val="000099"/>
              </w:rPr>
            </w:pPr>
          </w:p>
          <w:p w14:paraId="1E3F5897" w14:textId="2F37D9AE" w:rsidR="0071130A" w:rsidRPr="00924FFA" w:rsidRDefault="0071130A" w:rsidP="00B9233C">
            <w:pPr>
              <w:rPr>
                <w:rFonts w:ascii="Arial" w:hAnsi="Arial" w:cs="Arial"/>
                <w:b/>
                <w:bCs/>
                <w:color w:val="000099"/>
                <w:u w:val="single"/>
              </w:rPr>
            </w:pPr>
          </w:p>
        </w:tc>
      </w:tr>
      <w:tr w:rsidR="0071130A" w:rsidRPr="00924FFA" w14:paraId="59EF65EA" w14:textId="77777777" w:rsidTr="00B21308">
        <w:tc>
          <w:tcPr>
            <w:tcW w:w="1207" w:type="pct"/>
          </w:tcPr>
          <w:p w14:paraId="643486DB" w14:textId="1FFE3E2F" w:rsidR="0071130A" w:rsidRPr="00924FFA" w:rsidRDefault="0071130A" w:rsidP="0071130A">
            <w:pPr>
              <w:rPr>
                <w:rFonts w:ascii="Arial" w:hAnsi="Arial" w:cs="Arial"/>
                <w:b/>
                <w:bCs/>
              </w:rPr>
            </w:pPr>
            <w:r w:rsidRPr="00924FFA">
              <w:rPr>
                <w:rFonts w:ascii="Arial" w:hAnsi="Arial" w:cs="Arial"/>
                <w:b/>
                <w:bCs/>
              </w:rPr>
              <w:t>Other requirements specific to the post</w:t>
            </w:r>
          </w:p>
        </w:tc>
        <w:tc>
          <w:tcPr>
            <w:tcW w:w="3793" w:type="pct"/>
          </w:tcPr>
          <w:p w14:paraId="0E4DCE48" w14:textId="185BC7C5" w:rsidR="0071130A" w:rsidRPr="00924FFA" w:rsidRDefault="00B9233C" w:rsidP="00B33A6B">
            <w:pPr>
              <w:rPr>
                <w:rFonts w:ascii="Arial" w:hAnsi="Arial" w:cs="Arial"/>
                <w:b/>
                <w:iCs/>
              </w:rPr>
            </w:pPr>
            <w:r w:rsidRPr="00924FFA">
              <w:rPr>
                <w:rFonts w:ascii="Arial" w:hAnsi="Arial" w:cs="Arial"/>
                <w:iCs/>
              </w:rPr>
              <w:t>To be confirmed at job offer stage</w:t>
            </w:r>
          </w:p>
        </w:tc>
      </w:tr>
      <w:tr w:rsidR="0071130A" w:rsidRPr="00924FFA" w14:paraId="437354A7" w14:textId="77777777" w:rsidTr="00B21308">
        <w:tc>
          <w:tcPr>
            <w:tcW w:w="1207" w:type="pct"/>
          </w:tcPr>
          <w:p w14:paraId="3FD389F1" w14:textId="7545571D" w:rsidR="0071130A" w:rsidRPr="00924FFA" w:rsidRDefault="0071130A" w:rsidP="0071130A">
            <w:pPr>
              <w:rPr>
                <w:rFonts w:ascii="Arial" w:hAnsi="Arial" w:cs="Arial"/>
                <w:b/>
                <w:bCs/>
              </w:rPr>
            </w:pPr>
            <w:r w:rsidRPr="00924FFA">
              <w:rPr>
                <w:rFonts w:ascii="Arial" w:hAnsi="Arial" w:cs="Arial"/>
                <w:b/>
                <w:bCs/>
              </w:rPr>
              <w:t>Additional eligibility requirements:</w:t>
            </w:r>
          </w:p>
          <w:p w14:paraId="255FA45E" w14:textId="0A67812E" w:rsidR="0071130A" w:rsidRPr="00924FFA" w:rsidRDefault="0071130A" w:rsidP="0071130A">
            <w:pPr>
              <w:rPr>
                <w:rFonts w:ascii="Arial" w:hAnsi="Arial" w:cs="Arial"/>
                <w:b/>
                <w:bCs/>
              </w:rPr>
            </w:pPr>
          </w:p>
        </w:tc>
        <w:tc>
          <w:tcPr>
            <w:tcW w:w="3793" w:type="pct"/>
          </w:tcPr>
          <w:p w14:paraId="67225D5A" w14:textId="6943F605" w:rsidR="0071130A" w:rsidRPr="00924FFA" w:rsidRDefault="0071130A" w:rsidP="0071130A">
            <w:pPr>
              <w:pStyle w:val="Default"/>
              <w:rPr>
                <w:sz w:val="20"/>
                <w:szCs w:val="20"/>
              </w:rPr>
            </w:pPr>
            <w:r w:rsidRPr="00924FFA">
              <w:rPr>
                <w:b/>
                <w:bCs/>
                <w:sz w:val="20"/>
                <w:szCs w:val="20"/>
              </w:rPr>
              <w:t xml:space="preserve">Citizenship requirements </w:t>
            </w:r>
          </w:p>
          <w:p w14:paraId="2C642096" w14:textId="77777777" w:rsidR="0071130A" w:rsidRPr="00924FFA" w:rsidRDefault="0071130A" w:rsidP="0071130A">
            <w:pPr>
              <w:pStyle w:val="Default"/>
              <w:rPr>
                <w:sz w:val="20"/>
                <w:szCs w:val="20"/>
              </w:rPr>
            </w:pPr>
            <w:r w:rsidRPr="00924FFA">
              <w:rPr>
                <w:sz w:val="20"/>
                <w:szCs w:val="20"/>
              </w:rPr>
              <w:t xml:space="preserve">Eligible candidates must be: </w:t>
            </w:r>
          </w:p>
          <w:p w14:paraId="354421BA" w14:textId="087C34A8" w:rsidR="0071130A" w:rsidRPr="00924FFA" w:rsidRDefault="0071130A" w:rsidP="0091536C">
            <w:pPr>
              <w:pStyle w:val="ListParagraph"/>
              <w:numPr>
                <w:ilvl w:val="0"/>
                <w:numId w:val="2"/>
              </w:numPr>
              <w:spacing w:after="120"/>
              <w:rPr>
                <w:rFonts w:ascii="Arial" w:hAnsi="Arial" w:cs="Arial"/>
              </w:rPr>
            </w:pPr>
            <w:r w:rsidRPr="00924FFA">
              <w:rPr>
                <w:rFonts w:ascii="Arial" w:hAnsi="Arial" w:cs="Arial"/>
              </w:rPr>
              <w:t xml:space="preserve">EEA, Swiss, or British citizens </w:t>
            </w:r>
          </w:p>
          <w:p w14:paraId="0FE712BB" w14:textId="5E0B69BC" w:rsidR="0071130A" w:rsidRPr="00924FFA" w:rsidRDefault="0071130A" w:rsidP="0071130A">
            <w:pPr>
              <w:spacing w:after="120"/>
              <w:ind w:left="360"/>
              <w:rPr>
                <w:rFonts w:ascii="Arial" w:hAnsi="Arial" w:cs="Arial"/>
                <w:b/>
              </w:rPr>
            </w:pPr>
            <w:r w:rsidRPr="00924FFA">
              <w:rPr>
                <w:rFonts w:ascii="Arial" w:hAnsi="Arial" w:cs="Arial"/>
                <w:b/>
              </w:rPr>
              <w:t>OR</w:t>
            </w:r>
          </w:p>
          <w:p w14:paraId="0476F498" w14:textId="5A1360FF" w:rsidR="0071130A" w:rsidRPr="00924FFA" w:rsidRDefault="0071130A" w:rsidP="0091536C">
            <w:pPr>
              <w:pStyle w:val="ListParagraph"/>
              <w:numPr>
                <w:ilvl w:val="0"/>
                <w:numId w:val="2"/>
              </w:numPr>
              <w:spacing w:after="120"/>
              <w:rPr>
                <w:rFonts w:ascii="Arial" w:hAnsi="Arial" w:cs="Arial"/>
              </w:rPr>
            </w:pPr>
            <w:r w:rsidRPr="00924FFA">
              <w:rPr>
                <w:rFonts w:ascii="Arial" w:hAnsi="Arial" w:cs="Arial"/>
              </w:rPr>
              <w:t xml:space="preserve">Non-European Economic Area citizens with permission to reside and work in the State </w:t>
            </w:r>
          </w:p>
          <w:p w14:paraId="3BA041C6" w14:textId="494B0D51" w:rsidR="0071130A" w:rsidRPr="00924FFA" w:rsidRDefault="0071130A" w:rsidP="0071130A">
            <w:pPr>
              <w:pStyle w:val="Default"/>
              <w:ind w:left="1080"/>
              <w:rPr>
                <w:bCs/>
                <w:color w:val="2A2347"/>
                <w:sz w:val="20"/>
                <w:szCs w:val="20"/>
              </w:rPr>
            </w:pPr>
            <w:r w:rsidRPr="00924FFA">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71130A" w:rsidRPr="00924FFA" w:rsidRDefault="0071130A" w:rsidP="0071130A">
            <w:pPr>
              <w:pStyle w:val="ListParagraph"/>
              <w:spacing w:after="120"/>
              <w:ind w:left="1080"/>
              <w:rPr>
                <w:rFonts w:ascii="Arial" w:hAnsi="Arial" w:cs="Arial"/>
              </w:rPr>
            </w:pPr>
          </w:p>
          <w:p w14:paraId="525C4AF4" w14:textId="77777777" w:rsidR="0071130A" w:rsidRPr="00924FFA" w:rsidRDefault="0071130A" w:rsidP="0071130A">
            <w:pPr>
              <w:pStyle w:val="Default"/>
              <w:rPr>
                <w:bCs/>
                <w:color w:val="2A2347"/>
                <w:sz w:val="20"/>
                <w:szCs w:val="20"/>
              </w:rPr>
            </w:pPr>
            <w:r w:rsidRPr="00924FFA">
              <w:rPr>
                <w:bCs/>
                <w:color w:val="2A2347"/>
                <w:sz w:val="20"/>
                <w:szCs w:val="20"/>
              </w:rPr>
              <w:t xml:space="preserve">To qualify candidates must be eligible by the closing date of the campaign. </w:t>
            </w:r>
          </w:p>
          <w:p w14:paraId="613182C9" w14:textId="56EAF6E4" w:rsidR="0071130A" w:rsidRPr="00924FFA" w:rsidRDefault="0071130A" w:rsidP="0071130A">
            <w:pPr>
              <w:pStyle w:val="Default"/>
              <w:rPr>
                <w:bCs/>
                <w:color w:val="2A2347"/>
                <w:sz w:val="20"/>
                <w:szCs w:val="20"/>
              </w:rPr>
            </w:pPr>
          </w:p>
        </w:tc>
      </w:tr>
      <w:tr w:rsidR="0071130A" w:rsidRPr="00924FFA" w14:paraId="466ACF54" w14:textId="77777777" w:rsidTr="00B21308">
        <w:tc>
          <w:tcPr>
            <w:tcW w:w="1207" w:type="pct"/>
          </w:tcPr>
          <w:p w14:paraId="50259FF8" w14:textId="3085F32B" w:rsidR="0071130A" w:rsidRPr="00924FFA" w:rsidRDefault="0071130A" w:rsidP="0071130A">
            <w:pPr>
              <w:rPr>
                <w:rFonts w:ascii="Arial" w:hAnsi="Arial" w:cs="Arial"/>
                <w:b/>
                <w:bCs/>
              </w:rPr>
            </w:pPr>
            <w:r w:rsidRPr="00924FFA">
              <w:rPr>
                <w:rFonts w:ascii="Arial" w:hAnsi="Arial" w:cs="Arial"/>
                <w:b/>
                <w:bCs/>
              </w:rPr>
              <w:t>Skills, competencies and/or knowledge</w:t>
            </w:r>
          </w:p>
          <w:p w14:paraId="4E76BE64" w14:textId="77777777" w:rsidR="0071130A" w:rsidRPr="00924FFA" w:rsidRDefault="0071130A" w:rsidP="0071130A">
            <w:pPr>
              <w:rPr>
                <w:rFonts w:ascii="Arial" w:hAnsi="Arial" w:cs="Arial"/>
                <w:b/>
                <w:bCs/>
              </w:rPr>
            </w:pPr>
          </w:p>
          <w:p w14:paraId="3C72DF3D" w14:textId="77777777" w:rsidR="0071130A" w:rsidRPr="00924FFA" w:rsidRDefault="0071130A" w:rsidP="0071130A">
            <w:pPr>
              <w:rPr>
                <w:rFonts w:ascii="Arial" w:hAnsi="Arial" w:cs="Arial"/>
                <w:b/>
                <w:bCs/>
              </w:rPr>
            </w:pPr>
          </w:p>
        </w:tc>
        <w:tc>
          <w:tcPr>
            <w:tcW w:w="3793" w:type="pct"/>
          </w:tcPr>
          <w:p w14:paraId="76A29489" w14:textId="77777777" w:rsidR="0071130A" w:rsidRPr="0091536C" w:rsidRDefault="0071130A" w:rsidP="0071130A">
            <w:pPr>
              <w:spacing w:before="100" w:beforeAutospacing="1" w:after="100" w:afterAutospacing="1"/>
              <w:contextualSpacing/>
              <w:rPr>
                <w:rFonts w:ascii="Arial" w:eastAsia="Arial" w:hAnsi="Arial" w:cs="Arial"/>
                <w:b/>
                <w:bCs/>
                <w:lang w:val="en-IE"/>
              </w:rPr>
            </w:pPr>
            <w:r w:rsidRPr="0091536C">
              <w:rPr>
                <w:rFonts w:ascii="Arial" w:eastAsia="Arial" w:hAnsi="Arial" w:cs="Arial"/>
                <w:b/>
                <w:bCs/>
                <w:lang w:val="en-IE"/>
              </w:rPr>
              <w:t>Professional Knowledge &amp; Experience</w:t>
            </w:r>
          </w:p>
          <w:p w14:paraId="06B0DF86" w14:textId="02A5B3C7" w:rsidR="0071130A" w:rsidRPr="0091536C" w:rsidRDefault="0071130A" w:rsidP="0091536C">
            <w:pPr>
              <w:pStyle w:val="ListParagraph"/>
              <w:numPr>
                <w:ilvl w:val="0"/>
                <w:numId w:val="18"/>
              </w:numPr>
              <w:contextualSpacing/>
              <w:rPr>
                <w:rFonts w:ascii="Arial" w:eastAsiaTheme="minorEastAsia" w:hAnsi="Arial" w:cs="Arial"/>
              </w:rPr>
            </w:pPr>
            <w:r w:rsidRPr="0091536C">
              <w:rPr>
                <w:rFonts w:ascii="Arial" w:eastAsiaTheme="minorEastAsia" w:hAnsi="Arial" w:cs="Arial"/>
              </w:rPr>
              <w:t xml:space="preserve">Demonstrates knowledge and experience relevant to the role as per the duties &amp; responsibilities, eligibility criteria </w:t>
            </w:r>
          </w:p>
          <w:p w14:paraId="7A6C0AE4" w14:textId="321C2DE3" w:rsidR="00A93433" w:rsidRPr="0091536C" w:rsidRDefault="00A93433" w:rsidP="0091536C">
            <w:pPr>
              <w:numPr>
                <w:ilvl w:val="0"/>
                <w:numId w:val="18"/>
              </w:numPr>
              <w:spacing w:before="60"/>
              <w:contextualSpacing/>
              <w:rPr>
                <w:rFonts w:ascii="Arial" w:hAnsi="Arial" w:cs="Arial"/>
                <w:b/>
                <w:i/>
                <w:iCs/>
              </w:rPr>
            </w:pPr>
            <w:r w:rsidRPr="0091536C">
              <w:rPr>
                <w:rFonts w:ascii="Arial" w:hAnsi="Arial" w:cs="Arial"/>
              </w:rPr>
              <w:t>Knowledge of statutory regulations, legislation, National Financial Regulations, (NFR’s), HSE policies and procedures in relation to all FSS functions.</w:t>
            </w:r>
          </w:p>
          <w:p w14:paraId="4A7BD412" w14:textId="4C4E083A" w:rsidR="0071130A" w:rsidRPr="0091536C" w:rsidRDefault="00A93433" w:rsidP="0091536C">
            <w:pPr>
              <w:pStyle w:val="ListParagraph"/>
              <w:numPr>
                <w:ilvl w:val="0"/>
                <w:numId w:val="18"/>
              </w:numPr>
              <w:rPr>
                <w:rFonts w:ascii="Arial" w:eastAsiaTheme="minorEastAsia" w:hAnsi="Arial" w:cs="Arial"/>
                <w:lang w:val="en-US"/>
              </w:rPr>
            </w:pPr>
            <w:r w:rsidRPr="0091536C">
              <w:rPr>
                <w:rFonts w:ascii="Arial" w:hAnsi="Arial" w:cs="Arial"/>
                <w:iCs/>
                <w:lang w:val="en-US" w:eastAsia="en-US"/>
              </w:rPr>
              <w:t>Knowledge of SAP</w:t>
            </w:r>
            <w:r w:rsidR="0071130A" w:rsidRPr="0091536C">
              <w:rPr>
                <w:rFonts w:ascii="Arial" w:eastAsia="Arial" w:hAnsi="Arial" w:cs="Arial"/>
                <w:lang w:val="en-IE"/>
              </w:rPr>
              <w:t>Maximise the use of ICT, demonstrating excellent computer skills particularly Microsoft Office, Outlook etc.</w:t>
            </w:r>
          </w:p>
          <w:p w14:paraId="0B839FD1" w14:textId="77777777" w:rsidR="0071130A" w:rsidRPr="0091536C" w:rsidRDefault="0071130A" w:rsidP="0091536C">
            <w:pPr>
              <w:pStyle w:val="ListParagraph"/>
              <w:numPr>
                <w:ilvl w:val="0"/>
                <w:numId w:val="18"/>
              </w:numPr>
              <w:jc w:val="both"/>
              <w:rPr>
                <w:rFonts w:ascii="Arial" w:hAnsi="Arial" w:cs="Arial"/>
              </w:rPr>
            </w:pPr>
            <w:r w:rsidRPr="0091536C">
              <w:rPr>
                <w:rFonts w:ascii="Arial" w:hAnsi="Arial" w:cs="Arial"/>
              </w:rPr>
              <w:t>Demonstrate the ability to work in line with relevant policies and procedures</w:t>
            </w:r>
          </w:p>
          <w:p w14:paraId="4321BD2A" w14:textId="2F54BE81" w:rsidR="00A93433" w:rsidRPr="0091536C" w:rsidRDefault="00A93433" w:rsidP="0091536C">
            <w:pPr>
              <w:numPr>
                <w:ilvl w:val="0"/>
                <w:numId w:val="18"/>
              </w:numPr>
              <w:contextualSpacing/>
              <w:rPr>
                <w:rFonts w:ascii="Arial" w:hAnsi="Arial" w:cs="Arial"/>
              </w:rPr>
            </w:pPr>
            <w:r w:rsidRPr="0091536C">
              <w:rPr>
                <w:rFonts w:ascii="Arial" w:hAnsi="Arial" w:cs="Arial"/>
              </w:rPr>
              <w:t>Knowledge of the HSE and in particular the FSS, NFPD functions both regionally and nationally.</w:t>
            </w:r>
          </w:p>
          <w:p w14:paraId="6D2D64EC" w14:textId="77777777" w:rsidR="00C921A9" w:rsidRPr="0091536C" w:rsidRDefault="00C921A9" w:rsidP="0071130A">
            <w:pPr>
              <w:spacing w:before="100" w:beforeAutospacing="1" w:after="100" w:afterAutospacing="1"/>
              <w:contextualSpacing/>
              <w:rPr>
                <w:rFonts w:ascii="Arial" w:eastAsia="Arial" w:hAnsi="Arial" w:cs="Arial"/>
                <w:b/>
                <w:bCs/>
                <w:lang w:val="en-US"/>
              </w:rPr>
            </w:pPr>
          </w:p>
          <w:p w14:paraId="0BE65F45" w14:textId="2102380F" w:rsidR="0071130A" w:rsidRPr="0091536C" w:rsidRDefault="0071130A" w:rsidP="0071130A">
            <w:pPr>
              <w:spacing w:before="100" w:beforeAutospacing="1" w:after="100" w:afterAutospacing="1"/>
              <w:contextualSpacing/>
              <w:rPr>
                <w:rFonts w:ascii="Arial" w:eastAsia="Arial" w:hAnsi="Arial" w:cs="Arial"/>
                <w:lang w:val="en-US"/>
              </w:rPr>
            </w:pPr>
            <w:r w:rsidRPr="0091536C">
              <w:rPr>
                <w:rFonts w:ascii="Arial" w:eastAsia="Arial" w:hAnsi="Arial" w:cs="Arial"/>
                <w:b/>
                <w:bCs/>
                <w:lang w:val="en-US"/>
              </w:rPr>
              <w:lastRenderedPageBreak/>
              <w:t>Planning and Managing Resources</w:t>
            </w:r>
            <w:r w:rsidRPr="0091536C">
              <w:rPr>
                <w:rFonts w:ascii="Arial" w:eastAsia="Arial" w:hAnsi="Arial" w:cs="Arial"/>
                <w:lang w:val="en-US"/>
              </w:rPr>
              <w:t xml:space="preserve"> </w:t>
            </w:r>
          </w:p>
          <w:p w14:paraId="2967B189" w14:textId="77777777" w:rsidR="0071130A" w:rsidRPr="0091536C" w:rsidRDefault="0071130A" w:rsidP="0091536C">
            <w:pPr>
              <w:pStyle w:val="ListParagraph"/>
              <w:numPr>
                <w:ilvl w:val="0"/>
                <w:numId w:val="18"/>
              </w:numPr>
              <w:rPr>
                <w:rFonts w:ascii="Arial" w:eastAsiaTheme="minorEastAsia" w:hAnsi="Arial" w:cs="Arial"/>
              </w:rPr>
            </w:pPr>
            <w:r w:rsidRPr="0091536C">
              <w:rPr>
                <w:rFonts w:ascii="Arial" w:hAnsi="Arial" w:cs="Arial"/>
              </w:rPr>
              <w:t>Demonstrate the ability to plan and organise own workload and that of others in an effective and methodical manner within strict deadlines, ensuring deadlines are met</w:t>
            </w:r>
          </w:p>
          <w:p w14:paraId="0A12918A" w14:textId="77777777" w:rsidR="0071130A" w:rsidRPr="0091536C" w:rsidRDefault="0071130A" w:rsidP="0091536C">
            <w:pPr>
              <w:pStyle w:val="ListParagraph"/>
              <w:numPr>
                <w:ilvl w:val="0"/>
                <w:numId w:val="18"/>
              </w:numPr>
              <w:spacing w:before="100" w:beforeAutospacing="1" w:after="100" w:afterAutospacing="1"/>
              <w:contextualSpacing/>
              <w:rPr>
                <w:rFonts w:ascii="Arial" w:eastAsiaTheme="minorEastAsia" w:hAnsi="Arial" w:cs="Arial"/>
              </w:rPr>
            </w:pPr>
            <w:r w:rsidRPr="0091536C">
              <w:rPr>
                <w:rFonts w:ascii="Arial" w:hAnsi="Arial" w:cs="Arial"/>
              </w:rPr>
              <w:t>Sets realistic goals and time-scales, taking account of potential problems and competing priorities</w:t>
            </w:r>
          </w:p>
          <w:p w14:paraId="05661A87" w14:textId="77777777" w:rsidR="0071130A" w:rsidRPr="0091536C" w:rsidRDefault="0071130A" w:rsidP="0091536C">
            <w:pPr>
              <w:pStyle w:val="ListParagraph"/>
              <w:numPr>
                <w:ilvl w:val="0"/>
                <w:numId w:val="18"/>
              </w:numPr>
              <w:spacing w:before="100" w:beforeAutospacing="1" w:after="100" w:afterAutospacing="1"/>
              <w:contextualSpacing/>
              <w:rPr>
                <w:rFonts w:ascii="Arial" w:eastAsiaTheme="minorEastAsia" w:hAnsi="Arial" w:cs="Arial"/>
              </w:rPr>
            </w:pPr>
            <w:r w:rsidRPr="0091536C">
              <w:rPr>
                <w:rFonts w:ascii="Arial" w:hAnsi="Arial" w:cs="Arial"/>
              </w:rPr>
              <w:t>Devotes time and energy to the most important task at any given time</w:t>
            </w:r>
          </w:p>
          <w:p w14:paraId="391453C8" w14:textId="77777777" w:rsidR="0071130A" w:rsidRPr="0091536C" w:rsidRDefault="0071130A" w:rsidP="0091536C">
            <w:pPr>
              <w:pStyle w:val="ListParagraph"/>
              <w:numPr>
                <w:ilvl w:val="0"/>
                <w:numId w:val="18"/>
              </w:numPr>
              <w:spacing w:before="100" w:beforeAutospacing="1" w:after="100" w:afterAutospacing="1"/>
              <w:contextualSpacing/>
              <w:rPr>
                <w:rFonts w:ascii="Arial" w:eastAsiaTheme="minorEastAsia" w:hAnsi="Arial" w:cs="Arial"/>
              </w:rPr>
            </w:pPr>
            <w:r w:rsidRPr="0091536C">
              <w:rPr>
                <w:rFonts w:ascii="Arial" w:hAnsi="Arial" w:cs="Arial"/>
              </w:rPr>
              <w:t>Maintains an awareness of value for money</w:t>
            </w:r>
          </w:p>
          <w:p w14:paraId="5BDEF5F9" w14:textId="77777777" w:rsidR="0071130A" w:rsidRPr="0091536C" w:rsidRDefault="0071130A" w:rsidP="0071130A">
            <w:pPr>
              <w:spacing w:before="100" w:beforeAutospacing="1" w:after="100" w:afterAutospacing="1"/>
              <w:contextualSpacing/>
              <w:rPr>
                <w:rFonts w:ascii="Arial" w:eastAsia="Arial" w:hAnsi="Arial" w:cs="Arial"/>
                <w:b/>
                <w:bCs/>
                <w:lang w:val="en-US"/>
              </w:rPr>
            </w:pPr>
            <w:r w:rsidRPr="0091536C">
              <w:rPr>
                <w:rFonts w:ascii="Arial" w:eastAsia="Arial" w:hAnsi="Arial" w:cs="Arial"/>
                <w:b/>
                <w:bCs/>
                <w:lang w:val="en-US"/>
              </w:rPr>
              <w:t>Commitment to a Quality Service</w:t>
            </w:r>
          </w:p>
          <w:p w14:paraId="77ECC3B9" w14:textId="77777777" w:rsidR="0071130A" w:rsidRPr="0091536C" w:rsidRDefault="0071130A" w:rsidP="0091536C">
            <w:pPr>
              <w:pStyle w:val="ListParagraph"/>
              <w:numPr>
                <w:ilvl w:val="0"/>
                <w:numId w:val="18"/>
              </w:numPr>
              <w:contextualSpacing/>
              <w:rPr>
                <w:rFonts w:ascii="Arial" w:eastAsiaTheme="minorEastAsia" w:hAnsi="Arial" w:cs="Arial"/>
                <w:lang w:val="en-US"/>
              </w:rPr>
            </w:pPr>
            <w:r w:rsidRPr="0091536C">
              <w:rPr>
                <w:rFonts w:ascii="Arial" w:eastAsia="Arial" w:hAnsi="Arial" w:cs="Arial"/>
                <w:lang w:val="en-IE"/>
              </w:rPr>
              <w:t>Demonstrate a commitment to providing a quality service</w:t>
            </w:r>
          </w:p>
          <w:p w14:paraId="511D998D" w14:textId="77777777" w:rsidR="0071130A" w:rsidRPr="0091536C" w:rsidRDefault="0071130A" w:rsidP="0091536C">
            <w:pPr>
              <w:pStyle w:val="ListParagraph"/>
              <w:numPr>
                <w:ilvl w:val="0"/>
                <w:numId w:val="18"/>
              </w:numPr>
              <w:spacing w:before="100" w:beforeAutospacing="1" w:after="100" w:afterAutospacing="1"/>
              <w:contextualSpacing/>
              <w:rPr>
                <w:rFonts w:ascii="Arial" w:eastAsiaTheme="minorEastAsia" w:hAnsi="Arial" w:cs="Arial"/>
                <w:lang w:val="en-US"/>
              </w:rPr>
            </w:pPr>
            <w:r w:rsidRPr="0091536C">
              <w:rPr>
                <w:rFonts w:ascii="Arial" w:eastAsia="Arial" w:hAnsi="Arial" w:cs="Arial"/>
              </w:rPr>
              <w:t>Demonstrate awareness and appreciation of the service user and has strong customer service skills</w:t>
            </w:r>
          </w:p>
          <w:p w14:paraId="77988E1C" w14:textId="77777777" w:rsidR="0071130A" w:rsidRPr="0091536C" w:rsidRDefault="0071130A" w:rsidP="0091536C">
            <w:pPr>
              <w:pStyle w:val="ListParagraph"/>
              <w:numPr>
                <w:ilvl w:val="0"/>
                <w:numId w:val="18"/>
              </w:numPr>
              <w:spacing w:before="100" w:beforeAutospacing="1" w:after="100" w:afterAutospacing="1"/>
              <w:contextualSpacing/>
              <w:rPr>
                <w:rFonts w:ascii="Arial" w:eastAsia="Arial" w:hAnsi="Arial" w:cs="Arial"/>
                <w:b/>
                <w:bCs/>
                <w:lang w:val="en-US"/>
              </w:rPr>
            </w:pPr>
            <w:r w:rsidRPr="0091536C">
              <w:rPr>
                <w:rFonts w:ascii="Arial" w:eastAsia="Arial" w:hAnsi="Arial" w:cs="Arial"/>
              </w:rPr>
              <w:t>Embraces the change agenda; demonstrates flexibility, initiative and adaptability in a changing work environment</w:t>
            </w:r>
          </w:p>
          <w:p w14:paraId="3290CAD9" w14:textId="77777777" w:rsidR="0071130A" w:rsidRPr="0091536C" w:rsidRDefault="0071130A" w:rsidP="0071130A">
            <w:pPr>
              <w:spacing w:before="100" w:beforeAutospacing="1" w:after="100" w:afterAutospacing="1"/>
              <w:contextualSpacing/>
              <w:rPr>
                <w:rFonts w:ascii="Arial" w:eastAsia="Arial" w:hAnsi="Arial" w:cs="Arial"/>
                <w:b/>
                <w:bCs/>
                <w:lang w:val="en-US"/>
              </w:rPr>
            </w:pPr>
            <w:r w:rsidRPr="0091536C">
              <w:rPr>
                <w:rFonts w:ascii="Arial" w:eastAsia="Arial" w:hAnsi="Arial" w:cs="Arial"/>
                <w:b/>
                <w:bCs/>
                <w:lang w:val="en-US"/>
              </w:rPr>
              <w:t xml:space="preserve">Evaluating Information, Problem Solving &amp; Decision Making </w:t>
            </w:r>
          </w:p>
          <w:p w14:paraId="042466A5" w14:textId="77777777" w:rsidR="0071130A" w:rsidRPr="0091536C" w:rsidRDefault="0071130A" w:rsidP="0091536C">
            <w:pPr>
              <w:pStyle w:val="ListParagraph"/>
              <w:numPr>
                <w:ilvl w:val="0"/>
                <w:numId w:val="18"/>
              </w:numPr>
              <w:contextualSpacing/>
              <w:jc w:val="both"/>
              <w:rPr>
                <w:rFonts w:ascii="Arial" w:eastAsia="Arial" w:hAnsi="Arial" w:cs="Arial"/>
                <w:lang w:val="en-US"/>
              </w:rPr>
            </w:pPr>
            <w:r w:rsidRPr="0091536C">
              <w:rPr>
                <w:rFonts w:ascii="Arial" w:hAnsi="Arial" w:cs="Arial"/>
              </w:rPr>
              <w:t>Demonstrate numeracy skills, the ability to evaluate information, problem solve and make effective decisions</w:t>
            </w:r>
          </w:p>
          <w:p w14:paraId="03827C52" w14:textId="77777777" w:rsidR="0071130A" w:rsidRPr="0091536C" w:rsidRDefault="0071130A" w:rsidP="0091536C">
            <w:pPr>
              <w:pStyle w:val="ListParagraph"/>
              <w:numPr>
                <w:ilvl w:val="0"/>
                <w:numId w:val="18"/>
              </w:numPr>
              <w:contextualSpacing/>
              <w:jc w:val="both"/>
              <w:rPr>
                <w:rFonts w:ascii="Arial" w:eastAsia="Arial" w:hAnsi="Arial" w:cs="Arial"/>
                <w:lang w:val="en-US"/>
              </w:rPr>
            </w:pPr>
            <w:r w:rsidRPr="0091536C">
              <w:rPr>
                <w:rFonts w:ascii="Arial" w:hAnsi="Arial" w:cs="Arial"/>
              </w:rPr>
              <w:t>Makes decisions and solves problems in a timely manner before they accumulate</w:t>
            </w:r>
          </w:p>
          <w:p w14:paraId="3FE807FE" w14:textId="77777777" w:rsidR="0071130A" w:rsidRPr="0091536C" w:rsidRDefault="0071130A" w:rsidP="0091536C">
            <w:pPr>
              <w:pStyle w:val="ListParagraph"/>
              <w:numPr>
                <w:ilvl w:val="0"/>
                <w:numId w:val="18"/>
              </w:numPr>
              <w:spacing w:before="100" w:beforeAutospacing="1" w:after="100" w:afterAutospacing="1"/>
              <w:contextualSpacing/>
              <w:jc w:val="both"/>
              <w:rPr>
                <w:rFonts w:ascii="Arial" w:eastAsia="Arial" w:hAnsi="Arial" w:cs="Arial"/>
                <w:b/>
                <w:bCs/>
                <w:lang w:val="en-US"/>
              </w:rPr>
            </w:pPr>
            <w:r w:rsidRPr="0091536C">
              <w:rPr>
                <w:rFonts w:ascii="Arial" w:eastAsia="Arial" w:hAnsi="Arial" w:cs="Arial"/>
                <w:lang w:val="en-US"/>
              </w:rPr>
              <w:t>Gathers information from enough sources and other people to make well founded decisions / solve problems</w:t>
            </w:r>
          </w:p>
          <w:p w14:paraId="43876993" w14:textId="77777777" w:rsidR="0071130A" w:rsidRPr="0091536C" w:rsidRDefault="0071130A" w:rsidP="0071130A">
            <w:pPr>
              <w:spacing w:before="100" w:beforeAutospacing="1" w:after="100" w:afterAutospacing="1"/>
              <w:contextualSpacing/>
              <w:rPr>
                <w:rFonts w:ascii="Arial" w:eastAsia="Arial" w:hAnsi="Arial" w:cs="Arial"/>
                <w:b/>
                <w:bCs/>
                <w:lang w:val="en-US"/>
              </w:rPr>
            </w:pPr>
            <w:r w:rsidRPr="0091536C">
              <w:rPr>
                <w:rFonts w:ascii="Arial" w:eastAsia="Arial" w:hAnsi="Arial" w:cs="Arial"/>
                <w:b/>
                <w:bCs/>
                <w:lang w:val="en-US"/>
              </w:rPr>
              <w:t>Team working</w:t>
            </w:r>
          </w:p>
          <w:p w14:paraId="77ED367A" w14:textId="77777777" w:rsidR="0071130A" w:rsidRPr="0091536C" w:rsidRDefault="0071130A" w:rsidP="0091536C">
            <w:pPr>
              <w:pStyle w:val="ListParagraph"/>
              <w:numPr>
                <w:ilvl w:val="0"/>
                <w:numId w:val="18"/>
              </w:numPr>
              <w:contextualSpacing/>
              <w:rPr>
                <w:rFonts w:ascii="Arial" w:eastAsia="Arial" w:hAnsi="Arial" w:cs="Arial"/>
                <w:lang w:val="en-US"/>
              </w:rPr>
            </w:pPr>
            <w:r w:rsidRPr="0091536C">
              <w:rPr>
                <w:rFonts w:ascii="Arial" w:eastAsia="Arial" w:hAnsi="Arial" w:cs="Arial"/>
                <w:lang w:val="en-US"/>
              </w:rPr>
              <w:t>Demonstrate the ability to work on own initiative as well as part of a team</w:t>
            </w:r>
          </w:p>
          <w:p w14:paraId="624FEDF0" w14:textId="77777777" w:rsidR="0071130A" w:rsidRPr="0091536C" w:rsidRDefault="0071130A" w:rsidP="0091536C">
            <w:pPr>
              <w:pStyle w:val="ListParagraph"/>
              <w:numPr>
                <w:ilvl w:val="0"/>
                <w:numId w:val="18"/>
              </w:numPr>
              <w:rPr>
                <w:rFonts w:ascii="Arial" w:hAnsi="Arial" w:cs="Arial"/>
              </w:rPr>
            </w:pPr>
            <w:r w:rsidRPr="0091536C">
              <w:rPr>
                <w:rFonts w:ascii="Arial" w:hAnsi="Arial" w:cs="Arial"/>
              </w:rPr>
              <w:t>Contributes to a positive team spirit</w:t>
            </w:r>
          </w:p>
          <w:p w14:paraId="2F6807B3" w14:textId="77777777" w:rsidR="0071130A" w:rsidRPr="0091536C" w:rsidRDefault="0071130A" w:rsidP="0091536C">
            <w:pPr>
              <w:pStyle w:val="ListParagraph"/>
              <w:numPr>
                <w:ilvl w:val="0"/>
                <w:numId w:val="18"/>
              </w:numPr>
              <w:rPr>
                <w:rFonts w:ascii="Arial" w:hAnsi="Arial" w:cs="Arial"/>
              </w:rPr>
            </w:pPr>
            <w:r w:rsidRPr="0091536C">
              <w:rPr>
                <w:rFonts w:ascii="Arial" w:hAnsi="Arial" w:cs="Arial"/>
              </w:rPr>
              <w:t>Demonstrates a willingness to become involved and help team members if they are under pressure</w:t>
            </w:r>
          </w:p>
          <w:p w14:paraId="44FC2D00" w14:textId="77777777" w:rsidR="0071130A" w:rsidRPr="0091536C" w:rsidRDefault="0071130A" w:rsidP="0071130A">
            <w:pPr>
              <w:rPr>
                <w:rFonts w:ascii="Arial" w:eastAsia="Arial" w:hAnsi="Arial" w:cs="Arial"/>
                <w:lang w:val="en-US"/>
              </w:rPr>
            </w:pPr>
          </w:p>
          <w:p w14:paraId="19574413" w14:textId="77777777" w:rsidR="0071130A" w:rsidRPr="0091536C" w:rsidRDefault="0071130A" w:rsidP="0071130A">
            <w:pPr>
              <w:spacing w:before="100" w:beforeAutospacing="1" w:after="100" w:afterAutospacing="1"/>
              <w:contextualSpacing/>
              <w:rPr>
                <w:rFonts w:ascii="Arial" w:hAnsi="Arial" w:cs="Arial"/>
              </w:rPr>
            </w:pPr>
            <w:r w:rsidRPr="0091536C">
              <w:rPr>
                <w:rFonts w:ascii="Arial" w:eastAsia="Arial" w:hAnsi="Arial" w:cs="Arial"/>
                <w:b/>
                <w:bCs/>
                <w:lang w:val="en-US"/>
              </w:rPr>
              <w:t>Communication &amp; Interpersonal Skills</w:t>
            </w:r>
            <w:r w:rsidRPr="0091536C">
              <w:rPr>
                <w:rFonts w:ascii="Arial" w:hAnsi="Arial" w:cs="Arial"/>
              </w:rPr>
              <w:t xml:space="preserve"> </w:t>
            </w:r>
          </w:p>
          <w:p w14:paraId="50805589" w14:textId="77777777" w:rsidR="0071130A" w:rsidRPr="0091536C" w:rsidRDefault="0071130A" w:rsidP="0091536C">
            <w:pPr>
              <w:pStyle w:val="ListParagraph"/>
              <w:numPr>
                <w:ilvl w:val="0"/>
                <w:numId w:val="18"/>
              </w:numPr>
              <w:jc w:val="both"/>
              <w:rPr>
                <w:rFonts w:ascii="Arial" w:hAnsi="Arial" w:cs="Arial"/>
                <w:iCs/>
              </w:rPr>
            </w:pPr>
            <w:r w:rsidRPr="0091536C">
              <w:rPr>
                <w:rFonts w:ascii="Arial" w:hAnsi="Arial" w:cs="Arial"/>
                <w:iCs/>
              </w:rPr>
              <w:t>Effective communication skills including the ability to present information in a clear and concise manner</w:t>
            </w:r>
          </w:p>
          <w:p w14:paraId="665E406F" w14:textId="77777777" w:rsidR="0071130A" w:rsidRPr="0091536C" w:rsidRDefault="0071130A" w:rsidP="0091536C">
            <w:pPr>
              <w:pStyle w:val="ListParagraph"/>
              <w:numPr>
                <w:ilvl w:val="0"/>
                <w:numId w:val="18"/>
              </w:numPr>
              <w:jc w:val="both"/>
              <w:rPr>
                <w:rFonts w:ascii="Arial" w:hAnsi="Arial" w:cs="Arial"/>
                <w:iCs/>
              </w:rPr>
            </w:pPr>
            <w:r w:rsidRPr="0091536C">
              <w:rPr>
                <w:rFonts w:ascii="Arial" w:hAnsi="Arial" w:cs="Arial"/>
                <w:iCs/>
              </w:rPr>
              <w:t>Strong written communication skills</w:t>
            </w:r>
          </w:p>
          <w:p w14:paraId="6B963BEE" w14:textId="77777777" w:rsidR="0071130A" w:rsidRPr="0091536C" w:rsidRDefault="0071130A" w:rsidP="0091536C">
            <w:pPr>
              <w:pStyle w:val="ListParagraph"/>
              <w:numPr>
                <w:ilvl w:val="0"/>
                <w:numId w:val="18"/>
              </w:numPr>
              <w:jc w:val="both"/>
              <w:rPr>
                <w:rFonts w:ascii="Arial" w:hAnsi="Arial" w:cs="Arial"/>
                <w:lang w:val="en-IE" w:eastAsia="en-US"/>
              </w:rPr>
            </w:pPr>
            <w:r w:rsidRPr="0091536C">
              <w:rPr>
                <w:rFonts w:ascii="Arial" w:hAnsi="Arial" w:cs="Arial"/>
                <w:iCs/>
              </w:rPr>
              <w:t>Strong interpersonal skills including the ability to build and maintain relationships with a variety of stakeholders; treats others with dignity and respect</w:t>
            </w:r>
          </w:p>
          <w:p w14:paraId="1D14BA9D" w14:textId="77777777" w:rsidR="0071130A" w:rsidRPr="0091536C" w:rsidRDefault="0071130A" w:rsidP="0091536C">
            <w:pPr>
              <w:pStyle w:val="ListParagraph"/>
              <w:numPr>
                <w:ilvl w:val="0"/>
                <w:numId w:val="18"/>
              </w:numPr>
              <w:jc w:val="both"/>
              <w:rPr>
                <w:rFonts w:ascii="Arial" w:hAnsi="Arial" w:cs="Arial"/>
                <w:lang w:val="en-IE" w:eastAsia="en-US"/>
              </w:rPr>
            </w:pPr>
            <w:r w:rsidRPr="0091536C">
              <w:rPr>
                <w:rFonts w:ascii="Arial" w:hAnsi="Arial" w:cs="Arial"/>
              </w:rPr>
              <w:t>Demonstrate the ability to influence people and events</w:t>
            </w:r>
          </w:p>
          <w:p w14:paraId="49E08C15" w14:textId="537C88BA" w:rsidR="0071130A" w:rsidRPr="0091536C" w:rsidRDefault="0071130A" w:rsidP="0071130A">
            <w:pPr>
              <w:pStyle w:val="ListParagraph"/>
              <w:ind w:left="360"/>
              <w:jc w:val="both"/>
              <w:rPr>
                <w:rFonts w:ascii="Arial" w:hAnsi="Arial" w:cs="Arial"/>
                <w:lang w:val="en-IE" w:eastAsia="en-US"/>
              </w:rPr>
            </w:pPr>
          </w:p>
        </w:tc>
      </w:tr>
      <w:tr w:rsidR="0071130A" w:rsidRPr="00924FFA" w14:paraId="5E008459" w14:textId="77777777" w:rsidTr="00B21308">
        <w:tc>
          <w:tcPr>
            <w:tcW w:w="1207" w:type="pct"/>
          </w:tcPr>
          <w:p w14:paraId="0AA0B138" w14:textId="169F5268" w:rsidR="0071130A" w:rsidRPr="00924FFA" w:rsidRDefault="0071130A" w:rsidP="0071130A">
            <w:pPr>
              <w:rPr>
                <w:rFonts w:ascii="Arial" w:hAnsi="Arial" w:cs="Arial"/>
                <w:b/>
                <w:bCs/>
              </w:rPr>
            </w:pPr>
            <w:r w:rsidRPr="00924FFA">
              <w:rPr>
                <w:rFonts w:ascii="Arial" w:hAnsi="Arial" w:cs="Arial"/>
                <w:b/>
                <w:bCs/>
              </w:rPr>
              <w:lastRenderedPageBreak/>
              <w:t>Campaign specific selection process</w:t>
            </w:r>
          </w:p>
          <w:p w14:paraId="51BB73CE" w14:textId="77777777" w:rsidR="0071130A" w:rsidRPr="00924FFA" w:rsidRDefault="0071130A" w:rsidP="0071130A">
            <w:pPr>
              <w:rPr>
                <w:rFonts w:ascii="Arial" w:hAnsi="Arial" w:cs="Arial"/>
                <w:b/>
                <w:bCs/>
              </w:rPr>
            </w:pPr>
          </w:p>
          <w:p w14:paraId="1F568419" w14:textId="37F9FAF8" w:rsidR="0071130A" w:rsidRPr="00924FFA" w:rsidRDefault="0071130A" w:rsidP="0071130A">
            <w:pPr>
              <w:rPr>
                <w:rFonts w:ascii="Arial" w:hAnsi="Arial" w:cs="Arial"/>
                <w:b/>
                <w:bCs/>
              </w:rPr>
            </w:pPr>
            <w:r w:rsidRPr="00924FFA">
              <w:rPr>
                <w:rFonts w:ascii="Arial" w:hAnsi="Arial" w:cs="Arial"/>
                <w:b/>
                <w:bCs/>
              </w:rPr>
              <w:t>Ranking/shortlisting / interview</w:t>
            </w:r>
          </w:p>
        </w:tc>
        <w:tc>
          <w:tcPr>
            <w:tcW w:w="3793" w:type="pct"/>
          </w:tcPr>
          <w:p w14:paraId="551679E3" w14:textId="789808DF" w:rsidR="0071130A" w:rsidRPr="00924FFA" w:rsidRDefault="0071130A" w:rsidP="0071130A">
            <w:pPr>
              <w:rPr>
                <w:rFonts w:ascii="Arial" w:hAnsi="Arial" w:cs="Arial"/>
              </w:rPr>
            </w:pPr>
            <w:r w:rsidRPr="00924FFA">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1130A" w:rsidRPr="00924FFA" w:rsidRDefault="0071130A" w:rsidP="0071130A">
            <w:pPr>
              <w:rPr>
                <w:rFonts w:ascii="Arial" w:hAnsi="Arial" w:cs="Arial"/>
              </w:rPr>
            </w:pPr>
          </w:p>
          <w:p w14:paraId="20CA5DF2" w14:textId="375FEFD6" w:rsidR="0071130A" w:rsidRPr="00924FFA" w:rsidRDefault="0071130A" w:rsidP="0071130A">
            <w:pPr>
              <w:rPr>
                <w:rFonts w:ascii="Arial" w:hAnsi="Arial" w:cs="Arial"/>
              </w:rPr>
            </w:pPr>
            <w:r w:rsidRPr="00924FFA">
              <w:rPr>
                <w:rFonts w:ascii="Arial" w:hAnsi="Arial" w:cs="Arial"/>
              </w:rPr>
              <w:t xml:space="preserve">Failure to include information regarding these requirements may result in you not progressing to the next stage of the selection process.  </w:t>
            </w:r>
          </w:p>
          <w:p w14:paraId="0E82C8B6" w14:textId="77777777" w:rsidR="0071130A" w:rsidRPr="00924FFA" w:rsidRDefault="0071130A" w:rsidP="0071130A">
            <w:pPr>
              <w:rPr>
                <w:rFonts w:ascii="Arial" w:hAnsi="Arial" w:cs="Arial"/>
                <w:iCs/>
              </w:rPr>
            </w:pPr>
          </w:p>
          <w:p w14:paraId="4A5A9FA5" w14:textId="6602F543" w:rsidR="0071130A" w:rsidRPr="00924FFA" w:rsidRDefault="0071130A" w:rsidP="0071130A">
            <w:pPr>
              <w:rPr>
                <w:rFonts w:ascii="Arial" w:hAnsi="Arial" w:cs="Arial"/>
                <w:iCs/>
              </w:rPr>
            </w:pPr>
            <w:r w:rsidRPr="00924FFA">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1130A" w:rsidRPr="00924FFA" w:rsidRDefault="0071130A" w:rsidP="0071130A">
            <w:pPr>
              <w:rPr>
                <w:rFonts w:ascii="Arial" w:hAnsi="Arial" w:cs="Arial"/>
                <w:iCs/>
                <w:highlight w:val="yellow"/>
              </w:rPr>
            </w:pPr>
          </w:p>
        </w:tc>
      </w:tr>
      <w:tr w:rsidR="0071130A" w:rsidRPr="00924FFA" w14:paraId="0AD66BBB" w14:textId="77777777" w:rsidTr="00B213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07" w:type="pct"/>
          </w:tcPr>
          <w:p w14:paraId="143B93D8" w14:textId="6D4F1E65" w:rsidR="0071130A" w:rsidRPr="00924FFA" w:rsidRDefault="0071130A" w:rsidP="0071130A">
            <w:pPr>
              <w:rPr>
                <w:rFonts w:ascii="Arial" w:hAnsi="Arial" w:cs="Arial"/>
                <w:b/>
                <w:bCs/>
              </w:rPr>
            </w:pPr>
            <w:r w:rsidRPr="00924FFA">
              <w:rPr>
                <w:rFonts w:ascii="Arial" w:hAnsi="Arial" w:cs="Arial"/>
                <w:b/>
                <w:bCs/>
              </w:rPr>
              <w:t xml:space="preserve">Diversity, equality and inclusion </w:t>
            </w:r>
          </w:p>
          <w:p w14:paraId="4CA380A9" w14:textId="77777777" w:rsidR="0071130A" w:rsidRPr="00924FFA" w:rsidRDefault="0071130A" w:rsidP="0071130A">
            <w:pPr>
              <w:jc w:val="right"/>
              <w:rPr>
                <w:rFonts w:ascii="Arial" w:hAnsi="Arial" w:cs="Arial"/>
                <w:b/>
                <w:bCs/>
              </w:rPr>
            </w:pPr>
          </w:p>
        </w:tc>
        <w:tc>
          <w:tcPr>
            <w:tcW w:w="3793" w:type="pct"/>
          </w:tcPr>
          <w:p w14:paraId="378BC044" w14:textId="77777777" w:rsidR="0071130A" w:rsidRPr="00924FFA" w:rsidRDefault="0071130A" w:rsidP="0071130A">
            <w:pPr>
              <w:rPr>
                <w:rFonts w:ascii="Arial" w:hAnsi="Arial" w:cs="Arial"/>
                <w:iCs/>
              </w:rPr>
            </w:pPr>
            <w:r w:rsidRPr="00924FFA">
              <w:rPr>
                <w:rFonts w:ascii="Arial" w:hAnsi="Arial" w:cs="Arial"/>
                <w:iCs/>
              </w:rPr>
              <w:lastRenderedPageBreak/>
              <w:t>The HSE is an equal opportunities employer.</w:t>
            </w:r>
          </w:p>
          <w:p w14:paraId="075BC7A0" w14:textId="77777777" w:rsidR="0071130A" w:rsidRPr="00924FFA" w:rsidRDefault="0071130A" w:rsidP="0071130A">
            <w:pPr>
              <w:rPr>
                <w:rFonts w:ascii="Arial" w:hAnsi="Arial" w:cs="Arial"/>
                <w:color w:val="000000"/>
                <w:shd w:val="clear" w:color="auto" w:fill="FFFFFF"/>
              </w:rPr>
            </w:pPr>
          </w:p>
          <w:p w14:paraId="6705ED36" w14:textId="77777777" w:rsidR="0071130A" w:rsidRPr="00924FFA" w:rsidRDefault="0071130A" w:rsidP="0071130A">
            <w:pPr>
              <w:rPr>
                <w:rFonts w:ascii="Arial" w:hAnsi="Arial" w:cs="Arial"/>
                <w:color w:val="000000"/>
                <w:shd w:val="clear" w:color="auto" w:fill="FFFFFF"/>
              </w:rPr>
            </w:pPr>
            <w:r w:rsidRPr="00924FFA">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71130A" w:rsidRPr="00924FFA" w:rsidRDefault="0071130A" w:rsidP="0071130A">
            <w:pPr>
              <w:rPr>
                <w:rFonts w:ascii="Arial" w:hAnsi="Arial" w:cs="Arial"/>
                <w:color w:val="000000"/>
                <w:shd w:val="clear" w:color="auto" w:fill="FFFFFF"/>
              </w:rPr>
            </w:pPr>
          </w:p>
          <w:p w14:paraId="25259069" w14:textId="77777777" w:rsidR="0071130A" w:rsidRPr="00924FFA" w:rsidRDefault="0071130A" w:rsidP="0071130A">
            <w:pPr>
              <w:rPr>
                <w:rFonts w:ascii="Arial" w:hAnsi="Arial" w:cs="Arial"/>
                <w:color w:val="000000"/>
                <w:shd w:val="clear" w:color="auto" w:fill="FFFFFF"/>
              </w:rPr>
            </w:pPr>
            <w:r w:rsidRPr="00924FF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71130A" w:rsidRPr="00924FFA" w:rsidRDefault="0071130A" w:rsidP="0071130A">
            <w:pPr>
              <w:rPr>
                <w:rFonts w:ascii="Arial" w:hAnsi="Arial" w:cs="Arial"/>
                <w:color w:val="000000"/>
                <w:shd w:val="clear" w:color="auto" w:fill="FFFFFF"/>
              </w:rPr>
            </w:pPr>
          </w:p>
          <w:p w14:paraId="03FA5A57" w14:textId="1A88009B" w:rsidR="0071130A" w:rsidRPr="00924FFA" w:rsidRDefault="0071130A" w:rsidP="0071130A">
            <w:pPr>
              <w:rPr>
                <w:rFonts w:ascii="Arial" w:hAnsi="Arial" w:cs="Arial"/>
                <w:color w:val="000000"/>
                <w:shd w:val="clear" w:color="auto" w:fill="FFFFFF"/>
              </w:rPr>
            </w:pPr>
            <w:r w:rsidRPr="00924FF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71130A" w:rsidRPr="00924FFA" w:rsidRDefault="0071130A" w:rsidP="0071130A">
            <w:pPr>
              <w:rPr>
                <w:rFonts w:ascii="Arial" w:hAnsi="Arial" w:cs="Arial"/>
                <w:color w:val="000000"/>
                <w:shd w:val="clear" w:color="auto" w:fill="FFFFFF"/>
              </w:rPr>
            </w:pPr>
          </w:p>
          <w:p w14:paraId="24F19261" w14:textId="22DD2FA0" w:rsidR="0071130A" w:rsidRPr="00924FFA" w:rsidRDefault="0071130A" w:rsidP="0071130A">
            <w:pPr>
              <w:rPr>
                <w:rFonts w:ascii="Arial" w:hAnsi="Arial" w:cs="Arial"/>
              </w:rPr>
            </w:pPr>
            <w:r w:rsidRPr="00924FFA">
              <w:rPr>
                <w:rFonts w:ascii="Arial" w:hAnsi="Arial" w:cs="Arial"/>
              </w:rPr>
              <w:t xml:space="preserve">Read more about the HSE’s commitment to </w:t>
            </w:r>
            <w:hyperlink r:id="rId18" w:history="1">
              <w:r w:rsidRPr="00924FFA">
                <w:rPr>
                  <w:rStyle w:val="Hyperlink"/>
                  <w:rFonts w:ascii="Arial" w:hAnsi="Arial" w:cs="Arial"/>
                </w:rPr>
                <w:t>Diversity, Equality and Inclusion</w:t>
              </w:r>
            </w:hyperlink>
            <w:r w:rsidRPr="00924FFA">
              <w:rPr>
                <w:rFonts w:ascii="Arial" w:hAnsi="Arial" w:cs="Arial"/>
              </w:rPr>
              <w:t xml:space="preserve"> </w:t>
            </w:r>
          </w:p>
          <w:p w14:paraId="611557CE" w14:textId="280D653D" w:rsidR="0071130A" w:rsidRPr="00924FFA" w:rsidRDefault="0071130A" w:rsidP="0071130A">
            <w:pPr>
              <w:rPr>
                <w:rFonts w:ascii="Arial" w:hAnsi="Arial" w:cs="Arial"/>
              </w:rPr>
            </w:pPr>
          </w:p>
        </w:tc>
      </w:tr>
      <w:tr w:rsidR="0071130A" w:rsidRPr="00924FFA" w14:paraId="34206BA6" w14:textId="77777777" w:rsidTr="00B21308">
        <w:tc>
          <w:tcPr>
            <w:tcW w:w="1207" w:type="pct"/>
          </w:tcPr>
          <w:p w14:paraId="54E222E5" w14:textId="3BE0F72B" w:rsidR="0071130A" w:rsidRPr="00924FFA" w:rsidRDefault="0071130A" w:rsidP="0071130A">
            <w:pPr>
              <w:rPr>
                <w:rFonts w:ascii="Arial" w:hAnsi="Arial" w:cs="Arial"/>
                <w:b/>
                <w:bCs/>
              </w:rPr>
            </w:pPr>
            <w:r w:rsidRPr="00924FFA">
              <w:rPr>
                <w:rFonts w:ascii="Arial" w:hAnsi="Arial" w:cs="Arial"/>
                <w:b/>
                <w:bCs/>
              </w:rPr>
              <w:lastRenderedPageBreak/>
              <w:t>Code of practice</w:t>
            </w:r>
          </w:p>
        </w:tc>
        <w:tc>
          <w:tcPr>
            <w:tcW w:w="3793" w:type="pct"/>
          </w:tcPr>
          <w:p w14:paraId="02619FDC" w14:textId="77777777" w:rsidR="0071130A" w:rsidRPr="00924FFA" w:rsidRDefault="0071130A" w:rsidP="0071130A">
            <w:pPr>
              <w:rPr>
                <w:rFonts w:ascii="Arial" w:hAnsi="Arial" w:cs="Arial"/>
                <w:lang w:val="en-IE" w:eastAsia="en-US"/>
              </w:rPr>
            </w:pPr>
            <w:r w:rsidRPr="00924FFA">
              <w:rPr>
                <w:rFonts w:ascii="Arial" w:hAnsi="Arial" w:cs="Arial"/>
              </w:rPr>
              <w:t>The Health Service Executive</w:t>
            </w:r>
            <w:r w:rsidRPr="00924FFA">
              <w:rPr>
                <w:rFonts w:ascii="Arial" w:hAnsi="Arial" w:cs="Arial"/>
                <w:color w:val="FF0000"/>
              </w:rPr>
              <w:t xml:space="preserve"> </w:t>
            </w:r>
            <w:r w:rsidRPr="00924FFA">
              <w:rPr>
                <w:rFonts w:ascii="Arial" w:hAnsi="Arial" w:cs="Arial"/>
              </w:rPr>
              <w:t>will run this campaign in compliance with the Code of Practice prepared by the Commission for Public Service Appointments (CPSA).</w:t>
            </w:r>
          </w:p>
          <w:p w14:paraId="763E6747" w14:textId="77777777" w:rsidR="0071130A" w:rsidRPr="00924FFA" w:rsidRDefault="0071130A" w:rsidP="0071130A">
            <w:pPr>
              <w:rPr>
                <w:rFonts w:ascii="Arial" w:hAnsi="Arial" w:cs="Arial"/>
              </w:rPr>
            </w:pPr>
          </w:p>
          <w:p w14:paraId="530CFD04" w14:textId="5EE30451" w:rsidR="0071130A" w:rsidRPr="00924FFA" w:rsidRDefault="0071130A" w:rsidP="0071130A">
            <w:pPr>
              <w:shd w:val="clear" w:color="auto" w:fill="FFFFFF"/>
              <w:spacing w:line="276" w:lineRule="auto"/>
              <w:rPr>
                <w:rFonts w:ascii="Arial" w:hAnsi="Arial" w:cs="Arial"/>
                <w:color w:val="333333"/>
                <w:lang w:val="en-IE" w:eastAsia="en-IE"/>
              </w:rPr>
            </w:pPr>
            <w:r w:rsidRPr="00924FFA">
              <w:rPr>
                <w:rFonts w:ascii="Arial" w:hAnsi="Arial" w:cs="Arial"/>
              </w:rPr>
              <w:t xml:space="preserve">The CPSA is responsible for </w:t>
            </w:r>
            <w:r w:rsidRPr="00924FF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71130A" w:rsidRPr="00924FFA" w:rsidRDefault="0071130A" w:rsidP="0071130A">
            <w:pPr>
              <w:ind w:firstLine="720"/>
              <w:rPr>
                <w:rFonts w:ascii="Arial" w:hAnsi="Arial" w:cs="Arial"/>
              </w:rPr>
            </w:pPr>
          </w:p>
          <w:p w14:paraId="7BD7C8A0" w14:textId="5C891930" w:rsidR="0071130A" w:rsidRPr="00924FFA" w:rsidRDefault="0071130A" w:rsidP="0071130A">
            <w:pPr>
              <w:rPr>
                <w:rFonts w:ascii="Arial" w:hAnsi="Arial" w:cs="Arial"/>
                <w:lang w:val="en-IE" w:eastAsia="en-US"/>
              </w:rPr>
            </w:pPr>
            <w:r w:rsidRPr="00924FFA">
              <w:rPr>
                <w:rFonts w:ascii="Arial" w:hAnsi="Arial" w:cs="Arial"/>
              </w:rPr>
              <w:t xml:space="preserve">Read the </w:t>
            </w:r>
            <w:hyperlink r:id="rId19" w:history="1">
              <w:r w:rsidRPr="00924FFA">
                <w:rPr>
                  <w:rStyle w:val="Hyperlink"/>
                  <w:rFonts w:ascii="Arial" w:hAnsi="Arial" w:cs="Arial"/>
                </w:rPr>
                <w:t>CPSA Code of Practice</w:t>
              </w:r>
            </w:hyperlink>
            <w:r w:rsidRPr="00924FFA">
              <w:rPr>
                <w:rFonts w:ascii="Arial" w:hAnsi="Arial" w:cs="Arial"/>
              </w:rPr>
              <w:t xml:space="preserve">. </w:t>
            </w:r>
          </w:p>
          <w:p w14:paraId="20388A5A" w14:textId="77777777" w:rsidR="0071130A" w:rsidRPr="00924FFA" w:rsidRDefault="0071130A" w:rsidP="0071130A">
            <w:pPr>
              <w:rPr>
                <w:rFonts w:ascii="Arial" w:hAnsi="Arial" w:cs="Arial"/>
              </w:rPr>
            </w:pPr>
          </w:p>
        </w:tc>
      </w:tr>
      <w:tr w:rsidR="0071130A" w:rsidRPr="00924FFA" w14:paraId="78E52213" w14:textId="77777777" w:rsidTr="00B21308">
        <w:tc>
          <w:tcPr>
            <w:tcW w:w="5000" w:type="pct"/>
            <w:gridSpan w:val="2"/>
          </w:tcPr>
          <w:p w14:paraId="5ACE87AF" w14:textId="30B8949E" w:rsidR="0071130A" w:rsidRPr="00924FFA" w:rsidRDefault="0071130A" w:rsidP="0071130A">
            <w:pPr>
              <w:rPr>
                <w:rFonts w:ascii="Arial" w:hAnsi="Arial" w:cs="Arial"/>
              </w:rPr>
            </w:pPr>
            <w:r w:rsidRPr="00924FFA">
              <w:rPr>
                <w:rFonts w:ascii="Arial" w:hAnsi="Arial" w:cs="Arial"/>
              </w:rPr>
              <w:t>The reform programme outlined for the health services may impact on this role, and as structures change the job specification may be reviewed.</w:t>
            </w:r>
          </w:p>
          <w:p w14:paraId="4038303F" w14:textId="77777777" w:rsidR="0071130A" w:rsidRPr="00924FFA" w:rsidRDefault="0071130A" w:rsidP="0071130A">
            <w:pPr>
              <w:rPr>
                <w:rFonts w:ascii="Arial" w:hAnsi="Arial" w:cs="Arial"/>
              </w:rPr>
            </w:pPr>
          </w:p>
          <w:p w14:paraId="469FBB66" w14:textId="55CBD260" w:rsidR="0071130A" w:rsidRPr="00924FFA" w:rsidRDefault="0071130A" w:rsidP="0071130A">
            <w:pPr>
              <w:rPr>
                <w:rFonts w:ascii="Arial" w:hAnsi="Arial" w:cs="Arial"/>
              </w:rPr>
            </w:pPr>
            <w:r w:rsidRPr="00924FF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924FFA" w:rsidRDefault="0068735E" w:rsidP="009F3F3A">
      <w:pPr>
        <w:spacing w:after="200" w:line="276" w:lineRule="auto"/>
        <w:jc w:val="center"/>
        <w:rPr>
          <w:rFonts w:ascii="Arial" w:hAnsi="Arial" w:cs="Arial"/>
          <w:b/>
          <w:color w:val="000099"/>
        </w:rPr>
      </w:pPr>
    </w:p>
    <w:p w14:paraId="03420FC5" w14:textId="77777777" w:rsidR="0068735E" w:rsidRPr="00924FFA" w:rsidRDefault="0068735E">
      <w:pPr>
        <w:spacing w:after="200" w:line="276" w:lineRule="auto"/>
        <w:rPr>
          <w:rFonts w:ascii="Arial" w:hAnsi="Arial" w:cs="Arial"/>
          <w:b/>
          <w:color w:val="000099"/>
        </w:rPr>
      </w:pPr>
      <w:r w:rsidRPr="00924FFA">
        <w:rPr>
          <w:rFonts w:ascii="Arial" w:hAnsi="Arial" w:cs="Arial"/>
          <w:b/>
          <w:color w:val="000099"/>
        </w:rPr>
        <w:br w:type="page"/>
      </w:r>
    </w:p>
    <w:p w14:paraId="65F54E04" w14:textId="2CB547D8" w:rsidR="000B121E" w:rsidRPr="00924FFA" w:rsidRDefault="000B121E" w:rsidP="00B21308">
      <w:pPr>
        <w:jc w:val="center"/>
        <w:rPr>
          <w:rFonts w:ascii="Arial" w:hAnsi="Arial" w:cs="Arial"/>
          <w:b/>
        </w:rPr>
      </w:pPr>
      <w:r w:rsidRPr="00924FFA">
        <w:rPr>
          <w:rFonts w:ascii="Arial" w:hAnsi="Arial" w:cs="Arial"/>
          <w:noProof/>
          <w:color w:val="000099"/>
          <w:lang w:val="en-IE" w:eastAsia="en-IE"/>
        </w:rPr>
        <w:lastRenderedPageBreak/>
        <w:drawing>
          <wp:anchor distT="0" distB="0" distL="114300" distR="114300" simplePos="0" relativeHeight="251661312" behindDoc="0" locked="0" layoutInCell="1" allowOverlap="1" wp14:anchorId="61C8CEA6" wp14:editId="1CC3D034">
            <wp:simplePos x="0" y="0"/>
            <wp:positionH relativeFrom="margin">
              <wp:align>center</wp:align>
            </wp:positionH>
            <wp:positionV relativeFrom="margin">
              <wp:posOffset>-502920</wp:posOffset>
            </wp:positionV>
            <wp:extent cx="1028700" cy="855980"/>
            <wp:effectExtent l="0" t="0" r="0" b="0"/>
            <wp:wrapSquare wrapText="bothSides"/>
            <wp:docPr id="1944635326" name="Picture 194463532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8EEAC" w14:textId="77777777" w:rsidR="000B121E" w:rsidRPr="00924FFA" w:rsidRDefault="000B121E" w:rsidP="00B21308">
      <w:pPr>
        <w:jc w:val="center"/>
        <w:rPr>
          <w:rFonts w:ascii="Arial" w:hAnsi="Arial" w:cs="Arial"/>
          <w:b/>
        </w:rPr>
      </w:pPr>
    </w:p>
    <w:p w14:paraId="4FD4FC76" w14:textId="77777777" w:rsidR="000B121E" w:rsidRPr="00924FFA" w:rsidRDefault="000B121E" w:rsidP="00B21308">
      <w:pPr>
        <w:jc w:val="center"/>
        <w:rPr>
          <w:rFonts w:ascii="Arial" w:hAnsi="Arial" w:cs="Arial"/>
          <w:b/>
        </w:rPr>
      </w:pPr>
    </w:p>
    <w:p w14:paraId="0DBDE166" w14:textId="02EB1D43" w:rsidR="00B21308" w:rsidRDefault="00B21308" w:rsidP="000B121E">
      <w:pPr>
        <w:jc w:val="center"/>
        <w:rPr>
          <w:rFonts w:ascii="Arial" w:hAnsi="Arial" w:cs="Arial"/>
          <w:b/>
        </w:rPr>
      </w:pPr>
      <w:r w:rsidRPr="00924FFA">
        <w:rPr>
          <w:rFonts w:ascii="Arial" w:hAnsi="Arial" w:cs="Arial"/>
          <w:b/>
        </w:rPr>
        <w:t>Grade IV, Assistant Staff Officer</w:t>
      </w:r>
    </w:p>
    <w:p w14:paraId="10CE40D3" w14:textId="6094E3B1" w:rsidR="0091536C" w:rsidRPr="00924FFA" w:rsidRDefault="0091536C" w:rsidP="000B121E">
      <w:pPr>
        <w:jc w:val="center"/>
        <w:rPr>
          <w:rFonts w:ascii="Arial" w:hAnsi="Arial" w:cs="Arial"/>
          <w:b/>
        </w:rPr>
      </w:pPr>
      <w:r>
        <w:rPr>
          <w:rFonts w:ascii="Arial" w:hAnsi="Arial" w:cs="Arial"/>
          <w:b/>
        </w:rPr>
        <w:t>Finance Shared Services</w:t>
      </w:r>
    </w:p>
    <w:p w14:paraId="477B8795" w14:textId="486CA37D" w:rsidR="00543F98" w:rsidRPr="00924FFA" w:rsidRDefault="00543F98" w:rsidP="00543F98">
      <w:pPr>
        <w:jc w:val="center"/>
        <w:rPr>
          <w:rFonts w:ascii="Arial" w:hAnsi="Arial" w:cs="Arial"/>
          <w:b/>
        </w:rPr>
      </w:pPr>
      <w:r w:rsidRPr="00924FFA">
        <w:rPr>
          <w:rFonts w:ascii="Arial" w:hAnsi="Arial" w:cs="Arial"/>
          <w:b/>
        </w:rPr>
        <w:t xml:space="preserve">Terms and </w:t>
      </w:r>
      <w:r w:rsidR="00762396" w:rsidRPr="00924FFA">
        <w:rPr>
          <w:rFonts w:ascii="Arial" w:hAnsi="Arial" w:cs="Arial"/>
          <w:b/>
        </w:rPr>
        <w:t>conditions of employment</w:t>
      </w:r>
    </w:p>
    <w:p w14:paraId="690D2748" w14:textId="77777777" w:rsidR="00543F98" w:rsidRPr="00924FFA" w:rsidRDefault="00543F98" w:rsidP="00543F98">
      <w:pPr>
        <w:jc w:val="center"/>
        <w:rPr>
          <w:rFonts w:ascii="Arial" w:hAnsi="Arial" w:cs="Arial"/>
          <w:b/>
        </w:rPr>
      </w:pPr>
    </w:p>
    <w:tbl>
      <w:tblPr>
        <w:tblW w:w="531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7926"/>
      </w:tblGrid>
      <w:tr w:rsidR="00543F98" w:rsidRPr="00924FFA" w14:paraId="648DD409" w14:textId="77777777" w:rsidTr="000B121E">
        <w:tc>
          <w:tcPr>
            <w:tcW w:w="1117" w:type="pct"/>
          </w:tcPr>
          <w:p w14:paraId="38A8F24A" w14:textId="2C1F6F7C" w:rsidR="00543F98" w:rsidRPr="00924FFA" w:rsidRDefault="00762396" w:rsidP="005F595E">
            <w:pPr>
              <w:jc w:val="both"/>
              <w:rPr>
                <w:rFonts w:ascii="Arial" w:hAnsi="Arial" w:cs="Arial"/>
                <w:b/>
                <w:bCs/>
              </w:rPr>
            </w:pPr>
            <w:r w:rsidRPr="00924FFA">
              <w:rPr>
                <w:rFonts w:ascii="Arial" w:hAnsi="Arial" w:cs="Arial"/>
                <w:b/>
                <w:bCs/>
              </w:rPr>
              <w:t xml:space="preserve">Tenure </w:t>
            </w:r>
          </w:p>
        </w:tc>
        <w:tc>
          <w:tcPr>
            <w:tcW w:w="3883" w:type="pct"/>
          </w:tcPr>
          <w:p w14:paraId="4463C165" w14:textId="35901494" w:rsidR="00543F98" w:rsidRPr="00924FFA" w:rsidRDefault="00543F98" w:rsidP="005F595E">
            <w:pPr>
              <w:tabs>
                <w:tab w:val="left" w:pos="-720"/>
                <w:tab w:val="left" w:pos="0"/>
                <w:tab w:val="left" w:pos="720"/>
              </w:tabs>
              <w:suppressAutoHyphens/>
              <w:jc w:val="both"/>
              <w:rPr>
                <w:rFonts w:ascii="Arial" w:hAnsi="Arial" w:cs="Arial"/>
                <w:spacing w:val="-3"/>
              </w:rPr>
            </w:pPr>
            <w:r w:rsidRPr="00924FFA">
              <w:rPr>
                <w:rFonts w:ascii="Arial" w:hAnsi="Arial" w:cs="Arial"/>
                <w:spacing w:val="-3"/>
              </w:rPr>
              <w:t>The current vacanc</w:t>
            </w:r>
            <w:r w:rsidR="00AA3843" w:rsidRPr="00924FFA">
              <w:rPr>
                <w:rFonts w:ascii="Arial" w:hAnsi="Arial" w:cs="Arial"/>
                <w:spacing w:val="-3"/>
              </w:rPr>
              <w:t>ies</w:t>
            </w:r>
            <w:r w:rsidRPr="00924FFA">
              <w:rPr>
                <w:rFonts w:ascii="Arial" w:hAnsi="Arial" w:cs="Arial"/>
                <w:spacing w:val="-3"/>
              </w:rPr>
              <w:t xml:space="preserve"> available </w:t>
            </w:r>
            <w:r w:rsidR="00AA3843" w:rsidRPr="00924FFA">
              <w:rPr>
                <w:rFonts w:ascii="Arial" w:hAnsi="Arial" w:cs="Arial"/>
                <w:spacing w:val="-3"/>
              </w:rPr>
              <w:t>are</w:t>
            </w:r>
            <w:r w:rsidRPr="00924FFA">
              <w:rPr>
                <w:rFonts w:ascii="Arial" w:hAnsi="Arial" w:cs="Arial"/>
                <w:spacing w:val="-3"/>
              </w:rPr>
              <w:t xml:space="preserve"> </w:t>
            </w:r>
            <w:r w:rsidRPr="00924FFA">
              <w:rPr>
                <w:rFonts w:ascii="Arial" w:hAnsi="Arial" w:cs="Arial"/>
                <w:bCs/>
                <w:spacing w:val="-3"/>
              </w:rPr>
              <w:t>permanent/</w:t>
            </w:r>
            <w:r w:rsidR="0091536C">
              <w:rPr>
                <w:rFonts w:ascii="Arial" w:hAnsi="Arial" w:cs="Arial"/>
                <w:bCs/>
                <w:spacing w:val="-3"/>
              </w:rPr>
              <w:t>specified purpose</w:t>
            </w:r>
            <w:r w:rsidRPr="00924FFA">
              <w:rPr>
                <w:rFonts w:ascii="Arial" w:hAnsi="Arial" w:cs="Arial"/>
                <w:spacing w:val="-3"/>
              </w:rPr>
              <w:t xml:space="preserve"> and </w:t>
            </w:r>
            <w:r w:rsidRPr="00924FFA">
              <w:rPr>
                <w:rFonts w:ascii="Arial" w:hAnsi="Arial" w:cs="Arial"/>
                <w:bCs/>
                <w:spacing w:val="-3"/>
              </w:rPr>
              <w:t>whole time/part-time.</w:t>
            </w:r>
            <w:r w:rsidRPr="00924FFA">
              <w:rPr>
                <w:rFonts w:ascii="Arial" w:hAnsi="Arial" w:cs="Arial"/>
                <w:spacing w:val="-3"/>
              </w:rPr>
              <w:t xml:space="preserve">  </w:t>
            </w:r>
          </w:p>
          <w:p w14:paraId="41FF2897" w14:textId="77777777" w:rsidR="00543F98" w:rsidRPr="00924FFA" w:rsidRDefault="00543F98" w:rsidP="005F595E">
            <w:pPr>
              <w:tabs>
                <w:tab w:val="left" w:pos="-720"/>
                <w:tab w:val="left" w:pos="0"/>
                <w:tab w:val="left" w:pos="720"/>
              </w:tabs>
              <w:suppressAutoHyphens/>
              <w:jc w:val="both"/>
              <w:rPr>
                <w:rFonts w:ascii="Arial" w:hAnsi="Arial" w:cs="Arial"/>
                <w:spacing w:val="-3"/>
              </w:rPr>
            </w:pPr>
          </w:p>
          <w:p w14:paraId="74C50E15" w14:textId="1D5DB398" w:rsidR="00543F98" w:rsidRPr="00924FFA" w:rsidRDefault="00543F98" w:rsidP="005F595E">
            <w:pPr>
              <w:tabs>
                <w:tab w:val="left" w:pos="-720"/>
                <w:tab w:val="left" w:pos="0"/>
                <w:tab w:val="left" w:pos="720"/>
              </w:tabs>
              <w:suppressAutoHyphens/>
              <w:jc w:val="both"/>
              <w:rPr>
                <w:rFonts w:ascii="Arial" w:hAnsi="Arial" w:cs="Arial"/>
                <w:spacing w:val="-3"/>
              </w:rPr>
            </w:pPr>
            <w:r w:rsidRPr="00924FFA">
              <w:rPr>
                <w:rFonts w:ascii="Arial" w:hAnsi="Arial" w:cs="Arial"/>
                <w:spacing w:val="-3"/>
              </w:rPr>
              <w:t>The post</w:t>
            </w:r>
            <w:r w:rsidR="00AA3843" w:rsidRPr="00924FFA">
              <w:rPr>
                <w:rFonts w:ascii="Arial" w:hAnsi="Arial" w:cs="Arial"/>
                <w:spacing w:val="-3"/>
              </w:rPr>
              <w:t>s are</w:t>
            </w:r>
            <w:r w:rsidRPr="00924FFA">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24FFA"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924FFA" w:rsidRDefault="00543F98" w:rsidP="005F595E">
            <w:pPr>
              <w:tabs>
                <w:tab w:val="left" w:pos="-720"/>
                <w:tab w:val="left" w:pos="0"/>
                <w:tab w:val="left" w:pos="720"/>
              </w:tabs>
              <w:suppressAutoHyphens/>
              <w:jc w:val="both"/>
              <w:rPr>
                <w:rFonts w:ascii="Arial" w:hAnsi="Arial" w:cs="Arial"/>
                <w:spacing w:val="-3"/>
              </w:rPr>
            </w:pPr>
            <w:r w:rsidRPr="00924FFA">
              <w:rPr>
                <w:rFonts w:ascii="Arial" w:hAnsi="Arial" w:cs="Arial"/>
                <w:spacing w:val="-3"/>
              </w:rPr>
              <w:t>Appointment as an employee of the Health Service Executive is governed by the Health Act 2004</w:t>
            </w:r>
            <w:r w:rsidR="002B6B2C" w:rsidRPr="00924FFA">
              <w:rPr>
                <w:rFonts w:ascii="Arial" w:hAnsi="Arial" w:cs="Arial"/>
                <w:spacing w:val="-3"/>
              </w:rPr>
              <w:t>,</w:t>
            </w:r>
            <w:r w:rsidRPr="00924FFA">
              <w:rPr>
                <w:rFonts w:ascii="Arial" w:hAnsi="Arial" w:cs="Arial"/>
                <w:spacing w:val="-3"/>
              </w:rPr>
              <w:t xml:space="preserve"> the Public Service Management (Recruitment and Appointments) Act 2004</w:t>
            </w:r>
            <w:r w:rsidR="002B6B2C" w:rsidRPr="00924FFA">
              <w:rPr>
                <w:rFonts w:ascii="Arial" w:hAnsi="Arial" w:cs="Arial"/>
                <w:spacing w:val="-3"/>
              </w:rPr>
              <w:t>,</w:t>
            </w:r>
            <w:r w:rsidRPr="00924FFA">
              <w:rPr>
                <w:rFonts w:ascii="Arial" w:hAnsi="Arial" w:cs="Arial"/>
                <w:spacing w:val="-3"/>
              </w:rPr>
              <w:t xml:space="preserve"> and Public Service Management (Recruitment and Appointments) Amendment Act 2013.</w:t>
            </w:r>
          </w:p>
          <w:p w14:paraId="0E2CB7A4" w14:textId="77777777" w:rsidR="00543F98" w:rsidRPr="00924FFA" w:rsidRDefault="00543F98" w:rsidP="005F595E">
            <w:pPr>
              <w:tabs>
                <w:tab w:val="left" w:pos="-720"/>
                <w:tab w:val="left" w:pos="0"/>
                <w:tab w:val="left" w:pos="720"/>
              </w:tabs>
              <w:suppressAutoHyphens/>
              <w:jc w:val="both"/>
              <w:rPr>
                <w:rFonts w:ascii="Arial" w:hAnsi="Arial" w:cs="Arial"/>
                <w:spacing w:val="-3"/>
              </w:rPr>
            </w:pPr>
          </w:p>
        </w:tc>
      </w:tr>
      <w:tr w:rsidR="00543F98" w:rsidRPr="00924FFA" w14:paraId="3F765092" w14:textId="77777777" w:rsidTr="000B121E">
        <w:tc>
          <w:tcPr>
            <w:tcW w:w="1117" w:type="pct"/>
          </w:tcPr>
          <w:p w14:paraId="0FB817B0" w14:textId="47D7526F" w:rsidR="00543F98" w:rsidRPr="00924FFA" w:rsidRDefault="00762396" w:rsidP="005F595E">
            <w:pPr>
              <w:jc w:val="both"/>
              <w:rPr>
                <w:rFonts w:ascii="Arial" w:hAnsi="Arial" w:cs="Arial"/>
                <w:b/>
                <w:bCs/>
              </w:rPr>
            </w:pPr>
            <w:r w:rsidRPr="00924FFA">
              <w:rPr>
                <w:rFonts w:ascii="Arial" w:hAnsi="Arial" w:cs="Arial"/>
                <w:b/>
                <w:bCs/>
              </w:rPr>
              <w:t>Working week</w:t>
            </w:r>
          </w:p>
          <w:p w14:paraId="24717DED" w14:textId="77777777" w:rsidR="00543F98" w:rsidRPr="00924FFA" w:rsidRDefault="00543F98" w:rsidP="005F595E">
            <w:pPr>
              <w:jc w:val="both"/>
              <w:rPr>
                <w:rFonts w:ascii="Arial" w:hAnsi="Arial" w:cs="Arial"/>
                <w:b/>
                <w:bCs/>
              </w:rPr>
            </w:pPr>
          </w:p>
        </w:tc>
        <w:tc>
          <w:tcPr>
            <w:tcW w:w="3883" w:type="pct"/>
          </w:tcPr>
          <w:p w14:paraId="44AC9C6F" w14:textId="64290281" w:rsidR="00ED5846" w:rsidRPr="00924FFA" w:rsidRDefault="00ED5846" w:rsidP="00ED5846">
            <w:pPr>
              <w:pStyle w:val="paragraph"/>
              <w:spacing w:before="0" w:beforeAutospacing="0" w:after="0" w:afterAutospacing="0"/>
              <w:textAlignment w:val="baseline"/>
              <w:rPr>
                <w:rFonts w:ascii="Arial" w:hAnsi="Arial" w:cs="Arial"/>
                <w:sz w:val="20"/>
                <w:szCs w:val="20"/>
              </w:rPr>
            </w:pPr>
            <w:r w:rsidRPr="00924FFA">
              <w:rPr>
                <w:rStyle w:val="normaltextrun"/>
                <w:rFonts w:ascii="Arial" w:hAnsi="Arial" w:cs="Arial"/>
                <w:sz w:val="20"/>
                <w:szCs w:val="20"/>
                <w:lang w:val="en-US"/>
              </w:rPr>
              <w:t xml:space="preserve">The standard weekly working </w:t>
            </w:r>
            <w:r w:rsidRPr="00924FFA">
              <w:rPr>
                <w:rStyle w:val="findhit"/>
                <w:rFonts w:ascii="Arial" w:hAnsi="Arial" w:cs="Arial"/>
                <w:sz w:val="20"/>
                <w:szCs w:val="20"/>
                <w:lang w:val="en-US"/>
              </w:rPr>
              <w:t>hours</w:t>
            </w:r>
            <w:r w:rsidRPr="00924FFA">
              <w:rPr>
                <w:rStyle w:val="normaltextrun"/>
                <w:rFonts w:ascii="Arial" w:hAnsi="Arial" w:cs="Arial"/>
                <w:sz w:val="20"/>
                <w:szCs w:val="20"/>
                <w:lang w:val="en-US"/>
              </w:rPr>
              <w:t xml:space="preserve"> of attendance for your grade are </w:t>
            </w:r>
            <w:r w:rsidR="000B121E" w:rsidRPr="00924FFA">
              <w:rPr>
                <w:rStyle w:val="normaltextrun"/>
                <w:rFonts w:ascii="Arial" w:hAnsi="Arial" w:cs="Arial"/>
                <w:sz w:val="20"/>
                <w:szCs w:val="20"/>
                <w:lang w:val="en-US"/>
              </w:rPr>
              <w:t>35</w:t>
            </w:r>
            <w:r w:rsidRPr="00924FFA">
              <w:rPr>
                <w:rStyle w:val="normaltextrun"/>
                <w:rFonts w:ascii="Arial" w:hAnsi="Arial" w:cs="Arial"/>
                <w:sz w:val="20"/>
                <w:szCs w:val="20"/>
                <w:lang w:val="en-US"/>
              </w:rPr>
              <w:t xml:space="preserve"> </w:t>
            </w:r>
            <w:r w:rsidRPr="00924FFA">
              <w:rPr>
                <w:rStyle w:val="normaltextrun"/>
                <w:rFonts w:ascii="Arial" w:hAnsi="Arial" w:cs="Arial"/>
                <w:sz w:val="20"/>
                <w:szCs w:val="20"/>
              </w:rPr>
              <w:t>hours</w:t>
            </w:r>
            <w:r w:rsidRPr="00924FFA">
              <w:rPr>
                <w:rStyle w:val="normaltextrun"/>
                <w:rFonts w:ascii="Arial" w:hAnsi="Arial" w:cs="Arial"/>
                <w:sz w:val="20"/>
                <w:szCs w:val="20"/>
                <w:lang w:val="en-US"/>
              </w:rPr>
              <w:t xml:space="preserve"> per week. Your normal weekly working </w:t>
            </w:r>
            <w:r w:rsidRPr="00924FFA">
              <w:rPr>
                <w:rStyle w:val="normaltextrun"/>
                <w:rFonts w:ascii="Arial" w:hAnsi="Arial" w:cs="Arial"/>
                <w:sz w:val="20"/>
                <w:szCs w:val="20"/>
              </w:rPr>
              <w:t>hours</w:t>
            </w:r>
            <w:r w:rsidRPr="00924FFA">
              <w:rPr>
                <w:rStyle w:val="normaltextrun"/>
                <w:rFonts w:ascii="Arial" w:hAnsi="Arial" w:cs="Arial"/>
                <w:sz w:val="20"/>
                <w:szCs w:val="20"/>
                <w:lang w:val="en-US"/>
              </w:rPr>
              <w:t xml:space="preserve"> are </w:t>
            </w:r>
            <w:r w:rsidR="000B121E" w:rsidRPr="00924FFA">
              <w:rPr>
                <w:rStyle w:val="normaltextrun"/>
                <w:rFonts w:ascii="Arial" w:hAnsi="Arial" w:cs="Arial"/>
                <w:sz w:val="20"/>
                <w:szCs w:val="20"/>
                <w:lang w:val="en-US"/>
              </w:rPr>
              <w:t>35</w:t>
            </w:r>
            <w:r w:rsidRPr="00924FFA">
              <w:rPr>
                <w:rStyle w:val="normaltextrun"/>
                <w:rFonts w:ascii="Arial" w:hAnsi="Arial" w:cs="Arial"/>
                <w:sz w:val="20"/>
                <w:szCs w:val="20"/>
                <w:lang w:val="en-US"/>
              </w:rPr>
              <w:t xml:space="preserve"> </w:t>
            </w:r>
            <w:r w:rsidRPr="00924FFA">
              <w:rPr>
                <w:rStyle w:val="findhit"/>
                <w:rFonts w:ascii="Arial" w:hAnsi="Arial" w:cs="Arial"/>
                <w:sz w:val="20"/>
                <w:szCs w:val="20"/>
                <w:lang w:val="en-US"/>
              </w:rPr>
              <w:t>hours</w:t>
            </w:r>
            <w:r w:rsidRPr="00924FFA">
              <w:rPr>
                <w:rStyle w:val="normaltextrun"/>
                <w:rFonts w:ascii="Arial" w:hAnsi="Arial" w:cs="Arial"/>
                <w:sz w:val="20"/>
                <w:szCs w:val="20"/>
                <w:lang w:val="en-US"/>
              </w:rPr>
              <w:t xml:space="preserve">. Contracted </w:t>
            </w:r>
            <w:r w:rsidRPr="00924FFA">
              <w:rPr>
                <w:rStyle w:val="findhit"/>
                <w:rFonts w:ascii="Arial" w:hAnsi="Arial" w:cs="Arial"/>
                <w:sz w:val="20"/>
                <w:szCs w:val="20"/>
                <w:lang w:val="en-US"/>
              </w:rPr>
              <w:t>hours</w:t>
            </w:r>
            <w:r w:rsidRPr="00924FFA">
              <w:rPr>
                <w:rStyle w:val="normaltextrun"/>
                <w:rFonts w:ascii="Arial" w:hAnsi="Arial" w:cs="Arial"/>
                <w:sz w:val="20"/>
                <w:szCs w:val="20"/>
                <w:lang w:val="en-US"/>
              </w:rPr>
              <w:t xml:space="preserve"> that are less than the standard weekly working </w:t>
            </w:r>
            <w:r w:rsidRPr="00924FFA">
              <w:rPr>
                <w:rStyle w:val="findhit"/>
                <w:rFonts w:ascii="Arial" w:hAnsi="Arial" w:cs="Arial"/>
                <w:sz w:val="20"/>
                <w:szCs w:val="20"/>
                <w:lang w:val="en-US"/>
              </w:rPr>
              <w:t>hours</w:t>
            </w:r>
            <w:r w:rsidRPr="00924FFA">
              <w:rPr>
                <w:rStyle w:val="normaltextrun"/>
                <w:rFonts w:ascii="Arial" w:hAnsi="Arial" w:cs="Arial"/>
                <w:sz w:val="20"/>
                <w:szCs w:val="20"/>
                <w:lang w:val="en-US"/>
              </w:rPr>
              <w:t xml:space="preserve"> for your grade will be paid pro rata to the full time equivalent.</w:t>
            </w:r>
          </w:p>
          <w:p w14:paraId="49FB70E1" w14:textId="77777777" w:rsidR="00ED5846" w:rsidRPr="00924FFA"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924FFA" w:rsidRDefault="00ED5846" w:rsidP="00ED5846">
            <w:pPr>
              <w:pStyle w:val="paragraph"/>
              <w:spacing w:before="0" w:beforeAutospacing="0" w:after="0" w:afterAutospacing="0"/>
              <w:textAlignment w:val="baseline"/>
              <w:rPr>
                <w:rFonts w:ascii="Arial" w:hAnsi="Arial" w:cs="Arial"/>
                <w:sz w:val="20"/>
                <w:szCs w:val="20"/>
              </w:rPr>
            </w:pPr>
            <w:r w:rsidRPr="00924FFA">
              <w:rPr>
                <w:rStyle w:val="normaltextrun"/>
                <w:rFonts w:ascii="Arial" w:hAnsi="Arial" w:cs="Arial"/>
                <w:sz w:val="20"/>
                <w:szCs w:val="20"/>
                <w:lang w:val="en-US"/>
              </w:rPr>
              <w:t xml:space="preserve">You are required to work agreed roster/on-call arrangements advised by your Reporting Manager. Your contracted </w:t>
            </w:r>
            <w:r w:rsidRPr="00924FFA">
              <w:rPr>
                <w:rStyle w:val="findhit"/>
                <w:rFonts w:ascii="Arial" w:hAnsi="Arial" w:cs="Arial"/>
                <w:sz w:val="20"/>
                <w:szCs w:val="20"/>
                <w:lang w:val="en-US"/>
              </w:rPr>
              <w:t>hours</w:t>
            </w:r>
            <w:r w:rsidRPr="00924FFA">
              <w:rPr>
                <w:rStyle w:val="normaltextrun"/>
                <w:rFonts w:ascii="Arial" w:hAnsi="Arial" w:cs="Arial"/>
                <w:sz w:val="20"/>
                <w:szCs w:val="20"/>
                <w:lang w:val="en-US"/>
              </w:rPr>
              <w:t xml:space="preserve"> are liable to change between the </w:t>
            </w:r>
            <w:r w:rsidRPr="00924FFA">
              <w:rPr>
                <w:rStyle w:val="findhit"/>
                <w:rFonts w:ascii="Arial" w:hAnsi="Arial" w:cs="Arial"/>
                <w:sz w:val="20"/>
                <w:szCs w:val="20"/>
                <w:lang w:val="en-US"/>
              </w:rPr>
              <w:t>hours</w:t>
            </w:r>
            <w:r w:rsidRPr="00924FF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924FFA" w:rsidRDefault="001E592B" w:rsidP="005F595E">
            <w:pPr>
              <w:jc w:val="both"/>
              <w:rPr>
                <w:rFonts w:ascii="Arial" w:hAnsi="Arial" w:cs="Arial"/>
              </w:rPr>
            </w:pPr>
          </w:p>
        </w:tc>
      </w:tr>
      <w:tr w:rsidR="00543F98" w:rsidRPr="00924FFA" w14:paraId="026D2AAA" w14:textId="77777777" w:rsidTr="000B121E">
        <w:tc>
          <w:tcPr>
            <w:tcW w:w="1117" w:type="pct"/>
          </w:tcPr>
          <w:p w14:paraId="38FDC52F" w14:textId="62B38BF6" w:rsidR="00543F98" w:rsidRPr="00924FFA" w:rsidRDefault="00762396" w:rsidP="005F595E">
            <w:pPr>
              <w:jc w:val="both"/>
              <w:rPr>
                <w:rFonts w:ascii="Arial" w:hAnsi="Arial" w:cs="Arial"/>
                <w:b/>
                <w:bCs/>
              </w:rPr>
            </w:pPr>
            <w:r w:rsidRPr="00924FFA">
              <w:rPr>
                <w:rFonts w:ascii="Arial" w:hAnsi="Arial" w:cs="Arial"/>
                <w:b/>
                <w:bCs/>
              </w:rPr>
              <w:t>Annual leave</w:t>
            </w:r>
          </w:p>
        </w:tc>
        <w:tc>
          <w:tcPr>
            <w:tcW w:w="3883" w:type="pct"/>
          </w:tcPr>
          <w:p w14:paraId="7A82753C" w14:textId="77777777" w:rsidR="00543F98" w:rsidRPr="00924FFA" w:rsidRDefault="000010EE" w:rsidP="005F595E">
            <w:pPr>
              <w:rPr>
                <w:rFonts w:ascii="Arial" w:hAnsi="Arial" w:cs="Arial"/>
              </w:rPr>
            </w:pPr>
            <w:r w:rsidRPr="00924FFA">
              <w:rPr>
                <w:rFonts w:ascii="Arial" w:eastAsiaTheme="minorHAnsi" w:hAnsi="Arial" w:cs="Arial"/>
                <w:color w:val="000000"/>
                <w:lang w:val="en-IE" w:eastAsia="en-US"/>
              </w:rPr>
              <w:t xml:space="preserve">The annual leave associated with the post will be confirmed at </w:t>
            </w:r>
            <w:r w:rsidR="0023552F" w:rsidRPr="00924FFA">
              <w:rPr>
                <w:rFonts w:ascii="Arial" w:eastAsiaTheme="minorHAnsi" w:hAnsi="Arial" w:cs="Arial"/>
                <w:color w:val="000000"/>
                <w:lang w:val="en-IE" w:eastAsia="en-US"/>
              </w:rPr>
              <w:t>C</w:t>
            </w:r>
            <w:r w:rsidRPr="00924FFA">
              <w:rPr>
                <w:rFonts w:ascii="Arial" w:eastAsiaTheme="minorHAnsi" w:hAnsi="Arial" w:cs="Arial"/>
                <w:color w:val="000000"/>
                <w:lang w:val="en-IE" w:eastAsia="en-US"/>
              </w:rPr>
              <w:t>ontracting stage</w:t>
            </w:r>
            <w:r w:rsidR="00543F98" w:rsidRPr="00924FFA">
              <w:rPr>
                <w:rFonts w:ascii="Arial" w:hAnsi="Arial" w:cs="Arial"/>
              </w:rPr>
              <w:t>.</w:t>
            </w:r>
          </w:p>
          <w:p w14:paraId="79D884D7" w14:textId="77777777" w:rsidR="00543F98" w:rsidRPr="00924FFA" w:rsidRDefault="00543F98" w:rsidP="005F595E">
            <w:pPr>
              <w:jc w:val="both"/>
              <w:rPr>
                <w:rFonts w:ascii="Arial" w:hAnsi="Arial" w:cs="Arial"/>
              </w:rPr>
            </w:pPr>
          </w:p>
        </w:tc>
      </w:tr>
      <w:tr w:rsidR="00543F98" w:rsidRPr="00924FFA" w14:paraId="01F7D1BF" w14:textId="77777777" w:rsidTr="000B121E">
        <w:tc>
          <w:tcPr>
            <w:tcW w:w="1117" w:type="pct"/>
          </w:tcPr>
          <w:p w14:paraId="310A674B" w14:textId="23C4E8CD" w:rsidR="00543F98" w:rsidRPr="00924FFA" w:rsidRDefault="00762396" w:rsidP="005F595E">
            <w:pPr>
              <w:jc w:val="both"/>
              <w:rPr>
                <w:rFonts w:ascii="Arial" w:hAnsi="Arial" w:cs="Arial"/>
                <w:b/>
                <w:bCs/>
              </w:rPr>
            </w:pPr>
            <w:r w:rsidRPr="00924FFA">
              <w:rPr>
                <w:rFonts w:ascii="Arial" w:hAnsi="Arial" w:cs="Arial"/>
                <w:b/>
                <w:bCs/>
              </w:rPr>
              <w:t>Superannuation</w:t>
            </w:r>
          </w:p>
          <w:p w14:paraId="7729702D" w14:textId="77777777" w:rsidR="00543F98" w:rsidRPr="00924FFA" w:rsidRDefault="00543F98" w:rsidP="005F595E">
            <w:pPr>
              <w:jc w:val="both"/>
              <w:rPr>
                <w:rFonts w:ascii="Arial" w:hAnsi="Arial" w:cs="Arial"/>
                <w:b/>
                <w:bCs/>
              </w:rPr>
            </w:pPr>
          </w:p>
          <w:p w14:paraId="0BC16D94" w14:textId="77777777" w:rsidR="00543F98" w:rsidRPr="00924FFA" w:rsidRDefault="00543F98" w:rsidP="005F595E">
            <w:pPr>
              <w:jc w:val="both"/>
              <w:rPr>
                <w:rFonts w:ascii="Arial" w:hAnsi="Arial" w:cs="Arial"/>
                <w:b/>
                <w:bCs/>
              </w:rPr>
            </w:pPr>
          </w:p>
        </w:tc>
        <w:tc>
          <w:tcPr>
            <w:tcW w:w="3883" w:type="pct"/>
          </w:tcPr>
          <w:p w14:paraId="79E7E9AD" w14:textId="77777777" w:rsidR="00543F98" w:rsidRPr="00924FFA" w:rsidRDefault="00543F98" w:rsidP="005F595E">
            <w:pPr>
              <w:jc w:val="both"/>
              <w:rPr>
                <w:rFonts w:ascii="Arial" w:hAnsi="Arial" w:cs="Arial"/>
              </w:rPr>
            </w:pPr>
            <w:r w:rsidRPr="00924FF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924FFA">
                <w:rPr>
                  <w:rFonts w:ascii="Arial" w:hAnsi="Arial" w:cs="Arial"/>
                </w:rPr>
                <w:t>the 01</w:t>
              </w:r>
              <w:r w:rsidRPr="00924FFA">
                <w:rPr>
                  <w:rFonts w:ascii="Arial" w:hAnsi="Arial" w:cs="Arial"/>
                  <w:vertAlign w:val="superscript"/>
                </w:rPr>
                <w:t>st</w:t>
              </w:r>
              <w:r w:rsidRPr="00924FFA">
                <w:rPr>
                  <w:rFonts w:ascii="Arial" w:hAnsi="Arial" w:cs="Arial"/>
                </w:rPr>
                <w:t xml:space="preserve"> January 2005</w:t>
              </w:r>
            </w:smartTag>
            <w:r w:rsidRPr="00924FF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924FFA">
                <w:rPr>
                  <w:rFonts w:ascii="Arial" w:hAnsi="Arial" w:cs="Arial"/>
                </w:rPr>
                <w:t>31</w:t>
              </w:r>
              <w:r w:rsidRPr="00924FFA">
                <w:rPr>
                  <w:rFonts w:ascii="Arial" w:hAnsi="Arial" w:cs="Arial"/>
                  <w:vertAlign w:val="superscript"/>
                </w:rPr>
                <w:t>st</w:t>
              </w:r>
              <w:r w:rsidRPr="00924FFA">
                <w:rPr>
                  <w:rFonts w:ascii="Arial" w:hAnsi="Arial" w:cs="Arial"/>
                </w:rPr>
                <w:t xml:space="preserve"> December 2004</w:t>
              </w:r>
            </w:smartTag>
          </w:p>
          <w:p w14:paraId="16958ABA" w14:textId="59B7C405" w:rsidR="001E592B" w:rsidRPr="00924FFA" w:rsidRDefault="001E592B" w:rsidP="005F595E">
            <w:pPr>
              <w:jc w:val="both"/>
              <w:rPr>
                <w:rFonts w:ascii="Arial" w:hAnsi="Arial" w:cs="Arial"/>
              </w:rPr>
            </w:pPr>
          </w:p>
        </w:tc>
      </w:tr>
      <w:tr w:rsidR="005F595E" w:rsidRPr="00924FFA" w14:paraId="565FC9D1" w14:textId="77777777" w:rsidTr="000B121E">
        <w:tc>
          <w:tcPr>
            <w:tcW w:w="1117" w:type="pct"/>
          </w:tcPr>
          <w:p w14:paraId="1B364D81" w14:textId="7AD7AAA2" w:rsidR="005F595E" w:rsidRPr="00924FFA" w:rsidRDefault="00762396" w:rsidP="005F595E">
            <w:pPr>
              <w:jc w:val="both"/>
              <w:rPr>
                <w:rFonts w:ascii="Arial" w:hAnsi="Arial" w:cs="Arial"/>
                <w:b/>
                <w:bCs/>
              </w:rPr>
            </w:pPr>
            <w:r w:rsidRPr="00924FFA">
              <w:rPr>
                <w:rFonts w:ascii="Arial" w:hAnsi="Arial" w:cs="Arial"/>
                <w:b/>
                <w:bCs/>
              </w:rPr>
              <w:t>Age</w:t>
            </w:r>
          </w:p>
        </w:tc>
        <w:tc>
          <w:tcPr>
            <w:tcW w:w="3883" w:type="pct"/>
          </w:tcPr>
          <w:p w14:paraId="0D47FB6D" w14:textId="77777777" w:rsidR="00E45386" w:rsidRPr="00924FFA" w:rsidRDefault="00E45386" w:rsidP="00E45386">
            <w:pPr>
              <w:autoSpaceDE w:val="0"/>
              <w:autoSpaceDN w:val="0"/>
              <w:adjustRightInd w:val="0"/>
              <w:rPr>
                <w:rFonts w:ascii="Arial" w:eastAsiaTheme="minorHAnsi" w:hAnsi="Arial" w:cs="Arial"/>
                <w:i/>
                <w:iCs/>
                <w:color w:val="000000"/>
                <w:lang w:val="en-IE" w:eastAsia="en-US"/>
              </w:rPr>
            </w:pPr>
            <w:r w:rsidRPr="00924FFA">
              <w:rPr>
                <w:rFonts w:ascii="Arial" w:eastAsiaTheme="minorHAnsi" w:hAnsi="Arial" w:cs="Arial"/>
                <w:color w:val="000000"/>
                <w:lang w:val="en-IE" w:eastAsia="en-US"/>
              </w:rPr>
              <w:t>The Public Service Superannuation (Age of Retirement) Act, 2018* set 70 years as the compulsory retirement age for public servants.</w:t>
            </w:r>
            <w:r w:rsidRPr="00924FFA">
              <w:rPr>
                <w:rFonts w:ascii="Arial" w:eastAsiaTheme="minorHAnsi" w:hAnsi="Arial" w:cs="Arial"/>
                <w:i/>
                <w:iCs/>
                <w:color w:val="000000"/>
                <w:lang w:val="en-IE" w:eastAsia="en-US"/>
              </w:rPr>
              <w:t xml:space="preserve"> </w:t>
            </w:r>
          </w:p>
          <w:p w14:paraId="1D853980" w14:textId="77777777" w:rsidR="00E45386" w:rsidRPr="00924FFA"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924FFA" w:rsidRDefault="00E45386" w:rsidP="00E45386">
            <w:pPr>
              <w:autoSpaceDE w:val="0"/>
              <w:autoSpaceDN w:val="0"/>
              <w:adjustRightInd w:val="0"/>
              <w:rPr>
                <w:rFonts w:ascii="Arial" w:eastAsiaTheme="minorHAnsi" w:hAnsi="Arial" w:cs="Arial"/>
                <w:b/>
                <w:bCs/>
                <w:iCs/>
                <w:color w:val="000000" w:themeColor="text1"/>
                <w:lang w:val="en-IE" w:eastAsia="en-US"/>
              </w:rPr>
            </w:pPr>
            <w:r w:rsidRPr="00924FFA">
              <w:rPr>
                <w:rFonts w:ascii="Arial" w:eastAsiaTheme="minorHAnsi" w:hAnsi="Arial" w:cs="Arial"/>
                <w:b/>
                <w:bCs/>
                <w:iCs/>
                <w:color w:val="000000"/>
                <w:lang w:val="en-IE" w:eastAsia="en-US"/>
              </w:rPr>
              <w:t xml:space="preserve">* Public </w:t>
            </w:r>
            <w:r w:rsidRPr="00924FFA">
              <w:rPr>
                <w:rFonts w:ascii="Arial" w:eastAsiaTheme="minorHAnsi" w:hAnsi="Arial" w:cs="Arial"/>
                <w:b/>
                <w:bCs/>
                <w:iCs/>
                <w:color w:val="000000" w:themeColor="text1"/>
                <w:lang w:val="en-IE" w:eastAsia="en-US"/>
              </w:rPr>
              <w:t>Servants not affected by this legislation:</w:t>
            </w:r>
          </w:p>
          <w:p w14:paraId="423A76B7" w14:textId="3343E1F1" w:rsidR="00E45386" w:rsidRPr="00924FFA" w:rsidRDefault="00E45386" w:rsidP="00E45386">
            <w:pPr>
              <w:autoSpaceDE w:val="0"/>
              <w:autoSpaceDN w:val="0"/>
              <w:adjustRightInd w:val="0"/>
              <w:rPr>
                <w:rFonts w:ascii="Arial" w:eastAsiaTheme="minorHAnsi" w:hAnsi="Arial" w:cs="Arial"/>
                <w:color w:val="000000" w:themeColor="text1"/>
                <w:lang w:val="en-IE" w:eastAsia="en-US"/>
              </w:rPr>
            </w:pPr>
            <w:r w:rsidRPr="00924FFA">
              <w:rPr>
                <w:rFonts w:ascii="Arial" w:eastAsiaTheme="minorHAnsi" w:hAnsi="Arial" w:cs="Arial"/>
                <w:color w:val="000000" w:themeColor="text1"/>
                <w:lang w:val="en-IE" w:eastAsia="en-US"/>
              </w:rPr>
              <w:t xml:space="preserve">Public servants joining the public </w:t>
            </w:r>
            <w:r w:rsidR="00D34192" w:rsidRPr="00924FFA">
              <w:rPr>
                <w:rFonts w:ascii="Arial" w:eastAsiaTheme="minorHAnsi" w:hAnsi="Arial" w:cs="Arial"/>
                <w:color w:val="000000" w:themeColor="text1"/>
                <w:lang w:val="en-IE" w:eastAsia="en-US"/>
              </w:rPr>
              <w:t>service or</w:t>
            </w:r>
            <w:r w:rsidRPr="00924FFA">
              <w:rPr>
                <w:rFonts w:ascii="Arial" w:eastAsiaTheme="minorHAnsi" w:hAnsi="Arial" w:cs="Arial"/>
                <w:color w:val="000000" w:themeColor="text1"/>
                <w:lang w:val="en-IE" w:eastAsia="en-US"/>
              </w:rPr>
              <w:t xml:space="preserve"> re</w:t>
            </w:r>
            <w:r w:rsidR="00A36FE9" w:rsidRPr="00924FFA">
              <w:rPr>
                <w:rFonts w:ascii="Arial" w:eastAsiaTheme="minorHAnsi" w:hAnsi="Arial" w:cs="Arial"/>
                <w:color w:val="000000" w:themeColor="text1"/>
                <w:lang w:val="en-IE" w:eastAsia="en-US"/>
              </w:rPr>
              <w:t>-</w:t>
            </w:r>
            <w:r w:rsidRPr="00924FFA">
              <w:rPr>
                <w:rFonts w:ascii="Arial" w:eastAsiaTheme="minorHAnsi" w:hAnsi="Arial" w:cs="Arial"/>
                <w:color w:val="000000" w:themeColor="text1"/>
                <w:lang w:val="en-IE" w:eastAsia="en-US"/>
              </w:rPr>
              <w:t xml:space="preserve">joining the public service with a </w:t>
            </w:r>
            <w:r w:rsidR="002B6B2C" w:rsidRPr="00924FFA">
              <w:rPr>
                <w:rFonts w:ascii="Arial" w:eastAsiaTheme="minorHAnsi" w:hAnsi="Arial" w:cs="Arial"/>
                <w:color w:val="000000" w:themeColor="text1"/>
                <w:lang w:val="en-IE" w:eastAsia="en-US"/>
              </w:rPr>
              <w:t>26-week</w:t>
            </w:r>
            <w:r w:rsidRPr="00924FFA">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924FFA"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924FFA" w:rsidRDefault="00E45386" w:rsidP="00E45386">
            <w:pPr>
              <w:autoSpaceDE w:val="0"/>
              <w:autoSpaceDN w:val="0"/>
              <w:adjustRightInd w:val="0"/>
              <w:rPr>
                <w:rFonts w:ascii="Arial" w:eastAsiaTheme="minorHAnsi" w:hAnsi="Arial" w:cs="Arial"/>
                <w:color w:val="000000" w:themeColor="text1"/>
                <w:lang w:val="en-IE" w:eastAsia="en-US"/>
              </w:rPr>
            </w:pPr>
            <w:r w:rsidRPr="00924FF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924FFA" w:rsidRDefault="001E592B" w:rsidP="00E45386">
            <w:pPr>
              <w:autoSpaceDE w:val="0"/>
              <w:autoSpaceDN w:val="0"/>
              <w:adjustRightInd w:val="0"/>
              <w:rPr>
                <w:rFonts w:ascii="Arial" w:eastAsiaTheme="minorHAnsi" w:hAnsi="Arial" w:cs="Arial"/>
                <w:color w:val="000000"/>
                <w:lang w:val="en-IE" w:eastAsia="en-US"/>
              </w:rPr>
            </w:pPr>
          </w:p>
        </w:tc>
      </w:tr>
      <w:tr w:rsidR="00543F98" w:rsidRPr="00924FFA" w14:paraId="00A31E89" w14:textId="77777777" w:rsidTr="000B121E">
        <w:tc>
          <w:tcPr>
            <w:tcW w:w="1117" w:type="pct"/>
          </w:tcPr>
          <w:p w14:paraId="33CE3509" w14:textId="00C97D8C" w:rsidR="00543F98" w:rsidRPr="00924FFA" w:rsidRDefault="00762396" w:rsidP="00E0768C">
            <w:pPr>
              <w:jc w:val="both"/>
              <w:rPr>
                <w:rFonts w:ascii="Arial" w:hAnsi="Arial" w:cs="Arial"/>
                <w:b/>
              </w:rPr>
            </w:pPr>
            <w:r w:rsidRPr="00924FFA">
              <w:rPr>
                <w:rFonts w:ascii="Arial" w:hAnsi="Arial" w:cs="Arial"/>
                <w:b/>
              </w:rPr>
              <w:t>Probation</w:t>
            </w:r>
          </w:p>
        </w:tc>
        <w:tc>
          <w:tcPr>
            <w:tcW w:w="3883" w:type="pct"/>
          </w:tcPr>
          <w:p w14:paraId="43F205C5" w14:textId="29B115FF" w:rsidR="00543F98" w:rsidRPr="00924FFA" w:rsidRDefault="00543F98" w:rsidP="00E0768C">
            <w:pPr>
              <w:jc w:val="both"/>
              <w:rPr>
                <w:rFonts w:ascii="Arial" w:hAnsi="Arial" w:cs="Arial"/>
              </w:rPr>
            </w:pPr>
            <w:r w:rsidRPr="00924FF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924FFA" w:rsidRDefault="00E0768C" w:rsidP="00E0768C">
            <w:pPr>
              <w:jc w:val="both"/>
              <w:rPr>
                <w:rFonts w:ascii="Arial" w:hAnsi="Arial" w:cs="Arial"/>
              </w:rPr>
            </w:pPr>
          </w:p>
        </w:tc>
      </w:tr>
      <w:tr w:rsidR="00543F98" w:rsidRPr="00924FFA" w14:paraId="569E1840" w14:textId="77777777" w:rsidTr="000B121E">
        <w:trPr>
          <w:trHeight w:val="699"/>
        </w:trPr>
        <w:tc>
          <w:tcPr>
            <w:tcW w:w="1117" w:type="pct"/>
          </w:tcPr>
          <w:p w14:paraId="27BE9867" w14:textId="16198D46" w:rsidR="00A54067" w:rsidRPr="00924FFA" w:rsidRDefault="00762396" w:rsidP="00A54067">
            <w:pPr>
              <w:rPr>
                <w:rFonts w:ascii="Arial" w:hAnsi="Arial" w:cs="Arial"/>
                <w:b/>
                <w:bCs/>
              </w:rPr>
            </w:pPr>
            <w:r w:rsidRPr="00924FFA">
              <w:rPr>
                <w:rFonts w:ascii="Arial" w:hAnsi="Arial" w:cs="Arial"/>
                <w:b/>
                <w:bCs/>
              </w:rPr>
              <w:t>Protection of children guidance and legislation</w:t>
            </w:r>
          </w:p>
          <w:p w14:paraId="470BFBA0" w14:textId="552E50B4" w:rsidR="00543F98" w:rsidRPr="00924FFA" w:rsidRDefault="00543F98" w:rsidP="00F8393C">
            <w:pPr>
              <w:rPr>
                <w:rFonts w:ascii="Arial" w:hAnsi="Arial" w:cs="Arial"/>
                <w:b/>
                <w:bCs/>
              </w:rPr>
            </w:pPr>
          </w:p>
        </w:tc>
        <w:tc>
          <w:tcPr>
            <w:tcW w:w="3883" w:type="pct"/>
          </w:tcPr>
          <w:p w14:paraId="444A8E6F" w14:textId="77777777" w:rsidR="00C82754" w:rsidRPr="00924FFA" w:rsidRDefault="00C82754" w:rsidP="00C82754">
            <w:pPr>
              <w:jc w:val="both"/>
              <w:rPr>
                <w:rFonts w:ascii="Arial" w:hAnsi="Arial" w:cs="Arial"/>
              </w:rPr>
            </w:pPr>
            <w:r w:rsidRPr="00924FF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924FFA" w:rsidRDefault="00C82754" w:rsidP="00C82754">
            <w:pPr>
              <w:jc w:val="both"/>
              <w:rPr>
                <w:rFonts w:ascii="Arial" w:hAnsi="Arial" w:cs="Arial"/>
              </w:rPr>
            </w:pPr>
          </w:p>
          <w:p w14:paraId="71541E22" w14:textId="77777777" w:rsidR="00C82754" w:rsidRPr="00924FFA" w:rsidRDefault="00C82754" w:rsidP="00C82754">
            <w:pPr>
              <w:jc w:val="both"/>
              <w:rPr>
                <w:rFonts w:ascii="Arial" w:hAnsi="Arial" w:cs="Arial"/>
              </w:rPr>
            </w:pPr>
            <w:r w:rsidRPr="00924FFA">
              <w:rPr>
                <w:rFonts w:ascii="Arial" w:hAnsi="Arial" w:cs="Arial"/>
              </w:rPr>
              <w:lastRenderedPageBreak/>
              <w:t xml:space="preserve">Some staff have additional responsibilities such as Line Managers, Designated Officers and Mandated Persons. </w:t>
            </w:r>
          </w:p>
          <w:p w14:paraId="4314F291" w14:textId="77777777" w:rsidR="00C82754" w:rsidRPr="00924FFA" w:rsidRDefault="00C82754" w:rsidP="00C82754">
            <w:pPr>
              <w:jc w:val="both"/>
              <w:rPr>
                <w:rFonts w:ascii="Arial" w:hAnsi="Arial" w:cs="Arial"/>
              </w:rPr>
            </w:pPr>
          </w:p>
          <w:p w14:paraId="15AA7407" w14:textId="77777777" w:rsidR="00C82754" w:rsidRPr="00924FFA" w:rsidRDefault="00C82754" w:rsidP="00C82754">
            <w:pPr>
              <w:jc w:val="both"/>
              <w:rPr>
                <w:rFonts w:ascii="Arial" w:hAnsi="Arial" w:cs="Arial"/>
              </w:rPr>
            </w:pPr>
            <w:r w:rsidRPr="00924FF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0" w:anchor="SCHED2" w:history="1">
              <w:r w:rsidRPr="00924FFA">
                <w:rPr>
                  <w:rStyle w:val="Hyperlink"/>
                  <w:rFonts w:ascii="Arial" w:hAnsi="Arial" w:cs="Arial"/>
                </w:rPr>
                <w:t>Schedule 2</w:t>
              </w:r>
              <w:r w:rsidRPr="00924FFA">
                <w:rPr>
                  <w:rFonts w:ascii="Arial" w:hAnsi="Arial" w:cs="Arial"/>
                </w:rPr>
                <w:t xml:space="preserve"> of the Children First Act 2015</w:t>
              </w:r>
            </w:hyperlink>
            <w:r w:rsidRPr="00924FFA">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924FFA" w:rsidRDefault="00C82754" w:rsidP="00C82754">
            <w:pPr>
              <w:jc w:val="both"/>
              <w:rPr>
                <w:rFonts w:ascii="Arial" w:hAnsi="Arial" w:cs="Arial"/>
              </w:rPr>
            </w:pPr>
          </w:p>
          <w:p w14:paraId="62136DD2" w14:textId="77777777" w:rsidR="00C82754" w:rsidRPr="00924FFA" w:rsidRDefault="00C82754" w:rsidP="00C82754">
            <w:pPr>
              <w:jc w:val="both"/>
              <w:rPr>
                <w:rFonts w:ascii="Arial" w:hAnsi="Arial" w:cs="Arial"/>
              </w:rPr>
            </w:pPr>
            <w:r w:rsidRPr="00924FFA">
              <w:rPr>
                <w:rFonts w:ascii="Arial" w:hAnsi="Arial" w:cs="Arial"/>
              </w:rPr>
              <w:t xml:space="preserve">Visit </w:t>
            </w:r>
            <w:hyperlink r:id="rId21" w:history="1">
              <w:r w:rsidRPr="00924FFA">
                <w:rPr>
                  <w:rStyle w:val="Hyperlink"/>
                  <w:rFonts w:ascii="Arial" w:hAnsi="Arial" w:cs="Arial"/>
                </w:rPr>
                <w:t>HSE Children First</w:t>
              </w:r>
              <w:r w:rsidRPr="00924FFA">
                <w:rPr>
                  <w:rFonts w:ascii="Arial" w:hAnsi="Arial" w:cs="Arial"/>
                </w:rPr>
                <w:t xml:space="preserve"> </w:t>
              </w:r>
            </w:hyperlink>
            <w:r w:rsidRPr="00924FFA">
              <w:rPr>
                <w:rFonts w:ascii="Arial" w:hAnsi="Arial" w:cs="Arial"/>
              </w:rPr>
              <w:t xml:space="preserve">for further information, guidance and resources. </w:t>
            </w:r>
          </w:p>
          <w:p w14:paraId="31C11061" w14:textId="6B62B1C4" w:rsidR="00543F98" w:rsidRPr="00924FFA" w:rsidRDefault="00413395" w:rsidP="00A54067">
            <w:pPr>
              <w:jc w:val="both"/>
              <w:rPr>
                <w:rFonts w:ascii="Arial" w:hAnsi="Arial" w:cs="Arial"/>
                <w:b/>
                <w:bCs/>
              </w:rPr>
            </w:pPr>
            <w:r w:rsidRPr="00924FFA">
              <w:rPr>
                <w:rFonts w:ascii="Arial" w:hAnsi="Arial" w:cs="Arial"/>
                <w:bCs/>
                <w:lang w:val="en"/>
              </w:rPr>
              <w:t>.</w:t>
            </w:r>
          </w:p>
        </w:tc>
      </w:tr>
      <w:tr w:rsidR="00543F98" w:rsidRPr="00924FFA" w14:paraId="3F3CD233" w14:textId="77777777" w:rsidTr="000B121E">
        <w:trPr>
          <w:trHeight w:val="1138"/>
        </w:trPr>
        <w:tc>
          <w:tcPr>
            <w:tcW w:w="1117" w:type="pct"/>
            <w:tcBorders>
              <w:top w:val="single" w:sz="4" w:space="0" w:color="auto"/>
              <w:left w:val="single" w:sz="4" w:space="0" w:color="auto"/>
              <w:bottom w:val="single" w:sz="4" w:space="0" w:color="auto"/>
              <w:right w:val="single" w:sz="4" w:space="0" w:color="auto"/>
            </w:tcBorders>
          </w:tcPr>
          <w:p w14:paraId="523D4226" w14:textId="51C18E77" w:rsidR="00543F98" w:rsidRPr="00924FFA" w:rsidRDefault="00762396" w:rsidP="00F8393C">
            <w:pPr>
              <w:rPr>
                <w:rFonts w:ascii="Arial" w:hAnsi="Arial" w:cs="Arial"/>
                <w:b/>
                <w:bCs/>
              </w:rPr>
            </w:pPr>
            <w:bookmarkStart w:id="0" w:name="_Hlk58316562"/>
            <w:r w:rsidRPr="00924FFA">
              <w:rPr>
                <w:rFonts w:ascii="Arial" w:hAnsi="Arial" w:cs="Arial"/>
                <w:b/>
                <w:bCs/>
              </w:rPr>
              <w:lastRenderedPageBreak/>
              <w:t>Infection control</w:t>
            </w:r>
          </w:p>
        </w:tc>
        <w:tc>
          <w:tcPr>
            <w:tcW w:w="3883" w:type="pct"/>
            <w:tcBorders>
              <w:top w:val="single" w:sz="4" w:space="0" w:color="auto"/>
              <w:left w:val="single" w:sz="4" w:space="0" w:color="auto"/>
              <w:bottom w:val="single" w:sz="4" w:space="0" w:color="auto"/>
              <w:right w:val="single" w:sz="4" w:space="0" w:color="auto"/>
            </w:tcBorders>
          </w:tcPr>
          <w:p w14:paraId="131F9382" w14:textId="77777777" w:rsidR="00543F98" w:rsidRPr="00924FFA" w:rsidRDefault="00543F98" w:rsidP="005F595E">
            <w:pPr>
              <w:jc w:val="both"/>
              <w:rPr>
                <w:rFonts w:ascii="Arial" w:hAnsi="Arial" w:cs="Arial"/>
              </w:rPr>
            </w:pPr>
            <w:r w:rsidRPr="00924FF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24FFA">
              <w:rPr>
                <w:rFonts w:ascii="Arial" w:hAnsi="Arial" w:cs="Arial"/>
                <w:iCs/>
              </w:rPr>
              <w:t>and comply with associated HSE protocols for implementing and maintaining these standards as appropriate to the role.</w:t>
            </w:r>
          </w:p>
          <w:p w14:paraId="3D6AA4B0" w14:textId="77777777" w:rsidR="00543F98" w:rsidRPr="00924FFA" w:rsidRDefault="00543F98" w:rsidP="005F595E">
            <w:pPr>
              <w:jc w:val="both"/>
              <w:rPr>
                <w:rFonts w:ascii="Arial" w:hAnsi="Arial" w:cs="Arial"/>
              </w:rPr>
            </w:pPr>
          </w:p>
        </w:tc>
      </w:tr>
      <w:tr w:rsidR="00543F98" w:rsidRPr="00924FFA" w14:paraId="1B03B790" w14:textId="77777777" w:rsidTr="000B121E">
        <w:trPr>
          <w:trHeight w:val="1138"/>
        </w:trPr>
        <w:tc>
          <w:tcPr>
            <w:tcW w:w="1117" w:type="pct"/>
            <w:tcBorders>
              <w:top w:val="single" w:sz="4" w:space="0" w:color="auto"/>
              <w:left w:val="single" w:sz="4" w:space="0" w:color="auto"/>
              <w:bottom w:val="single" w:sz="4" w:space="0" w:color="auto"/>
              <w:right w:val="single" w:sz="4" w:space="0" w:color="auto"/>
            </w:tcBorders>
          </w:tcPr>
          <w:p w14:paraId="1B58B556" w14:textId="0C3712A1" w:rsidR="00543F98" w:rsidRPr="00924FFA" w:rsidRDefault="00762396" w:rsidP="00F8393C">
            <w:pPr>
              <w:rPr>
                <w:rFonts w:ascii="Arial" w:hAnsi="Arial" w:cs="Arial"/>
                <w:b/>
                <w:bCs/>
              </w:rPr>
            </w:pPr>
            <w:r w:rsidRPr="00924FFA">
              <w:rPr>
                <w:rFonts w:ascii="Arial" w:hAnsi="Arial" w:cs="Arial"/>
                <w:b/>
              </w:rPr>
              <w:t>Health &amp; safety</w:t>
            </w:r>
          </w:p>
        </w:tc>
        <w:tc>
          <w:tcPr>
            <w:tcW w:w="3883" w:type="pct"/>
            <w:tcBorders>
              <w:top w:val="single" w:sz="4" w:space="0" w:color="auto"/>
              <w:left w:val="single" w:sz="4" w:space="0" w:color="auto"/>
              <w:bottom w:val="single" w:sz="4" w:space="0" w:color="auto"/>
              <w:right w:val="single" w:sz="4" w:space="0" w:color="auto"/>
            </w:tcBorders>
          </w:tcPr>
          <w:p w14:paraId="353170AC" w14:textId="77777777" w:rsidR="00543F98" w:rsidRPr="00924FFA" w:rsidRDefault="00543F98" w:rsidP="005F595E">
            <w:pPr>
              <w:jc w:val="both"/>
              <w:rPr>
                <w:rFonts w:ascii="Arial" w:hAnsi="Arial" w:cs="Arial"/>
              </w:rPr>
            </w:pPr>
            <w:r w:rsidRPr="00924FF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924FFA" w:rsidRDefault="00543F98" w:rsidP="005F595E">
            <w:pPr>
              <w:ind w:firstLine="720"/>
              <w:jc w:val="both"/>
              <w:rPr>
                <w:rFonts w:ascii="Arial" w:hAnsi="Arial" w:cs="Arial"/>
              </w:rPr>
            </w:pPr>
          </w:p>
          <w:p w14:paraId="033501F0" w14:textId="77777777" w:rsidR="00543F98" w:rsidRPr="00924FFA" w:rsidRDefault="00543F98" w:rsidP="005F595E">
            <w:pPr>
              <w:jc w:val="both"/>
              <w:rPr>
                <w:rFonts w:ascii="Arial" w:hAnsi="Arial" w:cs="Arial"/>
              </w:rPr>
            </w:pPr>
            <w:r w:rsidRPr="00924FFA">
              <w:rPr>
                <w:rFonts w:ascii="Arial" w:hAnsi="Arial" w:cs="Arial"/>
              </w:rPr>
              <w:t>Key responsibilities include:</w:t>
            </w:r>
          </w:p>
          <w:p w14:paraId="239805B8" w14:textId="77777777" w:rsidR="00543F98" w:rsidRPr="00924FFA" w:rsidRDefault="00543F98" w:rsidP="005F595E">
            <w:pPr>
              <w:jc w:val="both"/>
              <w:rPr>
                <w:rFonts w:ascii="Arial" w:hAnsi="Arial" w:cs="Arial"/>
                <w:highlight w:val="yellow"/>
              </w:rPr>
            </w:pPr>
          </w:p>
          <w:p w14:paraId="1A2019CC" w14:textId="77777777" w:rsidR="00543F98" w:rsidRPr="00924FFA" w:rsidRDefault="00543F98" w:rsidP="0091536C">
            <w:pPr>
              <w:pStyle w:val="ListParagraph"/>
              <w:numPr>
                <w:ilvl w:val="0"/>
                <w:numId w:val="1"/>
              </w:numPr>
              <w:jc w:val="both"/>
              <w:rPr>
                <w:rFonts w:ascii="Arial" w:hAnsi="Arial" w:cs="Arial"/>
              </w:rPr>
            </w:pPr>
            <w:r w:rsidRPr="00924FFA">
              <w:rPr>
                <w:rFonts w:ascii="Arial" w:hAnsi="Arial" w:cs="Arial"/>
              </w:rPr>
              <w:t>Developing a SSSS for the department/service</w:t>
            </w:r>
            <w:r w:rsidRPr="00924FFA">
              <w:rPr>
                <w:rStyle w:val="FootnoteReference"/>
                <w:rFonts w:ascii="Arial" w:eastAsia="Calibri" w:hAnsi="Arial" w:cs="Arial"/>
              </w:rPr>
              <w:footnoteReference w:id="2"/>
            </w:r>
            <w:r w:rsidRPr="00924FF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924FFA" w:rsidRDefault="00543F98" w:rsidP="0091536C">
            <w:pPr>
              <w:pStyle w:val="ListParagraph"/>
              <w:numPr>
                <w:ilvl w:val="0"/>
                <w:numId w:val="1"/>
              </w:numPr>
              <w:jc w:val="both"/>
              <w:rPr>
                <w:rFonts w:ascii="Arial" w:hAnsi="Arial" w:cs="Arial"/>
              </w:rPr>
            </w:pPr>
            <w:r w:rsidRPr="00924FFA">
              <w:rPr>
                <w:rFonts w:ascii="Arial" w:hAnsi="Arial" w:cs="Arial"/>
              </w:rPr>
              <w:t xml:space="preserve">Ensuring that Occupational Safety and Health (OSH) is integrated into day-to-day business, providing Systems Of Work (SOW) that are planned, organised, performed, </w:t>
            </w:r>
            <w:r w:rsidR="00D34192" w:rsidRPr="00924FFA">
              <w:rPr>
                <w:rFonts w:ascii="Arial" w:hAnsi="Arial" w:cs="Arial"/>
              </w:rPr>
              <w:t>maintained,</w:t>
            </w:r>
            <w:r w:rsidRPr="00924FFA">
              <w:rPr>
                <w:rFonts w:ascii="Arial" w:hAnsi="Arial" w:cs="Arial"/>
              </w:rPr>
              <w:t xml:space="preserve"> and revised as appropriate, and ensuring that all safety related records are maintained and available for inspection.</w:t>
            </w:r>
          </w:p>
          <w:p w14:paraId="44F284F2" w14:textId="77777777" w:rsidR="00543F98" w:rsidRPr="00924FFA" w:rsidRDefault="00543F98" w:rsidP="0091536C">
            <w:pPr>
              <w:pStyle w:val="ListParagraph"/>
              <w:numPr>
                <w:ilvl w:val="0"/>
                <w:numId w:val="1"/>
              </w:numPr>
              <w:jc w:val="both"/>
              <w:rPr>
                <w:rFonts w:ascii="Arial" w:hAnsi="Arial" w:cs="Arial"/>
              </w:rPr>
            </w:pPr>
            <w:r w:rsidRPr="00924FFA">
              <w:rPr>
                <w:rFonts w:ascii="Arial" w:hAnsi="Arial" w:cs="Arial"/>
              </w:rPr>
              <w:t>Consulting and communicating with staff and safety representatives on OSH matters.</w:t>
            </w:r>
          </w:p>
          <w:p w14:paraId="26E31354" w14:textId="4E3FA182" w:rsidR="00543F98" w:rsidRPr="00924FFA" w:rsidRDefault="00543F98" w:rsidP="0091536C">
            <w:pPr>
              <w:pStyle w:val="ListParagraph"/>
              <w:numPr>
                <w:ilvl w:val="0"/>
                <w:numId w:val="1"/>
              </w:numPr>
              <w:jc w:val="both"/>
              <w:rPr>
                <w:rFonts w:ascii="Arial" w:hAnsi="Arial" w:cs="Arial"/>
              </w:rPr>
            </w:pPr>
            <w:r w:rsidRPr="00924FFA">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924FFA" w:rsidRDefault="00543F98" w:rsidP="0091536C">
            <w:pPr>
              <w:pStyle w:val="ListParagraph"/>
              <w:numPr>
                <w:ilvl w:val="0"/>
                <w:numId w:val="1"/>
              </w:numPr>
              <w:jc w:val="both"/>
              <w:rPr>
                <w:rFonts w:ascii="Arial" w:hAnsi="Arial" w:cs="Arial"/>
              </w:rPr>
            </w:pPr>
            <w:r w:rsidRPr="00924FFA">
              <w:rPr>
                <w:rFonts w:ascii="Arial" w:hAnsi="Arial" w:cs="Arial"/>
              </w:rPr>
              <w:t>Ensuring that all incidents occurring within the relevant department/service are managed</w:t>
            </w:r>
            <w:r w:rsidR="002B6B2C" w:rsidRPr="00924FFA">
              <w:rPr>
                <w:rFonts w:ascii="Arial" w:hAnsi="Arial" w:cs="Arial"/>
              </w:rPr>
              <w:t xml:space="preserve"> appropriately</w:t>
            </w:r>
            <w:r w:rsidRPr="00924FFA">
              <w:rPr>
                <w:rFonts w:ascii="Arial" w:hAnsi="Arial" w:cs="Arial"/>
              </w:rPr>
              <w:t xml:space="preserve"> and investigated in accordance with HSE procedures</w:t>
            </w:r>
            <w:r w:rsidRPr="00924FFA">
              <w:rPr>
                <w:rStyle w:val="FootnoteReference"/>
                <w:rFonts w:ascii="Arial" w:eastAsia="Calibri" w:hAnsi="Arial" w:cs="Arial"/>
              </w:rPr>
              <w:footnoteReference w:id="3"/>
            </w:r>
            <w:r w:rsidRPr="00924FFA">
              <w:rPr>
                <w:rFonts w:ascii="Arial" w:hAnsi="Arial" w:cs="Arial"/>
              </w:rPr>
              <w:t>.</w:t>
            </w:r>
          </w:p>
          <w:p w14:paraId="11FEAA1E" w14:textId="77777777" w:rsidR="00543F98" w:rsidRPr="00924FFA" w:rsidRDefault="00543F98" w:rsidP="0091536C">
            <w:pPr>
              <w:pStyle w:val="ListParagraph"/>
              <w:numPr>
                <w:ilvl w:val="0"/>
                <w:numId w:val="1"/>
              </w:numPr>
              <w:jc w:val="both"/>
              <w:rPr>
                <w:rFonts w:ascii="Arial" w:hAnsi="Arial" w:cs="Arial"/>
              </w:rPr>
            </w:pPr>
            <w:r w:rsidRPr="00924FFA">
              <w:rPr>
                <w:rFonts w:ascii="Arial" w:hAnsi="Arial" w:cs="Arial"/>
              </w:rPr>
              <w:t>Seeking advice from health and safety professionals through the National Health and Safety Function Helpdesk as appropriate.</w:t>
            </w:r>
          </w:p>
          <w:p w14:paraId="71D0F0C6" w14:textId="77777777" w:rsidR="00543F98" w:rsidRPr="00924FFA" w:rsidRDefault="00543F98" w:rsidP="0091536C">
            <w:pPr>
              <w:pStyle w:val="ListParagraph"/>
              <w:numPr>
                <w:ilvl w:val="0"/>
                <w:numId w:val="1"/>
              </w:numPr>
              <w:jc w:val="both"/>
              <w:rPr>
                <w:rFonts w:ascii="Arial" w:hAnsi="Arial" w:cs="Arial"/>
              </w:rPr>
            </w:pPr>
            <w:r w:rsidRPr="00924FF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924FFA" w:rsidRDefault="00543F98" w:rsidP="005F595E">
            <w:pPr>
              <w:jc w:val="both"/>
              <w:rPr>
                <w:rFonts w:ascii="Arial" w:hAnsi="Arial" w:cs="Arial"/>
              </w:rPr>
            </w:pPr>
          </w:p>
          <w:p w14:paraId="7AC8EEB0" w14:textId="77777777" w:rsidR="00543F98" w:rsidRPr="00924FFA" w:rsidRDefault="00543F98" w:rsidP="005F595E">
            <w:pPr>
              <w:jc w:val="both"/>
              <w:rPr>
                <w:rFonts w:ascii="Arial" w:hAnsi="Arial" w:cs="Arial"/>
              </w:rPr>
            </w:pPr>
            <w:r w:rsidRPr="00924FFA">
              <w:rPr>
                <w:rFonts w:ascii="Arial" w:hAnsi="Arial" w:cs="Arial"/>
                <w:b/>
              </w:rPr>
              <w:t>Note</w:t>
            </w:r>
            <w:r w:rsidRPr="00924FFA">
              <w:rPr>
                <w:rFonts w:ascii="Arial" w:hAnsi="Arial" w:cs="Arial"/>
              </w:rPr>
              <w:t xml:space="preserve">: Detailed roles and responsibilities of Line Managers are outlined in local SSSS. </w:t>
            </w:r>
          </w:p>
          <w:p w14:paraId="7DBB71A5" w14:textId="3B1B6585" w:rsidR="000D156B" w:rsidRPr="00924FFA" w:rsidRDefault="000D156B" w:rsidP="005F595E">
            <w:pPr>
              <w:jc w:val="both"/>
              <w:rPr>
                <w:rFonts w:ascii="Arial" w:hAnsi="Arial" w:cs="Arial"/>
              </w:rPr>
            </w:pPr>
          </w:p>
        </w:tc>
      </w:tr>
      <w:bookmarkEnd w:id="0"/>
    </w:tbl>
    <w:p w14:paraId="00BECC8E" w14:textId="77777777" w:rsidR="00117CD7" w:rsidRPr="00924FFA" w:rsidRDefault="00117CD7" w:rsidP="00E9136D">
      <w:pPr>
        <w:rPr>
          <w:rFonts w:ascii="Arial" w:hAnsi="Arial" w:cs="Arial"/>
          <w:b/>
          <w:color w:val="000099"/>
        </w:rPr>
      </w:pPr>
    </w:p>
    <w:sectPr w:rsidR="00117CD7" w:rsidRPr="00924FFA" w:rsidSect="00B21308">
      <w:footerReference w:type="even" r:id="rId2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E9F3" w14:textId="77777777" w:rsidR="004F306B" w:rsidRDefault="004F306B" w:rsidP="00543F98">
      <w:r>
        <w:separator/>
      </w:r>
    </w:p>
  </w:endnote>
  <w:endnote w:type="continuationSeparator" w:id="0">
    <w:p w14:paraId="2F5BDEE3" w14:textId="77777777" w:rsidR="004F306B" w:rsidRDefault="004F306B" w:rsidP="00543F98">
      <w:r>
        <w:continuationSeparator/>
      </w:r>
    </w:p>
  </w:endnote>
  <w:endnote w:type="continuationNotice" w:id="1">
    <w:p w14:paraId="0FDEC6C4" w14:textId="77777777" w:rsidR="004F306B" w:rsidRDefault="004F3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09FC" w14:textId="77777777" w:rsidR="004F306B" w:rsidRDefault="004F306B" w:rsidP="00543F98">
      <w:r>
        <w:separator/>
      </w:r>
    </w:p>
  </w:footnote>
  <w:footnote w:type="continuationSeparator" w:id="0">
    <w:p w14:paraId="114ECE00" w14:textId="77777777" w:rsidR="004F306B" w:rsidRDefault="004F306B" w:rsidP="00543F98">
      <w:r>
        <w:continuationSeparator/>
      </w:r>
    </w:p>
  </w:footnote>
  <w:footnote w:type="continuationNotice" w:id="1">
    <w:p w14:paraId="475269DB" w14:textId="77777777" w:rsidR="004F306B" w:rsidRDefault="004F306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58E1725"/>
    <w:multiLevelType w:val="hybridMultilevel"/>
    <w:tmpl w:val="52FCE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7E2BBE"/>
    <w:multiLevelType w:val="multilevel"/>
    <w:tmpl w:val="616011F2"/>
    <w:lvl w:ilvl="0">
      <w:start w:val="1"/>
      <w:numFmt w:val="lowerRoman"/>
      <w:lvlText w:val="(%1)"/>
      <w:lvlJc w:val="left"/>
      <w:pPr>
        <w:tabs>
          <w:tab w:val="left" w:pos="1008"/>
        </w:tabs>
      </w:pPr>
      <w:rPr>
        <w:rFonts w:asciiTheme="minorHAnsi" w:eastAsia="Times New Roman" w:hAnsiTheme="minorHAnsi" w:cstheme="minorHAnsi"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DF586A"/>
    <w:multiLevelType w:val="hybridMultilevel"/>
    <w:tmpl w:val="23806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910631D"/>
    <w:multiLevelType w:val="hybridMultilevel"/>
    <w:tmpl w:val="11F688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A4C44D7"/>
    <w:multiLevelType w:val="hybridMultilevel"/>
    <w:tmpl w:val="6CD0DD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A906509"/>
    <w:multiLevelType w:val="hybridMultilevel"/>
    <w:tmpl w:val="AF34D2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12A2317"/>
    <w:multiLevelType w:val="hybridMultilevel"/>
    <w:tmpl w:val="1C0EB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CF3F47"/>
    <w:multiLevelType w:val="hybridMultilevel"/>
    <w:tmpl w:val="F21A7CEE"/>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591F0B"/>
    <w:multiLevelType w:val="hybridMultilevel"/>
    <w:tmpl w:val="570007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CC6F8A"/>
    <w:multiLevelType w:val="hybridMultilevel"/>
    <w:tmpl w:val="B7361B64"/>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13"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6F7DBF"/>
    <w:multiLevelType w:val="hybridMultilevel"/>
    <w:tmpl w:val="92D468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609C7EF0"/>
    <w:multiLevelType w:val="hybridMultilevel"/>
    <w:tmpl w:val="51C08C6C"/>
    <w:lvl w:ilvl="0" w:tplc="18090001">
      <w:numFmt w:val="decimal"/>
      <w:lvlText w:val=""/>
      <w:lvlJc w:val="left"/>
      <w:pPr>
        <w:ind w:left="360" w:hanging="360"/>
      </w:pPr>
      <w:rPr>
        <w:rFonts w:ascii="Symbol" w:hAnsi="Symbol" w:hint="default"/>
      </w:rPr>
    </w:lvl>
    <w:lvl w:ilvl="1" w:tplc="18090001">
      <w:numFmt w:val="decimal"/>
      <w:lvlText w:val=""/>
      <w:lvlJc w:val="left"/>
      <w:pPr>
        <w:ind w:left="1080" w:hanging="360"/>
      </w:pPr>
      <w:rPr>
        <w:rFonts w:ascii="Symbol" w:hAnsi="Symbol" w:hint="default"/>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66A47C6F"/>
    <w:multiLevelType w:val="hybridMultilevel"/>
    <w:tmpl w:val="F2F2B9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67D5B2F"/>
    <w:multiLevelType w:val="hybridMultilevel"/>
    <w:tmpl w:val="B6A69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634944748">
    <w:abstractNumId w:val="1"/>
  </w:num>
  <w:num w:numId="2" w16cid:durableId="1177040161">
    <w:abstractNumId w:val="3"/>
  </w:num>
  <w:num w:numId="3" w16cid:durableId="205261913">
    <w:abstractNumId w:val="6"/>
  </w:num>
  <w:num w:numId="4" w16cid:durableId="2133480258">
    <w:abstractNumId w:val="4"/>
  </w:num>
  <w:num w:numId="5" w16cid:durableId="1301300476">
    <w:abstractNumId w:val="13"/>
  </w:num>
  <w:num w:numId="6" w16cid:durableId="1416709966">
    <w:abstractNumId w:val="14"/>
  </w:num>
  <w:num w:numId="7" w16cid:durableId="377514357">
    <w:abstractNumId w:val="12"/>
  </w:num>
  <w:num w:numId="8" w16cid:durableId="663704427">
    <w:abstractNumId w:val="0"/>
  </w:num>
  <w:num w:numId="9" w16cid:durableId="2117170001">
    <w:abstractNumId w:val="0"/>
  </w:num>
  <w:num w:numId="10" w16cid:durableId="923882656">
    <w:abstractNumId w:val="11"/>
  </w:num>
  <w:num w:numId="11" w16cid:durableId="1259603516">
    <w:abstractNumId w:val="8"/>
  </w:num>
  <w:num w:numId="12" w16cid:durableId="21071443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172887">
    <w:abstractNumId w:val="10"/>
  </w:num>
  <w:num w:numId="14" w16cid:durableId="94910952">
    <w:abstractNumId w:val="17"/>
  </w:num>
  <w:num w:numId="15" w16cid:durableId="1502742425">
    <w:abstractNumId w:val="2"/>
  </w:num>
  <w:num w:numId="16" w16cid:durableId="1003505593">
    <w:abstractNumId w:val="16"/>
  </w:num>
  <w:num w:numId="17" w16cid:durableId="947347198">
    <w:abstractNumId w:val="9"/>
  </w:num>
  <w:num w:numId="18" w16cid:durableId="454060749">
    <w:abstractNumId w:val="5"/>
  </w:num>
  <w:num w:numId="19" w16cid:durableId="1465350794">
    <w:abstractNumId w:val="14"/>
  </w:num>
  <w:num w:numId="20" w16cid:durableId="151383497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51777"/>
    <w:rsid w:val="00063F8A"/>
    <w:rsid w:val="00091D46"/>
    <w:rsid w:val="00095C1D"/>
    <w:rsid w:val="000A7350"/>
    <w:rsid w:val="000B121E"/>
    <w:rsid w:val="000B3BA1"/>
    <w:rsid w:val="000B7318"/>
    <w:rsid w:val="000C7D57"/>
    <w:rsid w:val="000D156B"/>
    <w:rsid w:val="000D581E"/>
    <w:rsid w:val="000D5F1A"/>
    <w:rsid w:val="000E06F3"/>
    <w:rsid w:val="000F271C"/>
    <w:rsid w:val="0010624C"/>
    <w:rsid w:val="00111739"/>
    <w:rsid w:val="001120BD"/>
    <w:rsid w:val="001130A3"/>
    <w:rsid w:val="001142DE"/>
    <w:rsid w:val="0011437C"/>
    <w:rsid w:val="00117CD7"/>
    <w:rsid w:val="00124486"/>
    <w:rsid w:val="00127EAB"/>
    <w:rsid w:val="001303A5"/>
    <w:rsid w:val="00134550"/>
    <w:rsid w:val="001359F6"/>
    <w:rsid w:val="00145FAD"/>
    <w:rsid w:val="00153516"/>
    <w:rsid w:val="00153874"/>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3E4"/>
    <w:rsid w:val="001D5584"/>
    <w:rsid w:val="001E592B"/>
    <w:rsid w:val="002112E2"/>
    <w:rsid w:val="0023552F"/>
    <w:rsid w:val="0024231B"/>
    <w:rsid w:val="0024311A"/>
    <w:rsid w:val="00243B62"/>
    <w:rsid w:val="00243BB0"/>
    <w:rsid w:val="00244FA0"/>
    <w:rsid w:val="00257231"/>
    <w:rsid w:val="00260C8B"/>
    <w:rsid w:val="00270376"/>
    <w:rsid w:val="002764A9"/>
    <w:rsid w:val="00286130"/>
    <w:rsid w:val="0029014C"/>
    <w:rsid w:val="002A1DEB"/>
    <w:rsid w:val="002B27A5"/>
    <w:rsid w:val="002B6B2C"/>
    <w:rsid w:val="002E1335"/>
    <w:rsid w:val="002E1BDE"/>
    <w:rsid w:val="00312DD3"/>
    <w:rsid w:val="00315E12"/>
    <w:rsid w:val="00316C2E"/>
    <w:rsid w:val="0032313C"/>
    <w:rsid w:val="003237BB"/>
    <w:rsid w:val="0032433F"/>
    <w:rsid w:val="00324FEE"/>
    <w:rsid w:val="003263A5"/>
    <w:rsid w:val="00331995"/>
    <w:rsid w:val="0033762B"/>
    <w:rsid w:val="0035717C"/>
    <w:rsid w:val="003800E7"/>
    <w:rsid w:val="003873AF"/>
    <w:rsid w:val="00387421"/>
    <w:rsid w:val="00394E20"/>
    <w:rsid w:val="0039719D"/>
    <w:rsid w:val="003C3758"/>
    <w:rsid w:val="003C69A1"/>
    <w:rsid w:val="003D5C55"/>
    <w:rsid w:val="003E3351"/>
    <w:rsid w:val="003E7EEE"/>
    <w:rsid w:val="003F026C"/>
    <w:rsid w:val="003F227A"/>
    <w:rsid w:val="003F586D"/>
    <w:rsid w:val="00402365"/>
    <w:rsid w:val="00403837"/>
    <w:rsid w:val="004113A8"/>
    <w:rsid w:val="0041250A"/>
    <w:rsid w:val="00413395"/>
    <w:rsid w:val="0044373F"/>
    <w:rsid w:val="0045069B"/>
    <w:rsid w:val="00453D23"/>
    <w:rsid w:val="00463454"/>
    <w:rsid w:val="00475884"/>
    <w:rsid w:val="00477662"/>
    <w:rsid w:val="00477AEF"/>
    <w:rsid w:val="004831DD"/>
    <w:rsid w:val="00494CA6"/>
    <w:rsid w:val="00496B68"/>
    <w:rsid w:val="004C3CE5"/>
    <w:rsid w:val="004C78F8"/>
    <w:rsid w:val="004E4CEC"/>
    <w:rsid w:val="004F2D42"/>
    <w:rsid w:val="004F2F73"/>
    <w:rsid w:val="004F306B"/>
    <w:rsid w:val="005150A5"/>
    <w:rsid w:val="00515C77"/>
    <w:rsid w:val="00521CFC"/>
    <w:rsid w:val="00524D77"/>
    <w:rsid w:val="00533F85"/>
    <w:rsid w:val="00543F98"/>
    <w:rsid w:val="0054701F"/>
    <w:rsid w:val="00585CE2"/>
    <w:rsid w:val="00593D2E"/>
    <w:rsid w:val="005A38DE"/>
    <w:rsid w:val="005B29E2"/>
    <w:rsid w:val="005C40FB"/>
    <w:rsid w:val="005D05CA"/>
    <w:rsid w:val="005F10AC"/>
    <w:rsid w:val="005F595E"/>
    <w:rsid w:val="00611576"/>
    <w:rsid w:val="0064026D"/>
    <w:rsid w:val="00645B66"/>
    <w:rsid w:val="006544F8"/>
    <w:rsid w:val="00660F25"/>
    <w:rsid w:val="00671C9E"/>
    <w:rsid w:val="0068735E"/>
    <w:rsid w:val="0069420F"/>
    <w:rsid w:val="006A2668"/>
    <w:rsid w:val="006A3CD5"/>
    <w:rsid w:val="006A54F6"/>
    <w:rsid w:val="006B4284"/>
    <w:rsid w:val="006B5A90"/>
    <w:rsid w:val="006B758C"/>
    <w:rsid w:val="006F0BE7"/>
    <w:rsid w:val="006F1A37"/>
    <w:rsid w:val="006F6EB4"/>
    <w:rsid w:val="0070362B"/>
    <w:rsid w:val="0070424B"/>
    <w:rsid w:val="00705C73"/>
    <w:rsid w:val="007065F2"/>
    <w:rsid w:val="0071130A"/>
    <w:rsid w:val="007119DD"/>
    <w:rsid w:val="0071584C"/>
    <w:rsid w:val="00715F83"/>
    <w:rsid w:val="0075380E"/>
    <w:rsid w:val="00762396"/>
    <w:rsid w:val="00770E78"/>
    <w:rsid w:val="0077279C"/>
    <w:rsid w:val="00772BDD"/>
    <w:rsid w:val="00775D9F"/>
    <w:rsid w:val="00776E09"/>
    <w:rsid w:val="00792875"/>
    <w:rsid w:val="00792F91"/>
    <w:rsid w:val="00795998"/>
    <w:rsid w:val="007C6E77"/>
    <w:rsid w:val="007D2E37"/>
    <w:rsid w:val="007D43A7"/>
    <w:rsid w:val="007D639C"/>
    <w:rsid w:val="007E4CC9"/>
    <w:rsid w:val="007E60A4"/>
    <w:rsid w:val="007F0BB1"/>
    <w:rsid w:val="007F5454"/>
    <w:rsid w:val="007F551B"/>
    <w:rsid w:val="007F6BBE"/>
    <w:rsid w:val="008067C6"/>
    <w:rsid w:val="008078C1"/>
    <w:rsid w:val="00813F59"/>
    <w:rsid w:val="00815CD7"/>
    <w:rsid w:val="00820953"/>
    <w:rsid w:val="008249E3"/>
    <w:rsid w:val="00835025"/>
    <w:rsid w:val="008537E0"/>
    <w:rsid w:val="008627AB"/>
    <w:rsid w:val="008708E8"/>
    <w:rsid w:val="0087266C"/>
    <w:rsid w:val="00884896"/>
    <w:rsid w:val="00887873"/>
    <w:rsid w:val="00890A2B"/>
    <w:rsid w:val="008950F1"/>
    <w:rsid w:val="00895AD8"/>
    <w:rsid w:val="008A014A"/>
    <w:rsid w:val="008A6CFF"/>
    <w:rsid w:val="008B37E3"/>
    <w:rsid w:val="008B67F5"/>
    <w:rsid w:val="008D7173"/>
    <w:rsid w:val="0091536C"/>
    <w:rsid w:val="00923525"/>
    <w:rsid w:val="00924FFA"/>
    <w:rsid w:val="00935D7C"/>
    <w:rsid w:val="009441FF"/>
    <w:rsid w:val="00944FE6"/>
    <w:rsid w:val="00955918"/>
    <w:rsid w:val="009641AE"/>
    <w:rsid w:val="0096425A"/>
    <w:rsid w:val="009713C6"/>
    <w:rsid w:val="00986ECA"/>
    <w:rsid w:val="009B6BF8"/>
    <w:rsid w:val="009C4B8F"/>
    <w:rsid w:val="009C675B"/>
    <w:rsid w:val="009C7692"/>
    <w:rsid w:val="009D271D"/>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93433"/>
    <w:rsid w:val="00AA3843"/>
    <w:rsid w:val="00AB13F2"/>
    <w:rsid w:val="00AB4063"/>
    <w:rsid w:val="00AC0D37"/>
    <w:rsid w:val="00AC325C"/>
    <w:rsid w:val="00AD5EC4"/>
    <w:rsid w:val="00AE1AD9"/>
    <w:rsid w:val="00AE6192"/>
    <w:rsid w:val="00B0554F"/>
    <w:rsid w:val="00B079D3"/>
    <w:rsid w:val="00B13527"/>
    <w:rsid w:val="00B21308"/>
    <w:rsid w:val="00B30014"/>
    <w:rsid w:val="00B33A6B"/>
    <w:rsid w:val="00B3464E"/>
    <w:rsid w:val="00B4168B"/>
    <w:rsid w:val="00B45750"/>
    <w:rsid w:val="00B50AB5"/>
    <w:rsid w:val="00B54932"/>
    <w:rsid w:val="00B701F5"/>
    <w:rsid w:val="00B76F51"/>
    <w:rsid w:val="00B82A4A"/>
    <w:rsid w:val="00B85A4B"/>
    <w:rsid w:val="00B9233C"/>
    <w:rsid w:val="00BA14C2"/>
    <w:rsid w:val="00BA4579"/>
    <w:rsid w:val="00BB2FDC"/>
    <w:rsid w:val="00BD463D"/>
    <w:rsid w:val="00BD5194"/>
    <w:rsid w:val="00BD7AF2"/>
    <w:rsid w:val="00BE2087"/>
    <w:rsid w:val="00BE491B"/>
    <w:rsid w:val="00BF1487"/>
    <w:rsid w:val="00BF6471"/>
    <w:rsid w:val="00C04A11"/>
    <w:rsid w:val="00C17DA3"/>
    <w:rsid w:val="00C23795"/>
    <w:rsid w:val="00C25F36"/>
    <w:rsid w:val="00C27EBA"/>
    <w:rsid w:val="00C31249"/>
    <w:rsid w:val="00C36670"/>
    <w:rsid w:val="00C438C1"/>
    <w:rsid w:val="00C443AE"/>
    <w:rsid w:val="00C50AC7"/>
    <w:rsid w:val="00C57CEC"/>
    <w:rsid w:val="00C72572"/>
    <w:rsid w:val="00C82754"/>
    <w:rsid w:val="00C82C28"/>
    <w:rsid w:val="00C832EE"/>
    <w:rsid w:val="00C921A9"/>
    <w:rsid w:val="00CA12C1"/>
    <w:rsid w:val="00CB077C"/>
    <w:rsid w:val="00CB2C3A"/>
    <w:rsid w:val="00CC082D"/>
    <w:rsid w:val="00CC5AC2"/>
    <w:rsid w:val="00CC64ED"/>
    <w:rsid w:val="00CD2A71"/>
    <w:rsid w:val="00CE1EF5"/>
    <w:rsid w:val="00CE3011"/>
    <w:rsid w:val="00CE499C"/>
    <w:rsid w:val="00D139DF"/>
    <w:rsid w:val="00D15E6F"/>
    <w:rsid w:val="00D2797C"/>
    <w:rsid w:val="00D34192"/>
    <w:rsid w:val="00D345CA"/>
    <w:rsid w:val="00D522E6"/>
    <w:rsid w:val="00D6187A"/>
    <w:rsid w:val="00D76450"/>
    <w:rsid w:val="00D844B6"/>
    <w:rsid w:val="00D931C6"/>
    <w:rsid w:val="00DA6478"/>
    <w:rsid w:val="00DA6923"/>
    <w:rsid w:val="00DA7FD3"/>
    <w:rsid w:val="00DD145D"/>
    <w:rsid w:val="00DD58D3"/>
    <w:rsid w:val="00DE0090"/>
    <w:rsid w:val="00DF769D"/>
    <w:rsid w:val="00E00E62"/>
    <w:rsid w:val="00E0768C"/>
    <w:rsid w:val="00E17A36"/>
    <w:rsid w:val="00E23FD8"/>
    <w:rsid w:val="00E45386"/>
    <w:rsid w:val="00E46F0F"/>
    <w:rsid w:val="00E53F9F"/>
    <w:rsid w:val="00E60C7C"/>
    <w:rsid w:val="00E64E67"/>
    <w:rsid w:val="00E71DBB"/>
    <w:rsid w:val="00E77239"/>
    <w:rsid w:val="00E9136D"/>
    <w:rsid w:val="00E95117"/>
    <w:rsid w:val="00EA495D"/>
    <w:rsid w:val="00EB067F"/>
    <w:rsid w:val="00EB3C67"/>
    <w:rsid w:val="00EB5E72"/>
    <w:rsid w:val="00EB7809"/>
    <w:rsid w:val="00EC3C8E"/>
    <w:rsid w:val="00ED5846"/>
    <w:rsid w:val="00EE0E3F"/>
    <w:rsid w:val="00EE4936"/>
    <w:rsid w:val="00EE58C3"/>
    <w:rsid w:val="00EF5A89"/>
    <w:rsid w:val="00F105D9"/>
    <w:rsid w:val="00F1158C"/>
    <w:rsid w:val="00F1182E"/>
    <w:rsid w:val="00F13142"/>
    <w:rsid w:val="00F1442F"/>
    <w:rsid w:val="00F20301"/>
    <w:rsid w:val="00F2257A"/>
    <w:rsid w:val="00F2304D"/>
    <w:rsid w:val="00F235BB"/>
    <w:rsid w:val="00F2372B"/>
    <w:rsid w:val="00F34A41"/>
    <w:rsid w:val="00F409EB"/>
    <w:rsid w:val="00F415C8"/>
    <w:rsid w:val="00F6254C"/>
    <w:rsid w:val="00F63857"/>
    <w:rsid w:val="00F64195"/>
    <w:rsid w:val="00F70788"/>
    <w:rsid w:val="00F741CA"/>
    <w:rsid w:val="00F74EDC"/>
    <w:rsid w:val="00F8393C"/>
    <w:rsid w:val="00F83B46"/>
    <w:rsid w:val="00F87B96"/>
    <w:rsid w:val="00F928ED"/>
    <w:rsid w:val="00F97827"/>
    <w:rsid w:val="00FC12B2"/>
    <w:rsid w:val="00FC3200"/>
    <w:rsid w:val="00FC3CA6"/>
    <w:rsid w:val="00FC59B9"/>
    <w:rsid w:val="00FD7DA1"/>
    <w:rsid w:val="00FE5195"/>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B21308"/>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1130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rdre.ivory@hse.ie" TargetMode="External"/><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hyperlink" Target="mailto:Rosemary.bartlett@hse.ie" TargetMode="External"/><Relationship Id="rId17" Type="http://schemas.openxmlformats.org/officeDocument/2006/relationships/hyperlink" Target="mailto:applyadmin@hse.ie" TargetMode="External"/><Relationship Id="rId2" Type="http://schemas.openxmlformats.org/officeDocument/2006/relationships/customXml" Target="../customXml/item2.xml"/><Relationship Id="rId16" Type="http://schemas.openxmlformats.org/officeDocument/2006/relationships/hyperlink" Target="mailto:applyadmin@hse.ie" TargetMode="External"/><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ith.Boylan@hse.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via.Holden1@hse.i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83166261-C288-426A-8C7D-DD54BEF266FC}">
  <ds:schemaRefs>
    <ds:schemaRef ds:uri="http://schemas.openxmlformats.org/officeDocument/2006/bibliography"/>
  </ds:schemaRefs>
</ds:datastoreItem>
</file>

<file path=customXml/itemProps3.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4499</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cp:lastPrinted>2026-03-27T08:34:00Z</cp:lastPrinted>
  <dcterms:created xsi:type="dcterms:W3CDTF">2026-04-29T09:23:00Z</dcterms:created>
  <dcterms:modified xsi:type="dcterms:W3CDTF">2026-05-15T09:05:00Z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