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2643FEB7" w:rsidR="00C10E8B" w:rsidRPr="00A60FAA" w:rsidRDefault="00A60FAA" w:rsidP="00C10E8B">
      <w:pPr>
        <w:jc w:val="center"/>
        <w:rPr>
          <w:rFonts w:cs="Arial"/>
          <w:b/>
          <w:iCs/>
        </w:rPr>
      </w:pPr>
      <w:r w:rsidRPr="00A60FAA">
        <w:rPr>
          <w:rFonts w:cs="Arial"/>
          <w:b/>
          <w:iCs/>
        </w:rPr>
        <w:t>NRS15446 Grade VII, Business Support</w:t>
      </w:r>
    </w:p>
    <w:p w14:paraId="198F73E5" w14:textId="3FA56AE7" w:rsidR="00A60FAA" w:rsidRPr="00C10E8B" w:rsidRDefault="00A60FAA" w:rsidP="00C10E8B">
      <w:pPr>
        <w:jc w:val="center"/>
        <w:rPr>
          <w:rFonts w:cs="Arial"/>
          <w:b/>
          <w:iCs/>
          <w:color w:val="FF0000"/>
        </w:rPr>
      </w:pPr>
      <w:r w:rsidRPr="006F5516">
        <w:rPr>
          <w:rFonts w:cs="Arial"/>
          <w:b/>
          <w:bCs/>
        </w:rPr>
        <w:t>Access &amp; Integration Drug Management Programme (AIDMP)</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A60FAA">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138F150D" w:rsidR="006158B7" w:rsidRPr="00A60FAA"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73274D31" w14:textId="77777777" w:rsidR="00A60FAA" w:rsidRPr="00F33685" w:rsidRDefault="00A60FAA" w:rsidP="00A60FAA">
      <w:pPr>
        <w:autoSpaceDE w:val="0"/>
        <w:autoSpaceDN w:val="0"/>
        <w:adjustRightInd w:val="0"/>
        <w:spacing w:line="240" w:lineRule="atLeast"/>
        <w:ind w:left="360"/>
        <w:jc w:val="both"/>
        <w:rPr>
          <w:rFonts w:cs="Arial"/>
          <w:b/>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A60FAA">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506C5BAD"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356081" w:rsidRPr="00356081">
        <w:rPr>
          <w:rFonts w:cs="Arial"/>
          <w:b/>
          <w:color w:val="000000" w:themeColor="text1"/>
        </w:rPr>
        <w:t>Thursday 16</w:t>
      </w:r>
      <w:r w:rsidR="00356081" w:rsidRPr="00356081">
        <w:rPr>
          <w:rFonts w:cs="Arial"/>
          <w:b/>
          <w:color w:val="000000" w:themeColor="text1"/>
          <w:vertAlign w:val="superscript"/>
        </w:rPr>
        <w:t>th</w:t>
      </w:r>
      <w:r w:rsidR="00356081" w:rsidRPr="00356081">
        <w:rPr>
          <w:rFonts w:cs="Arial"/>
          <w:b/>
          <w:color w:val="000000" w:themeColor="text1"/>
        </w:rPr>
        <w:t xml:space="preserve"> of July 2026</w:t>
      </w:r>
      <w:r w:rsidR="001C6A33" w:rsidRPr="00356081">
        <w:rPr>
          <w:rFonts w:cs="Arial"/>
          <w:b/>
          <w:color w:val="000000" w:themeColor="text1"/>
        </w:rPr>
        <w:t xml:space="preserve"> at</w:t>
      </w:r>
      <w:r w:rsidR="00BE366C" w:rsidRPr="00356081">
        <w:rPr>
          <w:rFonts w:cs="Arial"/>
          <w:b/>
          <w:color w:val="000000" w:themeColor="text1"/>
        </w:rPr>
        <w:t xml:space="preserve"> 12</w:t>
      </w:r>
      <w:r w:rsidR="0004529C" w:rsidRPr="00356081">
        <w:rPr>
          <w:rFonts w:cs="Arial"/>
          <w:b/>
          <w:color w:val="000000" w:themeColor="text1"/>
        </w:rPr>
        <w:t>:00PM</w:t>
      </w:r>
      <w:r w:rsidR="00356081" w:rsidRPr="00356081">
        <w:rPr>
          <w:rFonts w:cs="Arial"/>
          <w:b/>
          <w:color w:val="000000" w:themeColor="text1"/>
        </w:rPr>
        <w:t>.</w:t>
      </w:r>
      <w:r w:rsidR="00C95B23" w:rsidRPr="00356081">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18250D78" w:rsidR="003722EB" w:rsidRDefault="00E47641" w:rsidP="00A60FAA">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A60FAA"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Pr="00A60FAA" w:rsidRDefault="006158B7" w:rsidP="00176309">
      <w:pPr>
        <w:numPr>
          <w:ilvl w:val="0"/>
          <w:numId w:val="5"/>
        </w:numPr>
        <w:jc w:val="both"/>
        <w:rPr>
          <w:rFonts w:cs="Arial"/>
          <w:bCs/>
        </w:rPr>
      </w:pPr>
      <w:r w:rsidRPr="00A60FAA">
        <w:rPr>
          <w:rFonts w:cs="Arial"/>
          <w:bCs/>
        </w:rPr>
        <w:t xml:space="preserve">Candidates who are successful at interview will be placed on a panel in order of merit. </w:t>
      </w:r>
    </w:p>
    <w:p w14:paraId="07435B64" w14:textId="77777777" w:rsidR="002807A0" w:rsidRPr="00A60FAA" w:rsidRDefault="002807A0" w:rsidP="00176309">
      <w:pPr>
        <w:numPr>
          <w:ilvl w:val="0"/>
          <w:numId w:val="5"/>
        </w:numPr>
        <w:jc w:val="both"/>
        <w:rPr>
          <w:rFonts w:cs="Arial"/>
          <w:bCs/>
        </w:rPr>
      </w:pPr>
      <w:r w:rsidRPr="00A60FAA">
        <w:rPr>
          <w:rFonts w:cs="Arial"/>
          <w:bCs/>
        </w:rPr>
        <w:t>If there is an existing panel in place this may take precedence over the newly formed panel for this campaign</w:t>
      </w:r>
      <w:r w:rsidR="00CA03A6" w:rsidRPr="00A60FAA">
        <w:rPr>
          <w:rFonts w:cs="Arial"/>
          <w:bCs/>
        </w:rPr>
        <w:t>.</w:t>
      </w:r>
    </w:p>
    <w:p w14:paraId="3E15CB05" w14:textId="77777777" w:rsidR="006239B9" w:rsidRDefault="006239B9" w:rsidP="00176309">
      <w:pPr>
        <w:numPr>
          <w:ilvl w:val="0"/>
          <w:numId w:val="5"/>
        </w:numPr>
        <w:jc w:val="both"/>
        <w:rPr>
          <w:rFonts w:cs="Arial"/>
          <w:bCs/>
        </w:rPr>
      </w:pPr>
      <w:r w:rsidRPr="00A60FAA">
        <w:rPr>
          <w:rFonts w:cs="Arial"/>
          <w:bCs/>
        </w:rPr>
        <w:t xml:space="preserve">Posts are offered to the candidate with </w:t>
      </w:r>
      <w:r>
        <w:rPr>
          <w:rFonts w:cs="Arial"/>
          <w:bCs/>
        </w:rPr>
        <w:t>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lastRenderedPageBreak/>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6ACCFF2B"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A60FAA" w:rsidRPr="00A5196D">
          <w:rPr>
            <w:rStyle w:val="Hyperlink"/>
            <w:rFonts w:cs="Arial"/>
          </w:rPr>
          <w:t>recruitmanagement@hse.ie</w:t>
        </w:r>
      </w:hyperlink>
      <w:r w:rsidR="00A60FAA">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A60FAA">
        <w:rPr>
          <w:iCs/>
        </w:rPr>
        <w:t xml:space="preserve"> </w:t>
      </w:r>
      <w:r w:rsidR="00A60FAA" w:rsidRPr="00A60FAA">
        <w:rPr>
          <w:iCs/>
          <w:u w:val="single"/>
        </w:rPr>
        <w:t>Please include the campaign reference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5207B7BA" w14:textId="77777777" w:rsidR="00A60FAA" w:rsidRPr="006F5516" w:rsidRDefault="00A60FAA" w:rsidP="00A60FAA">
      <w:pPr>
        <w:rPr>
          <w:rFonts w:cs="Arial"/>
          <w:b/>
          <w:iCs/>
        </w:rPr>
      </w:pPr>
      <w:r w:rsidRPr="006F5516">
        <w:rPr>
          <w:rFonts w:cs="Arial"/>
          <w: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0D20335D" w14:textId="77777777" w:rsidR="00A60FAA" w:rsidRPr="00CD6720" w:rsidRDefault="00A60FAA" w:rsidP="00A60FAA">
      <w:pPr>
        <w:rPr>
          <w:rFonts w:cs="Arial"/>
          <w:bCs/>
          <w:iCs/>
        </w:rPr>
      </w:pPr>
    </w:p>
    <w:p w14:paraId="275F33A1" w14:textId="77777777" w:rsidR="00A60FAA" w:rsidRPr="00CD6720" w:rsidRDefault="00A60FAA" w:rsidP="00A60FAA">
      <w:pPr>
        <w:rPr>
          <w:rFonts w:cs="Arial"/>
          <w:bCs/>
          <w:iCs/>
          <w:shd w:val="clear" w:color="auto" w:fill="FFFFFF"/>
        </w:rPr>
      </w:pPr>
      <w:r w:rsidRPr="00CD6720">
        <w:rPr>
          <w:rFonts w:cs="Arial"/>
          <w:bCs/>
          <w:iCs/>
          <w:shd w:val="clear" w:color="auto" w:fill="FFFFFF"/>
        </w:rPr>
        <w:t xml:space="preserve">* View the list of </w:t>
      </w:r>
      <w:hyperlink r:id="rId19" w:history="1">
        <w:r w:rsidRPr="00CD6720">
          <w:rPr>
            <w:rStyle w:val="Hyperlink"/>
            <w:rFonts w:cs="Arial"/>
            <w:bCs/>
            <w:iCs/>
            <w:shd w:val="clear" w:color="auto" w:fill="FFFFFF"/>
          </w:rPr>
          <w:t>other statutory health agencies</w:t>
        </w:r>
      </w:hyperlink>
    </w:p>
    <w:p w14:paraId="0A4C6DD9" w14:textId="77777777" w:rsidR="00A60FAA" w:rsidRPr="00CD6720" w:rsidRDefault="00A60FAA" w:rsidP="00A60FAA">
      <w:pPr>
        <w:autoSpaceDE w:val="0"/>
        <w:autoSpaceDN w:val="0"/>
        <w:adjustRightInd w:val="0"/>
        <w:spacing w:line="240" w:lineRule="atLeast"/>
        <w:rPr>
          <w:rFonts w:cs="Arial"/>
          <w:b/>
          <w:bCs/>
        </w:rPr>
      </w:pPr>
    </w:p>
    <w:p w14:paraId="311EE6D0" w14:textId="77777777" w:rsidR="00A60FAA" w:rsidRPr="00CD6720" w:rsidRDefault="00A60FAA" w:rsidP="00A60FAA">
      <w:pPr>
        <w:autoSpaceDE w:val="0"/>
        <w:autoSpaceDN w:val="0"/>
        <w:adjustRightInd w:val="0"/>
        <w:spacing w:line="240" w:lineRule="atLeast"/>
        <w:rPr>
          <w:rFonts w:cs="Arial"/>
          <w:b/>
          <w:bCs/>
        </w:rPr>
      </w:pPr>
      <w:r w:rsidRPr="00CD6720">
        <w:rPr>
          <w:rFonts w:cs="Arial"/>
          <w:b/>
          <w:bCs/>
        </w:rPr>
        <w:t>Eligible applicants will be those who on the closing date for the competition: </w:t>
      </w:r>
    </w:p>
    <w:p w14:paraId="09899042" w14:textId="77777777" w:rsidR="00A60FAA" w:rsidRPr="00CD6720" w:rsidRDefault="00A60FAA" w:rsidP="00A60FAA">
      <w:pPr>
        <w:autoSpaceDE w:val="0"/>
        <w:autoSpaceDN w:val="0"/>
        <w:adjustRightInd w:val="0"/>
        <w:spacing w:line="240" w:lineRule="atLeast"/>
        <w:rPr>
          <w:rFonts w:cs="Arial"/>
          <w:b/>
          <w:bCs/>
        </w:rPr>
      </w:pP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Caption w:val=""/>
        <w:tblDescription w:val=""/>
      </w:tblPr>
      <w:tblGrid>
        <w:gridCol w:w="960"/>
        <w:gridCol w:w="7043"/>
      </w:tblGrid>
      <w:tr w:rsidR="00A60FAA" w:rsidRPr="00CD6720" w14:paraId="7F476652" w14:textId="77777777" w:rsidTr="00E36499">
        <w:tc>
          <w:tcPr>
            <w:tcW w:w="960" w:type="dxa"/>
            <w:tcBorders>
              <w:top w:val="nil"/>
              <w:left w:val="nil"/>
              <w:bottom w:val="nil"/>
              <w:right w:val="nil"/>
            </w:tcBorders>
            <w:tcMar>
              <w:top w:w="80" w:type="dxa"/>
              <w:left w:w="80" w:type="dxa"/>
              <w:bottom w:w="80" w:type="dxa"/>
              <w:right w:w="80" w:type="dxa"/>
            </w:tcMar>
            <w:hideMark/>
          </w:tcPr>
          <w:p w14:paraId="7D6FED85" w14:textId="77777777" w:rsidR="00A60FAA" w:rsidRPr="00CD6720" w:rsidRDefault="00A60FAA" w:rsidP="00E36499">
            <w:pPr>
              <w:rPr>
                <w:rFonts w:cs="Arial"/>
              </w:rPr>
            </w:pPr>
            <w:r w:rsidRPr="00CD6720">
              <w:rPr>
                <w:rFonts w:cs="Arial"/>
              </w:rPr>
              <w:t> </w:t>
            </w:r>
          </w:p>
        </w:tc>
        <w:tc>
          <w:tcPr>
            <w:tcW w:w="7043" w:type="dxa"/>
            <w:tcBorders>
              <w:top w:val="nil"/>
              <w:left w:val="nil"/>
              <w:bottom w:val="nil"/>
              <w:right w:val="nil"/>
            </w:tcBorders>
            <w:tcMar>
              <w:top w:w="80" w:type="dxa"/>
              <w:left w:w="80" w:type="dxa"/>
              <w:bottom w:w="80" w:type="dxa"/>
              <w:right w:w="80" w:type="dxa"/>
            </w:tcMar>
            <w:hideMark/>
          </w:tcPr>
          <w:p w14:paraId="49F7F456" w14:textId="77777777" w:rsidR="00A60FAA" w:rsidRPr="00CD6720" w:rsidRDefault="00A60FAA" w:rsidP="00E36499">
            <w:pPr>
              <w:rPr>
                <w:rFonts w:cs="Arial"/>
              </w:rPr>
            </w:pPr>
            <w:r w:rsidRPr="00CD6720">
              <w:rPr>
                <w:rFonts w:cs="Arial"/>
              </w:rPr>
              <w:t>Have satisfactory experience in an office under the HSE, TUSLA, other statutory health agencies, or a body which provides services on behalf of the HSE under Section 38 of the Health Act 2004 at a level not lower than that of Grade IV (or equivalent)</w:t>
            </w:r>
          </w:p>
          <w:p w14:paraId="48656C2C" w14:textId="77777777" w:rsidR="00A60FAA" w:rsidRPr="00CD6720" w:rsidRDefault="00A60FAA" w:rsidP="00E36499">
            <w:pPr>
              <w:rPr>
                <w:rFonts w:cs="Arial"/>
              </w:rPr>
            </w:pPr>
            <w:r w:rsidRPr="00CD6720">
              <w:rPr>
                <w:rFonts w:cs="Arial"/>
              </w:rPr>
              <w:t> </w:t>
            </w:r>
          </w:p>
          <w:p w14:paraId="75F3A128" w14:textId="77777777" w:rsidR="00A60FAA" w:rsidRPr="00CD6720" w:rsidRDefault="00A60FAA" w:rsidP="00E36499">
            <w:pPr>
              <w:jc w:val="center"/>
              <w:rPr>
                <w:rFonts w:cs="Arial"/>
              </w:rPr>
            </w:pPr>
            <w:r w:rsidRPr="00CD6720">
              <w:rPr>
                <w:rFonts w:cs="Arial"/>
              </w:rPr>
              <w:t>and</w:t>
            </w:r>
          </w:p>
          <w:p w14:paraId="1E7A7F2F" w14:textId="77777777" w:rsidR="00A60FAA" w:rsidRPr="00CD6720" w:rsidRDefault="00A60FAA" w:rsidP="00E36499">
            <w:pPr>
              <w:jc w:val="center"/>
              <w:rPr>
                <w:rFonts w:cs="Arial"/>
              </w:rPr>
            </w:pPr>
            <w:r w:rsidRPr="00CD6720">
              <w:rPr>
                <w:rFonts w:cs="Arial"/>
              </w:rPr>
              <w:t> </w:t>
            </w:r>
          </w:p>
          <w:p w14:paraId="5C6DE718" w14:textId="77777777" w:rsidR="00A60FAA" w:rsidRPr="00CD6720" w:rsidRDefault="00A60FAA" w:rsidP="00E36499">
            <w:pPr>
              <w:rPr>
                <w:rFonts w:cs="Arial"/>
              </w:rPr>
            </w:pPr>
            <w:r w:rsidRPr="00CD6720">
              <w:rPr>
                <w:rFonts w:cs="Arial"/>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bl>
    <w:p w14:paraId="712D597D" w14:textId="77777777" w:rsidR="00A60FAA" w:rsidRPr="00CD6720" w:rsidRDefault="00A60FAA" w:rsidP="00A60FAA">
      <w:pPr>
        <w:ind w:left="1080"/>
        <w:rPr>
          <w:rFonts w:cs="Arial"/>
        </w:rPr>
      </w:pPr>
      <w:r w:rsidRPr="00CD6720">
        <w:rPr>
          <w:rFonts w:cs="Arial"/>
        </w:rPr>
        <w:t> </w:t>
      </w:r>
    </w:p>
    <w:p w14:paraId="73CEFA6E" w14:textId="77777777" w:rsidR="00A60FAA" w:rsidRPr="00CD6720" w:rsidRDefault="00A60FAA" w:rsidP="00A60FAA">
      <w:pPr>
        <w:jc w:val="center"/>
        <w:rPr>
          <w:rFonts w:cs="Arial"/>
        </w:rPr>
      </w:pPr>
      <w:r w:rsidRPr="00CD6720">
        <w:rPr>
          <w:rFonts w:cs="Arial"/>
        </w:rPr>
        <w:t xml:space="preserve">           and</w:t>
      </w:r>
    </w:p>
    <w:p w14:paraId="666A4F0F" w14:textId="77777777" w:rsidR="00A60FAA" w:rsidRPr="00CD6720" w:rsidRDefault="00A60FAA" w:rsidP="00A60FAA">
      <w:pPr>
        <w:rPr>
          <w:rFonts w:cs="Arial"/>
        </w:rPr>
      </w:pPr>
      <w:r w:rsidRPr="00CD6720">
        <w:rPr>
          <w:rFonts w:cs="Arial"/>
        </w:rPr>
        <w:t> </w:t>
      </w:r>
    </w:p>
    <w:p w14:paraId="1767F175" w14:textId="77777777" w:rsidR="00A60FAA" w:rsidRPr="00CD6720" w:rsidRDefault="00A60FAA" w:rsidP="00A60FAA">
      <w:pPr>
        <w:jc w:val="center"/>
        <w:rPr>
          <w:rFonts w:cs="Arial"/>
        </w:rPr>
      </w:pPr>
      <w:r w:rsidRPr="00CD6720">
        <w:rPr>
          <w:rFonts w:cs="Arial"/>
        </w:rPr>
        <w:t xml:space="preserve">               Candidates must possess the requisite knowledge and ability, including a high standard of suitability, for the proper discharge of the office.</w:t>
      </w:r>
    </w:p>
    <w:p w14:paraId="09A6C46A" w14:textId="77777777" w:rsidR="00A60FAA" w:rsidRPr="00CD6720" w:rsidRDefault="00A60FAA" w:rsidP="00A60FAA">
      <w:pPr>
        <w:autoSpaceDE w:val="0"/>
        <w:autoSpaceDN w:val="0"/>
        <w:adjustRightInd w:val="0"/>
        <w:spacing w:line="240" w:lineRule="atLeast"/>
        <w:rPr>
          <w:rFonts w:cs="Arial"/>
        </w:rPr>
      </w:pPr>
      <w:r w:rsidRPr="00CD6720">
        <w:rPr>
          <w:rFonts w:cs="Arial"/>
        </w:rPr>
        <w:t> </w:t>
      </w:r>
    </w:p>
    <w:p w14:paraId="5DC9BEBE" w14:textId="77777777" w:rsidR="00A60FAA" w:rsidRPr="00CD6720" w:rsidRDefault="00A60FAA" w:rsidP="00A60FAA">
      <w:pPr>
        <w:autoSpaceDE w:val="0"/>
        <w:autoSpaceDN w:val="0"/>
        <w:adjustRightInd w:val="0"/>
        <w:spacing w:line="240" w:lineRule="atLeast"/>
        <w:rPr>
          <w:rFonts w:cs="Arial"/>
        </w:rPr>
      </w:pPr>
      <w:r w:rsidRPr="00CD6720">
        <w:rPr>
          <w:rFonts w:cs="Arial"/>
        </w:rPr>
        <w:t>  </w:t>
      </w:r>
    </w:p>
    <w:p w14:paraId="1FA76D9F" w14:textId="77777777" w:rsidR="00A60FAA" w:rsidRPr="006F5516" w:rsidRDefault="00A60FAA" w:rsidP="00A60FAA">
      <w:pPr>
        <w:rPr>
          <w:rFonts w:cs="Arial"/>
          <w:b/>
          <w:bCs/>
        </w:rPr>
      </w:pPr>
      <w:r w:rsidRPr="006F5516">
        <w:rPr>
          <w:rFonts w:cs="Arial"/>
          <w:b/>
          <w:bCs/>
        </w:rPr>
        <w:t>Health</w:t>
      </w:r>
    </w:p>
    <w:p w14:paraId="75252421" w14:textId="77777777" w:rsidR="00A60FAA" w:rsidRPr="00CD6720" w:rsidRDefault="00A60FAA" w:rsidP="00A60FAA">
      <w:pPr>
        <w:rPr>
          <w:rFonts w:cs="Arial"/>
        </w:rPr>
      </w:pPr>
      <w:r w:rsidRPr="00CD6720">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CE80F1C" w14:textId="77777777" w:rsidR="00A60FAA" w:rsidRPr="00CD6720" w:rsidRDefault="00A60FAA" w:rsidP="00A60FAA">
      <w:pPr>
        <w:rPr>
          <w:rFonts w:cs="Arial"/>
        </w:rPr>
      </w:pPr>
    </w:p>
    <w:p w14:paraId="5D98683B" w14:textId="77777777" w:rsidR="00A60FAA" w:rsidRPr="006F5516" w:rsidRDefault="00A60FAA" w:rsidP="00A60FAA">
      <w:pPr>
        <w:ind w:right="-766"/>
        <w:rPr>
          <w:rFonts w:cs="Arial"/>
          <w:b/>
          <w:iCs/>
        </w:rPr>
      </w:pPr>
      <w:r w:rsidRPr="006F5516">
        <w:rPr>
          <w:rFonts w:cs="Arial"/>
          <w:b/>
        </w:rPr>
        <w:t>Character</w:t>
      </w:r>
    </w:p>
    <w:p w14:paraId="3AE38F14" w14:textId="77777777" w:rsidR="00A60FAA" w:rsidRPr="00CD6720" w:rsidRDefault="00A60FAA" w:rsidP="00A60FAA">
      <w:pPr>
        <w:rPr>
          <w:rFonts w:cs="Arial"/>
          <w:b/>
        </w:rPr>
      </w:pPr>
      <w:r w:rsidRPr="00CD6720">
        <w:rPr>
          <w:rFonts w:cs="Arial"/>
        </w:rPr>
        <w:t>Each candidate for and any person holding the office must be of good character.</w:t>
      </w:r>
    </w:p>
    <w:p w14:paraId="2D875B68" w14:textId="4BBE8ED2" w:rsidR="00F46E24" w:rsidRDefault="00F46E24" w:rsidP="006B269C">
      <w:pPr>
        <w:rPr>
          <w:rFonts w:cs="Arial"/>
          <w:b/>
          <w:bCs/>
          <w:iCs/>
          <w:color w:val="FF0000"/>
        </w:rPr>
      </w:pPr>
    </w:p>
    <w:p w14:paraId="6879F84F" w14:textId="77777777" w:rsidR="00A60FAA" w:rsidRDefault="00A60FAA" w:rsidP="006B269C">
      <w:pPr>
        <w:rPr>
          <w:rFonts w:cs="Arial"/>
          <w:b/>
          <w:bCs/>
          <w:iCs/>
          <w:color w:val="FF0000"/>
        </w:rPr>
      </w:pPr>
    </w:p>
    <w:p w14:paraId="4A588A99" w14:textId="2A37EFBA" w:rsidR="00A60FAA" w:rsidRDefault="00A60FAA" w:rsidP="00A60FAA">
      <w:pPr>
        <w:rPr>
          <w:rFonts w:cs="Arial"/>
          <w:b/>
          <w:bCs/>
        </w:rPr>
      </w:pPr>
      <w:r w:rsidRPr="00CD6720">
        <w:rPr>
          <w:rFonts w:cs="Arial"/>
          <w:b/>
          <w:bCs/>
        </w:rPr>
        <w:t>Post specific requirements</w:t>
      </w:r>
    </w:p>
    <w:p w14:paraId="3EF4842B" w14:textId="77777777" w:rsidR="00A60FAA" w:rsidRPr="00CD6720" w:rsidRDefault="00A60FAA" w:rsidP="00A60FAA">
      <w:pPr>
        <w:rPr>
          <w:rFonts w:cs="Arial"/>
          <w:b/>
          <w:bCs/>
        </w:rPr>
      </w:pPr>
    </w:p>
    <w:p w14:paraId="615E0254" w14:textId="77777777" w:rsidR="00A60FAA" w:rsidRDefault="00A60FAA" w:rsidP="00A60FAA">
      <w:pPr>
        <w:pStyle w:val="ListParagraph"/>
        <w:numPr>
          <w:ilvl w:val="0"/>
          <w:numId w:val="28"/>
        </w:numPr>
        <w:jc w:val="both"/>
        <w:rPr>
          <w:rFonts w:ascii="Arial" w:hAnsi="Arial" w:cs="Arial"/>
        </w:rPr>
      </w:pPr>
      <w:r w:rsidRPr="00CD6720">
        <w:rPr>
          <w:rFonts w:ascii="Arial" w:hAnsi="Arial" w:cs="Arial"/>
        </w:rPr>
        <w:t xml:space="preserve">Experience in data analysis and managing datasets using tools such as Excel and Power BI.  </w:t>
      </w:r>
    </w:p>
    <w:p w14:paraId="6E8C3D3C" w14:textId="77777777" w:rsidR="00A60FAA" w:rsidRPr="00CD6720" w:rsidRDefault="00A60FAA" w:rsidP="00A60FAA">
      <w:pPr>
        <w:pStyle w:val="ListParagraph"/>
        <w:ind w:left="340"/>
        <w:jc w:val="both"/>
        <w:rPr>
          <w:rFonts w:ascii="Arial" w:hAnsi="Arial" w:cs="Arial"/>
        </w:rPr>
      </w:pPr>
    </w:p>
    <w:p w14:paraId="15161625" w14:textId="77777777" w:rsidR="00A60FAA" w:rsidRDefault="00A60FAA" w:rsidP="00A60FAA">
      <w:pPr>
        <w:numPr>
          <w:ilvl w:val="0"/>
          <w:numId w:val="28"/>
        </w:numPr>
        <w:jc w:val="both"/>
        <w:rPr>
          <w:rFonts w:cs="Arial"/>
        </w:rPr>
      </w:pPr>
      <w:r w:rsidRPr="00CD6720">
        <w:rPr>
          <w:rFonts w:cs="Arial"/>
        </w:rPr>
        <w:t>Experience of gathering, documenting and maintaining data records and reporting KPI’s from a variety of systems.</w:t>
      </w:r>
    </w:p>
    <w:p w14:paraId="0B5C39EC" w14:textId="77777777" w:rsidR="00A60FAA" w:rsidRPr="00CD6720" w:rsidRDefault="00A60FAA" w:rsidP="00A60FAA">
      <w:pPr>
        <w:jc w:val="both"/>
        <w:rPr>
          <w:rFonts w:cs="Arial"/>
        </w:rPr>
      </w:pPr>
    </w:p>
    <w:p w14:paraId="6C26DA37" w14:textId="77777777" w:rsidR="00A60FAA" w:rsidRPr="00CD6720" w:rsidRDefault="00A60FAA" w:rsidP="00A60FAA">
      <w:pPr>
        <w:numPr>
          <w:ilvl w:val="0"/>
          <w:numId w:val="28"/>
        </w:numPr>
        <w:jc w:val="both"/>
        <w:rPr>
          <w:rFonts w:cs="Arial"/>
          <w:spacing w:val="-3"/>
        </w:rPr>
      </w:pPr>
      <w:r w:rsidRPr="00CD6720">
        <w:rPr>
          <w:rFonts w:cs="Arial"/>
          <w:spacing w:val="-3"/>
        </w:rPr>
        <w:t>Experience of working in a busy office environment which has involved interacting in a professional manner with senior management and other key internal and external stakeholders.</w:t>
      </w:r>
    </w:p>
    <w:p w14:paraId="3C595682" w14:textId="77777777" w:rsidR="00A60FAA" w:rsidRDefault="00A60FAA"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3EAE108B" w:rsidR="00484E14" w:rsidRDefault="00484E14">
      <w:pPr>
        <w:rPr>
          <w:rFonts w:cs="Arial"/>
        </w:rPr>
      </w:pPr>
    </w:p>
    <w:sectPr w:rsidR="00484E14"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2AD3E" w14:textId="77777777" w:rsidR="00152ACA" w:rsidRDefault="00152ACA">
      <w:r>
        <w:separator/>
      </w:r>
    </w:p>
  </w:endnote>
  <w:endnote w:type="continuationSeparator" w:id="0">
    <w:p w14:paraId="6FADCED6" w14:textId="77777777" w:rsidR="00152ACA" w:rsidRDefault="00152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08EDEEA1"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A60FAA">
      <w:rPr>
        <w:rFonts w:ascii="Arial" w:hAnsi="Arial" w:cs="Arial"/>
        <w:iCs/>
        <w:sz w:val="20"/>
        <w:lang w:eastAsia="en-GB"/>
      </w:rPr>
      <w:t>15447</w:t>
    </w:r>
    <w:r w:rsidR="006B29B3">
      <w:rPr>
        <w:rFonts w:ascii="Arial" w:hAnsi="Arial" w:cs="Arial"/>
        <w:iCs/>
        <w:sz w:val="20"/>
        <w:lang w:eastAsia="en-GB"/>
      </w:rPr>
      <w:t xml:space="preserve"> </w:t>
    </w:r>
    <w:r w:rsidR="00A60FAA">
      <w:rPr>
        <w:rFonts w:ascii="Arial" w:hAnsi="Arial" w:cs="Arial"/>
        <w:iCs/>
        <w:sz w:val="20"/>
        <w:lang w:eastAsia="en-GB"/>
      </w:rPr>
      <w:t xml:space="preserve">Grade VII, Business Support </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0D38A" w14:textId="77777777" w:rsidR="00152ACA" w:rsidRDefault="00152ACA">
      <w:r>
        <w:separator/>
      </w:r>
    </w:p>
  </w:footnote>
  <w:footnote w:type="continuationSeparator" w:id="0">
    <w:p w14:paraId="2EA06A59" w14:textId="77777777" w:rsidR="00152ACA" w:rsidRDefault="00152A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5BC1891"/>
    <w:multiLevelType w:val="hybridMultilevel"/>
    <w:tmpl w:val="37C86E72"/>
    <w:lvl w:ilvl="0" w:tplc="7A78C742">
      <w:start w:val="1"/>
      <w:numFmt w:val="bullet"/>
      <w:lvlText w:val=""/>
      <w:lvlJc w:val="left"/>
      <w:pPr>
        <w:tabs>
          <w:tab w:val="num" w:pos="36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42483956">
    <w:abstractNumId w:val="0"/>
  </w:num>
  <w:num w:numId="2" w16cid:durableId="1415199713">
    <w:abstractNumId w:val="15"/>
  </w:num>
  <w:num w:numId="3" w16cid:durableId="1567570020">
    <w:abstractNumId w:val="7"/>
  </w:num>
  <w:num w:numId="4" w16cid:durableId="197816716">
    <w:abstractNumId w:val="1"/>
  </w:num>
  <w:num w:numId="5" w16cid:durableId="1454595830">
    <w:abstractNumId w:val="19"/>
  </w:num>
  <w:num w:numId="6" w16cid:durableId="1569222411">
    <w:abstractNumId w:val="21"/>
  </w:num>
  <w:num w:numId="7" w16cid:durableId="1906909501">
    <w:abstractNumId w:val="9"/>
  </w:num>
  <w:num w:numId="8" w16cid:durableId="1584147629">
    <w:abstractNumId w:val="18"/>
  </w:num>
  <w:num w:numId="9" w16cid:durableId="1712656877">
    <w:abstractNumId w:val="3"/>
  </w:num>
  <w:num w:numId="10" w16cid:durableId="1846898851">
    <w:abstractNumId w:val="10"/>
  </w:num>
  <w:num w:numId="11" w16cid:durableId="278295447">
    <w:abstractNumId w:val="6"/>
  </w:num>
  <w:num w:numId="12" w16cid:durableId="1756632730">
    <w:abstractNumId w:val="20"/>
  </w:num>
  <w:num w:numId="13" w16cid:durableId="862086624">
    <w:abstractNumId w:val="16"/>
  </w:num>
  <w:num w:numId="14" w16cid:durableId="277685863">
    <w:abstractNumId w:val="24"/>
  </w:num>
  <w:num w:numId="15" w16cid:durableId="342560696">
    <w:abstractNumId w:val="5"/>
  </w:num>
  <w:num w:numId="16" w16cid:durableId="1296833653">
    <w:abstractNumId w:val="14"/>
  </w:num>
  <w:num w:numId="17" w16cid:durableId="272442595">
    <w:abstractNumId w:val="11"/>
  </w:num>
  <w:num w:numId="18" w16cid:durableId="13719525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9475324">
    <w:abstractNumId w:val="13"/>
  </w:num>
  <w:num w:numId="20" w16cid:durableId="725567736">
    <w:abstractNumId w:val="12"/>
  </w:num>
  <w:num w:numId="21" w16cid:durableId="563416025">
    <w:abstractNumId w:val="22"/>
  </w:num>
  <w:num w:numId="22" w16cid:durableId="2013675486">
    <w:abstractNumId w:val="1"/>
  </w:num>
  <w:num w:numId="23" w16cid:durableId="1320160048">
    <w:abstractNumId w:val="0"/>
  </w:num>
  <w:num w:numId="24" w16cid:durableId="1275865845">
    <w:abstractNumId w:val="4"/>
  </w:num>
  <w:num w:numId="25" w16cid:durableId="2138260091">
    <w:abstractNumId w:val="8"/>
  </w:num>
  <w:num w:numId="26" w16cid:durableId="212237844">
    <w:abstractNumId w:val="19"/>
  </w:num>
  <w:num w:numId="27" w16cid:durableId="1482035954">
    <w:abstractNumId w:val="2"/>
  </w:num>
  <w:num w:numId="28" w16cid:durableId="153966066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2ACA"/>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081"/>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60FAA"/>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34B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A60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11</Pages>
  <Words>5471</Words>
  <Characters>31190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36588</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27</cp:revision>
  <cp:lastPrinted>2020-03-25T10:41:00Z</cp:lastPrinted>
  <dcterms:created xsi:type="dcterms:W3CDTF">2023-03-22T09:01:00Z</dcterms:created>
  <dcterms:modified xsi:type="dcterms:W3CDTF">2026-06-26T09:10:00Z</dcterms:modified>
</cp:coreProperties>
</file>