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64A83DD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78998EE" w14:textId="3777316C" w:rsidR="008E4389" w:rsidRPr="008E4389" w:rsidRDefault="008E4389" w:rsidP="00A63B5A">
      <w:pPr>
        <w:jc w:val="center"/>
        <w:rPr>
          <w:b/>
          <w:iCs/>
        </w:rPr>
      </w:pPr>
      <w:r w:rsidRPr="008E4389">
        <w:rPr>
          <w:b/>
          <w:iCs/>
        </w:rPr>
        <w:t xml:space="preserve">NRS15461 Grade VIII, Data Analyst and System Developer </w:t>
      </w:r>
    </w:p>
    <w:p w14:paraId="2C93469C" w14:textId="64618114" w:rsidR="00381023" w:rsidRPr="008E4389" w:rsidRDefault="008E4389" w:rsidP="00A63B5A">
      <w:pPr>
        <w:jc w:val="center"/>
        <w:rPr>
          <w:b/>
          <w:iCs/>
        </w:rPr>
      </w:pPr>
      <w:r w:rsidRPr="008E4389">
        <w:rPr>
          <w:b/>
          <w:iCs/>
        </w:rPr>
        <w:t>Office of the National Director, Planning &amp; Performance</w:t>
      </w:r>
    </w:p>
    <w:p w14:paraId="7CF52A37" w14:textId="77777777" w:rsidR="008E4389" w:rsidRPr="008E4389" w:rsidRDefault="008E4389" w:rsidP="00A63B5A">
      <w:pPr>
        <w:jc w:val="center"/>
        <w:rPr>
          <w:b/>
          <w:iCs/>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544530B3" w14:textId="0A9BF47E"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55331A">
        <w:rPr>
          <w:b/>
        </w:rPr>
        <w:t xml:space="preserve"> </w:t>
      </w:r>
      <w:r w:rsidR="004E3B92">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48223DC3" w:rsidR="00A63B5A" w:rsidRPr="00E644EF" w:rsidRDefault="004E3B92" w:rsidP="004E3B92">
            <w:pPr>
              <w:rPr>
                <w:bCs/>
                <w:i/>
                <w:color w:val="000000" w:themeColor="text1"/>
              </w:rPr>
            </w:pPr>
            <w:r>
              <w:rPr>
                <w:bCs/>
                <w:i/>
                <w:color w:val="000000" w:themeColor="text1"/>
              </w:rPr>
              <w:t>3:00PM</w:t>
            </w:r>
            <w:r w:rsidR="003D4917">
              <w:rPr>
                <w:bCs/>
                <w:i/>
                <w:color w:val="000000" w:themeColor="text1"/>
              </w:rPr>
              <w:t xml:space="preserve"> on </w:t>
            </w:r>
            <w:r w:rsidR="003D4917" w:rsidRPr="003D4917">
              <w:rPr>
                <w:bCs/>
                <w:i/>
                <w:color w:val="000000" w:themeColor="text1"/>
              </w:rPr>
              <w:t xml:space="preserve">Wednesday </w:t>
            </w:r>
            <w:r w:rsidR="0055331A">
              <w:rPr>
                <w:bCs/>
                <w:i/>
                <w:color w:val="000000" w:themeColor="text1"/>
              </w:rPr>
              <w:t>12</w:t>
            </w:r>
            <w:r w:rsidR="0055331A" w:rsidRPr="0055331A">
              <w:rPr>
                <w:bCs/>
                <w:i/>
                <w:color w:val="000000" w:themeColor="text1"/>
                <w:vertAlign w:val="superscript"/>
              </w:rPr>
              <w:t>th</w:t>
            </w:r>
            <w:r w:rsidR="003D4917" w:rsidRPr="003D4917">
              <w:rPr>
                <w:bCs/>
                <w:i/>
                <w:color w:val="000000" w:themeColor="text1"/>
              </w:rPr>
              <w:t xml:space="preserve"> of August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529BA3B" w14:textId="743589E5" w:rsidR="003029F9" w:rsidRPr="008E4389" w:rsidRDefault="008E4389" w:rsidP="00381023">
            <w:hyperlink r:id="rId11" w:history="1">
              <w:r w:rsidRPr="00D4388D">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Pr="008E4389">
              <w:t xml:space="preserve">NRS15461 Grade VIII, Data Analyst and System Developer </w:t>
            </w:r>
          </w:p>
          <w:p w14:paraId="0CDA4E1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2DF1937B" w14:textId="10C881AE"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E4389" w:rsidRPr="00D4388D">
                <w:rPr>
                  <w:rStyle w:val="Hyperlink"/>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8E4389" w:rsidRDefault="00553354" w:rsidP="00A501B5">
            <w:pPr>
              <w:tabs>
                <w:tab w:val="left" w:pos="1418"/>
              </w:tabs>
              <w:rPr>
                <w:b/>
              </w:rPr>
            </w:pPr>
          </w:p>
          <w:p w14:paraId="49554920" w14:textId="58FE6D31" w:rsidR="00553354" w:rsidRPr="008E4389" w:rsidRDefault="008E4389" w:rsidP="00A501B5">
            <w:pPr>
              <w:tabs>
                <w:tab w:val="left" w:pos="1418"/>
              </w:tabs>
              <w:rPr>
                <w:b/>
                <w:sz w:val="16"/>
                <w:szCs w:val="16"/>
              </w:rPr>
            </w:pPr>
            <w:r w:rsidRPr="008E4389">
              <w:rPr>
                <w:b/>
              </w:rPr>
              <w:t>Grade VIII, Data Analyst and System Developer</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39DA70AB" w:rsidR="00553354" w:rsidRPr="008E4389" w:rsidRDefault="008E4389" w:rsidP="00A501B5">
            <w:pPr>
              <w:spacing w:before="40" w:after="40"/>
              <w:rPr>
                <w:b/>
              </w:rPr>
            </w:pPr>
            <w:r w:rsidRPr="008E4389">
              <w:rPr>
                <w:b/>
              </w:rPr>
              <w:t>NRS15461</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E7C8D78" w14:textId="77777777" w:rsidR="008E4389" w:rsidRDefault="008E4389" w:rsidP="008E4389">
      <w:pPr>
        <w:pStyle w:val="ListParagraph"/>
        <w:rPr>
          <w:b/>
          <w:bCs/>
        </w:rPr>
      </w:pPr>
    </w:p>
    <w:p w14:paraId="5A4D1D4C" w14:textId="4C5D4548" w:rsidR="008E4389" w:rsidRPr="008E4389" w:rsidRDefault="008E4389" w:rsidP="008E4389">
      <w:pPr>
        <w:pStyle w:val="ListParagraph"/>
        <w:numPr>
          <w:ilvl w:val="0"/>
          <w:numId w:val="37"/>
        </w:numPr>
        <w:suppressAutoHyphens w:val="0"/>
        <w:jc w:val="both"/>
        <w:rPr>
          <w:b/>
          <w:bCs/>
        </w:rPr>
      </w:pPr>
      <w:r w:rsidRPr="008E4389">
        <w:rPr>
          <w:b/>
          <w:bCs/>
        </w:rPr>
        <w:t>Hold a third level qualification at minimum Level 8 (or higher) on the National Framework of Qualifications maintained by Quality &amp; Qualifications Ireland or equivalent, in Computer Science, Software Development or Data Management/Analytics.</w:t>
      </w:r>
    </w:p>
    <w:p w14:paraId="5B69E5EB" w14:textId="77777777" w:rsidR="008E4389" w:rsidRPr="008E4389" w:rsidRDefault="008E4389" w:rsidP="008E4389">
      <w:pPr>
        <w:suppressAutoHyphens w:val="0"/>
        <w:jc w:val="both"/>
        <w:rPr>
          <w:b/>
          <w:bCs/>
        </w:rPr>
      </w:pPr>
    </w:p>
    <w:p w14:paraId="08A64523" w14:textId="57DB6E0A" w:rsidR="008E4389" w:rsidRPr="008E4389" w:rsidRDefault="008E4389" w:rsidP="008E4389">
      <w:pPr>
        <w:suppressAutoHyphens w:val="0"/>
        <w:ind w:left="720"/>
        <w:jc w:val="both"/>
        <w:rPr>
          <w:b/>
          <w:bCs/>
        </w:rPr>
      </w:pPr>
      <w:r w:rsidRPr="008E4389">
        <w:rPr>
          <w:b/>
          <w:bCs/>
        </w:rPr>
        <w:t xml:space="preserve">Please refer to the QQI website, </w:t>
      </w:r>
      <w:hyperlink r:id="rId15" w:history="1">
        <w:r w:rsidRPr="003F332B">
          <w:rPr>
            <w:rStyle w:val="Hyperlink"/>
            <w:b/>
            <w:bCs/>
          </w:rPr>
          <w:t>https://www.qqi.ie/what-we-do/the-qualifications-system/national-</w:t>
        </w:r>
      </w:hyperlink>
      <w:r w:rsidRPr="008E4389">
        <w:rPr>
          <w:b/>
          <w:bCs/>
        </w:rPr>
        <w:t>framework-of-qualifications, to determine what level your qualification is at on the National Framework of Qualifications</w:t>
      </w:r>
    </w:p>
    <w:p w14:paraId="6DB6FE3E" w14:textId="77777777" w:rsidR="008E4389" w:rsidRPr="008E4389" w:rsidRDefault="008E4389" w:rsidP="008E4389">
      <w:pPr>
        <w:suppressAutoHyphens w:val="0"/>
        <w:jc w:val="both"/>
        <w:rPr>
          <w:b/>
          <w:bCs/>
        </w:rPr>
      </w:pPr>
    </w:p>
    <w:tbl>
      <w:tblPr>
        <w:tblW w:w="10485" w:type="dxa"/>
        <w:tblInd w:w="-8" w:type="dxa"/>
        <w:tblLayout w:type="fixed"/>
        <w:tblCellMar>
          <w:left w:w="105" w:type="dxa"/>
          <w:right w:w="105" w:type="dxa"/>
        </w:tblCellMar>
        <w:tblLook w:val="00A0" w:firstRow="1" w:lastRow="0" w:firstColumn="1" w:lastColumn="0" w:noHBand="0" w:noVBand="0"/>
      </w:tblPr>
      <w:tblGrid>
        <w:gridCol w:w="1633"/>
        <w:gridCol w:w="2614"/>
        <w:gridCol w:w="1844"/>
        <w:gridCol w:w="1559"/>
        <w:gridCol w:w="1417"/>
        <w:gridCol w:w="1418"/>
      </w:tblGrid>
      <w:tr w:rsidR="008E4389" w:rsidRPr="008E4389" w14:paraId="0B62D43E" w14:textId="77777777">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3BEBEDD0" w14:textId="77777777" w:rsidR="008E4389" w:rsidRPr="008E4389" w:rsidRDefault="008E4389" w:rsidP="008E4389">
            <w:pPr>
              <w:suppressAutoHyphens w:val="0"/>
              <w:jc w:val="both"/>
              <w:rPr>
                <w:b/>
                <w:bCs/>
                <w:lang w:val="en-IE"/>
              </w:rPr>
            </w:pPr>
            <w:r w:rsidRPr="008E4389">
              <w:rPr>
                <w:b/>
                <w:bCs/>
                <w:lang w:val="en-IE"/>
              </w:rPr>
              <w:t>Duration of Award</w:t>
            </w:r>
          </w:p>
          <w:p w14:paraId="650F163B" w14:textId="77777777" w:rsidR="008E4389" w:rsidRPr="008E4389" w:rsidRDefault="008E4389" w:rsidP="008E4389">
            <w:pPr>
              <w:suppressAutoHyphens w:val="0"/>
              <w:jc w:val="both"/>
              <w:rPr>
                <w:b/>
                <w:bCs/>
                <w:lang w:val="en-IE"/>
              </w:rPr>
            </w:pPr>
            <w:r w:rsidRPr="008E4389">
              <w:rPr>
                <w:b/>
                <w:bCs/>
                <w:lang w:val="en-IE"/>
              </w:rPr>
              <w:t xml:space="preserve">From – </w:t>
            </w:r>
            <w:proofErr w:type="gramStart"/>
            <w:r w:rsidRPr="008E4389">
              <w:rPr>
                <w:b/>
                <w:bCs/>
                <w:lang w:val="en-IE"/>
              </w:rPr>
              <w:t>To  (</w:t>
            </w:r>
            <w:proofErr w:type="gramEnd"/>
            <w:r w:rsidRPr="008E4389">
              <w:rPr>
                <w:b/>
                <w:bCs/>
                <w:lang w:val="en-IE"/>
              </w:rPr>
              <w:t>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0ED4D531" w14:textId="77777777" w:rsidR="008E4389" w:rsidRPr="008E4389" w:rsidRDefault="008E4389" w:rsidP="008E4389">
            <w:pPr>
              <w:suppressAutoHyphens w:val="0"/>
              <w:jc w:val="both"/>
              <w:rPr>
                <w:b/>
                <w:bCs/>
                <w:lang w:val="en-IE"/>
              </w:rPr>
            </w:pPr>
            <w:r w:rsidRPr="008E4389">
              <w:rPr>
                <w:b/>
                <w:bCs/>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160360AA" w14:textId="77777777" w:rsidR="008E4389" w:rsidRPr="008E4389" w:rsidRDefault="008E4389" w:rsidP="008E4389">
            <w:pPr>
              <w:suppressAutoHyphens w:val="0"/>
              <w:jc w:val="both"/>
              <w:rPr>
                <w:b/>
                <w:bCs/>
                <w:lang w:val="en-IE"/>
              </w:rPr>
            </w:pPr>
            <w:r w:rsidRPr="008E4389">
              <w:rPr>
                <w:b/>
                <w:bCs/>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1AA02583" w14:textId="77777777" w:rsidR="008E4389" w:rsidRPr="008E4389" w:rsidRDefault="008E4389" w:rsidP="008E4389">
            <w:pPr>
              <w:suppressAutoHyphens w:val="0"/>
              <w:jc w:val="both"/>
              <w:rPr>
                <w:b/>
                <w:bCs/>
                <w:lang w:val="en-IE"/>
              </w:rPr>
            </w:pPr>
            <w:r w:rsidRPr="008E4389">
              <w:rPr>
                <w:b/>
                <w:bCs/>
                <w:lang w:val="en-IE"/>
              </w:rPr>
              <w:t>Qualification Level on the NFQ</w:t>
            </w:r>
          </w:p>
          <w:p w14:paraId="0CCBDE92" w14:textId="77777777" w:rsidR="008E4389" w:rsidRPr="008E4389" w:rsidRDefault="008E4389" w:rsidP="008E4389">
            <w:pPr>
              <w:suppressAutoHyphens w:val="0"/>
              <w:jc w:val="both"/>
              <w:rPr>
                <w:b/>
                <w:bCs/>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hideMark/>
          </w:tcPr>
          <w:p w14:paraId="04264190" w14:textId="77777777" w:rsidR="008E4389" w:rsidRPr="008E4389" w:rsidRDefault="008E4389" w:rsidP="008E4389">
            <w:pPr>
              <w:suppressAutoHyphens w:val="0"/>
              <w:jc w:val="both"/>
              <w:rPr>
                <w:b/>
                <w:bCs/>
                <w:lang w:val="en-IE"/>
              </w:rPr>
            </w:pPr>
            <w:r w:rsidRPr="008E4389">
              <w:rPr>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hideMark/>
          </w:tcPr>
          <w:p w14:paraId="4AADDF78" w14:textId="77777777" w:rsidR="008E4389" w:rsidRPr="008E4389" w:rsidRDefault="008E4389" w:rsidP="008E4389">
            <w:pPr>
              <w:suppressAutoHyphens w:val="0"/>
              <w:jc w:val="both"/>
              <w:rPr>
                <w:b/>
                <w:bCs/>
                <w:lang w:val="en-IE"/>
              </w:rPr>
            </w:pPr>
            <w:r w:rsidRPr="008E4389">
              <w:rPr>
                <w:b/>
                <w:bCs/>
                <w:lang w:val="en-IE"/>
              </w:rPr>
              <w:t>Any major speciality option (if applicable)</w:t>
            </w:r>
          </w:p>
        </w:tc>
      </w:tr>
      <w:tr w:rsidR="008E4389" w:rsidRPr="008E4389" w14:paraId="5CEE1BA2" w14:textId="77777777">
        <w:tc>
          <w:tcPr>
            <w:tcW w:w="1632" w:type="dxa"/>
            <w:tcBorders>
              <w:top w:val="single" w:sz="6" w:space="0" w:color="000000"/>
              <w:left w:val="single" w:sz="6" w:space="0" w:color="000000"/>
              <w:bottom w:val="single" w:sz="6" w:space="0" w:color="000000"/>
              <w:right w:val="single" w:sz="6" w:space="0" w:color="000000"/>
            </w:tcBorders>
          </w:tcPr>
          <w:p w14:paraId="4021D814" w14:textId="77777777" w:rsidR="008E4389" w:rsidRDefault="008E4389" w:rsidP="008E4389">
            <w:pPr>
              <w:suppressAutoHyphens w:val="0"/>
              <w:jc w:val="both"/>
              <w:rPr>
                <w:b/>
                <w:bCs/>
                <w:lang w:val="en-IE"/>
              </w:rPr>
            </w:pPr>
          </w:p>
          <w:p w14:paraId="6974F33C" w14:textId="77777777" w:rsidR="008E4389" w:rsidRPr="008E4389" w:rsidRDefault="008E4389" w:rsidP="008E4389">
            <w:pPr>
              <w:suppressAutoHyphens w:val="0"/>
              <w:jc w:val="both"/>
              <w:rPr>
                <w:b/>
                <w:bCs/>
                <w:lang w:val="en-IE"/>
              </w:rPr>
            </w:pPr>
          </w:p>
        </w:tc>
        <w:tc>
          <w:tcPr>
            <w:tcW w:w="2613" w:type="dxa"/>
            <w:tcBorders>
              <w:top w:val="single" w:sz="6" w:space="0" w:color="000000"/>
              <w:left w:val="single" w:sz="6" w:space="0" w:color="000000"/>
              <w:bottom w:val="single" w:sz="6" w:space="0" w:color="000000"/>
              <w:right w:val="single" w:sz="6" w:space="0" w:color="000000"/>
            </w:tcBorders>
          </w:tcPr>
          <w:p w14:paraId="46A44526" w14:textId="77777777" w:rsidR="008E4389" w:rsidRPr="008E4389" w:rsidRDefault="008E4389" w:rsidP="008E4389">
            <w:pPr>
              <w:suppressAutoHyphens w:val="0"/>
              <w:jc w:val="both"/>
              <w:rPr>
                <w:b/>
                <w:bCs/>
                <w:lang w:val="en-IE"/>
              </w:rPr>
            </w:pPr>
          </w:p>
        </w:tc>
        <w:tc>
          <w:tcPr>
            <w:tcW w:w="1843" w:type="dxa"/>
            <w:tcBorders>
              <w:top w:val="single" w:sz="6" w:space="0" w:color="000000"/>
              <w:left w:val="single" w:sz="6" w:space="0" w:color="000000"/>
              <w:bottom w:val="single" w:sz="6" w:space="0" w:color="000000"/>
              <w:right w:val="single" w:sz="6" w:space="0" w:color="000000"/>
            </w:tcBorders>
          </w:tcPr>
          <w:p w14:paraId="26FDA26A" w14:textId="77777777" w:rsidR="008E4389" w:rsidRPr="008E4389" w:rsidRDefault="008E4389" w:rsidP="008E4389">
            <w:pPr>
              <w:suppressAutoHyphens w:val="0"/>
              <w:jc w:val="both"/>
              <w:rPr>
                <w:b/>
                <w:bCs/>
                <w:lang w:val="en-IE"/>
              </w:rPr>
            </w:pPr>
          </w:p>
        </w:tc>
        <w:tc>
          <w:tcPr>
            <w:tcW w:w="1559" w:type="dxa"/>
            <w:tcBorders>
              <w:top w:val="single" w:sz="6" w:space="0" w:color="000000"/>
              <w:left w:val="single" w:sz="6" w:space="0" w:color="000000"/>
              <w:bottom w:val="single" w:sz="6" w:space="0" w:color="000000"/>
              <w:right w:val="single" w:sz="6" w:space="0" w:color="000000"/>
            </w:tcBorders>
          </w:tcPr>
          <w:p w14:paraId="6B4C8DA7" w14:textId="77777777" w:rsidR="008E4389" w:rsidRPr="008E4389" w:rsidRDefault="008E4389" w:rsidP="008E4389">
            <w:pPr>
              <w:suppressAutoHyphens w:val="0"/>
              <w:jc w:val="both"/>
              <w:rPr>
                <w:b/>
                <w:bCs/>
                <w:lang w:val="en-IE"/>
              </w:rPr>
            </w:pPr>
          </w:p>
        </w:tc>
        <w:tc>
          <w:tcPr>
            <w:tcW w:w="1417" w:type="dxa"/>
            <w:tcBorders>
              <w:top w:val="single" w:sz="6" w:space="0" w:color="000000"/>
              <w:left w:val="single" w:sz="6" w:space="0" w:color="000000"/>
              <w:bottom w:val="single" w:sz="6" w:space="0" w:color="000000"/>
              <w:right w:val="single" w:sz="6" w:space="0" w:color="000000"/>
            </w:tcBorders>
          </w:tcPr>
          <w:p w14:paraId="72E33501" w14:textId="77777777" w:rsidR="008E4389" w:rsidRPr="008E4389" w:rsidRDefault="008E4389" w:rsidP="008E4389">
            <w:pPr>
              <w:suppressAutoHyphens w:val="0"/>
              <w:jc w:val="both"/>
              <w:rPr>
                <w:b/>
                <w:bCs/>
                <w:lang w:val="en-IE"/>
              </w:rPr>
            </w:pPr>
          </w:p>
        </w:tc>
        <w:tc>
          <w:tcPr>
            <w:tcW w:w="1418" w:type="dxa"/>
            <w:tcBorders>
              <w:top w:val="single" w:sz="6" w:space="0" w:color="000000"/>
              <w:left w:val="single" w:sz="6" w:space="0" w:color="000000"/>
              <w:bottom w:val="single" w:sz="6" w:space="0" w:color="000000"/>
              <w:right w:val="single" w:sz="6" w:space="0" w:color="000000"/>
            </w:tcBorders>
          </w:tcPr>
          <w:p w14:paraId="11755297" w14:textId="77777777" w:rsidR="008E4389" w:rsidRPr="008E4389" w:rsidRDefault="008E4389" w:rsidP="008E4389">
            <w:pPr>
              <w:suppressAutoHyphens w:val="0"/>
              <w:jc w:val="both"/>
              <w:rPr>
                <w:b/>
                <w:bCs/>
                <w:lang w:val="en-IE"/>
              </w:rPr>
            </w:pPr>
          </w:p>
        </w:tc>
      </w:tr>
      <w:tr w:rsidR="008E4389" w:rsidRPr="008E4389" w14:paraId="32E03F29" w14:textId="77777777">
        <w:tc>
          <w:tcPr>
            <w:tcW w:w="1632" w:type="dxa"/>
            <w:tcBorders>
              <w:top w:val="single" w:sz="6" w:space="0" w:color="000000"/>
              <w:left w:val="single" w:sz="6" w:space="0" w:color="000000"/>
              <w:bottom w:val="single" w:sz="6" w:space="0" w:color="000000"/>
              <w:right w:val="single" w:sz="6" w:space="0" w:color="000000"/>
            </w:tcBorders>
          </w:tcPr>
          <w:p w14:paraId="35A6F935" w14:textId="77777777" w:rsidR="008E4389" w:rsidRPr="008E4389" w:rsidRDefault="008E4389" w:rsidP="008E4389">
            <w:pPr>
              <w:suppressAutoHyphens w:val="0"/>
              <w:jc w:val="both"/>
              <w:rPr>
                <w:b/>
                <w:bCs/>
                <w:lang w:val="en-IE"/>
              </w:rPr>
            </w:pPr>
          </w:p>
          <w:p w14:paraId="61B33A8C" w14:textId="77777777" w:rsidR="008E4389" w:rsidRPr="008E4389" w:rsidRDefault="008E4389" w:rsidP="008E4389">
            <w:pPr>
              <w:suppressAutoHyphens w:val="0"/>
              <w:jc w:val="both"/>
              <w:rPr>
                <w:b/>
                <w:bCs/>
                <w:lang w:val="en-IE"/>
              </w:rPr>
            </w:pPr>
          </w:p>
        </w:tc>
        <w:tc>
          <w:tcPr>
            <w:tcW w:w="2613" w:type="dxa"/>
            <w:tcBorders>
              <w:top w:val="single" w:sz="6" w:space="0" w:color="000000"/>
              <w:left w:val="single" w:sz="6" w:space="0" w:color="000000"/>
              <w:bottom w:val="single" w:sz="6" w:space="0" w:color="000000"/>
              <w:right w:val="single" w:sz="6" w:space="0" w:color="000000"/>
            </w:tcBorders>
          </w:tcPr>
          <w:p w14:paraId="33D9F3F6" w14:textId="77777777" w:rsidR="008E4389" w:rsidRPr="008E4389" w:rsidRDefault="008E4389" w:rsidP="008E4389">
            <w:pPr>
              <w:suppressAutoHyphens w:val="0"/>
              <w:jc w:val="both"/>
              <w:rPr>
                <w:b/>
                <w:bCs/>
                <w:lang w:val="en-IE"/>
              </w:rPr>
            </w:pPr>
          </w:p>
        </w:tc>
        <w:tc>
          <w:tcPr>
            <w:tcW w:w="1843" w:type="dxa"/>
            <w:tcBorders>
              <w:top w:val="single" w:sz="6" w:space="0" w:color="000000"/>
              <w:left w:val="single" w:sz="6" w:space="0" w:color="000000"/>
              <w:bottom w:val="single" w:sz="6" w:space="0" w:color="000000"/>
              <w:right w:val="single" w:sz="6" w:space="0" w:color="000000"/>
            </w:tcBorders>
          </w:tcPr>
          <w:p w14:paraId="4B70FBCF" w14:textId="77777777" w:rsidR="008E4389" w:rsidRPr="008E4389" w:rsidRDefault="008E4389" w:rsidP="008E4389">
            <w:pPr>
              <w:suppressAutoHyphens w:val="0"/>
              <w:jc w:val="both"/>
              <w:rPr>
                <w:b/>
                <w:bCs/>
                <w:lang w:val="en-IE"/>
              </w:rPr>
            </w:pPr>
          </w:p>
        </w:tc>
        <w:tc>
          <w:tcPr>
            <w:tcW w:w="1559" w:type="dxa"/>
            <w:tcBorders>
              <w:top w:val="single" w:sz="6" w:space="0" w:color="000000"/>
              <w:left w:val="single" w:sz="6" w:space="0" w:color="000000"/>
              <w:bottom w:val="single" w:sz="6" w:space="0" w:color="000000"/>
              <w:right w:val="single" w:sz="6" w:space="0" w:color="000000"/>
            </w:tcBorders>
          </w:tcPr>
          <w:p w14:paraId="48790D10" w14:textId="77777777" w:rsidR="008E4389" w:rsidRPr="008E4389" w:rsidRDefault="008E4389" w:rsidP="008E4389">
            <w:pPr>
              <w:suppressAutoHyphens w:val="0"/>
              <w:jc w:val="both"/>
              <w:rPr>
                <w:b/>
                <w:bCs/>
                <w:lang w:val="en-IE"/>
              </w:rPr>
            </w:pPr>
          </w:p>
        </w:tc>
        <w:tc>
          <w:tcPr>
            <w:tcW w:w="1417" w:type="dxa"/>
            <w:tcBorders>
              <w:top w:val="single" w:sz="6" w:space="0" w:color="000000"/>
              <w:left w:val="single" w:sz="6" w:space="0" w:color="000000"/>
              <w:bottom w:val="single" w:sz="6" w:space="0" w:color="000000"/>
              <w:right w:val="single" w:sz="6" w:space="0" w:color="000000"/>
            </w:tcBorders>
          </w:tcPr>
          <w:p w14:paraId="66F708FC" w14:textId="77777777" w:rsidR="008E4389" w:rsidRPr="008E4389" w:rsidRDefault="008E4389" w:rsidP="008E4389">
            <w:pPr>
              <w:suppressAutoHyphens w:val="0"/>
              <w:jc w:val="both"/>
              <w:rPr>
                <w:b/>
                <w:bCs/>
                <w:lang w:val="en-IE"/>
              </w:rPr>
            </w:pPr>
          </w:p>
        </w:tc>
        <w:tc>
          <w:tcPr>
            <w:tcW w:w="1418" w:type="dxa"/>
            <w:tcBorders>
              <w:top w:val="single" w:sz="6" w:space="0" w:color="000000"/>
              <w:left w:val="single" w:sz="6" w:space="0" w:color="000000"/>
              <w:bottom w:val="single" w:sz="6" w:space="0" w:color="000000"/>
              <w:right w:val="single" w:sz="6" w:space="0" w:color="000000"/>
            </w:tcBorders>
          </w:tcPr>
          <w:p w14:paraId="2E209426" w14:textId="77777777" w:rsidR="008E4389" w:rsidRPr="008E4389" w:rsidRDefault="008E4389" w:rsidP="008E4389">
            <w:pPr>
              <w:suppressAutoHyphens w:val="0"/>
              <w:jc w:val="both"/>
              <w:rPr>
                <w:b/>
                <w:bCs/>
                <w:lang w:val="en-IE"/>
              </w:rPr>
            </w:pPr>
          </w:p>
        </w:tc>
      </w:tr>
    </w:tbl>
    <w:p w14:paraId="362F1A5A" w14:textId="77777777" w:rsidR="008E4389" w:rsidRPr="008E4389" w:rsidRDefault="008E4389" w:rsidP="008E4389">
      <w:pPr>
        <w:suppressAutoHyphens w:val="0"/>
        <w:jc w:val="both"/>
        <w:rPr>
          <w:b/>
          <w:bCs/>
        </w:rPr>
      </w:pPr>
      <w:r w:rsidRPr="008E4389">
        <w:rPr>
          <w:b/>
          <w:bCs/>
        </w:rPr>
        <w:tab/>
      </w:r>
      <w:r w:rsidRPr="008E4389">
        <w:rPr>
          <w:b/>
          <w:bCs/>
        </w:rPr>
        <w:tab/>
      </w:r>
      <w:r w:rsidRPr="008E4389">
        <w:rPr>
          <w:b/>
          <w:bCs/>
        </w:rPr>
        <w:tab/>
      </w:r>
      <w:r w:rsidRPr="008E4389">
        <w:rPr>
          <w:b/>
          <w:bCs/>
        </w:rPr>
        <w:tab/>
      </w:r>
      <w:r w:rsidRPr="008E4389">
        <w:rPr>
          <w:b/>
          <w:bCs/>
        </w:rPr>
        <w:tab/>
      </w:r>
    </w:p>
    <w:p w14:paraId="2E8C1133" w14:textId="2029FE73" w:rsidR="008E4389" w:rsidRDefault="008E4389" w:rsidP="008E4389">
      <w:pPr>
        <w:suppressAutoHyphens w:val="0"/>
        <w:jc w:val="center"/>
        <w:rPr>
          <w:b/>
          <w:bCs/>
        </w:rPr>
      </w:pPr>
      <w:r>
        <w:rPr>
          <w:b/>
          <w:bCs/>
        </w:rPr>
        <w:t>AND</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68F684EE" w:rsidR="00EC5B68" w:rsidRPr="008E4389" w:rsidRDefault="00EC5B68" w:rsidP="008E4389">
            <w:pPr>
              <w:pStyle w:val="ListParagraph"/>
              <w:numPr>
                <w:ilvl w:val="0"/>
                <w:numId w:val="37"/>
              </w:numPr>
              <w:rPr>
                <w:b/>
                <w:bCs/>
                <w:color w:val="FF0000"/>
              </w:rPr>
            </w:pPr>
            <w:r w:rsidRPr="008E4389">
              <w:rPr>
                <w:b/>
                <w:bCs/>
              </w:rPr>
              <w:t>Please demonstrate your</w:t>
            </w:r>
            <w:r w:rsidR="008E4389" w:rsidRPr="008E4389">
              <w:rPr>
                <w:b/>
                <w:bCs/>
              </w:rPr>
              <w:t xml:space="preserve"> experience</w:t>
            </w:r>
            <w:r w:rsidR="008E4389">
              <w:t xml:space="preserve"> </w:t>
            </w:r>
            <w:r w:rsidR="008E4389" w:rsidRPr="008E4389">
              <w:rPr>
                <w:b/>
                <w:bCs/>
              </w:rPr>
              <w:t>in statistical analysis and data modelling, as relevant to the role.</w:t>
            </w:r>
            <w:r w:rsidRPr="008E4389">
              <w:rPr>
                <w:b/>
                <w:bCs/>
              </w:rPr>
              <w:t xml:space="preserv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4A52A5B4" w14:textId="5FABCF51" w:rsidR="00013826" w:rsidRDefault="00013826" w:rsidP="00ED7F79">
            <w:r>
              <w:t>.</w:t>
            </w:r>
          </w:p>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14B7848B" w14:textId="77777777" w:rsidR="00EC5B68" w:rsidRDefault="00EC5B68" w:rsidP="008E4389"/>
        </w:tc>
      </w:tr>
    </w:tbl>
    <w:p w14:paraId="2F16F88F" w14:textId="703F9F9D" w:rsidR="00EC5B68" w:rsidRDefault="008E4389" w:rsidP="008E4389">
      <w:pPr>
        <w:jc w:val="center"/>
        <w:rPr>
          <w:b/>
          <w:bCs/>
        </w:rPr>
      </w:pPr>
      <w:r>
        <w:rPr>
          <w:b/>
          <w:bCs/>
        </w:rPr>
        <w:lastRenderedPageBreak/>
        <w:t>AND</w:t>
      </w:r>
    </w:p>
    <w:p w14:paraId="6805B91F" w14:textId="77777777" w:rsidR="008E4389" w:rsidRDefault="008E4389" w:rsidP="008E4389">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E4389" w:rsidRPr="00A45D5E" w14:paraId="6507E7BD" w14:textId="77777777" w:rsidTr="00CB5DAC">
        <w:tc>
          <w:tcPr>
            <w:tcW w:w="10368" w:type="dxa"/>
            <w:gridSpan w:val="2"/>
            <w:shd w:val="clear" w:color="auto" w:fill="E0E0E0"/>
          </w:tcPr>
          <w:p w14:paraId="5ACF7D54" w14:textId="64398D45" w:rsidR="008E4389" w:rsidRPr="008E4389" w:rsidRDefault="008E4389" w:rsidP="008E4389">
            <w:pPr>
              <w:pStyle w:val="ListParagraph"/>
              <w:numPr>
                <w:ilvl w:val="0"/>
                <w:numId w:val="37"/>
              </w:numPr>
              <w:rPr>
                <w:b/>
                <w:bCs/>
                <w:color w:val="FF0000"/>
              </w:rPr>
            </w:pPr>
            <w:r w:rsidRPr="008E4389">
              <w:rPr>
                <w:b/>
                <w:bCs/>
              </w:rPr>
              <w:t>Please demonstrate your strong</w:t>
            </w:r>
            <w:r>
              <w:t xml:space="preserve"> </w:t>
            </w:r>
            <w:r w:rsidRPr="008E4389">
              <w:rPr>
                <w:b/>
                <w:bCs/>
              </w:rPr>
              <w:t xml:space="preserve">working proficiency in the design and creation of interactive Power BI models and dashboards, development and enhancement of data systems and automated reporting solutions to support data collection, processing and performance monitoring, as relevant to the role. Please limit your answer in this section to 1 page. </w:t>
            </w:r>
          </w:p>
        </w:tc>
      </w:tr>
      <w:tr w:rsidR="008E4389" w:rsidRPr="00A45D5E" w14:paraId="1DB4C5B6" w14:textId="77777777" w:rsidTr="00CB5DAC">
        <w:tc>
          <w:tcPr>
            <w:tcW w:w="4264" w:type="dxa"/>
          </w:tcPr>
          <w:p w14:paraId="7B5230E6" w14:textId="77777777" w:rsidR="008E4389" w:rsidRDefault="008E4389" w:rsidP="00CB5DAC">
            <w:r w:rsidRPr="00A45D5E">
              <w:rPr>
                <w:b/>
              </w:rPr>
              <w:t>Date(s) from – Date(s) to</w:t>
            </w:r>
          </w:p>
        </w:tc>
        <w:tc>
          <w:tcPr>
            <w:tcW w:w="6104" w:type="dxa"/>
          </w:tcPr>
          <w:p w14:paraId="1B2ACF55" w14:textId="77777777" w:rsidR="008E4389" w:rsidRPr="00A45D5E" w:rsidRDefault="008E4389" w:rsidP="00CB5DAC">
            <w:pPr>
              <w:rPr>
                <w:b/>
              </w:rPr>
            </w:pPr>
            <w:r w:rsidRPr="00A45D5E">
              <w:rPr>
                <w:b/>
              </w:rPr>
              <w:t>Employer(s) &amp; Department Name</w:t>
            </w:r>
          </w:p>
          <w:p w14:paraId="5460B962" w14:textId="77777777" w:rsidR="008E4389" w:rsidRPr="00A45D5E" w:rsidRDefault="008E4389" w:rsidP="00CB5DAC">
            <w:pPr>
              <w:rPr>
                <w:b/>
              </w:rPr>
            </w:pPr>
          </w:p>
        </w:tc>
      </w:tr>
      <w:tr w:rsidR="008E4389" w14:paraId="3B14DABF" w14:textId="77777777" w:rsidTr="00CB5DAC">
        <w:trPr>
          <w:trHeight w:val="774"/>
        </w:trPr>
        <w:tc>
          <w:tcPr>
            <w:tcW w:w="4264" w:type="dxa"/>
          </w:tcPr>
          <w:p w14:paraId="3B119A2E" w14:textId="77777777" w:rsidR="008E4389" w:rsidRDefault="008E4389" w:rsidP="00CB5DAC"/>
          <w:p w14:paraId="2D549FFE" w14:textId="77777777" w:rsidR="008E4389" w:rsidRDefault="008E4389" w:rsidP="00CB5DAC"/>
        </w:tc>
        <w:tc>
          <w:tcPr>
            <w:tcW w:w="6104" w:type="dxa"/>
          </w:tcPr>
          <w:p w14:paraId="228A9F7A" w14:textId="77777777" w:rsidR="008E4389" w:rsidRDefault="008E4389" w:rsidP="00CB5DAC"/>
        </w:tc>
      </w:tr>
      <w:tr w:rsidR="008E4389" w14:paraId="5D298EDB" w14:textId="77777777" w:rsidTr="00CB5DAC">
        <w:tc>
          <w:tcPr>
            <w:tcW w:w="10368" w:type="dxa"/>
            <w:gridSpan w:val="2"/>
          </w:tcPr>
          <w:p w14:paraId="2A18998B" w14:textId="77777777" w:rsidR="008E4389" w:rsidRDefault="008E4389" w:rsidP="00CB5DAC"/>
          <w:p w14:paraId="0CC74044" w14:textId="77777777" w:rsidR="008E4389" w:rsidRDefault="008E4389" w:rsidP="00CB5DAC"/>
          <w:p w14:paraId="52F93137" w14:textId="77777777" w:rsidR="008E4389" w:rsidRDefault="008E4389" w:rsidP="00CB5DAC"/>
          <w:p w14:paraId="3CE1F3E1" w14:textId="77777777" w:rsidR="008E4389" w:rsidRDefault="008E4389" w:rsidP="00CB5DAC"/>
          <w:p w14:paraId="4355E3F7" w14:textId="77777777" w:rsidR="008E4389" w:rsidRDefault="008E4389" w:rsidP="00CB5DAC"/>
          <w:p w14:paraId="511763C7" w14:textId="77777777" w:rsidR="008E4389" w:rsidRDefault="008E4389" w:rsidP="00CB5DAC"/>
          <w:p w14:paraId="095BBC76" w14:textId="77777777" w:rsidR="008E4389" w:rsidRDefault="008E4389" w:rsidP="00CB5DAC"/>
          <w:p w14:paraId="1F59B550" w14:textId="77777777" w:rsidR="008E4389" w:rsidRDefault="008E4389" w:rsidP="00CB5DAC"/>
          <w:p w14:paraId="4F8D8B9D" w14:textId="77777777" w:rsidR="008E4389" w:rsidRDefault="008E4389" w:rsidP="00CB5DAC"/>
          <w:p w14:paraId="414AC96B" w14:textId="77777777" w:rsidR="008E4389" w:rsidRDefault="008E4389" w:rsidP="00CB5DAC"/>
          <w:p w14:paraId="2DB8450D" w14:textId="77777777" w:rsidR="008E4389" w:rsidRDefault="008E4389" w:rsidP="00CB5DAC"/>
          <w:p w14:paraId="0DFF2843" w14:textId="77777777" w:rsidR="008E4389" w:rsidRDefault="008E4389" w:rsidP="00CB5DAC"/>
          <w:p w14:paraId="0AAB59F6" w14:textId="77777777" w:rsidR="008E4389" w:rsidRDefault="008E4389" w:rsidP="00CB5DAC"/>
          <w:p w14:paraId="0431DFCE" w14:textId="77777777" w:rsidR="008E4389" w:rsidRDefault="008E4389" w:rsidP="00CB5DAC"/>
          <w:p w14:paraId="0863862E" w14:textId="77777777" w:rsidR="008E4389" w:rsidRDefault="008E4389" w:rsidP="00CB5DAC"/>
          <w:p w14:paraId="6D1F49DB" w14:textId="77777777" w:rsidR="008E4389" w:rsidRDefault="008E4389" w:rsidP="00CB5DAC"/>
          <w:p w14:paraId="64614AC5" w14:textId="77777777" w:rsidR="008E4389" w:rsidRDefault="008E4389" w:rsidP="00CB5DAC"/>
          <w:p w14:paraId="037E5D48" w14:textId="77777777" w:rsidR="008E4389" w:rsidRDefault="008E4389" w:rsidP="00CB5DAC"/>
          <w:p w14:paraId="21CD5459" w14:textId="77777777" w:rsidR="008E4389" w:rsidRDefault="008E4389" w:rsidP="00CB5DAC"/>
        </w:tc>
      </w:tr>
    </w:tbl>
    <w:p w14:paraId="796CB7AE" w14:textId="77777777" w:rsidR="008E4389" w:rsidRDefault="008E4389" w:rsidP="008E4389">
      <w:pPr>
        <w:jc w:val="center"/>
        <w:rPr>
          <w:b/>
          <w:bCs/>
        </w:rPr>
      </w:pPr>
    </w:p>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34B6605" w14:textId="77777777" w:rsidR="00013826" w:rsidRDefault="00013826">
      <w:pPr>
        <w:suppressAutoHyphens w:val="0"/>
        <w:rPr>
          <w:b/>
        </w:rPr>
      </w:pPr>
      <w:r>
        <w:rPr>
          <w:b/>
        </w:rPr>
        <w:br w:type="page"/>
      </w:r>
    </w:p>
    <w:p w14:paraId="112681E7" w14:textId="5D3D49F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6"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5B5FD60B" w14:textId="77777777" w:rsidR="00EC5B68" w:rsidRDefault="00EC5B68" w:rsidP="00EC5B68">
      <w:pPr>
        <w:suppressAutoHyphens w:val="0"/>
      </w:pPr>
    </w:p>
    <w:p w14:paraId="3F994BA3" w14:textId="4E9586C3" w:rsidR="00EC5B68" w:rsidRDefault="00EC5B68" w:rsidP="00EC5B68">
      <w:pPr>
        <w:suppressAutoHyphens w:val="0"/>
      </w:pPr>
    </w:p>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49B4A1C7" w14:textId="77777777" w:rsidR="00013826" w:rsidRDefault="00013826">
      <w:pPr>
        <w:suppressAutoHyphens w:val="0"/>
        <w:rPr>
          <w:b/>
          <w:bCs/>
          <w:sz w:val="22"/>
          <w:szCs w:val="22"/>
        </w:rPr>
      </w:pPr>
      <w:r>
        <w:rPr>
          <w:bCs/>
          <w:sz w:val="22"/>
          <w:szCs w:val="22"/>
        </w:rPr>
        <w:br w:type="page"/>
      </w:r>
    </w:p>
    <w:p w14:paraId="2D6D01CD" w14:textId="595FC27A"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3"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737DF9">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64D4718" w14:textId="77777777" w:rsidR="00867F30" w:rsidRDefault="00867F30"/>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737DF9"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737DF9"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737DF9"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737DF9"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737DF9"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737DF9"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737DF9"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737DF9"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737DF9"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737DF9"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737DF9"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737DF9"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737DF9"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737DF9"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737DF9"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737DF9"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737DF9"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8"/>
      <w:footerReference w:type="default" r:id="rId29"/>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4B42" w14:textId="77777777" w:rsidR="00737DF9" w:rsidRDefault="00737DF9" w:rsidP="002212CD">
      <w:r>
        <w:separator/>
      </w:r>
    </w:p>
  </w:endnote>
  <w:endnote w:type="continuationSeparator" w:id="0">
    <w:p w14:paraId="28492E0C" w14:textId="77777777" w:rsidR="00737DF9" w:rsidRDefault="00737DF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5D1D" w14:textId="77777777" w:rsidR="00737DF9" w:rsidRDefault="00737DF9">
      <w:r>
        <w:separator/>
      </w:r>
    </w:p>
  </w:footnote>
  <w:footnote w:type="continuationSeparator" w:id="0">
    <w:p w14:paraId="1B249C74" w14:textId="77777777" w:rsidR="00737DF9" w:rsidRDefault="0073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53932AF2" w:rsidR="002F04AD" w:rsidRDefault="002F04AD" w:rsidP="005326FF">
    <w:pPr>
      <w:pStyle w:val="Header"/>
      <w:ind w:right="-143"/>
      <w:jc w:val="right"/>
      <w:rPr>
        <w:color w:val="C00000"/>
      </w:rPr>
    </w:pPr>
    <w:r>
      <w:rPr>
        <w:rFonts w:eastAsia="Arial"/>
      </w:rPr>
      <w:t xml:space="preserve">                                                                                               </w:t>
    </w:r>
    <w:r>
      <w:t xml:space="preserve">Candidate ID Number </w:t>
    </w:r>
    <w:r w:rsidR="008E4389" w:rsidRPr="008E4389">
      <w:t>NRS15461</w:t>
    </w:r>
    <w:r w:rsidR="008E4389">
      <w:rPr>
        <w:color w:val="C00000"/>
      </w:rPr>
      <w:t xml:space="preserve"> </w:t>
    </w:r>
    <w:r w:rsidRPr="008B21FF">
      <w:rPr>
        <w:color w:val="C00000"/>
      </w:rPr>
      <w:t xml:space="preserve">– </w:t>
    </w:r>
  </w:p>
  <w:p w14:paraId="6A8F32AB" w14:textId="77777777" w:rsidR="008E4389" w:rsidRPr="00BA158D" w:rsidRDefault="008E4389" w:rsidP="008E4389">
    <w:pPr>
      <w:tabs>
        <w:tab w:val="left" w:pos="283"/>
      </w:tabs>
      <w:jc w:val="right"/>
      <w:rPr>
        <w:iCs/>
      </w:rPr>
    </w:pPr>
    <w:r>
      <w:t xml:space="preserve">Grade VIII, </w:t>
    </w:r>
    <w:r w:rsidRPr="00BA158D">
      <w:t>Data Analyst</w:t>
    </w:r>
    <w:r>
      <w:t xml:space="preserve"> and System Developer </w:t>
    </w:r>
  </w:p>
  <w:p w14:paraId="63C83B5D" w14:textId="77777777" w:rsidR="002F04AD" w:rsidRDefault="002F04AD" w:rsidP="008E4389">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9B6175D"/>
    <w:multiLevelType w:val="hybridMultilevel"/>
    <w:tmpl w:val="B22E2B36"/>
    <w:lvl w:ilvl="0" w:tplc="1C64750C">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2A07E2D"/>
    <w:multiLevelType w:val="hybridMultilevel"/>
    <w:tmpl w:val="B22E2B3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5580846">
    <w:abstractNumId w:val="15"/>
  </w:num>
  <w:num w:numId="2" w16cid:durableId="997224871">
    <w:abstractNumId w:val="33"/>
  </w:num>
  <w:num w:numId="3" w16cid:durableId="585000002">
    <w:abstractNumId w:val="23"/>
  </w:num>
  <w:num w:numId="4" w16cid:durableId="872771759">
    <w:abstractNumId w:val="26"/>
  </w:num>
  <w:num w:numId="5" w16cid:durableId="157503229">
    <w:abstractNumId w:val="24"/>
  </w:num>
  <w:num w:numId="6" w16cid:durableId="864638008">
    <w:abstractNumId w:val="16"/>
  </w:num>
  <w:num w:numId="7" w16cid:durableId="1583561035">
    <w:abstractNumId w:val="25"/>
  </w:num>
  <w:num w:numId="8" w16cid:durableId="888300534">
    <w:abstractNumId w:val="29"/>
  </w:num>
  <w:num w:numId="9" w16cid:durableId="1458374852">
    <w:abstractNumId w:val="5"/>
  </w:num>
  <w:num w:numId="10" w16cid:durableId="548222181">
    <w:abstractNumId w:val="1"/>
  </w:num>
  <w:num w:numId="11" w16cid:durableId="1128863656">
    <w:abstractNumId w:val="28"/>
  </w:num>
  <w:num w:numId="12" w16cid:durableId="1515992156">
    <w:abstractNumId w:val="27"/>
  </w:num>
  <w:num w:numId="13" w16cid:durableId="463961976">
    <w:abstractNumId w:val="22"/>
  </w:num>
  <w:num w:numId="14" w16cid:durableId="8297121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407729023">
    <w:abstractNumId w:val="17"/>
  </w:num>
  <w:num w:numId="16" w16cid:durableId="1352609680">
    <w:abstractNumId w:val="19"/>
  </w:num>
  <w:num w:numId="17" w16cid:durableId="1990858812">
    <w:abstractNumId w:val="12"/>
  </w:num>
  <w:num w:numId="18" w16cid:durableId="1299644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7928513">
    <w:abstractNumId w:val="8"/>
  </w:num>
  <w:num w:numId="20" w16cid:durableId="1500347531">
    <w:abstractNumId w:val="9"/>
  </w:num>
  <w:num w:numId="21" w16cid:durableId="1076435767">
    <w:abstractNumId w:val="13"/>
  </w:num>
  <w:num w:numId="22" w16cid:durableId="1516387125">
    <w:abstractNumId w:val="2"/>
  </w:num>
  <w:num w:numId="23" w16cid:durableId="951129960">
    <w:abstractNumId w:val="14"/>
  </w:num>
  <w:num w:numId="24" w16cid:durableId="1680230729">
    <w:abstractNumId w:val="31"/>
  </w:num>
  <w:num w:numId="25" w16cid:durableId="640162124">
    <w:abstractNumId w:val="7"/>
  </w:num>
  <w:num w:numId="26" w16cid:durableId="574440494">
    <w:abstractNumId w:val="10"/>
  </w:num>
  <w:num w:numId="27" w16cid:durableId="1669022552">
    <w:abstractNumId w:val="30"/>
  </w:num>
  <w:num w:numId="28" w16cid:durableId="229775282">
    <w:abstractNumId w:val="4"/>
  </w:num>
  <w:num w:numId="29" w16cid:durableId="1755785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5978993">
    <w:abstractNumId w:val="6"/>
  </w:num>
  <w:num w:numId="31" w16cid:durableId="295912773">
    <w:abstractNumId w:val="18"/>
  </w:num>
  <w:num w:numId="32" w16cid:durableId="1242720203">
    <w:abstractNumId w:val="11"/>
    <w:lvlOverride w:ilvl="0">
      <w:startOverride w:val="1"/>
    </w:lvlOverride>
    <w:lvlOverride w:ilvl="1"/>
    <w:lvlOverride w:ilvl="2"/>
    <w:lvlOverride w:ilvl="3"/>
    <w:lvlOverride w:ilvl="4"/>
    <w:lvlOverride w:ilvl="5"/>
    <w:lvlOverride w:ilvl="6"/>
    <w:lvlOverride w:ilvl="7"/>
    <w:lvlOverride w:ilvl="8"/>
  </w:num>
  <w:num w:numId="33" w16cid:durableId="720060216">
    <w:abstractNumId w:val="3"/>
  </w:num>
  <w:num w:numId="34" w16cid:durableId="607081859">
    <w:abstractNumId w:val="11"/>
  </w:num>
  <w:num w:numId="35" w16cid:durableId="1268389846">
    <w:abstractNumId w:val="32"/>
  </w:num>
  <w:num w:numId="36" w16cid:durableId="559370721">
    <w:abstractNumId w:val="2"/>
  </w:num>
  <w:num w:numId="37" w16cid:durableId="172259635">
    <w:abstractNumId w:val="20"/>
  </w:num>
  <w:num w:numId="38" w16cid:durableId="17168076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3826"/>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5659"/>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D4917"/>
    <w:rsid w:val="003F0AF2"/>
    <w:rsid w:val="0040050D"/>
    <w:rsid w:val="00401BFB"/>
    <w:rsid w:val="004028CB"/>
    <w:rsid w:val="00405B4A"/>
    <w:rsid w:val="004115EF"/>
    <w:rsid w:val="00421D8D"/>
    <w:rsid w:val="00432361"/>
    <w:rsid w:val="00432366"/>
    <w:rsid w:val="0044215B"/>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1A"/>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37DF9"/>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E4389"/>
    <w:rsid w:val="008F6E8B"/>
    <w:rsid w:val="0091236C"/>
    <w:rsid w:val="00917DD0"/>
    <w:rsid w:val="00942E1E"/>
    <w:rsid w:val="009479D6"/>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C6C5F"/>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02757"/>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8E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15</cp:revision>
  <cp:lastPrinted>2020-03-25T10:40:00Z</cp:lastPrinted>
  <dcterms:created xsi:type="dcterms:W3CDTF">2024-10-16T09:01:00Z</dcterms:created>
  <dcterms:modified xsi:type="dcterms:W3CDTF">2026-07-13T11:26:00Z</dcterms:modified>
  <dc:language>en-GB</dc:language>
</cp:coreProperties>
</file>