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7F049" w14:textId="2F18FCE7" w:rsidR="00560EBC" w:rsidRDefault="00560EBC" w:rsidP="007E7999">
      <w:pPr>
        <w:ind w:left="-1260"/>
        <w:jc w:val="right"/>
        <w:rPr>
          <w:rFonts w:ascii="Arial" w:hAnsi="Arial" w:cs="Arial"/>
          <w:b/>
        </w:rPr>
      </w:pPr>
      <w:r>
        <w:rPr>
          <w:rFonts w:ascii="Arial" w:hAnsi="Arial" w:cs="Arial"/>
          <w:b/>
        </w:rPr>
        <w:t>G</w:t>
      </w:r>
      <w:r w:rsidR="007E7999">
        <w:rPr>
          <w:rFonts w:ascii="Arial" w:hAnsi="Arial" w:cs="Arial"/>
          <w:b/>
        </w:rPr>
        <w:t>eneral Manager</w:t>
      </w:r>
    </w:p>
    <w:p w14:paraId="00217843" w14:textId="64F93B95" w:rsidR="00560EBC" w:rsidRDefault="00560EBC" w:rsidP="00560EBC">
      <w:pPr>
        <w:ind w:left="-1260"/>
        <w:jc w:val="right"/>
        <w:rPr>
          <w:rFonts w:ascii="Arial" w:hAnsi="Arial" w:cs="Arial"/>
          <w:b/>
        </w:rPr>
      </w:pPr>
      <w:r>
        <w:rPr>
          <w:rFonts w:ascii="Arial" w:hAnsi="Arial" w:cs="Arial"/>
          <w:b/>
        </w:rPr>
        <w:t xml:space="preserve">HSE Fair Deal Unit &amp; Patients’ Private Property Central Unit  </w:t>
      </w:r>
    </w:p>
    <w:p w14:paraId="7BF76199" w14:textId="1D49CCB2" w:rsidR="00560EBC" w:rsidRDefault="00560EBC" w:rsidP="00560EBC">
      <w:pPr>
        <w:ind w:left="-1260"/>
        <w:jc w:val="right"/>
        <w:rPr>
          <w:rFonts w:ascii="Arial" w:hAnsi="Arial" w:cs="Arial"/>
          <w:b/>
        </w:rPr>
      </w:pPr>
      <w:r>
        <w:rPr>
          <w:rFonts w:ascii="Arial" w:hAnsi="Arial" w:cs="Arial"/>
          <w:b/>
        </w:rPr>
        <w:t>National Finance &amp; Procurement Division</w:t>
      </w:r>
      <w:r w:rsidR="00BE3136">
        <w:rPr>
          <w:rFonts w:ascii="Arial" w:hAnsi="Arial" w:cs="Arial"/>
          <w:b/>
        </w:rPr>
        <w:t>,</w:t>
      </w:r>
      <w:r w:rsidR="00170935">
        <w:rPr>
          <w:rFonts w:ascii="Arial" w:hAnsi="Arial" w:cs="Arial"/>
          <w:b/>
        </w:rPr>
        <w:t xml:space="preserve"> (NFPD)</w:t>
      </w:r>
    </w:p>
    <w:p w14:paraId="02382418" w14:textId="568D7004" w:rsidR="00F80738" w:rsidRPr="00F80738" w:rsidRDefault="00560EBC" w:rsidP="00560EBC">
      <w:pPr>
        <w:ind w:left="-1260"/>
        <w:jc w:val="right"/>
        <w:rPr>
          <w:rFonts w:ascii="Arial" w:hAnsi="Arial" w:cs="Arial"/>
          <w:b/>
        </w:rPr>
      </w:pPr>
      <w:r w:rsidRPr="00E766A5">
        <w:rPr>
          <w:rFonts w:ascii="Arial" w:hAnsi="Arial" w:cs="Arial"/>
          <w:b/>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0E855681" w14:textId="77777777" w:rsidTr="00F6254C">
        <w:tc>
          <w:tcPr>
            <w:tcW w:w="2364" w:type="dxa"/>
          </w:tcPr>
          <w:p w14:paraId="21E85AF3"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69F5E8ED" w14:textId="3BE5F5E5" w:rsidR="006D65DB" w:rsidRDefault="00345B3D" w:rsidP="006D65DB">
            <w:pPr>
              <w:tabs>
                <w:tab w:val="left" w:pos="283"/>
              </w:tabs>
              <w:jc w:val="both"/>
              <w:rPr>
                <w:rFonts w:ascii="Arial" w:hAnsi="Arial" w:cs="Arial"/>
                <w:iCs/>
              </w:rPr>
            </w:pPr>
            <w:r w:rsidRPr="00983D86">
              <w:rPr>
                <w:rFonts w:ascii="Arial" w:hAnsi="Arial" w:cs="Arial"/>
                <w:iCs/>
              </w:rPr>
              <w:t>G</w:t>
            </w:r>
            <w:r w:rsidR="00502FFD" w:rsidRPr="00983D86">
              <w:rPr>
                <w:rFonts w:ascii="Arial" w:hAnsi="Arial" w:cs="Arial"/>
                <w:iCs/>
              </w:rPr>
              <w:t>eneral Manager</w:t>
            </w:r>
          </w:p>
          <w:p w14:paraId="00171B7A" w14:textId="77777777" w:rsidR="00E83D9A" w:rsidRPr="006D65DB" w:rsidRDefault="00E83D9A" w:rsidP="006D65DB">
            <w:pPr>
              <w:tabs>
                <w:tab w:val="left" w:pos="283"/>
              </w:tabs>
              <w:jc w:val="both"/>
              <w:rPr>
                <w:rFonts w:ascii="Arial" w:hAnsi="Arial" w:cs="Arial"/>
                <w:iCs/>
              </w:rPr>
            </w:pPr>
          </w:p>
          <w:p w14:paraId="04A023AD" w14:textId="03719928" w:rsidR="002D605B" w:rsidRPr="00170935" w:rsidRDefault="006D65DB" w:rsidP="006D65DB">
            <w:pPr>
              <w:rPr>
                <w:rFonts w:ascii="Arial" w:hAnsi="Arial" w:cs="Arial"/>
                <w:i/>
                <w:iCs/>
              </w:rPr>
            </w:pPr>
            <w:r w:rsidRPr="002D605B">
              <w:rPr>
                <w:rFonts w:ascii="Arial" w:hAnsi="Arial" w:cs="Arial"/>
                <w:i/>
                <w:iCs/>
              </w:rPr>
              <w:t>(Grade Code 0041)</w:t>
            </w:r>
          </w:p>
        </w:tc>
      </w:tr>
      <w:tr w:rsidR="00792F91" w:rsidRPr="00E766A5" w14:paraId="3449BD67" w14:textId="77777777" w:rsidTr="00F6254C">
        <w:tc>
          <w:tcPr>
            <w:tcW w:w="2364" w:type="dxa"/>
          </w:tcPr>
          <w:p w14:paraId="2C543E40" w14:textId="77777777" w:rsidR="00792F91" w:rsidRPr="006D65DB" w:rsidRDefault="00792F91" w:rsidP="00792F91">
            <w:pPr>
              <w:rPr>
                <w:rFonts w:ascii="Arial" w:hAnsi="Arial" w:cs="Arial"/>
                <w:b/>
                <w:bCs/>
                <w:highlight w:val="yellow"/>
              </w:rPr>
            </w:pPr>
            <w:r w:rsidRPr="00E74146">
              <w:rPr>
                <w:rFonts w:ascii="Arial" w:hAnsi="Arial" w:cs="Arial"/>
                <w:b/>
                <w:bCs/>
              </w:rPr>
              <w:t>Campaign Reference</w:t>
            </w:r>
          </w:p>
        </w:tc>
        <w:tc>
          <w:tcPr>
            <w:tcW w:w="8256" w:type="dxa"/>
          </w:tcPr>
          <w:p w14:paraId="471351EF" w14:textId="77777777" w:rsidR="00792F91" w:rsidRDefault="00E83D9A" w:rsidP="00170935">
            <w:pPr>
              <w:pStyle w:val="Heading7"/>
              <w:rPr>
                <w:b w:val="0"/>
                <w:sz w:val="20"/>
              </w:rPr>
            </w:pPr>
            <w:r w:rsidRPr="00E83D9A">
              <w:rPr>
                <w:b w:val="0"/>
                <w:sz w:val="20"/>
              </w:rPr>
              <w:t>NRS15535</w:t>
            </w:r>
            <w:r w:rsidR="00170935" w:rsidRPr="00E83D9A">
              <w:rPr>
                <w:b w:val="0"/>
                <w:sz w:val="20"/>
              </w:rPr>
              <w:t xml:space="preserve"> </w:t>
            </w:r>
          </w:p>
          <w:p w14:paraId="042255FF" w14:textId="16A15A56" w:rsidR="00E83D9A" w:rsidRPr="00E83D9A" w:rsidRDefault="00E83D9A" w:rsidP="00E83D9A">
            <w:pPr>
              <w:rPr>
                <w:highlight w:val="yellow"/>
                <w:lang w:eastAsia="en-US"/>
              </w:rPr>
            </w:pPr>
          </w:p>
        </w:tc>
      </w:tr>
      <w:tr w:rsidR="00792F91" w:rsidRPr="00E766A5" w14:paraId="6E71D7D8" w14:textId="77777777" w:rsidTr="00F6254C">
        <w:tc>
          <w:tcPr>
            <w:tcW w:w="2364" w:type="dxa"/>
          </w:tcPr>
          <w:p w14:paraId="0BF3E0E1" w14:textId="77777777" w:rsidR="00792F91" w:rsidRPr="004529B1" w:rsidRDefault="00792F91" w:rsidP="00792F91">
            <w:pPr>
              <w:rPr>
                <w:rFonts w:ascii="Arial" w:hAnsi="Arial" w:cs="Arial"/>
                <w:b/>
                <w:bCs/>
                <w:highlight w:val="yellow"/>
              </w:rPr>
            </w:pPr>
            <w:r w:rsidRPr="004529B1">
              <w:rPr>
                <w:rFonts w:ascii="Arial" w:hAnsi="Arial" w:cs="Arial"/>
                <w:b/>
                <w:bCs/>
              </w:rPr>
              <w:t>Closing Date</w:t>
            </w:r>
          </w:p>
        </w:tc>
        <w:tc>
          <w:tcPr>
            <w:tcW w:w="8256" w:type="dxa"/>
          </w:tcPr>
          <w:p w14:paraId="35C55DE5" w14:textId="767FA4FF" w:rsidR="00792F91" w:rsidRDefault="00807703" w:rsidP="00170935">
            <w:pPr>
              <w:pStyle w:val="Heading7"/>
              <w:rPr>
                <w:b w:val="0"/>
                <w:sz w:val="20"/>
              </w:rPr>
            </w:pPr>
            <w:r>
              <w:rPr>
                <w:b w:val="0"/>
                <w:sz w:val="20"/>
              </w:rPr>
              <w:t>Wednesday 9</w:t>
            </w:r>
            <w:r w:rsidRPr="00807703">
              <w:rPr>
                <w:b w:val="0"/>
                <w:sz w:val="20"/>
                <w:vertAlign w:val="superscript"/>
              </w:rPr>
              <w:t>th</w:t>
            </w:r>
            <w:r>
              <w:rPr>
                <w:b w:val="0"/>
                <w:sz w:val="20"/>
              </w:rPr>
              <w:t xml:space="preserve"> of September 2026 at 3:00PM</w:t>
            </w:r>
            <w:r w:rsidR="00170935" w:rsidRPr="00E83D9A">
              <w:rPr>
                <w:b w:val="0"/>
                <w:sz w:val="20"/>
              </w:rPr>
              <w:t xml:space="preserve"> </w:t>
            </w:r>
          </w:p>
          <w:p w14:paraId="6BA6860F" w14:textId="4B3B1C9C" w:rsidR="00E83D9A" w:rsidRPr="00E83D9A" w:rsidRDefault="00E83D9A" w:rsidP="00E83D9A">
            <w:pPr>
              <w:rPr>
                <w:lang w:eastAsia="en-US"/>
              </w:rPr>
            </w:pPr>
          </w:p>
        </w:tc>
      </w:tr>
      <w:tr w:rsidR="00792F91" w:rsidRPr="00E766A5" w14:paraId="37C71E8D" w14:textId="77777777" w:rsidTr="00F6254C">
        <w:tc>
          <w:tcPr>
            <w:tcW w:w="2364" w:type="dxa"/>
          </w:tcPr>
          <w:p w14:paraId="207276FA" w14:textId="77777777" w:rsidR="00792F91" w:rsidRPr="00F6254C" w:rsidRDefault="00792F91" w:rsidP="00792F91">
            <w:pPr>
              <w:rPr>
                <w:rFonts w:ascii="Arial" w:hAnsi="Arial" w:cs="Arial"/>
                <w:b/>
                <w:bCs/>
              </w:rPr>
            </w:pPr>
            <w:r w:rsidRPr="00E74146">
              <w:rPr>
                <w:rFonts w:ascii="Arial" w:hAnsi="Arial" w:cs="Arial"/>
                <w:b/>
                <w:bCs/>
              </w:rPr>
              <w:t>Proposed Interview Date (s)</w:t>
            </w:r>
          </w:p>
        </w:tc>
        <w:tc>
          <w:tcPr>
            <w:tcW w:w="8256" w:type="dxa"/>
          </w:tcPr>
          <w:p w14:paraId="74FA0CB9" w14:textId="6D557525" w:rsidR="00111739" w:rsidRPr="00170935" w:rsidRDefault="00986ECA" w:rsidP="00170935">
            <w:pPr>
              <w:pStyle w:val="Heading7"/>
              <w:rPr>
                <w:b w:val="0"/>
                <w:color w:val="000099"/>
                <w:sz w:val="20"/>
              </w:rPr>
            </w:pPr>
            <w:r w:rsidRPr="0005445C">
              <w:rPr>
                <w:rFonts w:cs="Arial"/>
                <w:b w:val="0"/>
                <w:sz w:val="20"/>
              </w:rPr>
              <w:t>Candidates will normally be given at least two weeks' notice of interview. The timescale may be reduced in exceptional circumstances.</w:t>
            </w:r>
          </w:p>
        </w:tc>
      </w:tr>
      <w:tr w:rsidR="00792F91" w:rsidRPr="00E766A5" w14:paraId="07FA5148" w14:textId="77777777" w:rsidTr="00F6254C">
        <w:tc>
          <w:tcPr>
            <w:tcW w:w="2364" w:type="dxa"/>
          </w:tcPr>
          <w:p w14:paraId="6CEBDF1C"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2FDB37D9"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64DC03E" w14:textId="77777777" w:rsidTr="00F6254C">
        <w:tc>
          <w:tcPr>
            <w:tcW w:w="2364" w:type="dxa"/>
          </w:tcPr>
          <w:p w14:paraId="290CFBA4" w14:textId="77777777" w:rsidR="00792F91" w:rsidRPr="00983D86" w:rsidRDefault="00792F91" w:rsidP="00792F91">
            <w:pPr>
              <w:rPr>
                <w:rFonts w:ascii="Arial" w:hAnsi="Arial" w:cs="Arial"/>
                <w:b/>
                <w:bCs/>
                <w:highlight w:val="yellow"/>
              </w:rPr>
            </w:pPr>
            <w:r w:rsidRPr="008952AF">
              <w:rPr>
                <w:rFonts w:ascii="Arial" w:hAnsi="Arial" w:cs="Arial"/>
                <w:b/>
                <w:bCs/>
              </w:rPr>
              <w:t>Location of Post</w:t>
            </w:r>
          </w:p>
        </w:tc>
        <w:tc>
          <w:tcPr>
            <w:tcW w:w="8256" w:type="dxa"/>
          </w:tcPr>
          <w:p w14:paraId="721E9D2A" w14:textId="085E6ED0" w:rsidR="006D65DB" w:rsidRPr="005B3486" w:rsidRDefault="00EA3737" w:rsidP="008952AF">
            <w:pPr>
              <w:rPr>
                <w:rFonts w:ascii="Arial" w:hAnsi="Arial" w:cs="Arial"/>
              </w:rPr>
            </w:pPr>
            <w:r w:rsidRPr="005B3486">
              <w:rPr>
                <w:rFonts w:ascii="Arial" w:hAnsi="Arial" w:cs="Arial"/>
              </w:rPr>
              <w:t>HSE</w:t>
            </w:r>
            <w:r w:rsidR="00CE38F1" w:rsidRPr="005B3486">
              <w:rPr>
                <w:rFonts w:ascii="Arial" w:hAnsi="Arial" w:cs="Arial"/>
              </w:rPr>
              <w:t xml:space="preserve"> Fair Deal Finance Unit and Patients’ Private Property Central Unit</w:t>
            </w:r>
            <w:r w:rsidR="00C87670" w:rsidRPr="005B3486">
              <w:rPr>
                <w:rFonts w:ascii="Arial" w:hAnsi="Arial" w:cs="Arial"/>
              </w:rPr>
              <w:t>.</w:t>
            </w:r>
          </w:p>
          <w:p w14:paraId="62493BC1" w14:textId="77777777" w:rsidR="00291EFF" w:rsidRPr="005B3486" w:rsidRDefault="00291EFF" w:rsidP="00CE38F1">
            <w:pPr>
              <w:rPr>
                <w:rFonts w:ascii="Arial" w:hAnsi="Arial" w:cs="Arial"/>
              </w:rPr>
            </w:pPr>
          </w:p>
          <w:p w14:paraId="2FE1AAEA" w14:textId="7A81C086" w:rsidR="008952AF" w:rsidRPr="005B3486" w:rsidRDefault="00E83D9A" w:rsidP="00CE38F1">
            <w:pPr>
              <w:rPr>
                <w:rFonts w:ascii="Arial" w:hAnsi="Arial" w:cs="Arial"/>
                <w:lang w:val="en-IE" w:eastAsia="en-IE"/>
              </w:rPr>
            </w:pPr>
            <w:r>
              <w:rPr>
                <w:rFonts w:ascii="Arial" w:hAnsi="Arial" w:cs="Arial"/>
              </w:rPr>
              <w:t>There is currently 1</w:t>
            </w:r>
            <w:r w:rsidR="006D65DB" w:rsidRPr="005B3486">
              <w:rPr>
                <w:rFonts w:ascii="Arial" w:hAnsi="Arial" w:cs="Arial"/>
              </w:rPr>
              <w:t xml:space="preserve"> permanent whole-time</w:t>
            </w:r>
            <w:r w:rsidR="00CE38F1" w:rsidRPr="005B3486">
              <w:rPr>
                <w:rFonts w:ascii="Arial" w:hAnsi="Arial" w:cs="Arial"/>
              </w:rPr>
              <w:t xml:space="preserve"> </w:t>
            </w:r>
            <w:r w:rsidR="006D65DB" w:rsidRPr="005B3486">
              <w:rPr>
                <w:rFonts w:ascii="Arial" w:hAnsi="Arial" w:cs="Arial"/>
              </w:rPr>
              <w:t>vacancy available</w:t>
            </w:r>
            <w:r w:rsidR="008952AF" w:rsidRPr="005B3486">
              <w:rPr>
                <w:rFonts w:ascii="Arial" w:hAnsi="Arial" w:cs="Arial"/>
              </w:rPr>
              <w:t xml:space="preserve"> in </w:t>
            </w:r>
            <w:r w:rsidR="00CE38F1" w:rsidRPr="005B3486">
              <w:rPr>
                <w:rFonts w:ascii="Arial" w:hAnsi="Arial" w:cs="Arial"/>
              </w:rPr>
              <w:t xml:space="preserve">HSE Fair Deal Finance Unit and PPP Central Unit, Block 6 Central Business Park, </w:t>
            </w:r>
            <w:proofErr w:type="spellStart"/>
            <w:r w:rsidR="00CE38F1" w:rsidRPr="005B3486">
              <w:rPr>
                <w:rFonts w:ascii="Arial" w:hAnsi="Arial" w:cs="Arial"/>
              </w:rPr>
              <w:t>Clonminch</w:t>
            </w:r>
            <w:proofErr w:type="spellEnd"/>
            <w:r w:rsidR="005A4703" w:rsidRPr="005B3486">
              <w:rPr>
                <w:rFonts w:ascii="Arial" w:hAnsi="Arial" w:cs="Arial"/>
              </w:rPr>
              <w:t xml:space="preserve">, </w:t>
            </w:r>
            <w:r w:rsidR="00CE38F1" w:rsidRPr="005B3486">
              <w:rPr>
                <w:rFonts w:ascii="Arial" w:hAnsi="Arial" w:cs="Arial"/>
              </w:rPr>
              <w:t>Tullamore, Co Offaly</w:t>
            </w:r>
            <w:r w:rsidR="005B3486">
              <w:rPr>
                <w:rFonts w:ascii="Arial" w:hAnsi="Arial" w:cs="Arial"/>
              </w:rPr>
              <w:t>.</w:t>
            </w:r>
          </w:p>
          <w:p w14:paraId="22ED7ECB" w14:textId="50728E9A" w:rsidR="006D65DB" w:rsidRPr="005B3486" w:rsidRDefault="006D65DB" w:rsidP="006D65DB">
            <w:pPr>
              <w:rPr>
                <w:rFonts w:ascii="Arial" w:hAnsi="Arial" w:cs="Arial"/>
              </w:rPr>
            </w:pPr>
            <w:r w:rsidRPr="005B3486">
              <w:rPr>
                <w:rFonts w:ascii="Arial" w:hAnsi="Arial" w:cs="Arial"/>
              </w:rPr>
              <w:t xml:space="preserve"> </w:t>
            </w:r>
          </w:p>
          <w:p w14:paraId="632C7BFB" w14:textId="77777777" w:rsidR="00792F91" w:rsidRDefault="006D65DB" w:rsidP="00792F91">
            <w:pPr>
              <w:rPr>
                <w:rFonts w:ascii="Arial" w:hAnsi="Arial" w:cs="Arial"/>
              </w:rPr>
            </w:pPr>
            <w:r w:rsidRPr="005B3486">
              <w:rPr>
                <w:rFonts w:ascii="Arial" w:hAnsi="Arial" w:cs="Arial"/>
              </w:rPr>
              <w:t xml:space="preserve">A panel may be formed as a result of this campaign for </w:t>
            </w:r>
            <w:r w:rsidR="00502FFD" w:rsidRPr="005B3486">
              <w:rPr>
                <w:rFonts w:ascii="Arial" w:hAnsi="Arial" w:cs="Arial"/>
                <w:b/>
              </w:rPr>
              <w:t xml:space="preserve">General Manager, </w:t>
            </w:r>
            <w:r w:rsidR="00E83D9A">
              <w:rPr>
                <w:rFonts w:ascii="Arial" w:hAnsi="Arial" w:cs="Arial"/>
                <w:b/>
              </w:rPr>
              <w:t xml:space="preserve">within </w:t>
            </w:r>
            <w:r w:rsidR="00E83D9A" w:rsidRPr="00E83D9A">
              <w:rPr>
                <w:rFonts w:ascii="Arial" w:hAnsi="Arial" w:cs="Arial"/>
                <w:b/>
                <w:bCs/>
              </w:rPr>
              <w:t>HSE Fair Deal Finance Unit and PPP Central Unit</w:t>
            </w:r>
            <w:r w:rsidRPr="005B3486">
              <w:rPr>
                <w:rFonts w:ascii="Arial" w:hAnsi="Arial" w:cs="Arial"/>
              </w:rPr>
              <w:t xml:space="preserve"> for which current and future, permanent and specified purpose vacancies of full or part time duration may be filled.</w:t>
            </w:r>
          </w:p>
          <w:p w14:paraId="4E49F521" w14:textId="477EB682" w:rsidR="00E83D9A" w:rsidRPr="005B3486" w:rsidRDefault="00E83D9A" w:rsidP="00792F91">
            <w:pPr>
              <w:rPr>
                <w:rFonts w:ascii="Arial" w:hAnsi="Arial" w:cs="Arial"/>
              </w:rPr>
            </w:pPr>
          </w:p>
        </w:tc>
      </w:tr>
      <w:tr w:rsidR="00792F91" w:rsidRPr="00E766A5" w14:paraId="4D10C6E1" w14:textId="77777777" w:rsidTr="007F71F8">
        <w:tc>
          <w:tcPr>
            <w:tcW w:w="2364" w:type="dxa"/>
          </w:tcPr>
          <w:p w14:paraId="6FD4C869" w14:textId="77777777" w:rsidR="00792F91" w:rsidRPr="00F6254C" w:rsidRDefault="00792F91" w:rsidP="00792F91">
            <w:pPr>
              <w:rPr>
                <w:rFonts w:ascii="Arial" w:hAnsi="Arial" w:cs="Arial"/>
                <w:b/>
                <w:bCs/>
              </w:rPr>
            </w:pPr>
            <w:r w:rsidRPr="008952AF">
              <w:rPr>
                <w:rFonts w:ascii="Arial" w:hAnsi="Arial" w:cs="Arial"/>
                <w:b/>
                <w:bCs/>
              </w:rPr>
              <w:t>Informal Enquiries</w:t>
            </w:r>
          </w:p>
        </w:tc>
        <w:tc>
          <w:tcPr>
            <w:tcW w:w="8256" w:type="dxa"/>
          </w:tcPr>
          <w:p w14:paraId="23858471" w14:textId="29CDC528" w:rsidR="00291EFF" w:rsidRPr="004D54C1" w:rsidRDefault="00CE38F1" w:rsidP="00291EFF">
            <w:pPr>
              <w:rPr>
                <w:rFonts w:ascii="Arial" w:hAnsi="Arial" w:cs="Arial"/>
                <w:b/>
                <w:bCs/>
                <w:lang w:val="en-IE" w:eastAsia="en-IE"/>
                <w14:ligatures w14:val="standardContextual"/>
              </w:rPr>
            </w:pPr>
            <w:r w:rsidRPr="004D54C1">
              <w:rPr>
                <w:rFonts w:ascii="Arial" w:hAnsi="Arial" w:cs="Arial"/>
              </w:rPr>
              <w:t>Mairead Dolan,</w:t>
            </w:r>
            <w:r w:rsidR="00C87670" w:rsidRPr="004D54C1">
              <w:rPr>
                <w:rFonts w:ascii="Arial" w:hAnsi="Arial" w:cs="Arial"/>
              </w:rPr>
              <w:t xml:space="preserve"> </w:t>
            </w:r>
            <w:r w:rsidR="00291EFF" w:rsidRPr="004D54C1">
              <w:rPr>
                <w:rFonts w:ascii="Arial" w:hAnsi="Arial" w:cs="Arial"/>
                <w:lang w:eastAsia="en-IE"/>
                <w14:ligatures w14:val="standardContextual"/>
              </w:rPr>
              <w:t>Assistant Chief Financial Officer – Finance Specialists</w:t>
            </w:r>
          </w:p>
          <w:p w14:paraId="54369B9F" w14:textId="10B274CA" w:rsidR="00291EFF" w:rsidRPr="004D54C1" w:rsidRDefault="00C87670" w:rsidP="00291EFF">
            <w:pPr>
              <w:rPr>
                <w:rFonts w:ascii="Arial" w:hAnsi="Arial" w:cs="Arial"/>
                <w:lang w:eastAsia="en-IE"/>
                <w14:ligatures w14:val="standardContextual"/>
              </w:rPr>
            </w:pPr>
            <w:r w:rsidRPr="004D54C1">
              <w:rPr>
                <w:rFonts w:ascii="Arial" w:hAnsi="Arial" w:cs="Arial"/>
                <w:lang w:eastAsia="en-IE"/>
                <w14:ligatures w14:val="standardContextual"/>
              </w:rPr>
              <w:t xml:space="preserve">HSE - </w:t>
            </w:r>
            <w:r w:rsidR="00291EFF" w:rsidRPr="004D54C1">
              <w:rPr>
                <w:rFonts w:ascii="Arial" w:hAnsi="Arial" w:cs="Arial"/>
                <w:lang w:eastAsia="en-IE"/>
                <w14:ligatures w14:val="standardContextual"/>
              </w:rPr>
              <w:t>National Finance Division,</w:t>
            </w:r>
          </w:p>
          <w:p w14:paraId="4DFD01EC" w14:textId="77777777" w:rsidR="00291EFF" w:rsidRPr="004D54C1" w:rsidRDefault="00291EFF" w:rsidP="00291EFF">
            <w:pPr>
              <w:rPr>
                <w:rFonts w:ascii="Arial" w:hAnsi="Arial" w:cs="Arial"/>
                <w:lang w:eastAsia="en-IE"/>
                <w14:ligatures w14:val="standardContextual"/>
              </w:rPr>
            </w:pPr>
            <w:r w:rsidRPr="004D54C1">
              <w:rPr>
                <w:rFonts w:ascii="Arial" w:hAnsi="Arial" w:cs="Arial"/>
                <w:lang w:eastAsia="en-IE"/>
                <w14:ligatures w14:val="standardContextual"/>
              </w:rPr>
              <w:t>Oak House, Millennium Park,</w:t>
            </w:r>
          </w:p>
          <w:p w14:paraId="7E3F886E" w14:textId="77777777" w:rsidR="00291EFF" w:rsidRPr="004D54C1" w:rsidRDefault="00291EFF" w:rsidP="00291EFF">
            <w:pPr>
              <w:rPr>
                <w:rFonts w:ascii="Arial" w:hAnsi="Arial" w:cs="Arial"/>
                <w:lang w:eastAsia="en-IE"/>
                <w14:ligatures w14:val="standardContextual"/>
              </w:rPr>
            </w:pPr>
            <w:r w:rsidRPr="004D54C1">
              <w:rPr>
                <w:rFonts w:ascii="Arial" w:hAnsi="Arial" w:cs="Arial"/>
                <w:lang w:eastAsia="en-IE"/>
                <w14:ligatures w14:val="standardContextual"/>
              </w:rPr>
              <w:t>Naas, Co Kildare, W91 KDC2</w:t>
            </w:r>
          </w:p>
          <w:p w14:paraId="230B3B6E" w14:textId="77777777" w:rsidR="00C95A20" w:rsidRPr="004D54C1" w:rsidRDefault="00C95A20" w:rsidP="00291EFF">
            <w:pPr>
              <w:rPr>
                <w:rFonts w:ascii="Arial" w:hAnsi="Arial" w:cs="Arial"/>
                <w:b/>
              </w:rPr>
            </w:pPr>
          </w:p>
          <w:p w14:paraId="1E375DA8" w14:textId="3D7DED73" w:rsidR="0068735E" w:rsidRPr="004D54C1" w:rsidRDefault="003A031C" w:rsidP="00291EFF">
            <w:pPr>
              <w:rPr>
                <w:rFonts w:ascii="Arial" w:hAnsi="Arial" w:cs="Arial"/>
                <w:color w:val="1F497D"/>
                <w:lang w:val="en-IE" w:eastAsia="en-IE"/>
                <w14:ligatures w14:val="standardContextual"/>
              </w:rPr>
            </w:pPr>
            <w:r w:rsidRPr="004D54C1">
              <w:rPr>
                <w:rFonts w:ascii="Arial" w:hAnsi="Arial" w:cs="Arial"/>
                <w:b/>
              </w:rPr>
              <w:t>Emai</w:t>
            </w:r>
            <w:r w:rsidRPr="004D54C1">
              <w:rPr>
                <w:rFonts w:ascii="Arial" w:hAnsi="Arial" w:cs="Arial"/>
              </w:rPr>
              <w:t xml:space="preserve">l: </w:t>
            </w:r>
            <w:hyperlink r:id="rId11" w:history="1">
              <w:r w:rsidR="00291EFF" w:rsidRPr="004D54C1">
                <w:rPr>
                  <w:rStyle w:val="Hyperlink"/>
                  <w:rFonts w:ascii="Arial" w:hAnsi="Arial" w:cs="Arial"/>
                  <w:color w:val="0563C1"/>
                  <w:lang w:eastAsia="en-IE"/>
                  <w14:ligatures w14:val="standardContextual"/>
                </w:rPr>
                <w:t>mairead.dolan@hse.ie</w:t>
              </w:r>
            </w:hyperlink>
          </w:p>
        </w:tc>
      </w:tr>
      <w:tr w:rsidR="00EE2156" w:rsidRPr="00EE2156" w14:paraId="44462FF1" w14:textId="77777777" w:rsidTr="007F71F8">
        <w:tc>
          <w:tcPr>
            <w:tcW w:w="2364" w:type="dxa"/>
          </w:tcPr>
          <w:p w14:paraId="2D6D4ED9" w14:textId="64ED1AAB" w:rsidR="00EE2156" w:rsidRPr="00EE2156" w:rsidRDefault="00EE2156" w:rsidP="00EE2156">
            <w:pPr>
              <w:rPr>
                <w:rFonts w:ascii="Arial" w:hAnsi="Arial" w:cs="Arial"/>
                <w:b/>
                <w:bCs/>
              </w:rPr>
            </w:pPr>
            <w:r w:rsidRPr="00EE2156">
              <w:rPr>
                <w:rFonts w:ascii="Arial" w:hAnsi="Arial" w:cs="Arial"/>
                <w:b/>
                <w:bCs/>
              </w:rPr>
              <w:t xml:space="preserve">Reasonable Accommodations </w:t>
            </w:r>
          </w:p>
        </w:tc>
        <w:tc>
          <w:tcPr>
            <w:tcW w:w="8256" w:type="dxa"/>
          </w:tcPr>
          <w:p w14:paraId="7724EC2F" w14:textId="51775072" w:rsidR="00EE2156" w:rsidRPr="00EE2156" w:rsidRDefault="00EE2156" w:rsidP="00EE2156">
            <w:pPr>
              <w:spacing w:line="276" w:lineRule="auto"/>
              <w:rPr>
                <w:rFonts w:ascii="Arial" w:eastAsiaTheme="minorHAnsi" w:hAnsi="Arial" w:cs="Arial"/>
                <w:lang w:eastAsia="en-US"/>
              </w:rPr>
            </w:pPr>
            <w:r w:rsidRPr="00EE2156">
              <w:rPr>
                <w:rFonts w:ascii="Arial" w:hAnsi="Arial" w:cs="Arial"/>
              </w:rPr>
              <w:t xml:space="preserve">Candidates who require a Reasonable Accommodation/s to support their participation, at any stage, in the recruitment and selection process, should email </w:t>
            </w:r>
            <w:hyperlink r:id="rId12" w:history="1">
              <w:r w:rsidRPr="00410B96">
                <w:rPr>
                  <w:rStyle w:val="Hyperlink"/>
                  <w:rFonts w:ascii="Arial" w:hAnsi="Arial" w:cs="Arial"/>
                </w:rPr>
                <w:t>recruitmanagement@hse.ie</w:t>
              </w:r>
            </w:hyperlink>
            <w:r>
              <w:rPr>
                <w:rFonts w:ascii="Arial" w:hAnsi="Arial" w:cs="Arial"/>
              </w:rPr>
              <w:t xml:space="preserve"> </w:t>
            </w:r>
          </w:p>
          <w:p w14:paraId="5576A935" w14:textId="77777777" w:rsidR="00EE2156" w:rsidRPr="00EE2156" w:rsidRDefault="00EE2156" w:rsidP="00EE2156">
            <w:pPr>
              <w:rPr>
                <w:rFonts w:ascii="Arial" w:hAnsi="Arial" w:cs="Arial"/>
              </w:rPr>
            </w:pPr>
          </w:p>
        </w:tc>
      </w:tr>
      <w:tr w:rsidR="00792F91" w:rsidRPr="00E766A5" w14:paraId="7D4A1B9D" w14:textId="77777777" w:rsidTr="00F6254C">
        <w:tc>
          <w:tcPr>
            <w:tcW w:w="2364" w:type="dxa"/>
          </w:tcPr>
          <w:p w14:paraId="17AA7F35" w14:textId="77777777" w:rsidR="00792F91" w:rsidRPr="00F6254C" w:rsidRDefault="00792F91" w:rsidP="00792F91">
            <w:pPr>
              <w:rPr>
                <w:rFonts w:ascii="Arial" w:hAnsi="Arial" w:cs="Arial"/>
                <w:b/>
                <w:bCs/>
              </w:rPr>
            </w:pPr>
            <w:r w:rsidRPr="00D145CF">
              <w:rPr>
                <w:rFonts w:ascii="Arial" w:hAnsi="Arial" w:cs="Arial"/>
                <w:b/>
                <w:bCs/>
              </w:rPr>
              <w:t>Details of Service</w:t>
            </w:r>
          </w:p>
          <w:p w14:paraId="02DEC317" w14:textId="77777777" w:rsidR="00792F91" w:rsidRPr="00F6254C" w:rsidRDefault="00792F91" w:rsidP="00792F91">
            <w:pPr>
              <w:rPr>
                <w:rFonts w:ascii="Arial" w:hAnsi="Arial" w:cs="Arial"/>
                <w:b/>
                <w:bCs/>
              </w:rPr>
            </w:pPr>
          </w:p>
        </w:tc>
        <w:tc>
          <w:tcPr>
            <w:tcW w:w="8256" w:type="dxa"/>
          </w:tcPr>
          <w:p w14:paraId="574D100C" w14:textId="31CCAB19" w:rsidR="00CE38F1" w:rsidRPr="00370F1F" w:rsidRDefault="00CE38F1" w:rsidP="00CE38F1">
            <w:pPr>
              <w:spacing w:before="100" w:beforeAutospacing="1" w:after="100" w:afterAutospacing="1"/>
              <w:rPr>
                <w:rFonts w:ascii="Arial" w:hAnsi="Arial" w:cs="Arial"/>
                <w:lang w:val="en-IE" w:eastAsia="en-IE"/>
              </w:rPr>
            </w:pPr>
            <w:r w:rsidRPr="00370F1F">
              <w:rPr>
                <w:rFonts w:ascii="Arial" w:hAnsi="Arial" w:cs="Arial"/>
                <w:lang w:eastAsia="en-IE"/>
              </w:rPr>
              <w:t xml:space="preserve">The HSE was established in accordance with the provisions of the Health Act 2004 and has a statutory obligation to use its resources in the most beneficial, </w:t>
            </w:r>
            <w:r w:rsidR="00D157A1" w:rsidRPr="00370F1F">
              <w:rPr>
                <w:rFonts w:ascii="Arial" w:hAnsi="Arial" w:cs="Arial"/>
                <w:lang w:eastAsia="en-IE"/>
              </w:rPr>
              <w:t>effective,</w:t>
            </w:r>
            <w:r w:rsidRPr="00370F1F">
              <w:rPr>
                <w:rFonts w:ascii="Arial" w:hAnsi="Arial" w:cs="Arial"/>
                <w:lang w:eastAsia="en-IE"/>
              </w:rPr>
              <w:t xml:space="preserve"> and efficient manner to improve, promote and protect the health and welfare of the public. The HSE is responsible for the provision of health and personal social services to the population of Ireland. In discharging these functions, the HSE manages a range of complex statutory, financial, operational and governance responsibilities on behalf of service users, patients, </w:t>
            </w:r>
            <w:r w:rsidR="00D157A1" w:rsidRPr="00370F1F">
              <w:rPr>
                <w:rFonts w:ascii="Arial" w:hAnsi="Arial" w:cs="Arial"/>
                <w:lang w:eastAsia="en-IE"/>
              </w:rPr>
              <w:t>residents,</w:t>
            </w:r>
            <w:r w:rsidRPr="00370F1F">
              <w:rPr>
                <w:rFonts w:ascii="Arial" w:hAnsi="Arial" w:cs="Arial"/>
                <w:lang w:eastAsia="en-IE"/>
              </w:rPr>
              <w:t xml:space="preserve"> and the wider health system.</w:t>
            </w:r>
          </w:p>
          <w:p w14:paraId="426D7F44" w14:textId="26A533A6" w:rsidR="00CE38F1" w:rsidRPr="00370F1F" w:rsidRDefault="00CE38F1" w:rsidP="00CE38F1">
            <w:pPr>
              <w:spacing w:before="100" w:beforeAutospacing="1" w:after="100" w:afterAutospacing="1"/>
              <w:rPr>
                <w:rFonts w:ascii="Arial" w:hAnsi="Arial" w:cs="Arial"/>
                <w:lang w:eastAsia="en-IE"/>
              </w:rPr>
            </w:pPr>
            <w:r w:rsidRPr="00370F1F">
              <w:rPr>
                <w:rFonts w:ascii="Arial" w:hAnsi="Arial" w:cs="Arial"/>
                <w:lang w:eastAsia="en-IE"/>
              </w:rPr>
              <w:t xml:space="preserve">The Fair Deal Finance Unit and Patients Private Property Central Unit are national finance functions within the HSE. The Units provide centralised financial, governance, payment, </w:t>
            </w:r>
            <w:r w:rsidR="00D157A1" w:rsidRPr="00370F1F">
              <w:rPr>
                <w:rFonts w:ascii="Arial" w:hAnsi="Arial" w:cs="Arial"/>
                <w:lang w:eastAsia="en-IE"/>
              </w:rPr>
              <w:t>accounting,</w:t>
            </w:r>
            <w:r w:rsidRPr="00370F1F">
              <w:rPr>
                <w:rFonts w:ascii="Arial" w:hAnsi="Arial" w:cs="Arial"/>
                <w:lang w:eastAsia="en-IE"/>
              </w:rPr>
              <w:t xml:space="preserve"> and advisory services in respect of key Older Persons, residential care, patient </w:t>
            </w:r>
            <w:r w:rsidR="00D157A1" w:rsidRPr="00370F1F">
              <w:rPr>
                <w:rFonts w:ascii="Arial" w:hAnsi="Arial" w:cs="Arial"/>
                <w:lang w:eastAsia="en-IE"/>
              </w:rPr>
              <w:t>funds,</w:t>
            </w:r>
            <w:r w:rsidRPr="00370F1F">
              <w:rPr>
                <w:rFonts w:ascii="Arial" w:hAnsi="Arial" w:cs="Arial"/>
                <w:lang w:eastAsia="en-IE"/>
              </w:rPr>
              <w:t xml:space="preserve"> and related support schemes. The work of the Units is national </w:t>
            </w:r>
            <w:r w:rsidR="00F80E53" w:rsidRPr="00370F1F">
              <w:rPr>
                <w:rFonts w:ascii="Arial" w:hAnsi="Arial" w:cs="Arial"/>
                <w:lang w:eastAsia="en-IE"/>
              </w:rPr>
              <w:t xml:space="preserve">but compact </w:t>
            </w:r>
            <w:r w:rsidRPr="00370F1F">
              <w:rPr>
                <w:rFonts w:ascii="Arial" w:hAnsi="Arial" w:cs="Arial"/>
                <w:lang w:eastAsia="en-IE"/>
              </w:rPr>
              <w:t>in scale</w:t>
            </w:r>
            <w:r w:rsidR="00F80E53" w:rsidRPr="00370F1F">
              <w:rPr>
                <w:rFonts w:ascii="Arial" w:hAnsi="Arial" w:cs="Arial"/>
                <w:lang w:eastAsia="en-IE"/>
              </w:rPr>
              <w:t xml:space="preserve"> with a staffing compliment of 14 </w:t>
            </w:r>
            <w:r w:rsidR="00672E5D" w:rsidRPr="00370F1F">
              <w:rPr>
                <w:rFonts w:ascii="Arial" w:hAnsi="Arial" w:cs="Arial"/>
                <w:lang w:eastAsia="en-IE"/>
              </w:rPr>
              <w:t>WTE’s and</w:t>
            </w:r>
            <w:r w:rsidRPr="00370F1F">
              <w:rPr>
                <w:rFonts w:ascii="Arial" w:hAnsi="Arial" w:cs="Arial"/>
                <w:lang w:eastAsia="en-IE"/>
              </w:rPr>
              <w:t xml:space="preserve"> involves significant interaction with HSE operational services, the National Finance Division, Older Persons</w:t>
            </w:r>
            <w:r w:rsidR="00F80E53" w:rsidRPr="00370F1F">
              <w:rPr>
                <w:rFonts w:ascii="Arial" w:hAnsi="Arial" w:cs="Arial"/>
                <w:lang w:eastAsia="en-IE"/>
              </w:rPr>
              <w:t>/Mental Health and Disability</w:t>
            </w:r>
            <w:r w:rsidRPr="00370F1F">
              <w:rPr>
                <w:rFonts w:ascii="Arial" w:hAnsi="Arial" w:cs="Arial"/>
                <w:lang w:eastAsia="en-IE"/>
              </w:rPr>
              <w:t xml:space="preserve"> Services, public and private nursing homes, </w:t>
            </w:r>
            <w:r w:rsidR="00F80E53" w:rsidRPr="00370F1F">
              <w:rPr>
                <w:rFonts w:ascii="Arial" w:hAnsi="Arial" w:cs="Arial"/>
                <w:lang w:eastAsia="en-IE"/>
              </w:rPr>
              <w:t>other C</w:t>
            </w:r>
            <w:r w:rsidRPr="00370F1F">
              <w:rPr>
                <w:rFonts w:ascii="Arial" w:hAnsi="Arial" w:cs="Arial"/>
                <w:lang w:eastAsia="en-IE"/>
              </w:rPr>
              <w:t xml:space="preserve">are </w:t>
            </w:r>
            <w:r w:rsidR="00F80E53" w:rsidRPr="00370F1F">
              <w:rPr>
                <w:rFonts w:ascii="Arial" w:hAnsi="Arial" w:cs="Arial"/>
                <w:lang w:eastAsia="en-IE"/>
              </w:rPr>
              <w:t>C</w:t>
            </w:r>
            <w:r w:rsidRPr="00370F1F">
              <w:rPr>
                <w:rFonts w:ascii="Arial" w:hAnsi="Arial" w:cs="Arial"/>
                <w:lang w:eastAsia="en-IE"/>
              </w:rPr>
              <w:t>entres, Government Departments, statutory agencies, financial institutions, safeguarding structures and other key stakeholders.</w:t>
            </w:r>
          </w:p>
          <w:p w14:paraId="7DB8248C" w14:textId="06A507E8" w:rsidR="00CE38F1" w:rsidRPr="00370F1F" w:rsidRDefault="00CE38F1" w:rsidP="00CE38F1">
            <w:pPr>
              <w:spacing w:before="100" w:beforeAutospacing="1" w:after="100" w:afterAutospacing="1"/>
              <w:rPr>
                <w:rFonts w:ascii="Arial" w:hAnsi="Arial" w:cs="Arial"/>
                <w:lang w:eastAsia="en-IE"/>
              </w:rPr>
            </w:pPr>
            <w:r w:rsidRPr="00370F1F">
              <w:rPr>
                <w:rFonts w:ascii="Arial" w:hAnsi="Arial" w:cs="Arial"/>
                <w:lang w:eastAsia="en-IE"/>
              </w:rPr>
              <w:t xml:space="preserve">The </w:t>
            </w:r>
            <w:r w:rsidRPr="00370F1F">
              <w:rPr>
                <w:rFonts w:ascii="Arial" w:hAnsi="Arial" w:cs="Arial"/>
                <w:b/>
                <w:bCs/>
                <w:lang w:eastAsia="en-IE"/>
              </w:rPr>
              <w:t>Fair Deal Finance Unit</w:t>
            </w:r>
            <w:r w:rsidRPr="00370F1F">
              <w:rPr>
                <w:rFonts w:ascii="Arial" w:hAnsi="Arial" w:cs="Arial"/>
                <w:lang w:eastAsia="en-IE"/>
              </w:rPr>
              <w:t xml:space="preserve"> supports the financial administration of the Nursing Homes Support Scheme, commonly known as Fair Deal, and related care funding streams. This includes the validation, </w:t>
            </w:r>
            <w:r w:rsidR="00D157A1" w:rsidRPr="00370F1F">
              <w:rPr>
                <w:rFonts w:ascii="Arial" w:hAnsi="Arial" w:cs="Arial"/>
                <w:lang w:eastAsia="en-IE"/>
              </w:rPr>
              <w:t>reconciliation,</w:t>
            </w:r>
            <w:r w:rsidRPr="00370F1F">
              <w:rPr>
                <w:rFonts w:ascii="Arial" w:hAnsi="Arial" w:cs="Arial"/>
                <w:lang w:eastAsia="en-IE"/>
              </w:rPr>
              <w:t xml:space="preserve"> and processing of substantial monthly payments to public and private nursing homes, contract beds, transitional care beds, intensive home care </w:t>
            </w:r>
            <w:r w:rsidR="00D157A1" w:rsidRPr="00370F1F">
              <w:rPr>
                <w:rFonts w:ascii="Arial" w:hAnsi="Arial" w:cs="Arial"/>
                <w:lang w:eastAsia="en-IE"/>
              </w:rPr>
              <w:t>packages,</w:t>
            </w:r>
            <w:r w:rsidRPr="00370F1F">
              <w:rPr>
                <w:rFonts w:ascii="Arial" w:hAnsi="Arial" w:cs="Arial"/>
                <w:lang w:eastAsia="en-IE"/>
              </w:rPr>
              <w:t xml:space="preserve"> and other approved funding arrangements. The Unit also receives, records and accounts for income arising from reviews of living and deceased clients where </w:t>
            </w:r>
            <w:r w:rsidRPr="00370F1F">
              <w:rPr>
                <w:rFonts w:ascii="Arial" w:hAnsi="Arial" w:cs="Arial"/>
                <w:lang w:eastAsia="en-IE"/>
              </w:rPr>
              <w:lastRenderedPageBreak/>
              <w:t xml:space="preserve">relevant events or material changes in circumstances impact on State support. The Unit has responsibility for cash accounting, reconciliation, financial reporting, budgetary analysis, </w:t>
            </w:r>
            <w:r w:rsidR="00D157A1" w:rsidRPr="00370F1F">
              <w:rPr>
                <w:rFonts w:ascii="Arial" w:hAnsi="Arial" w:cs="Arial"/>
                <w:lang w:eastAsia="en-IE"/>
              </w:rPr>
              <w:t>projections,</w:t>
            </w:r>
            <w:r w:rsidRPr="00370F1F">
              <w:rPr>
                <w:rFonts w:ascii="Arial" w:hAnsi="Arial" w:cs="Arial"/>
                <w:lang w:eastAsia="en-IE"/>
              </w:rPr>
              <w:t xml:space="preserve"> and the preparation of relevant Annual Financial Statement material.</w:t>
            </w:r>
          </w:p>
          <w:p w14:paraId="1C5F0EB1" w14:textId="2659DC95" w:rsidR="00CE38F1" w:rsidRPr="00370F1F" w:rsidRDefault="00CE38F1" w:rsidP="00CE38F1">
            <w:pPr>
              <w:spacing w:before="100" w:beforeAutospacing="1" w:after="100" w:afterAutospacing="1"/>
              <w:rPr>
                <w:rFonts w:ascii="Arial" w:hAnsi="Arial" w:cs="Arial"/>
                <w:lang w:eastAsia="en-IE"/>
              </w:rPr>
            </w:pPr>
            <w:r w:rsidRPr="00370F1F">
              <w:rPr>
                <w:rFonts w:ascii="Arial" w:hAnsi="Arial" w:cs="Arial"/>
                <w:lang w:eastAsia="en-IE"/>
              </w:rPr>
              <w:t xml:space="preserve">The </w:t>
            </w:r>
            <w:r w:rsidRPr="00370F1F">
              <w:rPr>
                <w:rFonts w:ascii="Arial" w:hAnsi="Arial" w:cs="Arial"/>
                <w:b/>
                <w:bCs/>
                <w:lang w:eastAsia="en-IE"/>
              </w:rPr>
              <w:t>Patients Private Property Central Unit</w:t>
            </w:r>
            <w:r w:rsidRPr="00370F1F">
              <w:rPr>
                <w:rFonts w:ascii="Arial" w:hAnsi="Arial" w:cs="Arial"/>
                <w:lang w:eastAsia="en-IE"/>
              </w:rPr>
              <w:t xml:space="preserve"> provides a national centralised finance and </w:t>
            </w:r>
            <w:r w:rsidR="00F80E53" w:rsidRPr="00370F1F">
              <w:rPr>
                <w:rFonts w:ascii="Arial" w:hAnsi="Arial" w:cs="Arial"/>
                <w:lang w:eastAsia="en-IE"/>
              </w:rPr>
              <w:t>co-ordinating</w:t>
            </w:r>
            <w:r w:rsidRPr="00370F1F">
              <w:rPr>
                <w:rFonts w:ascii="Arial" w:hAnsi="Arial" w:cs="Arial"/>
                <w:lang w:eastAsia="en-IE"/>
              </w:rPr>
              <w:t xml:space="preserve"> function in respect of patients’ private property monies held by or on behalf of the HSE. The Unit receives Department of Social Protection pensions and allowances on behalf of clients, discharges contributions to care where appropriate, receives excess funds from local PPP accounts, validates and facilitates the release of funds in respect of discharged and deceased clients, and provides national support to care centres on complex PPP matters, including probate, capacity, consent, safeguarding and financial governance queries. The Unit manages and invests the majority of centrally held PPP funds, including through the National Treasury Management Agency, assigns interest, maintains appropriate accounting and segregation controls, and co-ordinates the preparation and audit of the National PPP Annual Accounts.</w:t>
            </w:r>
          </w:p>
          <w:p w14:paraId="05C34B49" w14:textId="77777777" w:rsidR="00CE38F1" w:rsidRPr="00370F1F" w:rsidRDefault="00CE38F1" w:rsidP="00CE38F1">
            <w:pPr>
              <w:spacing w:before="100" w:beforeAutospacing="1" w:after="100" w:afterAutospacing="1"/>
              <w:rPr>
                <w:rFonts w:ascii="Arial" w:hAnsi="Arial" w:cs="Arial"/>
                <w:lang w:eastAsia="en-IE"/>
              </w:rPr>
            </w:pPr>
            <w:r w:rsidRPr="00370F1F">
              <w:rPr>
                <w:rFonts w:ascii="Arial" w:hAnsi="Arial" w:cs="Arial"/>
                <w:lang w:eastAsia="en-IE"/>
              </w:rPr>
              <w:t>The Units operate in a complex legislative, financial and governance environment and are required to maintain robust systems of internal control, segregation of duties, audit readiness, risk management and compliance with relevant HSE policies, financial regulations and statutory obligations. The work includes high-volume financial processing, client-level validation, scheme-level reconciliation, management reporting, policy interpretation, stakeholder engagement and the resolution of complex individual cases.</w:t>
            </w:r>
          </w:p>
          <w:p w14:paraId="302BDEBA" w14:textId="77777777" w:rsidR="00CE38F1" w:rsidRPr="00DD1B48" w:rsidRDefault="00CE38F1" w:rsidP="007A7A92">
            <w:pPr>
              <w:rPr>
                <w:rFonts w:ascii="Arial" w:hAnsi="Arial" w:cs="Arial"/>
                <w:b/>
                <w:bCs/>
                <w:lang w:eastAsia="en-IE"/>
              </w:rPr>
            </w:pPr>
            <w:r w:rsidRPr="00DD1B48">
              <w:rPr>
                <w:rFonts w:ascii="Arial" w:hAnsi="Arial" w:cs="Arial"/>
                <w:b/>
                <w:bCs/>
                <w:lang w:eastAsia="en-IE"/>
              </w:rPr>
              <w:t>The main functions of the Fair Deal Finance Unit include:</w:t>
            </w:r>
          </w:p>
          <w:p w14:paraId="1827FAF0" w14:textId="77777777" w:rsidR="00AE7DD6" w:rsidRDefault="00CE38F1" w:rsidP="007A7A92">
            <w:pPr>
              <w:pStyle w:val="ListParagraph"/>
              <w:numPr>
                <w:ilvl w:val="0"/>
                <w:numId w:val="28"/>
              </w:numPr>
              <w:rPr>
                <w:rFonts w:ascii="Arial" w:hAnsi="Arial" w:cs="Arial"/>
                <w:lang w:eastAsia="en-IE"/>
              </w:rPr>
            </w:pPr>
            <w:r w:rsidRPr="00AE7DD6">
              <w:rPr>
                <w:rFonts w:ascii="Arial" w:hAnsi="Arial" w:cs="Arial"/>
                <w:lang w:eastAsia="en-IE"/>
              </w:rPr>
              <w:t>Validating, reconciling and processing monthly payments to public nursing homes in respect of Fair Deal clients.</w:t>
            </w:r>
          </w:p>
          <w:p w14:paraId="74A3507E" w14:textId="77777777" w:rsid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Validating and processing payments to private nursing homes under the Nursing Homes Support Scheme.</w:t>
            </w:r>
          </w:p>
          <w:p w14:paraId="2AD52F1E" w14:textId="77777777" w:rsid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Validating and processing contract bed payments and related care funding streams.</w:t>
            </w:r>
          </w:p>
          <w:p w14:paraId="6DEBC3EA" w14:textId="77777777" w:rsid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Preparing and processing payment upload files for Transitional Care Bed payments.</w:t>
            </w:r>
          </w:p>
          <w:p w14:paraId="75858F26" w14:textId="77777777" w:rsid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Preparing and processing payment upload files for Intensive Home Care Package payments.</w:t>
            </w:r>
          </w:p>
          <w:p w14:paraId="0B800E0A" w14:textId="77777777" w:rsid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Processing and accounting for other approved national funding streams, including temporary or exceptional support schemes as required.</w:t>
            </w:r>
          </w:p>
          <w:p w14:paraId="1CDEB877" w14:textId="77777777" w:rsid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Receiving, recording and accounting for income arising from reviews of living clients and deceased clients where State support is revised following relevant events or material changes in circumstances.</w:t>
            </w:r>
          </w:p>
          <w:p w14:paraId="68266EF4" w14:textId="77777777" w:rsid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Completing cash accounting, reconciliations, reporting and Annual Financial Statement inputs relevant to the Unit.</w:t>
            </w:r>
          </w:p>
          <w:p w14:paraId="1E0C49AF" w14:textId="5B79BBCC" w:rsidR="00CE38F1" w:rsidRPr="00AE7DD6" w:rsidRDefault="00CE38F1" w:rsidP="00AE7DD6">
            <w:pPr>
              <w:pStyle w:val="ListParagraph"/>
              <w:numPr>
                <w:ilvl w:val="0"/>
                <w:numId w:val="28"/>
              </w:numPr>
              <w:spacing w:before="100" w:beforeAutospacing="1" w:after="100" w:afterAutospacing="1"/>
              <w:rPr>
                <w:rFonts w:ascii="Arial" w:hAnsi="Arial" w:cs="Arial"/>
                <w:lang w:eastAsia="en-IE"/>
              </w:rPr>
            </w:pPr>
            <w:r w:rsidRPr="00AE7DD6">
              <w:rPr>
                <w:rFonts w:ascii="Arial" w:hAnsi="Arial" w:cs="Arial"/>
                <w:lang w:eastAsia="en-IE"/>
              </w:rPr>
              <w:t>Liaising with internal and external stakeholders including Older Persons Services, Nursing Homes Support Offices, the Department of Health, PCRS, public and private nursing homes and other relevant bodies.</w:t>
            </w:r>
          </w:p>
          <w:p w14:paraId="58737652" w14:textId="77777777" w:rsidR="00CE38F1" w:rsidRPr="00DD1B48" w:rsidRDefault="00CE38F1" w:rsidP="007A7A92">
            <w:pPr>
              <w:rPr>
                <w:rFonts w:ascii="Arial" w:hAnsi="Arial" w:cs="Arial"/>
                <w:b/>
                <w:bCs/>
                <w:lang w:eastAsia="en-IE"/>
              </w:rPr>
            </w:pPr>
            <w:r w:rsidRPr="00DD1B48">
              <w:rPr>
                <w:rFonts w:ascii="Arial" w:hAnsi="Arial" w:cs="Arial"/>
                <w:b/>
                <w:bCs/>
                <w:lang w:eastAsia="en-IE"/>
              </w:rPr>
              <w:t>The main functions of the Patients Private Property Central Unit include:</w:t>
            </w:r>
          </w:p>
          <w:p w14:paraId="0566C88A" w14:textId="77777777" w:rsidR="00AE7DD6" w:rsidRDefault="00CE38F1" w:rsidP="007A7A92">
            <w:pPr>
              <w:pStyle w:val="ListParagraph"/>
              <w:numPr>
                <w:ilvl w:val="0"/>
                <w:numId w:val="31"/>
              </w:numPr>
              <w:rPr>
                <w:rFonts w:ascii="Arial" w:hAnsi="Arial" w:cs="Arial"/>
                <w:lang w:eastAsia="en-IE"/>
              </w:rPr>
            </w:pPr>
            <w:r w:rsidRPr="00AE7DD6">
              <w:rPr>
                <w:rFonts w:ascii="Arial" w:hAnsi="Arial" w:cs="Arial"/>
                <w:lang w:eastAsia="en-IE"/>
              </w:rPr>
              <w:t>Receiving Department of Social Protection pensions and allowances on behalf of clients and discharging client contributions to care where appropriate</w:t>
            </w:r>
            <w:r w:rsidR="00AE7DD6">
              <w:rPr>
                <w:rFonts w:ascii="Arial" w:hAnsi="Arial" w:cs="Arial"/>
                <w:lang w:eastAsia="en-IE"/>
              </w:rPr>
              <w:t>.</w:t>
            </w:r>
          </w:p>
          <w:p w14:paraId="199CDED9"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Receiving and accounting for excess funds transferred from local Patients Private Property accounts.</w:t>
            </w:r>
          </w:p>
          <w:p w14:paraId="11ECDB00"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Managing and investing centrally held Patients Private Property funds, including funds placed with the National Treasury Management Agency.</w:t>
            </w:r>
          </w:p>
          <w:p w14:paraId="5062137F"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Assigning and accounting for interest received on centrally held PPP funds.</w:t>
            </w:r>
          </w:p>
          <w:p w14:paraId="600E9319"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Validating and facilitating the payment of monies in respect of discharged clients and deceased clients’ estates.</w:t>
            </w:r>
          </w:p>
          <w:p w14:paraId="7159033D"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Providing national guidance and support to care centres on PPP matters, including probate, capacity, consent, safeguarding, client funds management and local account queries.</w:t>
            </w:r>
          </w:p>
          <w:p w14:paraId="6D47373F"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lastRenderedPageBreak/>
              <w:t>Maintaining appropriate accounting, reporting, segregation of duties and audit controls in respect of PPP activity.</w:t>
            </w:r>
          </w:p>
          <w:p w14:paraId="314BE19C"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Co-ordinating and supporting the preparation and audit of the National PPP Annual Accounts.</w:t>
            </w:r>
          </w:p>
          <w:p w14:paraId="0CC0420E" w14:textId="77777777" w:rsid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Leading and supporting national PPP developments and liaising with external agencies on PPP matters.</w:t>
            </w:r>
          </w:p>
          <w:p w14:paraId="608F0705" w14:textId="38C5865C" w:rsidR="00CE38F1" w:rsidRPr="00AE7DD6" w:rsidRDefault="00CE38F1" w:rsidP="00AE7DD6">
            <w:pPr>
              <w:pStyle w:val="ListParagraph"/>
              <w:numPr>
                <w:ilvl w:val="0"/>
                <w:numId w:val="31"/>
              </w:numPr>
              <w:spacing w:before="100" w:beforeAutospacing="1" w:after="100" w:afterAutospacing="1"/>
              <w:rPr>
                <w:rFonts w:ascii="Arial" w:hAnsi="Arial" w:cs="Arial"/>
                <w:lang w:eastAsia="en-IE"/>
              </w:rPr>
            </w:pPr>
            <w:r w:rsidRPr="00AE7DD6">
              <w:rPr>
                <w:rFonts w:ascii="Arial" w:hAnsi="Arial" w:cs="Arial"/>
                <w:lang w:eastAsia="en-IE"/>
              </w:rPr>
              <w:t>Supporting HSE services in the application of relevant policy, governance and financial control requirements relating to patients’ private property.</w:t>
            </w:r>
          </w:p>
          <w:p w14:paraId="4AAD8167" w14:textId="4933B5B7" w:rsidR="00792F91" w:rsidRPr="003F5B7D" w:rsidRDefault="00792F91" w:rsidP="003F5B7D">
            <w:pPr>
              <w:spacing w:before="100" w:beforeAutospacing="1" w:after="100" w:afterAutospacing="1"/>
              <w:rPr>
                <w:rFonts w:ascii="Arial" w:hAnsi="Arial" w:cs="Arial"/>
                <w:lang w:eastAsia="en-IE"/>
              </w:rPr>
            </w:pPr>
          </w:p>
        </w:tc>
      </w:tr>
      <w:tr w:rsidR="00792F91" w:rsidRPr="00E766A5" w14:paraId="02950E1A" w14:textId="77777777" w:rsidTr="00F6254C">
        <w:tc>
          <w:tcPr>
            <w:tcW w:w="2364" w:type="dxa"/>
          </w:tcPr>
          <w:p w14:paraId="1F125604" w14:textId="77777777" w:rsidR="00792F91" w:rsidRPr="00F6254C" w:rsidRDefault="00792F91" w:rsidP="00792F91">
            <w:pPr>
              <w:rPr>
                <w:rFonts w:ascii="Arial" w:hAnsi="Arial" w:cs="Arial"/>
                <w:b/>
                <w:bCs/>
              </w:rPr>
            </w:pPr>
            <w:r w:rsidRPr="00F6254C">
              <w:rPr>
                <w:rFonts w:ascii="Arial" w:hAnsi="Arial" w:cs="Arial"/>
                <w:b/>
                <w:bCs/>
              </w:rPr>
              <w:lastRenderedPageBreak/>
              <w:t>Reporting Relationship</w:t>
            </w:r>
          </w:p>
        </w:tc>
        <w:tc>
          <w:tcPr>
            <w:tcW w:w="8256" w:type="dxa"/>
          </w:tcPr>
          <w:p w14:paraId="3CF9DCA9" w14:textId="77777777" w:rsidR="00E0768C" w:rsidRDefault="003A031C" w:rsidP="00EC64CD">
            <w:pPr>
              <w:rPr>
                <w:rFonts w:ascii="Arial" w:hAnsi="Arial" w:cs="Arial"/>
                <w:lang w:eastAsia="en-IE"/>
                <w14:ligatures w14:val="standardContextual"/>
              </w:rPr>
            </w:pPr>
            <w:r w:rsidRPr="00EC64CD">
              <w:rPr>
                <w:rFonts w:ascii="Arial" w:hAnsi="Arial" w:cs="Arial"/>
                <w:color w:val="000000"/>
                <w:lang w:val="en-IE" w:eastAsia="en-IE"/>
              </w:rPr>
              <w:t xml:space="preserve">The post holder will report to the </w:t>
            </w:r>
            <w:r w:rsidR="00C87670" w:rsidRPr="00757A5F">
              <w:rPr>
                <w:rFonts w:ascii="Arial" w:hAnsi="Arial" w:cs="Arial"/>
                <w:lang w:eastAsia="en-IE"/>
                <w14:ligatures w14:val="standardContextual"/>
              </w:rPr>
              <w:t>Assistant Chief Financial Officer – Finance Specialists</w:t>
            </w:r>
            <w:r w:rsidR="00757A5F">
              <w:rPr>
                <w:rFonts w:ascii="Arial" w:hAnsi="Arial" w:cs="Arial"/>
                <w:lang w:eastAsia="en-IE"/>
                <w14:ligatures w14:val="standardContextual"/>
              </w:rPr>
              <w:t xml:space="preserve"> or other nominated manager</w:t>
            </w:r>
            <w:r w:rsidR="00A77EDC" w:rsidRPr="00757A5F">
              <w:rPr>
                <w:rFonts w:ascii="Arial" w:hAnsi="Arial" w:cs="Arial"/>
                <w:lang w:eastAsia="en-IE"/>
                <w14:ligatures w14:val="standardContextual"/>
              </w:rPr>
              <w:t>.</w:t>
            </w:r>
          </w:p>
          <w:p w14:paraId="1D7A9439" w14:textId="1F7DED00" w:rsidR="00757A5F" w:rsidRPr="00A77EDC" w:rsidRDefault="00757A5F" w:rsidP="00EC64CD">
            <w:pPr>
              <w:rPr>
                <w:rFonts w:ascii="Arial" w:hAnsi="Arial" w:cs="Arial"/>
                <w:b/>
                <w:bCs/>
                <w:lang w:val="en-IE" w:eastAsia="en-IE"/>
                <w14:ligatures w14:val="standardContextual"/>
              </w:rPr>
            </w:pPr>
          </w:p>
        </w:tc>
      </w:tr>
      <w:tr w:rsidR="00792F91" w:rsidRPr="00E766A5" w14:paraId="0274408F" w14:textId="77777777" w:rsidTr="00F6254C">
        <w:tc>
          <w:tcPr>
            <w:tcW w:w="2364" w:type="dxa"/>
          </w:tcPr>
          <w:p w14:paraId="2B4AA22F" w14:textId="77777777" w:rsidR="00792F91" w:rsidRDefault="00792F91" w:rsidP="00792F91">
            <w:pPr>
              <w:rPr>
                <w:rFonts w:ascii="Arial" w:hAnsi="Arial" w:cs="Arial"/>
                <w:b/>
                <w:bCs/>
              </w:rPr>
            </w:pPr>
            <w:r w:rsidRPr="00780B54">
              <w:rPr>
                <w:rFonts w:ascii="Arial" w:hAnsi="Arial" w:cs="Arial"/>
                <w:b/>
                <w:bCs/>
              </w:rPr>
              <w:t>Key Working Relationships</w:t>
            </w:r>
          </w:p>
          <w:p w14:paraId="693CBB64" w14:textId="77777777" w:rsidR="00792F91" w:rsidRPr="00F6254C" w:rsidRDefault="00792F91" w:rsidP="00792F91">
            <w:pPr>
              <w:rPr>
                <w:rFonts w:ascii="Arial" w:hAnsi="Arial" w:cs="Arial"/>
                <w:b/>
                <w:bCs/>
              </w:rPr>
            </w:pPr>
          </w:p>
        </w:tc>
        <w:tc>
          <w:tcPr>
            <w:tcW w:w="8256" w:type="dxa"/>
          </w:tcPr>
          <w:p w14:paraId="4FD00913" w14:textId="49E64726" w:rsidR="003A031C" w:rsidRPr="003A031C" w:rsidRDefault="003A031C" w:rsidP="003A031C">
            <w:pPr>
              <w:rPr>
                <w:rFonts w:ascii="Arial" w:hAnsi="Arial" w:cs="Arial"/>
              </w:rPr>
            </w:pPr>
            <w:r w:rsidRPr="003A031C">
              <w:rPr>
                <w:rFonts w:ascii="Arial" w:hAnsi="Arial" w:cs="Arial"/>
              </w:rPr>
              <w:t xml:space="preserve">The post holder will be a member of the </w:t>
            </w:r>
            <w:r w:rsidR="00370F1F">
              <w:rPr>
                <w:rFonts w:ascii="Arial" w:hAnsi="Arial" w:cs="Arial"/>
              </w:rPr>
              <w:t xml:space="preserve">National Finance Division Finance Specialists’ Team </w:t>
            </w:r>
            <w:r w:rsidRPr="003A031C">
              <w:rPr>
                <w:rFonts w:ascii="Arial" w:hAnsi="Arial" w:cs="Arial"/>
              </w:rPr>
              <w:t>and will wor</w:t>
            </w:r>
            <w:r w:rsidR="00370F1F">
              <w:rPr>
                <w:rFonts w:ascii="Arial" w:hAnsi="Arial" w:cs="Arial"/>
              </w:rPr>
              <w:t>k with the ACFO</w:t>
            </w:r>
            <w:r w:rsidRPr="003A031C">
              <w:rPr>
                <w:rFonts w:ascii="Arial" w:hAnsi="Arial" w:cs="Arial"/>
              </w:rPr>
              <w:t xml:space="preserve"> and other</w:t>
            </w:r>
            <w:r w:rsidR="00370F1F">
              <w:rPr>
                <w:rFonts w:ascii="Arial" w:hAnsi="Arial" w:cs="Arial"/>
              </w:rPr>
              <w:t xml:space="preserve"> </w:t>
            </w:r>
            <w:r w:rsidRPr="003A031C">
              <w:rPr>
                <w:rFonts w:ascii="Arial" w:hAnsi="Arial" w:cs="Arial"/>
              </w:rPr>
              <w:t xml:space="preserve">colleagues in meeting the aims and objectives of the </w:t>
            </w:r>
            <w:r w:rsidR="00370F1F">
              <w:rPr>
                <w:rFonts w:ascii="Arial" w:hAnsi="Arial" w:cs="Arial"/>
              </w:rPr>
              <w:t>Finance Specialists’ Team</w:t>
            </w:r>
            <w:r w:rsidRPr="003A031C">
              <w:rPr>
                <w:rFonts w:ascii="Arial" w:hAnsi="Arial" w:cs="Arial"/>
              </w:rPr>
              <w:t>.</w:t>
            </w:r>
          </w:p>
          <w:p w14:paraId="2F44C244" w14:textId="77777777" w:rsidR="003A031C" w:rsidRPr="003A031C" w:rsidRDefault="003A031C" w:rsidP="003A031C">
            <w:pPr>
              <w:rPr>
                <w:rFonts w:ascii="Arial" w:hAnsi="Arial" w:cs="Arial"/>
              </w:rPr>
            </w:pPr>
          </w:p>
          <w:p w14:paraId="7BDD7C5F" w14:textId="58931A0E" w:rsidR="003A031C" w:rsidRDefault="005D3211" w:rsidP="003A031C">
            <w:pPr>
              <w:rPr>
                <w:rFonts w:ascii="Arial" w:hAnsi="Arial" w:cs="Arial"/>
              </w:rPr>
            </w:pPr>
            <w:r>
              <w:rPr>
                <w:rFonts w:ascii="Arial" w:hAnsi="Arial" w:cs="Arial"/>
              </w:rPr>
              <w:t>The post holder</w:t>
            </w:r>
            <w:r w:rsidR="003A031C" w:rsidRPr="003A031C" w:rsidDel="008F5C6F">
              <w:rPr>
                <w:rFonts w:ascii="Arial" w:hAnsi="Arial" w:cs="Arial"/>
              </w:rPr>
              <w:t xml:space="preserve"> will develop and maintain positive working relationships with key stakeholders</w:t>
            </w:r>
            <w:r w:rsidR="003A031C" w:rsidRPr="003A031C">
              <w:rPr>
                <w:rFonts w:ascii="Arial" w:hAnsi="Arial" w:cs="Arial"/>
              </w:rPr>
              <w:t>,</w:t>
            </w:r>
            <w:r w:rsidR="003A031C" w:rsidRPr="003A031C" w:rsidDel="008F5C6F">
              <w:rPr>
                <w:rFonts w:ascii="Arial" w:hAnsi="Arial" w:cs="Arial"/>
              </w:rPr>
              <w:t xml:space="preserve"> both i</w:t>
            </w:r>
            <w:r w:rsidR="003A031C" w:rsidRPr="003A031C">
              <w:rPr>
                <w:rFonts w:ascii="Arial" w:hAnsi="Arial" w:cs="Arial"/>
              </w:rPr>
              <w:t>nternal and external to the HSE.</w:t>
            </w:r>
          </w:p>
          <w:p w14:paraId="1E5B830C" w14:textId="77777777" w:rsidR="00757A5F" w:rsidRPr="003A031C" w:rsidRDefault="00757A5F" w:rsidP="003A031C">
            <w:pPr>
              <w:rPr>
                <w:rFonts w:ascii="Arial" w:hAnsi="Arial" w:cs="Arial"/>
              </w:rPr>
            </w:pPr>
          </w:p>
          <w:p w14:paraId="7AF94843" w14:textId="77777777" w:rsidR="003A031C" w:rsidRPr="003A031C" w:rsidRDefault="003A031C" w:rsidP="003A031C">
            <w:pPr>
              <w:spacing w:before="60" w:after="60"/>
              <w:rPr>
                <w:rFonts w:ascii="Arial" w:hAnsi="Arial" w:cs="Arial"/>
              </w:rPr>
            </w:pPr>
            <w:r w:rsidRPr="003A031C">
              <w:rPr>
                <w:rFonts w:ascii="Arial" w:hAnsi="Arial" w:cs="Arial"/>
              </w:rPr>
              <w:t>Such stakeholders include:</w:t>
            </w:r>
          </w:p>
          <w:p w14:paraId="48562701" w14:textId="77777777" w:rsidR="003A031C" w:rsidRPr="006F4177" w:rsidRDefault="003A031C" w:rsidP="0069726B">
            <w:pPr>
              <w:numPr>
                <w:ilvl w:val="0"/>
                <w:numId w:val="3"/>
              </w:numPr>
              <w:ind w:left="421"/>
              <w:rPr>
                <w:rFonts w:ascii="Arial" w:hAnsi="Arial" w:cs="Arial"/>
              </w:rPr>
            </w:pPr>
            <w:r w:rsidRPr="003A031C">
              <w:rPr>
                <w:rFonts w:ascii="Arial" w:hAnsi="Arial" w:cs="Arial"/>
                <w:b/>
              </w:rPr>
              <w:t>Within the HSE:</w:t>
            </w:r>
            <w:r w:rsidRPr="003A031C">
              <w:rPr>
                <w:rFonts w:ascii="Arial" w:hAnsi="Arial" w:cs="Arial"/>
              </w:rPr>
              <w:t xml:space="preserve"> Various National Corporate Services </w:t>
            </w:r>
            <w:r w:rsidRPr="006F4177">
              <w:rPr>
                <w:rFonts w:ascii="Arial" w:hAnsi="Arial" w:cs="Arial"/>
              </w:rPr>
              <w:t xml:space="preserve">(e.g. Finance, Internal Audit, HR, Office of the HSE Data Protection Officer, eHealth &amp; Disruptive Technologies, </w:t>
            </w:r>
            <w:r w:rsidR="004A4026" w:rsidRPr="006F4177">
              <w:rPr>
                <w:rFonts w:ascii="Arial" w:hAnsi="Arial" w:cs="Arial"/>
              </w:rPr>
              <w:t>Access and Integration, Public Involvement Culture and Risk Management</w:t>
            </w:r>
            <w:r w:rsidRPr="006F4177">
              <w:rPr>
                <w:rFonts w:ascii="Arial" w:hAnsi="Arial" w:cs="Arial"/>
              </w:rPr>
              <w:t>, Offices of the Chief Executive Officer (CEO)</w:t>
            </w:r>
            <w:r w:rsidR="00223BCB" w:rsidRPr="006F4177">
              <w:rPr>
                <w:rFonts w:ascii="Arial" w:hAnsi="Arial" w:cs="Arial"/>
              </w:rPr>
              <w:t>, Chief Clinical Officer, Chief Finance Officer</w:t>
            </w:r>
            <w:r w:rsidRPr="006F4177">
              <w:rPr>
                <w:rFonts w:ascii="Arial" w:hAnsi="Arial" w:cs="Arial"/>
              </w:rPr>
              <w:t xml:space="preserve"> </w:t>
            </w:r>
            <w:r w:rsidR="00223BCB" w:rsidRPr="006F4177">
              <w:rPr>
                <w:rFonts w:ascii="Arial" w:hAnsi="Arial" w:cs="Arial"/>
              </w:rPr>
              <w:t>and Chief People Officer</w:t>
            </w:r>
            <w:r w:rsidRPr="006F4177">
              <w:rPr>
                <w:rFonts w:ascii="Arial" w:hAnsi="Arial" w:cs="Arial"/>
              </w:rPr>
              <w:t xml:space="preserve">, </w:t>
            </w:r>
            <w:r w:rsidR="004A4026" w:rsidRPr="006F4177">
              <w:rPr>
                <w:rFonts w:ascii="Arial" w:hAnsi="Arial" w:cs="Arial"/>
              </w:rPr>
              <w:t xml:space="preserve">Offices of the Regional Executive Officers, Integrated Healthcare Managers, and </w:t>
            </w:r>
            <w:r w:rsidR="007F78DC" w:rsidRPr="006F4177">
              <w:rPr>
                <w:rFonts w:ascii="Arial" w:hAnsi="Arial" w:cs="Arial"/>
              </w:rPr>
              <w:t>CMSUs.</w:t>
            </w:r>
          </w:p>
          <w:p w14:paraId="2C232429" w14:textId="77777777" w:rsidR="003A031C" w:rsidRPr="003A031C" w:rsidRDefault="003A031C" w:rsidP="003A031C">
            <w:pPr>
              <w:rPr>
                <w:rFonts w:ascii="Arial" w:hAnsi="Arial" w:cs="Arial"/>
              </w:rPr>
            </w:pPr>
          </w:p>
          <w:p w14:paraId="3D7F0C01" w14:textId="77777777" w:rsidR="00792F91" w:rsidRPr="00757A5F" w:rsidRDefault="003A031C" w:rsidP="00792F91">
            <w:pPr>
              <w:pStyle w:val="ListParagraph"/>
              <w:numPr>
                <w:ilvl w:val="0"/>
                <w:numId w:val="18"/>
              </w:numPr>
              <w:rPr>
                <w:rFonts w:ascii="Arial" w:hAnsi="Arial" w:cs="Arial"/>
                <w:iCs/>
                <w:strike/>
              </w:rPr>
            </w:pPr>
            <w:r w:rsidRPr="005D3211">
              <w:rPr>
                <w:rFonts w:ascii="Arial" w:hAnsi="Arial" w:cs="Arial"/>
                <w:b/>
              </w:rPr>
              <w:t>External to the HSE:</w:t>
            </w:r>
            <w:r w:rsidRPr="005D3211">
              <w:rPr>
                <w:rFonts w:ascii="Arial" w:hAnsi="Arial" w:cs="Arial"/>
              </w:rPr>
              <w:t xml:space="preserve"> Both Section 38 and Section 39 Agencies and their Representative Bodies, the HSE’s Law Agents, </w:t>
            </w:r>
            <w:r w:rsidR="00370F1F">
              <w:rPr>
                <w:rFonts w:ascii="Arial" w:hAnsi="Arial" w:cs="Arial"/>
              </w:rPr>
              <w:t>Financial Institutions</w:t>
            </w:r>
            <w:r w:rsidR="00405E99">
              <w:rPr>
                <w:rFonts w:ascii="Arial" w:hAnsi="Arial" w:cs="Arial"/>
              </w:rPr>
              <w:t>, Advocacy Groups, HIQA</w:t>
            </w:r>
            <w:r w:rsidRPr="005D3211">
              <w:rPr>
                <w:rFonts w:ascii="Arial" w:hAnsi="Arial" w:cs="Arial"/>
              </w:rPr>
              <w:t xml:space="preserve"> and various other external organisations, statutory bodies, etc.</w:t>
            </w:r>
          </w:p>
          <w:p w14:paraId="3647FAFB" w14:textId="37BF35C8" w:rsidR="00757A5F" w:rsidRPr="003F5B7D" w:rsidRDefault="00757A5F" w:rsidP="00757A5F">
            <w:pPr>
              <w:pStyle w:val="ListParagraph"/>
              <w:ind w:left="421"/>
              <w:rPr>
                <w:rFonts w:ascii="Arial" w:hAnsi="Arial" w:cs="Arial"/>
                <w:iCs/>
                <w:strike/>
              </w:rPr>
            </w:pPr>
          </w:p>
        </w:tc>
      </w:tr>
      <w:tr w:rsidR="00792F91" w:rsidRPr="00E766A5" w14:paraId="3EC208CF" w14:textId="77777777" w:rsidTr="00F6254C">
        <w:tc>
          <w:tcPr>
            <w:tcW w:w="2364" w:type="dxa"/>
          </w:tcPr>
          <w:p w14:paraId="40DD6B77" w14:textId="77777777" w:rsidR="00792F91" w:rsidRPr="00876219" w:rsidRDefault="00792F91" w:rsidP="00792F91">
            <w:pPr>
              <w:rPr>
                <w:rFonts w:ascii="Arial" w:hAnsi="Arial" w:cs="Arial"/>
                <w:b/>
                <w:bCs/>
              </w:rPr>
            </w:pPr>
            <w:r w:rsidRPr="00BE677C">
              <w:rPr>
                <w:rFonts w:ascii="Arial" w:hAnsi="Arial" w:cs="Arial"/>
                <w:b/>
                <w:bCs/>
              </w:rPr>
              <w:t>Purpose of the Post</w:t>
            </w:r>
            <w:r w:rsidRPr="00876219">
              <w:rPr>
                <w:rFonts w:ascii="Arial" w:hAnsi="Arial" w:cs="Arial"/>
                <w:b/>
                <w:bCs/>
              </w:rPr>
              <w:t xml:space="preserve"> </w:t>
            </w:r>
          </w:p>
        </w:tc>
        <w:tc>
          <w:tcPr>
            <w:tcW w:w="8256" w:type="dxa"/>
          </w:tcPr>
          <w:p w14:paraId="5B584E5C" w14:textId="77777777" w:rsidR="00C40F75" w:rsidRPr="00152E46" w:rsidRDefault="00C40F75" w:rsidP="00C40F75">
            <w:pPr>
              <w:pStyle w:val="NormalWeb"/>
              <w:rPr>
                <w:rFonts w:ascii="Arial" w:hAnsi="Arial" w:cs="Arial"/>
                <w:sz w:val="20"/>
                <w:szCs w:val="20"/>
              </w:rPr>
            </w:pPr>
            <w:r w:rsidRPr="00152E46">
              <w:rPr>
                <w:rFonts w:ascii="Arial" w:hAnsi="Arial" w:cs="Arial"/>
                <w:sz w:val="20"/>
                <w:szCs w:val="20"/>
              </w:rPr>
              <w:t>To provide senior management, operational, financial governance and strategic leadership for the Fair Deal Finance Unit and Patients Private Property Central Unit, ensuring the effective delivery of high-volume national finance, payment, accounting, reporting and client funds management functions.</w:t>
            </w:r>
          </w:p>
          <w:p w14:paraId="26443059" w14:textId="77777777" w:rsidR="005D3211" w:rsidRDefault="00C40F75" w:rsidP="003F5B7D">
            <w:pPr>
              <w:pStyle w:val="NormalWeb"/>
              <w:rPr>
                <w:rFonts w:ascii="Arial" w:hAnsi="Arial" w:cs="Arial"/>
                <w:sz w:val="20"/>
                <w:szCs w:val="20"/>
              </w:rPr>
            </w:pPr>
            <w:r w:rsidRPr="00152E46">
              <w:rPr>
                <w:rFonts w:ascii="Arial" w:hAnsi="Arial" w:cs="Arial"/>
                <w:sz w:val="20"/>
                <w:szCs w:val="20"/>
              </w:rPr>
              <w:t xml:space="preserve">The post holder will support the Assistant National Director / relevant senior manager in managing and developing both Units, maintaining robust financial controls, audit readiness, risk management and service-user focused governance arrangements. The role will also provide expert advice and support to HSE services nationally on complex matters relating to Fair Deal finance, Patients Private Property, client funds, capacity, </w:t>
            </w:r>
            <w:r w:rsidR="00370F1F" w:rsidRPr="00152E46">
              <w:rPr>
                <w:rFonts w:ascii="Arial" w:hAnsi="Arial" w:cs="Arial"/>
                <w:sz w:val="20"/>
                <w:szCs w:val="20"/>
              </w:rPr>
              <w:t xml:space="preserve">consent, </w:t>
            </w:r>
            <w:r w:rsidRPr="00152E46">
              <w:rPr>
                <w:rFonts w:ascii="Arial" w:hAnsi="Arial" w:cs="Arial"/>
                <w:sz w:val="20"/>
                <w:szCs w:val="20"/>
              </w:rPr>
              <w:t>safeguarding, debt recovery and related statutory and financial governance issues</w:t>
            </w:r>
            <w:r w:rsidR="003F5B7D">
              <w:rPr>
                <w:rFonts w:ascii="Arial" w:hAnsi="Arial" w:cs="Arial"/>
                <w:sz w:val="20"/>
                <w:szCs w:val="20"/>
              </w:rPr>
              <w:t>.</w:t>
            </w:r>
          </w:p>
          <w:p w14:paraId="4170A4EC" w14:textId="77777777" w:rsidR="007B202C" w:rsidRPr="00BE677C" w:rsidRDefault="007B202C" w:rsidP="007B202C">
            <w:pPr>
              <w:spacing w:before="100" w:beforeAutospacing="1" w:after="100" w:afterAutospacing="1"/>
              <w:rPr>
                <w:rFonts w:ascii="Arial" w:hAnsi="Arial" w:cs="Arial"/>
                <w:lang w:eastAsia="en-IE"/>
              </w:rPr>
            </w:pPr>
            <w:r w:rsidRPr="00BE677C">
              <w:rPr>
                <w:rFonts w:ascii="Arial" w:hAnsi="Arial" w:cs="Arial"/>
                <w:lang w:eastAsia="en-IE"/>
              </w:rPr>
              <w:t>The role also involves representing the National Finance Division and/or the HSE on relevant national groups and committees, including structures concerned with Assisted Decision-Making, safeguarding, State payments, patient property, capacity and consent issues. The post holder will be expected to provide advice and support to services on complex financial governance matters, including those arising at the interface of Fair Deal, patient funds, capacity, safeguarding, debt recovery and statutory charging arrangements.</w:t>
            </w:r>
          </w:p>
          <w:p w14:paraId="097092F2" w14:textId="1973B9AB" w:rsidR="007B202C" w:rsidRPr="003F5B7D" w:rsidRDefault="007B202C" w:rsidP="007B202C">
            <w:pPr>
              <w:pStyle w:val="NormalWeb"/>
              <w:rPr>
                <w:rFonts w:ascii="Arial" w:hAnsi="Arial" w:cs="Arial"/>
                <w:sz w:val="20"/>
                <w:szCs w:val="20"/>
              </w:rPr>
            </w:pPr>
            <w:r w:rsidRPr="00BE677C">
              <w:rPr>
                <w:rFonts w:ascii="Arial" w:hAnsi="Arial" w:cs="Arial"/>
                <w:sz w:val="20"/>
                <w:szCs w:val="20"/>
              </w:rPr>
              <w:t>The Fair Deal Finance Unit and Patients Private Property Central Unit are high-volume, high-value and high-risk national functions. The General Manager will be required to ensure that the Units operate to a high standard of governance, accountability, efficiency, service-user focus and financial control, while supporting HSE services nationally in the delivery of safe, lawful and effective financial administration for vulnerable clients and residents.</w:t>
            </w:r>
          </w:p>
        </w:tc>
      </w:tr>
      <w:tr w:rsidR="00792F91" w:rsidRPr="00E766A5" w14:paraId="61B49C27" w14:textId="77777777" w:rsidTr="00F6254C">
        <w:tc>
          <w:tcPr>
            <w:tcW w:w="2364" w:type="dxa"/>
          </w:tcPr>
          <w:p w14:paraId="34D8BE33" w14:textId="77777777" w:rsidR="00792F91" w:rsidRPr="00876219" w:rsidRDefault="00792F91" w:rsidP="00792F91">
            <w:pPr>
              <w:rPr>
                <w:rFonts w:ascii="Arial" w:hAnsi="Arial" w:cs="Arial"/>
                <w:b/>
                <w:bCs/>
              </w:rPr>
            </w:pPr>
            <w:r w:rsidRPr="00876219">
              <w:rPr>
                <w:rFonts w:ascii="Arial" w:hAnsi="Arial" w:cs="Arial"/>
                <w:b/>
                <w:bCs/>
              </w:rPr>
              <w:lastRenderedPageBreak/>
              <w:t>Principal Duties and Responsibilities</w:t>
            </w:r>
          </w:p>
          <w:p w14:paraId="7A056B90" w14:textId="77777777" w:rsidR="00792F91" w:rsidRPr="00876219" w:rsidRDefault="00792F91" w:rsidP="00792F91">
            <w:pPr>
              <w:rPr>
                <w:rFonts w:ascii="Arial" w:hAnsi="Arial" w:cs="Arial"/>
                <w:b/>
                <w:bCs/>
              </w:rPr>
            </w:pPr>
          </w:p>
        </w:tc>
        <w:tc>
          <w:tcPr>
            <w:tcW w:w="8256" w:type="dxa"/>
          </w:tcPr>
          <w:p w14:paraId="07E16F5E" w14:textId="7677317B" w:rsidR="00C40F75" w:rsidRPr="00C40F75" w:rsidRDefault="00C40F75" w:rsidP="00C40F75">
            <w:pPr>
              <w:spacing w:before="100" w:beforeAutospacing="1" w:after="100" w:afterAutospacing="1"/>
              <w:rPr>
                <w:rFonts w:ascii="Arial" w:hAnsi="Arial" w:cs="Arial"/>
                <w:lang w:val="en-IE" w:eastAsia="en-IE"/>
              </w:rPr>
            </w:pPr>
            <w:r w:rsidRPr="00C40F75">
              <w:rPr>
                <w:rFonts w:ascii="Arial" w:hAnsi="Arial" w:cs="Arial"/>
                <w:lang w:val="en-IE" w:eastAsia="en-IE"/>
              </w:rPr>
              <w:t>The position of General Manager</w:t>
            </w:r>
            <w:r w:rsidR="00757A5F">
              <w:rPr>
                <w:rFonts w:ascii="Arial" w:hAnsi="Arial" w:cs="Arial"/>
                <w:lang w:val="en-IE" w:eastAsia="en-IE"/>
              </w:rPr>
              <w:t xml:space="preserve"> </w:t>
            </w:r>
            <w:r w:rsidRPr="00C40F75">
              <w:rPr>
                <w:rFonts w:ascii="Arial" w:hAnsi="Arial" w:cs="Arial"/>
                <w:lang w:val="en-IE" w:eastAsia="en-IE"/>
              </w:rPr>
              <w:t>encompasses a range of senior management, financial governance, operational, advisory and service development responsibilities, including the following:</w:t>
            </w:r>
          </w:p>
          <w:p w14:paraId="6E7A1E92" w14:textId="3D2E98FE"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 xml:space="preserve">Provide senior management, operational and strategic support to the Assistant </w:t>
            </w:r>
            <w:r w:rsidR="00DD1B48" w:rsidRPr="00152E46">
              <w:rPr>
                <w:rFonts w:ascii="Arial" w:hAnsi="Arial" w:cs="Arial"/>
                <w:lang w:val="en-IE" w:eastAsia="en-IE"/>
              </w:rPr>
              <w:t>Chief Financial Officer</w:t>
            </w:r>
            <w:r w:rsidRPr="00152E46">
              <w:rPr>
                <w:rFonts w:ascii="Arial" w:hAnsi="Arial" w:cs="Arial"/>
                <w:lang w:val="en-IE" w:eastAsia="en-IE"/>
              </w:rPr>
              <w:t xml:space="preserve"> / relevant senior manager in respect of the Fair Deal Finance Unit and Patients Private Property Central Unit.</w:t>
            </w:r>
          </w:p>
          <w:p w14:paraId="5DF3B46F" w14:textId="4A9F5981"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Lead, manage and oversee the day-to-day operation of the Fair Deal Finance Unit and Patients Private Property Central Unit, ensuring that both Units operate effectively, efficiently and in accordance with HSE financial governance, audit, risk management and internal control requirements.</w:t>
            </w:r>
          </w:p>
          <w:p w14:paraId="695DE7A7" w14:textId="4E50C643"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Manage and prioritise the work of the Units, including the allocation of staff resources, monitoring of workloads, management of deadlines and maintenance of service continuity across high-volume and high-value national finance functions.</w:t>
            </w:r>
          </w:p>
          <w:p w14:paraId="528CEFFF" w14:textId="61900BD6"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Ensure the effective validation, reconciliation, processing and authorisation of payments arising under the Nursing Homes Support Scheme and related care funding arrangements, including payments to public nursing homes, private nursing homes, contract beds, transitional care beds, intensive home care packages and other approved national funding streams.</w:t>
            </w:r>
          </w:p>
          <w:p w14:paraId="03DFECEC" w14:textId="56A2EF79"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 xml:space="preserve">Oversee the processing of significant monthly payment cycles, ensuring appropriate checking, validation, segregation of duties, payment controls, </w:t>
            </w:r>
            <w:r w:rsidR="00DD1B48" w:rsidRPr="00152E46">
              <w:rPr>
                <w:rFonts w:ascii="Arial" w:hAnsi="Arial" w:cs="Arial"/>
                <w:lang w:val="en-IE" w:eastAsia="en-IE"/>
              </w:rPr>
              <w:t xml:space="preserve">payment file uploads </w:t>
            </w:r>
            <w:r w:rsidRPr="00152E46">
              <w:rPr>
                <w:rFonts w:ascii="Arial" w:hAnsi="Arial" w:cs="Arial"/>
                <w:lang w:val="en-IE" w:eastAsia="en-IE"/>
              </w:rPr>
              <w:t>and authorisation arrangements are in place.</w:t>
            </w:r>
          </w:p>
          <w:p w14:paraId="4090C0B3" w14:textId="00B2B92A"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Ensure that appropriate systems are maintained for the receipt, recording, reconciliation and accounting of income arising from reviews of living clients and deceased clients where Fair Deal State support is adjusted following relevant events, asset reviews or material changes in circumstances.</w:t>
            </w:r>
          </w:p>
          <w:p w14:paraId="0C3D57E4" w14:textId="7C4B0B1F"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Manage the cash accounting, reconciliations, financial reporting and Annual Financial Statement inputs relevant to the Fair Deal Finance Unit and related payment streams.</w:t>
            </w:r>
          </w:p>
          <w:p w14:paraId="28617689" w14:textId="745F90B7"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Prepare, review and provide reports, expenditure analysis, projections, management information and financial briefings for Older Persons Services, the National Finance Division, the Department of Health and other relevant stakeholders.</w:t>
            </w:r>
          </w:p>
          <w:p w14:paraId="3E0D1BCB" w14:textId="62E50D44"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Lead and oversee the national Patients Private Property Central Unit function, including the receipt of Department of Social Protection pensions and allowances on behalf of clients and the discharge of client contributions to care, where appropriate.</w:t>
            </w:r>
          </w:p>
          <w:p w14:paraId="33733AF7" w14:textId="7C479587"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Co-ordinate and support the preparation, review and audit of the National Patients Private Property Annual Accounts, including engagement with relevant audit, finance and operational stakeholders.</w:t>
            </w:r>
          </w:p>
          <w:p w14:paraId="66A9E84D" w14:textId="5693A7CB"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Maintain appropriate systems of internal control, segregation of duties, audit readiness, financial reporting and risk management across both Units.</w:t>
            </w:r>
          </w:p>
          <w:p w14:paraId="1F41B242" w14:textId="2C929079"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Provide advice, guidance and support to care centres, operational services and finance staff on Patients Private Property matters, including local PPP accounts, client funds, probate queries, capacity issues, safeguarding concerns and discharge or deceased estate payments.</w:t>
            </w:r>
          </w:p>
          <w:p w14:paraId="3660511D" w14:textId="70095D0B"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Provide advice and support to HSE services on complex Fair Deal, patient funds and care funding queries, including cases involving capacity, consent, Assisted Decision-Making, safeguarding, debt recovery, statutory charging arrangements and client contribution issues.</w:t>
            </w:r>
          </w:p>
          <w:p w14:paraId="281495C9" w14:textId="5224CDCB"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Interpret and apply relevant legislation, HSE policy, financial regulations, legal advice and governance requirements as they relate to the work of the Fair Deal Finance Unit and Patients Private Property Central Unit.</w:t>
            </w:r>
          </w:p>
          <w:p w14:paraId="38C3081A" w14:textId="3EE26185"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Liaise and engage with key internal and external stakeholders, including Older Persons Services, Nursing Homes Support Offices, public and private nursing homes, care centres, the Department of Health, the Department of Social Protection, PCRS, banks, safeguarding structures, legal representatives and other statutory or external bodies as required.</w:t>
            </w:r>
          </w:p>
          <w:p w14:paraId="2D1A9D3F" w14:textId="295DF603"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Represent the National Finance Division and/or the HSE on relevant committees, working groups and governance structures, including groups concerned with Assisted Decision-Making, safeguarding, State payments, capacity, consent, patient property and related financial governance matters.</w:t>
            </w:r>
          </w:p>
          <w:p w14:paraId="710F3E85" w14:textId="204C932D"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lastRenderedPageBreak/>
              <w:t>Support national developments in respect of Patients Private Property, Fair Deal finance, debt recovery, statutory charging, client funds governance and related finance processes.</w:t>
            </w:r>
          </w:p>
          <w:p w14:paraId="1D9C8CEF" w14:textId="6384BE35"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Participate in the development, implementation and review of relevant policies, procedures, standard operating procedures, guidance documents and control frameworks relating to the work of the Units.</w:t>
            </w:r>
          </w:p>
          <w:p w14:paraId="19D764CC" w14:textId="3983971D"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Lead and support service improvement initiatives, including process redesign, standardisation, digitisation and improved reporting across the Fair Deal Finance Unit and Patients Private Property Central Unit.</w:t>
            </w:r>
          </w:p>
          <w:p w14:paraId="7742B3E2" w14:textId="113FB6FE"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Lead and contribute to relevant process improvement workstreams relating to Fair Deal, Patients Private Property, debtors, payments, reconciliations and associated finance processes.</w:t>
            </w:r>
          </w:p>
          <w:p w14:paraId="54FBD3C5" w14:textId="566FA8C3"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Ensure that the Units maintain accurate records, management information, audit trails and reporting arrangements to support accountability, transparency and effective decision-making.</w:t>
            </w:r>
          </w:p>
          <w:p w14:paraId="5BF81158" w14:textId="34D83982"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Prepare and submit reports, briefings, updates, business cases, risk submissions and responses for senior HSE management, the National Finance Division, Older Persons Services, the Department of Health and other stakeholders as required.</w:t>
            </w:r>
          </w:p>
          <w:p w14:paraId="56BE4292" w14:textId="3B1A7210"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Manage and draft responses to Parliamentary Questions, representations, Freedom of Information requests, media queries, audit queries, legal queries and other information requests relevant to the work of the Units.</w:t>
            </w:r>
          </w:p>
          <w:p w14:paraId="5C0CC091" w14:textId="34C54E43"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Identify, assess, manage and report on risks arising within the Fair Deal Finance Unit and Patients Private Property Central Unit, including financial, operational, legal, governance, data protection, audit and reputational risks.</w:t>
            </w:r>
          </w:p>
          <w:p w14:paraId="7044593C" w14:textId="48C6147A"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Ensure compliance with relevant data protection, confidentiality, records management and information governance requirements, given the sensitive personal, financial and client-level information managed by the Units.</w:t>
            </w:r>
          </w:p>
          <w:p w14:paraId="0920357B" w14:textId="35456803"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Manage the performance of assigned staff and promote their development to maximise potential in line with personal and organisational goals, including participation in the HSE Performance Achievement process.</w:t>
            </w:r>
          </w:p>
          <w:p w14:paraId="12209ED4" w14:textId="586354DE"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Promote a culture of high-quality service delivery, accountability, accuracy, professionalism, client focus and continuous improvement across both Units.</w:t>
            </w:r>
          </w:p>
          <w:p w14:paraId="0879D49B" w14:textId="4F6F2A8B" w:rsidR="00C40F75" w:rsidRPr="00152E46" w:rsidRDefault="00C40F75" w:rsidP="00C0451E">
            <w:pPr>
              <w:pStyle w:val="ListParagraph"/>
              <w:numPr>
                <w:ilvl w:val="0"/>
                <w:numId w:val="32"/>
              </w:numPr>
              <w:spacing w:before="100" w:beforeAutospacing="1" w:after="100" w:afterAutospacing="1"/>
              <w:rPr>
                <w:rFonts w:ascii="Arial" w:hAnsi="Arial" w:cs="Arial"/>
                <w:lang w:val="en-IE" w:eastAsia="en-IE"/>
              </w:rPr>
            </w:pPr>
            <w:r w:rsidRPr="00152E46">
              <w:rPr>
                <w:rFonts w:ascii="Arial" w:hAnsi="Arial" w:cs="Arial"/>
                <w:lang w:val="en-IE" w:eastAsia="en-IE"/>
              </w:rPr>
              <w:t>Participate in and represent the Units at relevant national, regional and local meetings, both in-person and virtual, as required.</w:t>
            </w:r>
          </w:p>
          <w:p w14:paraId="4CE1A94C" w14:textId="77777777" w:rsidR="00C40F75" w:rsidRPr="00C40F75" w:rsidRDefault="00C40F75" w:rsidP="00C0451E">
            <w:pPr>
              <w:outlineLvl w:val="2"/>
              <w:rPr>
                <w:rFonts w:ascii="Arial" w:hAnsi="Arial" w:cs="Arial"/>
                <w:b/>
                <w:bCs/>
                <w:lang w:val="en-IE" w:eastAsia="en-IE"/>
              </w:rPr>
            </w:pPr>
            <w:r w:rsidRPr="00C40F75">
              <w:rPr>
                <w:rFonts w:ascii="Arial" w:hAnsi="Arial" w:cs="Arial"/>
                <w:b/>
                <w:bCs/>
                <w:lang w:val="en-IE" w:eastAsia="en-IE"/>
              </w:rPr>
              <w:t>General</w:t>
            </w:r>
          </w:p>
          <w:p w14:paraId="082898DC" w14:textId="3472454E" w:rsidR="00C40F75" w:rsidRPr="00152E46" w:rsidRDefault="00C40F75" w:rsidP="00C0451E">
            <w:pPr>
              <w:pStyle w:val="ListParagraph"/>
              <w:numPr>
                <w:ilvl w:val="0"/>
                <w:numId w:val="33"/>
              </w:numPr>
              <w:jc w:val="both"/>
              <w:rPr>
                <w:rFonts w:ascii="Arial" w:hAnsi="Arial" w:cs="Arial"/>
                <w:lang w:val="en-IE" w:eastAsia="en-IE"/>
              </w:rPr>
            </w:pPr>
            <w:r w:rsidRPr="00152E46">
              <w:rPr>
                <w:rFonts w:ascii="Arial" w:hAnsi="Arial" w:cs="Arial"/>
                <w:lang w:val="en-IE" w:eastAsia="en-IE"/>
              </w:rPr>
              <w:t>Promote and participate in the implementation and management of change and, in this regard, encourage and support staff through change.</w:t>
            </w:r>
          </w:p>
          <w:p w14:paraId="187CF801" w14:textId="0EE15E54" w:rsidR="00C40F75" w:rsidRPr="00152E46" w:rsidRDefault="00C40F75" w:rsidP="00C0451E">
            <w:pPr>
              <w:pStyle w:val="ListParagraph"/>
              <w:numPr>
                <w:ilvl w:val="0"/>
                <w:numId w:val="33"/>
              </w:numPr>
              <w:spacing w:before="100" w:beforeAutospacing="1" w:after="100" w:afterAutospacing="1"/>
              <w:jc w:val="both"/>
              <w:rPr>
                <w:rFonts w:ascii="Arial" w:hAnsi="Arial" w:cs="Arial"/>
                <w:lang w:val="en-IE" w:eastAsia="en-IE"/>
              </w:rPr>
            </w:pPr>
            <w:r w:rsidRPr="00152E46">
              <w:rPr>
                <w:rFonts w:ascii="Arial" w:hAnsi="Arial" w:cs="Arial"/>
                <w:lang w:val="en-IE" w:eastAsia="en-IE"/>
              </w:rPr>
              <w:t>Act as a spokesperson or representative for the Units, National Finance Division or the HSE, as required.</w:t>
            </w:r>
          </w:p>
          <w:p w14:paraId="0D430E2A" w14:textId="60C72B41" w:rsidR="00C40F75" w:rsidRDefault="00C40F75" w:rsidP="00C0451E">
            <w:pPr>
              <w:pStyle w:val="ListParagraph"/>
              <w:numPr>
                <w:ilvl w:val="0"/>
                <w:numId w:val="33"/>
              </w:numPr>
              <w:spacing w:before="100" w:beforeAutospacing="1" w:after="100" w:afterAutospacing="1"/>
              <w:jc w:val="both"/>
              <w:rPr>
                <w:rFonts w:ascii="Arial" w:hAnsi="Arial" w:cs="Arial"/>
                <w:lang w:val="en-IE" w:eastAsia="en-IE"/>
              </w:rPr>
            </w:pPr>
            <w:r w:rsidRPr="00152E46">
              <w:rPr>
                <w:rFonts w:ascii="Arial" w:hAnsi="Arial" w:cs="Arial"/>
                <w:lang w:val="en-IE" w:eastAsia="en-IE"/>
              </w:rPr>
              <w:t>Have a working knowledge of relevant HSE financial regulations, policies, governance frameworks, data protection requirements, audit standards and statutory obligations as they apply to the role.</w:t>
            </w:r>
          </w:p>
          <w:p w14:paraId="5603861F" w14:textId="77777777" w:rsidR="00757A5F" w:rsidRPr="00757A5F" w:rsidRDefault="00757A5F" w:rsidP="00854F4A">
            <w:pPr>
              <w:pStyle w:val="ListParagraph"/>
              <w:numPr>
                <w:ilvl w:val="0"/>
                <w:numId w:val="33"/>
              </w:numPr>
              <w:spacing w:before="100" w:beforeAutospacing="1" w:after="100" w:afterAutospacing="1"/>
              <w:jc w:val="both"/>
              <w:rPr>
                <w:rFonts w:ascii="Arial" w:hAnsi="Arial" w:cs="Arial"/>
                <w:sz w:val="18"/>
                <w:szCs w:val="18"/>
                <w:lang w:val="en-IE" w:eastAsia="en-IE"/>
              </w:rPr>
            </w:pPr>
            <w:r w:rsidRPr="00757A5F">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757A5F">
              <w:rPr>
                <w:rFonts w:ascii="Arial" w:hAnsi="Arial" w:cs="Arial"/>
                <w:iCs/>
              </w:rPr>
              <w:t xml:space="preserve"> and comply with associated HSE protocols for implementing and maintaining these standards as appropriate to the role.</w:t>
            </w:r>
          </w:p>
          <w:p w14:paraId="608325E4" w14:textId="73FD4316" w:rsidR="00C40F75" w:rsidRPr="00757A5F" w:rsidRDefault="00C40F75" w:rsidP="00854F4A">
            <w:pPr>
              <w:pStyle w:val="ListParagraph"/>
              <w:numPr>
                <w:ilvl w:val="0"/>
                <w:numId w:val="33"/>
              </w:numPr>
              <w:spacing w:before="100" w:beforeAutospacing="1" w:after="100" w:afterAutospacing="1"/>
              <w:jc w:val="both"/>
              <w:rPr>
                <w:rFonts w:ascii="Arial" w:hAnsi="Arial" w:cs="Arial"/>
                <w:lang w:val="en-IE" w:eastAsia="en-IE"/>
              </w:rPr>
            </w:pPr>
            <w:r w:rsidRPr="00757A5F">
              <w:rPr>
                <w:rFonts w:ascii="Arial" w:hAnsi="Arial" w:cs="Arial"/>
                <w:lang w:val="en-IE" w:eastAsia="en-IE"/>
              </w:rPr>
              <w:t>Have a working knowledge of relevant health service structures, including HSE Reform, National Finance Division arrangements and the interface between national finance functions and operational service delivery.</w:t>
            </w:r>
          </w:p>
          <w:p w14:paraId="2251845B" w14:textId="747D477B" w:rsidR="00C40F75" w:rsidRPr="00152E46" w:rsidRDefault="00C40F75" w:rsidP="00C0451E">
            <w:pPr>
              <w:pStyle w:val="ListParagraph"/>
              <w:numPr>
                <w:ilvl w:val="0"/>
                <w:numId w:val="33"/>
              </w:numPr>
              <w:spacing w:before="100" w:beforeAutospacing="1" w:after="100" w:afterAutospacing="1"/>
              <w:jc w:val="both"/>
              <w:rPr>
                <w:rFonts w:ascii="Arial" w:hAnsi="Arial" w:cs="Arial"/>
                <w:lang w:val="en-IE" w:eastAsia="en-IE"/>
              </w:rPr>
            </w:pPr>
            <w:r w:rsidRPr="00152E46">
              <w:rPr>
                <w:rFonts w:ascii="Arial" w:hAnsi="Arial" w:cs="Arial"/>
                <w:lang w:val="en-IE" w:eastAsia="en-IE"/>
              </w:rPr>
              <w:t>Support, promote and actively participate in sustainable energy, water and waste initiatives to create a more sustainable, low-carbon and efficient health service.</w:t>
            </w:r>
          </w:p>
          <w:p w14:paraId="2C4F5972" w14:textId="157AF55A" w:rsidR="00C40F75" w:rsidRPr="00152E46" w:rsidRDefault="00C40F75" w:rsidP="00C0451E">
            <w:pPr>
              <w:pStyle w:val="ListParagraph"/>
              <w:numPr>
                <w:ilvl w:val="0"/>
                <w:numId w:val="33"/>
              </w:numPr>
              <w:spacing w:before="100" w:beforeAutospacing="1" w:after="100" w:afterAutospacing="1"/>
              <w:jc w:val="both"/>
              <w:rPr>
                <w:rFonts w:ascii="Arial" w:hAnsi="Arial" w:cs="Arial"/>
                <w:lang w:val="en-IE" w:eastAsia="en-IE"/>
              </w:rPr>
            </w:pPr>
            <w:r w:rsidRPr="00152E46">
              <w:rPr>
                <w:rFonts w:ascii="Arial" w:hAnsi="Arial" w:cs="Arial"/>
                <w:lang w:val="en-IE" w:eastAsia="en-IE"/>
              </w:rPr>
              <w:t>Adequately identify, assess, manage and monitor risk within the area of responsibility.</w:t>
            </w:r>
          </w:p>
          <w:p w14:paraId="7B2741B4" w14:textId="461BCA81" w:rsidR="00C40F75" w:rsidRPr="00152E46" w:rsidRDefault="00C40F75" w:rsidP="00C0451E">
            <w:pPr>
              <w:pStyle w:val="ListParagraph"/>
              <w:numPr>
                <w:ilvl w:val="0"/>
                <w:numId w:val="33"/>
              </w:numPr>
              <w:spacing w:before="100" w:beforeAutospacing="1" w:after="100" w:afterAutospacing="1"/>
              <w:jc w:val="both"/>
              <w:rPr>
                <w:rFonts w:ascii="Arial" w:hAnsi="Arial" w:cs="Arial"/>
                <w:lang w:val="en-IE" w:eastAsia="en-IE"/>
              </w:rPr>
            </w:pPr>
            <w:r w:rsidRPr="00152E46">
              <w:rPr>
                <w:rFonts w:ascii="Arial" w:hAnsi="Arial" w:cs="Arial"/>
                <w:lang w:val="en-IE" w:eastAsia="en-IE"/>
              </w:rPr>
              <w:t>Engage in the HSE Performance Achievement process in conjunction with the line manager and staff as appropriate.</w:t>
            </w:r>
          </w:p>
          <w:p w14:paraId="2C1087AF" w14:textId="76071E15" w:rsidR="00C40F75" w:rsidRPr="00152E46" w:rsidRDefault="00C40F75" w:rsidP="00C0451E">
            <w:pPr>
              <w:pStyle w:val="ListParagraph"/>
              <w:numPr>
                <w:ilvl w:val="0"/>
                <w:numId w:val="33"/>
              </w:numPr>
              <w:spacing w:before="100" w:beforeAutospacing="1" w:after="100" w:afterAutospacing="1"/>
              <w:jc w:val="both"/>
              <w:rPr>
                <w:rFonts w:ascii="Arial" w:hAnsi="Arial" w:cs="Arial"/>
                <w:lang w:val="en-IE" w:eastAsia="en-IE"/>
              </w:rPr>
            </w:pPr>
            <w:r w:rsidRPr="00152E46">
              <w:rPr>
                <w:rFonts w:ascii="Arial" w:hAnsi="Arial" w:cs="Arial"/>
                <w:lang w:val="en-IE" w:eastAsia="en-IE"/>
              </w:rPr>
              <w:t>Demonstrate proactive commitment to clear, timely and professional communications with internal and external stakeholders.</w:t>
            </w:r>
          </w:p>
          <w:p w14:paraId="113210A1" w14:textId="447EC1C0" w:rsidR="00C40F75" w:rsidRPr="00152E46" w:rsidRDefault="00C40F75" w:rsidP="00C0451E">
            <w:pPr>
              <w:pStyle w:val="ListParagraph"/>
              <w:numPr>
                <w:ilvl w:val="0"/>
                <w:numId w:val="33"/>
              </w:numPr>
              <w:spacing w:before="100" w:beforeAutospacing="1" w:after="100" w:afterAutospacing="1"/>
              <w:jc w:val="both"/>
              <w:rPr>
                <w:rFonts w:ascii="Arial" w:hAnsi="Arial" w:cs="Arial"/>
                <w:lang w:val="en-IE" w:eastAsia="en-IE"/>
              </w:rPr>
            </w:pPr>
            <w:r w:rsidRPr="00152E46">
              <w:rPr>
                <w:rFonts w:ascii="Arial" w:hAnsi="Arial" w:cs="Arial"/>
                <w:lang w:val="en-IE" w:eastAsia="en-IE"/>
              </w:rPr>
              <w:lastRenderedPageBreak/>
              <w:t>Carry out any other duties appropriate to the post as may be assigned from time to time by the A</w:t>
            </w:r>
            <w:r w:rsidR="00DD1B48" w:rsidRPr="00152E46">
              <w:rPr>
                <w:rFonts w:ascii="Arial" w:hAnsi="Arial" w:cs="Arial"/>
                <w:lang w:val="en-IE" w:eastAsia="en-IE"/>
              </w:rPr>
              <w:t>CFO</w:t>
            </w:r>
            <w:r w:rsidRPr="00152E46">
              <w:rPr>
                <w:rFonts w:ascii="Arial" w:hAnsi="Arial" w:cs="Arial"/>
                <w:lang w:val="en-IE" w:eastAsia="en-IE"/>
              </w:rPr>
              <w:t>/ relevant senior manager.</w:t>
            </w:r>
          </w:p>
          <w:p w14:paraId="340CF1BB" w14:textId="77777777" w:rsidR="003E7EEE" w:rsidRDefault="00C40F75" w:rsidP="00C0451E">
            <w:pPr>
              <w:spacing w:before="100" w:beforeAutospacing="1" w:after="100" w:afterAutospacing="1"/>
              <w:rPr>
                <w:rFonts w:ascii="Arial" w:hAnsi="Arial" w:cs="Arial"/>
                <w:b/>
                <w:bCs/>
                <w:lang w:val="en-IE" w:eastAsia="en-IE"/>
              </w:rPr>
            </w:pPr>
            <w:r w:rsidRPr="00757A5F">
              <w:rPr>
                <w:rFonts w:ascii="Arial" w:hAnsi="Arial" w:cs="Arial"/>
                <w:b/>
                <w:bCs/>
                <w:lang w:val="en-IE" w:eastAsia="en-IE"/>
              </w:rPr>
              <w:t>The above Job Specification is not intended to be a comprehensive list of all duties involved and, consequently, the post holder may be required to perform other duties as appropriate to the post which may be assigned from time to time and to contribute to the development of the post while in office.</w:t>
            </w:r>
          </w:p>
          <w:p w14:paraId="4CAE9C72" w14:textId="75C8D128" w:rsidR="00757A5F" w:rsidRPr="00757A5F" w:rsidRDefault="00757A5F" w:rsidP="00C0451E">
            <w:pPr>
              <w:spacing w:before="100" w:beforeAutospacing="1" w:after="100" w:afterAutospacing="1"/>
              <w:rPr>
                <w:rFonts w:ascii="Arial" w:hAnsi="Arial" w:cs="Arial"/>
                <w:b/>
                <w:bCs/>
                <w:lang w:val="en-IE" w:eastAsia="en-IE"/>
              </w:rPr>
            </w:pPr>
          </w:p>
        </w:tc>
      </w:tr>
      <w:tr w:rsidR="00792F91" w:rsidRPr="00E766A5" w14:paraId="2170FAB7" w14:textId="77777777" w:rsidTr="002407EF">
        <w:tc>
          <w:tcPr>
            <w:tcW w:w="2364" w:type="dxa"/>
          </w:tcPr>
          <w:p w14:paraId="68D75CBB" w14:textId="77777777" w:rsidR="00792F91" w:rsidRPr="008952AF" w:rsidRDefault="00792F91" w:rsidP="00792F91">
            <w:pPr>
              <w:rPr>
                <w:rFonts w:ascii="Arial" w:hAnsi="Arial" w:cs="Arial"/>
                <w:b/>
                <w:bCs/>
              </w:rPr>
            </w:pPr>
            <w:r w:rsidRPr="0016325C">
              <w:rPr>
                <w:rFonts w:ascii="Arial" w:hAnsi="Arial" w:cs="Arial"/>
                <w:b/>
                <w:bCs/>
              </w:rPr>
              <w:lastRenderedPageBreak/>
              <w:t>Eligibility Criteria</w:t>
            </w:r>
          </w:p>
          <w:p w14:paraId="290D6699" w14:textId="77777777" w:rsidR="00792F91" w:rsidRPr="008952AF" w:rsidRDefault="00792F91" w:rsidP="00792F91">
            <w:pPr>
              <w:rPr>
                <w:rFonts w:ascii="Arial" w:hAnsi="Arial" w:cs="Arial"/>
                <w:b/>
                <w:bCs/>
              </w:rPr>
            </w:pPr>
          </w:p>
          <w:p w14:paraId="0225CE4F" w14:textId="77777777" w:rsidR="00792F91" w:rsidRPr="00F6254C" w:rsidRDefault="00792F91" w:rsidP="00792F91">
            <w:pPr>
              <w:rPr>
                <w:rFonts w:ascii="Arial" w:hAnsi="Arial" w:cs="Arial"/>
                <w:b/>
                <w:bCs/>
              </w:rPr>
            </w:pPr>
            <w:r w:rsidRPr="008952AF">
              <w:rPr>
                <w:rFonts w:ascii="Arial" w:hAnsi="Arial" w:cs="Arial"/>
                <w:b/>
                <w:bCs/>
              </w:rPr>
              <w:t>Qualifications and/ or experience</w:t>
            </w:r>
          </w:p>
          <w:p w14:paraId="7F684E30" w14:textId="77777777" w:rsidR="00792F91" w:rsidRPr="00F6254C" w:rsidRDefault="00792F91" w:rsidP="00792F91">
            <w:pPr>
              <w:rPr>
                <w:rFonts w:ascii="Arial" w:hAnsi="Arial" w:cs="Arial"/>
                <w:b/>
                <w:bCs/>
              </w:rPr>
            </w:pPr>
          </w:p>
        </w:tc>
        <w:tc>
          <w:tcPr>
            <w:tcW w:w="8256" w:type="dxa"/>
          </w:tcPr>
          <w:p w14:paraId="5F8C8F0F" w14:textId="33AF4097" w:rsidR="009E6443" w:rsidRDefault="009E6443" w:rsidP="00EA3315">
            <w:pPr>
              <w:pStyle w:val="ListParagraph"/>
              <w:ind w:left="-6"/>
              <w:rPr>
                <w:rFonts w:ascii="Arial" w:hAnsi="Arial" w:cs="Arial"/>
                <w:b/>
                <w:bCs/>
                <w:iCs/>
              </w:rPr>
            </w:pPr>
            <w:r w:rsidRPr="0016325C">
              <w:rPr>
                <w:rFonts w:ascii="Arial" w:hAnsi="Arial" w:cs="Arial"/>
                <w:b/>
                <w:bCs/>
                <w:iCs/>
              </w:rPr>
              <w:t>Candidates must have at the latest date of application:</w:t>
            </w:r>
          </w:p>
          <w:p w14:paraId="654DA244" w14:textId="77777777" w:rsidR="003D34FD" w:rsidRPr="0016325C" w:rsidRDefault="003D34FD" w:rsidP="00EA3315">
            <w:pPr>
              <w:pStyle w:val="ListParagraph"/>
              <w:ind w:left="-6"/>
              <w:rPr>
                <w:rFonts w:ascii="Arial" w:hAnsi="Arial" w:cs="Arial"/>
                <w:b/>
                <w:bCs/>
                <w:iCs/>
              </w:rPr>
            </w:pPr>
          </w:p>
          <w:p w14:paraId="43FF9094" w14:textId="77777777" w:rsidR="003D34FD" w:rsidRPr="000E7A58" w:rsidRDefault="003D34FD" w:rsidP="003D34FD">
            <w:pPr>
              <w:pStyle w:val="ListParagraph"/>
              <w:numPr>
                <w:ilvl w:val="0"/>
                <w:numId w:val="4"/>
              </w:numPr>
              <w:jc w:val="both"/>
              <w:rPr>
                <w:rFonts w:ascii="Arial" w:hAnsi="Arial" w:cs="Arial"/>
                <w:color w:val="000000"/>
                <w:lang w:val="en-IE" w:eastAsia="en-IE"/>
              </w:rPr>
            </w:pPr>
            <w:r w:rsidRPr="00382D4F">
              <w:rPr>
                <w:rFonts w:ascii="Arial" w:hAnsi="Arial" w:cs="Arial"/>
                <w:color w:val="000000"/>
                <w:lang w:eastAsia="en-IE"/>
              </w:rPr>
              <w:t>Hold current membership of a recognised or prescribed accountancy body such as ACCA, CPA, ACMA, CIMA, ACA or an equivalent accountancy body in another jurisdiction</w:t>
            </w:r>
            <w:r w:rsidRPr="00382D4F">
              <w:rPr>
                <w:rFonts w:ascii="Arial" w:hAnsi="Arial" w:cs="Arial"/>
                <w:color w:val="000000"/>
                <w:lang w:val="en-IE" w:eastAsia="en-IE"/>
              </w:rPr>
              <w:t>.</w:t>
            </w:r>
          </w:p>
          <w:p w14:paraId="331A692D" w14:textId="3DDBA7E3" w:rsidR="0016325C" w:rsidRDefault="00AF3E43" w:rsidP="003D34FD">
            <w:pPr>
              <w:pStyle w:val="ListParagraph"/>
              <w:numPr>
                <w:ilvl w:val="0"/>
                <w:numId w:val="4"/>
              </w:numPr>
              <w:spacing w:before="240"/>
              <w:rPr>
                <w:rFonts w:ascii="Arial" w:hAnsi="Arial" w:cs="Arial"/>
                <w:bCs/>
                <w:iCs/>
              </w:rPr>
            </w:pPr>
            <w:r w:rsidRPr="0016325C">
              <w:rPr>
                <w:rFonts w:ascii="Arial" w:hAnsi="Arial" w:cs="Arial"/>
                <w:bCs/>
                <w:iCs/>
              </w:rPr>
              <w:t xml:space="preserve">Experience </w:t>
            </w:r>
            <w:r w:rsidR="009E6443" w:rsidRPr="0016325C">
              <w:rPr>
                <w:rFonts w:ascii="Arial" w:hAnsi="Arial" w:cs="Arial"/>
                <w:bCs/>
                <w:iCs/>
              </w:rPr>
              <w:t>working at a senior level in a complex environment which has included managing competing demands and concurrent pieces of work</w:t>
            </w:r>
            <w:r w:rsidR="000A4095" w:rsidRPr="0016325C">
              <w:rPr>
                <w:rFonts w:ascii="Arial" w:hAnsi="Arial" w:cs="Arial"/>
                <w:bCs/>
                <w:iCs/>
              </w:rPr>
              <w:t>.</w:t>
            </w:r>
          </w:p>
          <w:p w14:paraId="6EBCCAB1" w14:textId="0F7FD349" w:rsidR="0016325C" w:rsidRDefault="0016325C" w:rsidP="003D34FD">
            <w:pPr>
              <w:pStyle w:val="ListParagraph"/>
              <w:numPr>
                <w:ilvl w:val="0"/>
                <w:numId w:val="4"/>
              </w:numPr>
              <w:spacing w:before="240"/>
              <w:rPr>
                <w:rFonts w:ascii="Arial" w:hAnsi="Arial" w:cs="Arial"/>
                <w:bCs/>
                <w:iCs/>
              </w:rPr>
            </w:pPr>
            <w:r>
              <w:rPr>
                <w:rFonts w:ascii="Arial" w:hAnsi="Arial" w:cs="Arial"/>
                <w:bCs/>
                <w:iCs/>
              </w:rPr>
              <w:t>Significant experience in financial management, financial administration and/or financial governance in a complex organisation, including experience of payment processing, reconciliations, financial reporting, budget monitoring, internal controls and/or audit compliance.</w:t>
            </w:r>
          </w:p>
          <w:p w14:paraId="745D0706" w14:textId="4B3AC8DD" w:rsidR="00BE677C" w:rsidRPr="00BE677C" w:rsidRDefault="0016325C" w:rsidP="003D34FD">
            <w:pPr>
              <w:pStyle w:val="ListParagraph"/>
              <w:numPr>
                <w:ilvl w:val="0"/>
                <w:numId w:val="4"/>
              </w:numPr>
              <w:spacing w:before="240" w:after="240"/>
              <w:rPr>
                <w:rFonts w:ascii="Arial" w:hAnsi="Arial" w:cs="Arial"/>
                <w:bCs/>
                <w:iCs/>
              </w:rPr>
            </w:pPr>
            <w:r>
              <w:rPr>
                <w:rFonts w:ascii="Arial" w:hAnsi="Arial" w:cs="Arial"/>
                <w:bCs/>
                <w:iCs/>
              </w:rPr>
              <w:t>Experience of managing or overseeing high volume and/or high-value financial</w:t>
            </w:r>
            <w:r w:rsidR="00BE677C">
              <w:rPr>
                <w:rFonts w:ascii="Arial" w:hAnsi="Arial" w:cs="Arial"/>
                <w:bCs/>
                <w:iCs/>
              </w:rPr>
              <w:t xml:space="preserve"> processes, including the application of appropriate governance, risk management, segregation of duties and payment authorisation controls. </w:t>
            </w:r>
          </w:p>
          <w:p w14:paraId="077D474E" w14:textId="5D18B808" w:rsidR="00AF3E43" w:rsidRPr="0016325C" w:rsidRDefault="00AF3E43" w:rsidP="003D34FD">
            <w:pPr>
              <w:pStyle w:val="ListParagraph"/>
              <w:numPr>
                <w:ilvl w:val="0"/>
                <w:numId w:val="4"/>
              </w:numPr>
              <w:autoSpaceDE w:val="0"/>
              <w:autoSpaceDN w:val="0"/>
              <w:adjustRightInd w:val="0"/>
              <w:spacing w:before="240" w:after="240"/>
              <w:contextualSpacing/>
              <w:rPr>
                <w:rFonts w:ascii="Arial" w:eastAsiaTheme="minorHAnsi" w:hAnsi="Arial" w:cs="Arial"/>
                <w:color w:val="000000"/>
              </w:rPr>
            </w:pPr>
            <w:r w:rsidRPr="0016325C">
              <w:rPr>
                <w:rFonts w:ascii="Arial" w:hAnsi="Arial" w:cs="Arial"/>
                <w:lang w:eastAsia="en-IE"/>
              </w:rPr>
              <w:t>Significant experience in professional writing, which includes any or all of the following: condensing major reports, preparing briefing documents and presentations, report writing, responding to Parliamentary Questions and media queries, dealing with FOI requests as relevant to the role.</w:t>
            </w:r>
          </w:p>
          <w:p w14:paraId="70B9D979" w14:textId="77777777" w:rsidR="00EA3315" w:rsidRPr="0016325C" w:rsidRDefault="00EA3315" w:rsidP="00EA3315">
            <w:pPr>
              <w:pStyle w:val="ListParagraph"/>
              <w:autoSpaceDE w:val="0"/>
              <w:autoSpaceDN w:val="0"/>
              <w:adjustRightInd w:val="0"/>
              <w:contextualSpacing/>
              <w:rPr>
                <w:rFonts w:ascii="Arial" w:eastAsiaTheme="minorHAnsi" w:hAnsi="Arial" w:cs="Arial"/>
                <w:color w:val="000000"/>
              </w:rPr>
            </w:pPr>
          </w:p>
          <w:p w14:paraId="4783871B" w14:textId="63092413" w:rsidR="000A4095" w:rsidRPr="0016325C" w:rsidRDefault="000A4095" w:rsidP="003D34FD">
            <w:pPr>
              <w:pStyle w:val="ListParagraph"/>
              <w:numPr>
                <w:ilvl w:val="0"/>
                <w:numId w:val="4"/>
              </w:numPr>
              <w:autoSpaceDE w:val="0"/>
              <w:autoSpaceDN w:val="0"/>
              <w:adjustRightInd w:val="0"/>
              <w:contextualSpacing/>
              <w:rPr>
                <w:rFonts w:ascii="Arial" w:eastAsiaTheme="minorHAnsi" w:hAnsi="Arial" w:cs="Arial"/>
                <w:color w:val="000000"/>
              </w:rPr>
            </w:pPr>
            <w:r w:rsidRPr="0016325C">
              <w:rPr>
                <w:rFonts w:ascii="Arial" w:eastAsiaTheme="minorHAnsi" w:hAnsi="Arial" w:cs="Arial"/>
                <w:color w:val="000000"/>
              </w:rPr>
              <w:t xml:space="preserve">Experience in relationship management and working collaboratively cross functionally with multiple internal and external stakeholders at a senior level.  </w:t>
            </w:r>
          </w:p>
          <w:p w14:paraId="13A45E1A" w14:textId="641C3FEC" w:rsidR="00AF3E43" w:rsidRPr="0016325C" w:rsidRDefault="00AF3E43" w:rsidP="00EA3315">
            <w:pPr>
              <w:rPr>
                <w:rFonts w:ascii="Arial" w:hAnsi="Arial" w:cs="Arial"/>
                <w:bCs/>
                <w:iCs/>
                <w:sz w:val="12"/>
              </w:rPr>
            </w:pPr>
          </w:p>
          <w:p w14:paraId="5B25CF92" w14:textId="2ACD1DA6" w:rsidR="009E6443" w:rsidRPr="0016325C" w:rsidRDefault="009E6443" w:rsidP="003D34FD">
            <w:pPr>
              <w:pStyle w:val="ListParagraph"/>
              <w:numPr>
                <w:ilvl w:val="0"/>
                <w:numId w:val="4"/>
              </w:numPr>
              <w:rPr>
                <w:rFonts w:ascii="Arial" w:hAnsi="Arial" w:cs="Arial"/>
                <w:bCs/>
                <w:iCs/>
              </w:rPr>
            </w:pPr>
            <w:r w:rsidRPr="0016325C">
              <w:rPr>
                <w:rFonts w:ascii="Arial" w:hAnsi="Arial" w:cs="Arial"/>
                <w:bCs/>
                <w:iCs/>
              </w:rPr>
              <w:t>Significant e</w:t>
            </w:r>
            <w:r w:rsidRPr="0016325C">
              <w:rPr>
                <w:rFonts w:ascii="Arial" w:hAnsi="Arial" w:cs="Arial"/>
              </w:rPr>
              <w:t>xperience of team management and development</w:t>
            </w:r>
            <w:r w:rsidR="00A0449A" w:rsidRPr="0016325C">
              <w:rPr>
                <w:rFonts w:ascii="Arial" w:hAnsi="Arial" w:cs="Arial"/>
              </w:rPr>
              <w:t>.</w:t>
            </w:r>
          </w:p>
          <w:p w14:paraId="19F725C6" w14:textId="62D7127E" w:rsidR="00AF3E43" w:rsidRPr="0016325C" w:rsidRDefault="00AF3E43" w:rsidP="00EA3315">
            <w:pPr>
              <w:rPr>
                <w:rFonts w:ascii="Arial" w:hAnsi="Arial" w:cs="Arial"/>
                <w:bCs/>
                <w:iCs/>
                <w:sz w:val="12"/>
              </w:rPr>
            </w:pPr>
          </w:p>
          <w:p w14:paraId="5498F55F" w14:textId="77777777" w:rsidR="009E6443" w:rsidRPr="0016325C" w:rsidRDefault="009E6443" w:rsidP="003D34FD">
            <w:pPr>
              <w:pStyle w:val="ListParagraph"/>
              <w:numPr>
                <w:ilvl w:val="0"/>
                <w:numId w:val="4"/>
              </w:numPr>
              <w:rPr>
                <w:rFonts w:ascii="Arial" w:hAnsi="Arial" w:cs="Arial"/>
                <w:bCs/>
                <w:iCs/>
              </w:rPr>
            </w:pPr>
            <w:r w:rsidRPr="0016325C">
              <w:rPr>
                <w:rFonts w:ascii="Arial" w:eastAsia="Arial" w:hAnsi="Arial" w:cs="Arial"/>
              </w:rPr>
              <w:t>Have the requisite knowledge and ability (including a high standard of suitability and management ability) for the proper discharge of the duties of the office.</w:t>
            </w:r>
          </w:p>
          <w:p w14:paraId="0B0A157B" w14:textId="77777777" w:rsidR="009E6443" w:rsidRPr="0016325C" w:rsidRDefault="009E6443" w:rsidP="009A28EF">
            <w:pPr>
              <w:rPr>
                <w:rFonts w:ascii="Arial" w:hAnsi="Arial" w:cs="Arial"/>
                <w:b/>
              </w:rPr>
            </w:pPr>
          </w:p>
          <w:p w14:paraId="1CE6CC9A" w14:textId="77777777" w:rsidR="00792F91" w:rsidRPr="0016325C" w:rsidRDefault="00792F91" w:rsidP="009A28EF">
            <w:pPr>
              <w:rPr>
                <w:rFonts w:ascii="Arial" w:hAnsi="Arial" w:cs="Arial"/>
                <w:b/>
              </w:rPr>
            </w:pPr>
            <w:r w:rsidRPr="0016325C">
              <w:rPr>
                <w:rFonts w:ascii="Arial" w:hAnsi="Arial" w:cs="Arial"/>
                <w:b/>
              </w:rPr>
              <w:t>Health</w:t>
            </w:r>
          </w:p>
          <w:p w14:paraId="5D43FD45" w14:textId="77777777" w:rsidR="00792F91" w:rsidRPr="0016325C" w:rsidRDefault="00792F91" w:rsidP="009A28EF">
            <w:pPr>
              <w:rPr>
                <w:rFonts w:ascii="Arial" w:hAnsi="Arial" w:cs="Arial"/>
              </w:rPr>
            </w:pPr>
            <w:r w:rsidRPr="0016325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4582B4B" w14:textId="77777777" w:rsidR="00792F91" w:rsidRPr="0016325C" w:rsidRDefault="00792F91" w:rsidP="009A28EF">
            <w:pPr>
              <w:rPr>
                <w:rFonts w:ascii="Arial" w:hAnsi="Arial" w:cs="Arial"/>
              </w:rPr>
            </w:pPr>
          </w:p>
          <w:p w14:paraId="15818CF4" w14:textId="77777777" w:rsidR="00792F91" w:rsidRPr="0016325C" w:rsidRDefault="00792F91" w:rsidP="009A28EF">
            <w:pPr>
              <w:ind w:right="-766"/>
              <w:rPr>
                <w:rFonts w:ascii="Arial" w:hAnsi="Arial" w:cs="Arial"/>
                <w:iCs/>
              </w:rPr>
            </w:pPr>
            <w:r w:rsidRPr="0016325C">
              <w:rPr>
                <w:rFonts w:ascii="Arial" w:hAnsi="Arial" w:cs="Arial"/>
                <w:b/>
                <w:bCs/>
              </w:rPr>
              <w:t>Character</w:t>
            </w:r>
          </w:p>
          <w:p w14:paraId="5CCEC4A5" w14:textId="77777777" w:rsidR="00792F91" w:rsidRPr="0016325C" w:rsidRDefault="00792F91" w:rsidP="009A28EF">
            <w:pPr>
              <w:ind w:right="-766"/>
              <w:rPr>
                <w:rFonts w:ascii="Arial" w:hAnsi="Arial" w:cs="Arial"/>
              </w:rPr>
            </w:pPr>
            <w:r w:rsidRPr="0016325C">
              <w:rPr>
                <w:rFonts w:ascii="Arial" w:hAnsi="Arial" w:cs="Arial"/>
              </w:rPr>
              <w:t>Each candidate for and any person holding the office must be of good character.</w:t>
            </w:r>
          </w:p>
          <w:p w14:paraId="4783AC2C" w14:textId="04AC308A" w:rsidR="00757A5F" w:rsidRPr="0016325C" w:rsidRDefault="00757A5F" w:rsidP="009A28EF">
            <w:pPr>
              <w:ind w:right="-766"/>
              <w:rPr>
                <w:rFonts w:ascii="Arial" w:hAnsi="Arial" w:cs="Arial"/>
              </w:rPr>
            </w:pPr>
          </w:p>
        </w:tc>
      </w:tr>
      <w:tr w:rsidR="00792F91" w:rsidRPr="00E766A5" w14:paraId="3D27106D" w14:textId="77777777" w:rsidTr="00F6254C">
        <w:tc>
          <w:tcPr>
            <w:tcW w:w="2364" w:type="dxa"/>
          </w:tcPr>
          <w:p w14:paraId="064EF315" w14:textId="77777777" w:rsidR="00792F91" w:rsidRPr="00F6254C" w:rsidRDefault="00792F91" w:rsidP="00792F91">
            <w:pPr>
              <w:rPr>
                <w:rFonts w:ascii="Arial" w:hAnsi="Arial" w:cs="Arial"/>
                <w:b/>
                <w:bCs/>
              </w:rPr>
            </w:pPr>
            <w:r w:rsidRPr="006C5DCD">
              <w:rPr>
                <w:rFonts w:ascii="Arial" w:hAnsi="Arial" w:cs="Arial"/>
                <w:b/>
                <w:bCs/>
              </w:rPr>
              <w:t>Other requirements specific to the post</w:t>
            </w:r>
          </w:p>
        </w:tc>
        <w:tc>
          <w:tcPr>
            <w:tcW w:w="8256" w:type="dxa"/>
          </w:tcPr>
          <w:p w14:paraId="1DD033BD" w14:textId="1C41B07C" w:rsidR="009C7BD8" w:rsidRDefault="00735D17" w:rsidP="00630304">
            <w:pPr>
              <w:pStyle w:val="ListParagraph"/>
              <w:numPr>
                <w:ilvl w:val="0"/>
                <w:numId w:val="7"/>
              </w:numPr>
              <w:jc w:val="both"/>
              <w:rPr>
                <w:rFonts w:ascii="Arial" w:hAnsi="Arial" w:cs="Arial"/>
                <w:iCs/>
              </w:rPr>
            </w:pPr>
            <w:r w:rsidRPr="00735D17">
              <w:rPr>
                <w:rFonts w:ascii="Arial" w:hAnsi="Arial" w:cs="Arial"/>
                <w:iCs/>
              </w:rPr>
              <w:t xml:space="preserve">Access to appropriate transport to fulfil the requirements of the </w:t>
            </w:r>
            <w:r w:rsidR="00D157A1" w:rsidRPr="00735D17">
              <w:rPr>
                <w:rFonts w:ascii="Arial" w:hAnsi="Arial" w:cs="Arial"/>
                <w:iCs/>
              </w:rPr>
              <w:t>role.</w:t>
            </w:r>
          </w:p>
          <w:p w14:paraId="4EC5BD46" w14:textId="77777777" w:rsidR="00792F91" w:rsidRPr="00757A5F" w:rsidRDefault="00735D17" w:rsidP="00630304">
            <w:pPr>
              <w:pStyle w:val="ListParagraph"/>
              <w:numPr>
                <w:ilvl w:val="0"/>
                <w:numId w:val="7"/>
              </w:numPr>
              <w:jc w:val="both"/>
              <w:rPr>
                <w:rFonts w:ascii="Arial" w:hAnsi="Arial" w:cs="Arial"/>
                <w:iCs/>
              </w:rPr>
            </w:pPr>
            <w:r w:rsidRPr="009C7BD8">
              <w:rPr>
                <w:rFonts w:ascii="Arial" w:hAnsi="Arial" w:cs="Arial"/>
                <w:bCs/>
              </w:rPr>
              <w:t xml:space="preserve">A flexible approach to working hours is required to </w:t>
            </w:r>
            <w:r w:rsidRPr="009C7BD8">
              <w:rPr>
                <w:rFonts w:ascii="Arial" w:hAnsi="Arial" w:cs="Arial"/>
              </w:rPr>
              <w:t xml:space="preserve">fulfil the requirements of the role and </w:t>
            </w:r>
            <w:r w:rsidRPr="009C7BD8">
              <w:rPr>
                <w:rFonts w:ascii="Arial" w:hAnsi="Arial" w:cs="Arial"/>
                <w:bCs/>
              </w:rPr>
              <w:t>ensure deadlines are met.</w:t>
            </w:r>
          </w:p>
          <w:p w14:paraId="575D9B99" w14:textId="035AD5B9" w:rsidR="00757A5F" w:rsidRPr="009C7BD8" w:rsidRDefault="00757A5F" w:rsidP="00757A5F">
            <w:pPr>
              <w:pStyle w:val="ListParagraph"/>
              <w:ind w:left="360"/>
              <w:jc w:val="both"/>
              <w:rPr>
                <w:rFonts w:ascii="Arial" w:hAnsi="Arial" w:cs="Arial"/>
                <w:iCs/>
              </w:rPr>
            </w:pPr>
          </w:p>
        </w:tc>
      </w:tr>
      <w:tr w:rsidR="00757A5F" w:rsidRPr="00757A5F" w14:paraId="07FCD087" w14:textId="77777777" w:rsidTr="00F6254C">
        <w:tc>
          <w:tcPr>
            <w:tcW w:w="2364" w:type="dxa"/>
          </w:tcPr>
          <w:p w14:paraId="31303C71" w14:textId="77777777" w:rsidR="00757A5F" w:rsidRPr="00757A5F" w:rsidRDefault="00757A5F" w:rsidP="00757A5F">
            <w:pPr>
              <w:rPr>
                <w:rFonts w:ascii="Arial" w:hAnsi="Arial" w:cs="Arial"/>
                <w:b/>
                <w:bCs/>
              </w:rPr>
            </w:pPr>
            <w:r w:rsidRPr="00757A5F">
              <w:rPr>
                <w:rFonts w:ascii="Arial" w:hAnsi="Arial" w:cs="Arial"/>
                <w:b/>
                <w:bCs/>
              </w:rPr>
              <w:t>Additional eligibility requirements:</w:t>
            </w:r>
          </w:p>
          <w:p w14:paraId="05EB79F2" w14:textId="77777777" w:rsidR="00757A5F" w:rsidRPr="00757A5F" w:rsidRDefault="00757A5F" w:rsidP="00757A5F">
            <w:pPr>
              <w:rPr>
                <w:rFonts w:ascii="Arial" w:hAnsi="Arial" w:cs="Arial"/>
                <w:b/>
                <w:bCs/>
              </w:rPr>
            </w:pPr>
          </w:p>
        </w:tc>
        <w:tc>
          <w:tcPr>
            <w:tcW w:w="8256" w:type="dxa"/>
          </w:tcPr>
          <w:p w14:paraId="228B7F76" w14:textId="77777777" w:rsidR="00757A5F" w:rsidRPr="00757A5F" w:rsidRDefault="00757A5F" w:rsidP="00757A5F">
            <w:pPr>
              <w:pStyle w:val="Default"/>
              <w:rPr>
                <w:sz w:val="20"/>
                <w:szCs w:val="20"/>
              </w:rPr>
            </w:pPr>
            <w:r w:rsidRPr="00757A5F">
              <w:rPr>
                <w:b/>
                <w:bCs/>
                <w:sz w:val="20"/>
                <w:szCs w:val="20"/>
              </w:rPr>
              <w:t xml:space="preserve">Citizenship requirements </w:t>
            </w:r>
          </w:p>
          <w:p w14:paraId="5CA5A57C" w14:textId="77777777" w:rsidR="00757A5F" w:rsidRPr="00757A5F" w:rsidRDefault="00757A5F" w:rsidP="00757A5F">
            <w:pPr>
              <w:pStyle w:val="Default"/>
              <w:rPr>
                <w:sz w:val="20"/>
                <w:szCs w:val="20"/>
              </w:rPr>
            </w:pPr>
            <w:r w:rsidRPr="00757A5F">
              <w:rPr>
                <w:sz w:val="20"/>
                <w:szCs w:val="20"/>
              </w:rPr>
              <w:t xml:space="preserve">Eligible candidates must be: </w:t>
            </w:r>
          </w:p>
          <w:p w14:paraId="59CA7B29" w14:textId="77777777" w:rsidR="00757A5F" w:rsidRPr="00757A5F" w:rsidRDefault="00757A5F" w:rsidP="00757A5F">
            <w:pPr>
              <w:pStyle w:val="ListParagraph"/>
              <w:numPr>
                <w:ilvl w:val="0"/>
                <w:numId w:val="35"/>
              </w:numPr>
              <w:spacing w:after="120"/>
              <w:rPr>
                <w:rFonts w:ascii="Arial" w:hAnsi="Arial" w:cs="Arial"/>
              </w:rPr>
            </w:pPr>
            <w:r w:rsidRPr="00757A5F">
              <w:rPr>
                <w:rFonts w:ascii="Arial" w:hAnsi="Arial" w:cs="Arial"/>
              </w:rPr>
              <w:t xml:space="preserve">EEA, Swiss, or British citizens </w:t>
            </w:r>
          </w:p>
          <w:p w14:paraId="47E3AA10" w14:textId="77777777" w:rsidR="00757A5F" w:rsidRPr="00757A5F" w:rsidRDefault="00757A5F" w:rsidP="00757A5F">
            <w:pPr>
              <w:spacing w:after="120"/>
              <w:ind w:left="360"/>
              <w:rPr>
                <w:rFonts w:ascii="Arial" w:hAnsi="Arial" w:cs="Arial"/>
                <w:b/>
              </w:rPr>
            </w:pPr>
            <w:r w:rsidRPr="00757A5F">
              <w:rPr>
                <w:rFonts w:ascii="Arial" w:hAnsi="Arial" w:cs="Arial"/>
                <w:b/>
              </w:rPr>
              <w:t>OR</w:t>
            </w:r>
          </w:p>
          <w:p w14:paraId="03FFFD4F" w14:textId="77777777" w:rsidR="00757A5F" w:rsidRPr="00757A5F" w:rsidRDefault="00757A5F" w:rsidP="00757A5F">
            <w:pPr>
              <w:pStyle w:val="ListParagraph"/>
              <w:numPr>
                <w:ilvl w:val="0"/>
                <w:numId w:val="35"/>
              </w:numPr>
              <w:spacing w:after="120"/>
              <w:rPr>
                <w:rFonts w:ascii="Arial" w:hAnsi="Arial" w:cs="Arial"/>
              </w:rPr>
            </w:pPr>
            <w:r w:rsidRPr="00757A5F">
              <w:rPr>
                <w:rFonts w:ascii="Arial" w:hAnsi="Arial" w:cs="Arial"/>
              </w:rPr>
              <w:t xml:space="preserve">Non-European Economic Area citizens with permission to reside and work in the State </w:t>
            </w:r>
          </w:p>
          <w:p w14:paraId="0EA57CD8" w14:textId="77777777" w:rsidR="00757A5F" w:rsidRPr="00757A5F" w:rsidRDefault="00757A5F" w:rsidP="00757A5F">
            <w:pPr>
              <w:pStyle w:val="Default"/>
              <w:ind w:left="1080"/>
              <w:rPr>
                <w:bCs/>
                <w:color w:val="2A2347"/>
                <w:sz w:val="20"/>
                <w:szCs w:val="20"/>
              </w:rPr>
            </w:pPr>
            <w:r w:rsidRPr="00757A5F">
              <w:rPr>
                <w:bCs/>
                <w:color w:val="2A2347"/>
                <w:sz w:val="20"/>
                <w:szCs w:val="20"/>
              </w:rPr>
              <w:lastRenderedPageBreak/>
              <w:t>Read Appendix 2 of the Additional Campaign Information for further information on accepted Stamps for Non-EEA citizens resident in the State, including those with refugee status.</w:t>
            </w:r>
          </w:p>
          <w:p w14:paraId="7DB32655" w14:textId="77777777" w:rsidR="00757A5F" w:rsidRPr="00757A5F" w:rsidRDefault="00757A5F" w:rsidP="00757A5F">
            <w:pPr>
              <w:pStyle w:val="ListParagraph"/>
              <w:spacing w:after="120"/>
              <w:ind w:left="1080"/>
              <w:rPr>
                <w:rFonts w:ascii="Arial" w:hAnsi="Arial" w:cs="Arial"/>
              </w:rPr>
            </w:pPr>
          </w:p>
          <w:p w14:paraId="5CD2901A" w14:textId="77777777" w:rsidR="00757A5F" w:rsidRPr="00757A5F" w:rsidRDefault="00757A5F" w:rsidP="00757A5F">
            <w:pPr>
              <w:pStyle w:val="Default"/>
              <w:rPr>
                <w:bCs/>
                <w:color w:val="2A2347"/>
                <w:sz w:val="20"/>
                <w:szCs w:val="20"/>
              </w:rPr>
            </w:pPr>
            <w:r w:rsidRPr="00757A5F">
              <w:rPr>
                <w:bCs/>
                <w:color w:val="2A2347"/>
                <w:sz w:val="20"/>
                <w:szCs w:val="20"/>
              </w:rPr>
              <w:t xml:space="preserve">To qualify candidates must be eligible by the closing date of the campaign. </w:t>
            </w:r>
          </w:p>
          <w:p w14:paraId="35B1FB27" w14:textId="62FB162B" w:rsidR="00757A5F" w:rsidRPr="00757A5F" w:rsidRDefault="00757A5F" w:rsidP="00757A5F">
            <w:pPr>
              <w:jc w:val="both"/>
              <w:rPr>
                <w:rFonts w:ascii="Arial" w:hAnsi="Arial" w:cs="Arial"/>
                <w:iCs/>
              </w:rPr>
            </w:pPr>
          </w:p>
        </w:tc>
      </w:tr>
      <w:tr w:rsidR="00792F91" w:rsidRPr="00E766A5" w14:paraId="5BD5649E" w14:textId="77777777" w:rsidTr="00F6254C">
        <w:tc>
          <w:tcPr>
            <w:tcW w:w="2364" w:type="dxa"/>
          </w:tcPr>
          <w:p w14:paraId="1EAE0941" w14:textId="77777777" w:rsidR="00792F91" w:rsidRPr="00F6254C" w:rsidRDefault="00792F91" w:rsidP="00792F91">
            <w:pPr>
              <w:rPr>
                <w:rFonts w:ascii="Arial" w:hAnsi="Arial" w:cs="Arial"/>
                <w:b/>
                <w:bCs/>
              </w:rPr>
            </w:pPr>
            <w:r w:rsidRPr="000D0A86">
              <w:rPr>
                <w:rFonts w:ascii="Arial" w:hAnsi="Arial" w:cs="Arial"/>
                <w:b/>
                <w:bCs/>
              </w:rPr>
              <w:lastRenderedPageBreak/>
              <w:t>Skills, competencies and/or knowledge</w:t>
            </w:r>
          </w:p>
          <w:p w14:paraId="15A5CC6C" w14:textId="77777777" w:rsidR="00792F91" w:rsidRPr="00F6254C" w:rsidRDefault="00792F91" w:rsidP="00792F91">
            <w:pPr>
              <w:rPr>
                <w:rFonts w:ascii="Arial" w:hAnsi="Arial" w:cs="Arial"/>
                <w:b/>
                <w:bCs/>
              </w:rPr>
            </w:pPr>
          </w:p>
          <w:p w14:paraId="149FFB7E" w14:textId="77777777" w:rsidR="00792F91" w:rsidRPr="00F6254C" w:rsidRDefault="00792F91" w:rsidP="00792F91">
            <w:pPr>
              <w:rPr>
                <w:rFonts w:ascii="Arial" w:hAnsi="Arial" w:cs="Arial"/>
                <w:b/>
                <w:bCs/>
              </w:rPr>
            </w:pPr>
          </w:p>
        </w:tc>
        <w:tc>
          <w:tcPr>
            <w:tcW w:w="8256" w:type="dxa"/>
          </w:tcPr>
          <w:p w14:paraId="587FC359" w14:textId="77777777" w:rsidR="001F1D6B" w:rsidRPr="00630304" w:rsidRDefault="001F1D6B" w:rsidP="00F925F7">
            <w:pPr>
              <w:pStyle w:val="ListParagraph"/>
              <w:ind w:left="0"/>
              <w:rPr>
                <w:rFonts w:ascii="Arial" w:hAnsi="Arial" w:cs="Arial"/>
                <w:b/>
              </w:rPr>
            </w:pPr>
            <w:r w:rsidRPr="00630304">
              <w:rPr>
                <w:rFonts w:ascii="Arial" w:hAnsi="Arial" w:cs="Arial"/>
                <w:b/>
                <w:u w:val="single"/>
              </w:rPr>
              <w:t>Professional Knowledge &amp; Experience</w:t>
            </w:r>
          </w:p>
          <w:p w14:paraId="4D0E3030" w14:textId="140FCF47" w:rsidR="005D5054" w:rsidRPr="00630304" w:rsidRDefault="005D5054" w:rsidP="00F925F7">
            <w:pPr>
              <w:rPr>
                <w:rFonts w:ascii="Arial" w:hAnsi="Arial" w:cs="Arial"/>
                <w:i/>
              </w:rPr>
            </w:pPr>
            <w:r w:rsidRPr="00630304">
              <w:rPr>
                <w:rFonts w:ascii="Arial" w:hAnsi="Arial" w:cs="Arial"/>
                <w:i/>
              </w:rPr>
              <w:t>Demonstrates:</w:t>
            </w:r>
          </w:p>
          <w:p w14:paraId="3D42C78D" w14:textId="77777777" w:rsidR="005D5054" w:rsidRPr="00630304" w:rsidRDefault="001F1D6B" w:rsidP="00630304">
            <w:pPr>
              <w:numPr>
                <w:ilvl w:val="0"/>
                <w:numId w:val="8"/>
              </w:numPr>
              <w:spacing w:after="120"/>
              <w:ind w:left="357" w:hanging="357"/>
              <w:contextualSpacing/>
              <w:rPr>
                <w:rFonts w:ascii="Arial" w:hAnsi="Arial" w:cs="Arial"/>
                <w:color w:val="FF0000"/>
                <w:lang w:val="en-IE" w:eastAsia="en-IE"/>
              </w:rPr>
            </w:pPr>
            <w:r w:rsidRPr="00630304">
              <w:rPr>
                <w:rFonts w:ascii="Arial" w:hAnsi="Arial" w:cs="Arial"/>
                <w:bCs/>
              </w:rPr>
              <w:t>Knowledge of the health service, wider health service structures including HSE Reform</w:t>
            </w:r>
            <w:r w:rsidR="00816C26" w:rsidRPr="00630304">
              <w:rPr>
                <w:rFonts w:ascii="Arial" w:hAnsi="Arial" w:cs="Arial"/>
                <w:bCs/>
              </w:rPr>
              <w:t>.</w:t>
            </w:r>
          </w:p>
          <w:p w14:paraId="748FFF28" w14:textId="77777777" w:rsidR="005D5054" w:rsidRPr="00630304" w:rsidRDefault="001F1D6B" w:rsidP="00630304">
            <w:pPr>
              <w:numPr>
                <w:ilvl w:val="0"/>
                <w:numId w:val="8"/>
              </w:numPr>
              <w:spacing w:after="120"/>
              <w:ind w:left="357" w:hanging="357"/>
              <w:contextualSpacing/>
              <w:rPr>
                <w:rFonts w:ascii="Arial" w:hAnsi="Arial" w:cs="Arial"/>
                <w:color w:val="FF0000"/>
                <w:lang w:val="en-IE" w:eastAsia="en-IE"/>
              </w:rPr>
            </w:pPr>
            <w:r w:rsidRPr="00630304">
              <w:rPr>
                <w:rFonts w:ascii="Arial" w:hAnsi="Arial" w:cs="Arial"/>
              </w:rPr>
              <w:t>Knowledge of the operation of central government and the political system, including, Oireachtas committees.</w:t>
            </w:r>
          </w:p>
          <w:p w14:paraId="5D7710EE" w14:textId="449F1DF9" w:rsidR="005D5054" w:rsidRPr="00BE677C" w:rsidRDefault="001F1D6B" w:rsidP="00630304">
            <w:pPr>
              <w:numPr>
                <w:ilvl w:val="0"/>
                <w:numId w:val="8"/>
              </w:numPr>
              <w:spacing w:after="120"/>
              <w:ind w:left="357" w:hanging="357"/>
              <w:contextualSpacing/>
              <w:rPr>
                <w:rFonts w:ascii="Arial" w:hAnsi="Arial" w:cs="Arial"/>
                <w:color w:val="FF0000"/>
                <w:lang w:val="en-IE" w:eastAsia="en-IE"/>
              </w:rPr>
            </w:pPr>
            <w:r w:rsidRPr="00630304">
              <w:rPr>
                <w:rFonts w:ascii="Arial" w:hAnsi="Arial" w:cs="Arial"/>
                <w:bCs/>
                <w:iCs/>
              </w:rPr>
              <w:t>Knowledge and/or experience of key management processes that support corporate governance processes as applicable to a compliance, legislat</w:t>
            </w:r>
            <w:r w:rsidR="005D5054" w:rsidRPr="00630304">
              <w:rPr>
                <w:rFonts w:ascii="Arial" w:hAnsi="Arial" w:cs="Arial"/>
                <w:bCs/>
                <w:iCs/>
              </w:rPr>
              <w:t>ive and regulatory environment.</w:t>
            </w:r>
          </w:p>
          <w:p w14:paraId="274DB2D9" w14:textId="7DB0ADA6" w:rsidR="00BE677C" w:rsidRPr="00BE677C" w:rsidRDefault="00BE677C" w:rsidP="00630304">
            <w:pPr>
              <w:numPr>
                <w:ilvl w:val="0"/>
                <w:numId w:val="8"/>
              </w:numPr>
              <w:spacing w:after="120"/>
              <w:ind w:left="357" w:hanging="357"/>
              <w:contextualSpacing/>
              <w:rPr>
                <w:rFonts w:ascii="Arial" w:hAnsi="Arial" w:cs="Arial"/>
                <w:lang w:val="en-IE" w:eastAsia="en-IE"/>
              </w:rPr>
            </w:pPr>
            <w:r w:rsidRPr="00BE677C">
              <w:rPr>
                <w:rFonts w:ascii="Arial" w:hAnsi="Arial" w:cs="Arial"/>
              </w:rPr>
              <w:t>Knowledge or experience of HSE/Public sector financial processes, including payment processing, cash accounting, SAP/IFMS or equivalent financial systems, audit requirements, Annual Financial Statement inputs and financial governance controls</w:t>
            </w:r>
          </w:p>
          <w:p w14:paraId="6B60DD2A" w14:textId="77777777" w:rsidR="005D5054" w:rsidRPr="00630304" w:rsidRDefault="001F1D6B" w:rsidP="00630304">
            <w:pPr>
              <w:numPr>
                <w:ilvl w:val="0"/>
                <w:numId w:val="8"/>
              </w:numPr>
              <w:spacing w:after="120"/>
              <w:contextualSpacing/>
              <w:rPr>
                <w:rFonts w:ascii="Arial" w:hAnsi="Arial" w:cs="Arial"/>
                <w:color w:val="FF0000"/>
                <w:lang w:val="en-IE" w:eastAsia="en-IE"/>
              </w:rPr>
            </w:pPr>
            <w:r w:rsidRPr="00630304">
              <w:rPr>
                <w:rFonts w:ascii="Arial" w:hAnsi="Arial" w:cs="Arial"/>
                <w:bCs/>
                <w:iCs/>
              </w:rPr>
              <w:t>Experience of working collaboratively with multiple internal and external stakeholders as relevant to the role, and knowledge of the stakeholder landscape/environment, as relevant to the role.</w:t>
            </w:r>
          </w:p>
          <w:p w14:paraId="08D0ECEA" w14:textId="6CF8102A" w:rsidR="005D5054" w:rsidRPr="00630304" w:rsidRDefault="001F1D6B" w:rsidP="00630304">
            <w:pPr>
              <w:numPr>
                <w:ilvl w:val="0"/>
                <w:numId w:val="8"/>
              </w:numPr>
              <w:spacing w:after="120"/>
              <w:contextualSpacing/>
              <w:rPr>
                <w:rFonts w:ascii="Arial" w:hAnsi="Arial" w:cs="Arial"/>
                <w:color w:val="FF0000"/>
                <w:lang w:val="en-IE" w:eastAsia="en-IE"/>
              </w:rPr>
            </w:pPr>
            <w:r w:rsidRPr="00630304">
              <w:rPr>
                <w:rFonts w:ascii="Arial" w:hAnsi="Arial" w:cs="Arial"/>
              </w:rPr>
              <w:t xml:space="preserve">Significant experience in a senior </w:t>
            </w:r>
            <w:r w:rsidR="002857F9" w:rsidRPr="00630304">
              <w:rPr>
                <w:rFonts w:ascii="Arial" w:hAnsi="Arial" w:cs="Arial"/>
              </w:rPr>
              <w:t>management</w:t>
            </w:r>
            <w:r w:rsidRPr="00630304">
              <w:rPr>
                <w:rFonts w:ascii="Arial" w:hAnsi="Arial" w:cs="Arial"/>
              </w:rPr>
              <w:t xml:space="preserve"> role which has included some or all of the following – preparation of briefing documents and presentations, report writing, responding to Parliamentary Questions and media queries, dealing with FOI requests etc</w:t>
            </w:r>
            <w:r w:rsidR="00A0449A" w:rsidRPr="00630304">
              <w:rPr>
                <w:rFonts w:ascii="Arial" w:hAnsi="Arial" w:cs="Arial"/>
              </w:rPr>
              <w:t>.</w:t>
            </w:r>
          </w:p>
          <w:p w14:paraId="6BF4E7CB" w14:textId="775B9853" w:rsidR="00193365" w:rsidRPr="00630304" w:rsidRDefault="00193365" w:rsidP="00630304">
            <w:pPr>
              <w:numPr>
                <w:ilvl w:val="0"/>
                <w:numId w:val="8"/>
              </w:numPr>
              <w:spacing w:after="120"/>
              <w:ind w:left="357" w:hanging="357"/>
              <w:contextualSpacing/>
              <w:rPr>
                <w:rFonts w:ascii="Arial" w:hAnsi="Arial" w:cs="Arial"/>
                <w:color w:val="FF0000"/>
                <w:lang w:val="en-IE" w:eastAsia="en-IE"/>
              </w:rPr>
            </w:pPr>
            <w:r w:rsidRPr="00630304">
              <w:rPr>
                <w:rFonts w:ascii="Arial" w:hAnsi="Arial" w:cs="Arial"/>
              </w:rPr>
              <w:t>Knowledge of the Nursing Homes Support Scheme / Fair Deal and the related financial, payment, reconciliation and reporting processes that support the operation of the scheme.</w:t>
            </w:r>
          </w:p>
          <w:p w14:paraId="45740B95" w14:textId="7597A79D" w:rsidR="00193365" w:rsidRPr="00630304" w:rsidRDefault="00193365" w:rsidP="00630304">
            <w:pPr>
              <w:numPr>
                <w:ilvl w:val="0"/>
                <w:numId w:val="8"/>
              </w:numPr>
              <w:spacing w:after="120"/>
              <w:ind w:left="357" w:hanging="357"/>
              <w:contextualSpacing/>
              <w:rPr>
                <w:rFonts w:ascii="Arial" w:hAnsi="Arial" w:cs="Arial"/>
                <w:color w:val="FF0000"/>
                <w:lang w:val="en-IE" w:eastAsia="en-IE"/>
              </w:rPr>
            </w:pPr>
            <w:r w:rsidRPr="00630304">
              <w:rPr>
                <w:rFonts w:ascii="Arial" w:hAnsi="Arial" w:cs="Arial"/>
              </w:rPr>
              <w:t xml:space="preserve">Knowledge of the role of the HSE in managing and safeguarding Patients Private Property funds, including client funds governance, capacity and consent, local PPP accounts, centrally held funds, deceased client estates, discharge payments and related audit </w:t>
            </w:r>
            <w:r w:rsidR="00D157A1" w:rsidRPr="00630304">
              <w:rPr>
                <w:rFonts w:ascii="Arial" w:hAnsi="Arial" w:cs="Arial"/>
              </w:rPr>
              <w:t>requirements.</w:t>
            </w:r>
          </w:p>
          <w:p w14:paraId="49BEA1CF" w14:textId="77777777" w:rsidR="005D5054" w:rsidRPr="00630304" w:rsidRDefault="001F1D6B" w:rsidP="00630304">
            <w:pPr>
              <w:numPr>
                <w:ilvl w:val="0"/>
                <w:numId w:val="8"/>
              </w:numPr>
              <w:spacing w:after="120"/>
              <w:contextualSpacing/>
              <w:rPr>
                <w:rFonts w:ascii="Arial" w:hAnsi="Arial" w:cs="Arial"/>
                <w:color w:val="FF0000"/>
                <w:lang w:val="en-IE" w:eastAsia="en-IE"/>
              </w:rPr>
            </w:pPr>
            <w:r w:rsidRPr="00630304">
              <w:rPr>
                <w:rFonts w:ascii="Arial" w:hAnsi="Arial" w:cs="Arial"/>
                <w:bCs/>
                <w:iCs/>
              </w:rPr>
              <w:t>Technical knowledge and experience of working with relevant IT systems/packages</w:t>
            </w:r>
            <w:r w:rsidR="005D5054" w:rsidRPr="00630304">
              <w:rPr>
                <w:rFonts w:ascii="Arial" w:hAnsi="Arial" w:cs="Arial"/>
                <w:bCs/>
                <w:iCs/>
              </w:rPr>
              <w:t>.</w:t>
            </w:r>
          </w:p>
          <w:p w14:paraId="4B3F883B" w14:textId="77777777" w:rsidR="005D5054" w:rsidRPr="00630304" w:rsidRDefault="001F1D6B" w:rsidP="00630304">
            <w:pPr>
              <w:numPr>
                <w:ilvl w:val="0"/>
                <w:numId w:val="8"/>
              </w:numPr>
              <w:spacing w:after="120"/>
              <w:contextualSpacing/>
              <w:rPr>
                <w:rFonts w:ascii="Arial" w:hAnsi="Arial" w:cs="Arial"/>
                <w:color w:val="FF0000"/>
                <w:lang w:val="en-IE" w:eastAsia="en-IE"/>
              </w:rPr>
            </w:pPr>
            <w:r w:rsidRPr="00630304">
              <w:rPr>
                <w:rFonts w:ascii="Arial" w:hAnsi="Arial" w:cs="Arial"/>
                <w:bCs/>
              </w:rPr>
              <w:t>Strong business and report writing skills, along with strong presentation skills</w:t>
            </w:r>
            <w:r w:rsidR="00A0449A" w:rsidRPr="00630304">
              <w:rPr>
                <w:rFonts w:ascii="Arial" w:hAnsi="Arial" w:cs="Arial"/>
                <w:bCs/>
              </w:rPr>
              <w:t>.</w:t>
            </w:r>
          </w:p>
          <w:p w14:paraId="6D184321" w14:textId="77777777" w:rsidR="005D5054" w:rsidRPr="00630304" w:rsidRDefault="001F1D6B" w:rsidP="00630304">
            <w:pPr>
              <w:numPr>
                <w:ilvl w:val="0"/>
                <w:numId w:val="8"/>
              </w:numPr>
              <w:spacing w:after="120"/>
              <w:contextualSpacing/>
              <w:rPr>
                <w:rFonts w:ascii="Arial" w:hAnsi="Arial" w:cs="Arial"/>
                <w:color w:val="FF0000"/>
                <w:lang w:val="en-IE" w:eastAsia="en-IE"/>
              </w:rPr>
            </w:pPr>
            <w:r w:rsidRPr="00630304">
              <w:rPr>
                <w:rFonts w:ascii="Arial" w:hAnsi="Arial" w:cs="Arial"/>
                <w:bCs/>
              </w:rPr>
              <w:t>Experience and knowledge of Data Protection legislation and GDPR, as relevant to this role.</w:t>
            </w:r>
          </w:p>
          <w:p w14:paraId="3DB1615E" w14:textId="77777777" w:rsidR="005D5054" w:rsidRPr="00630304" w:rsidRDefault="006C5DCD" w:rsidP="00630304">
            <w:pPr>
              <w:numPr>
                <w:ilvl w:val="0"/>
                <w:numId w:val="8"/>
              </w:numPr>
              <w:spacing w:after="120"/>
              <w:contextualSpacing/>
              <w:rPr>
                <w:rFonts w:ascii="Arial" w:hAnsi="Arial" w:cs="Arial"/>
                <w:color w:val="FF0000"/>
                <w:lang w:val="en-IE" w:eastAsia="en-IE"/>
              </w:rPr>
            </w:pPr>
            <w:r w:rsidRPr="00630304">
              <w:rPr>
                <w:rFonts w:ascii="Arial" w:hAnsi="Arial" w:cs="Arial"/>
                <w:bCs/>
              </w:rPr>
              <w:t xml:space="preserve">An acknowledgement and understanding of the </w:t>
            </w:r>
            <w:r w:rsidR="00C80FD1" w:rsidRPr="00630304">
              <w:rPr>
                <w:rFonts w:ascii="Arial" w:hAnsi="Arial" w:cs="Arial"/>
                <w:bCs/>
              </w:rPr>
              <w:t>Dialogue Forum / Partnership Principles</w:t>
            </w:r>
            <w:r w:rsidR="00AD3D87" w:rsidRPr="00630304">
              <w:rPr>
                <w:rFonts w:ascii="Arial" w:hAnsi="Arial" w:cs="Arial"/>
                <w:bCs/>
              </w:rPr>
              <w:t xml:space="preserve"> as they relate to Agencies</w:t>
            </w:r>
            <w:r w:rsidR="00A0449A" w:rsidRPr="00630304">
              <w:rPr>
                <w:rFonts w:ascii="Arial" w:hAnsi="Arial" w:cs="Arial"/>
                <w:bCs/>
              </w:rPr>
              <w:t>.</w:t>
            </w:r>
          </w:p>
          <w:p w14:paraId="2B78570C" w14:textId="0ACB8B73" w:rsidR="001F1D6B" w:rsidRPr="00630304" w:rsidRDefault="001F1D6B" w:rsidP="00630304">
            <w:pPr>
              <w:numPr>
                <w:ilvl w:val="0"/>
                <w:numId w:val="8"/>
              </w:numPr>
              <w:spacing w:after="120"/>
              <w:contextualSpacing/>
              <w:rPr>
                <w:rFonts w:ascii="Arial" w:hAnsi="Arial" w:cs="Arial"/>
                <w:color w:val="FF0000"/>
                <w:lang w:val="en-IE" w:eastAsia="en-IE"/>
              </w:rPr>
            </w:pPr>
            <w:r w:rsidRPr="00630304">
              <w:rPr>
                <w:rFonts w:ascii="Arial" w:hAnsi="Arial" w:cs="Arial"/>
              </w:rPr>
              <w:t>Excellent MS Office skills to include, Word, Excel, PowerPoint, Outlook and Teams</w:t>
            </w:r>
            <w:r w:rsidR="00A0449A" w:rsidRPr="00630304">
              <w:rPr>
                <w:rFonts w:ascii="Arial" w:hAnsi="Arial" w:cs="Arial"/>
              </w:rPr>
              <w:t>.</w:t>
            </w:r>
          </w:p>
          <w:p w14:paraId="76C6D4BC" w14:textId="77777777" w:rsidR="0014288A" w:rsidRPr="00630304" w:rsidRDefault="0014288A" w:rsidP="00630304">
            <w:pPr>
              <w:pStyle w:val="ListParagraph"/>
              <w:spacing w:after="120"/>
              <w:ind w:left="0"/>
              <w:rPr>
                <w:rFonts w:ascii="Arial" w:hAnsi="Arial" w:cs="Arial"/>
                <w:b/>
                <w:u w:val="single"/>
              </w:rPr>
            </w:pPr>
          </w:p>
          <w:p w14:paraId="7BF37387" w14:textId="687BF730" w:rsidR="001F1D6B" w:rsidRPr="00630304" w:rsidRDefault="00B768FB" w:rsidP="00630304">
            <w:pPr>
              <w:pStyle w:val="ListParagraph"/>
              <w:ind w:left="0"/>
              <w:rPr>
                <w:rFonts w:ascii="Arial" w:hAnsi="Arial" w:cs="Arial"/>
                <w:b/>
                <w:u w:val="single"/>
              </w:rPr>
            </w:pPr>
            <w:r w:rsidRPr="00630304">
              <w:rPr>
                <w:rFonts w:ascii="Arial" w:hAnsi="Arial" w:cs="Arial"/>
                <w:b/>
                <w:u w:val="single"/>
              </w:rPr>
              <w:t>Leadership and Direction</w:t>
            </w:r>
          </w:p>
          <w:p w14:paraId="45A3FC40" w14:textId="77777777" w:rsidR="001F1D6B" w:rsidRPr="00630304" w:rsidRDefault="001F1D6B" w:rsidP="00630304">
            <w:pPr>
              <w:pStyle w:val="ListParagraph"/>
              <w:ind w:left="0"/>
              <w:rPr>
                <w:rFonts w:ascii="Arial" w:hAnsi="Arial" w:cs="Arial"/>
                <w:i/>
              </w:rPr>
            </w:pPr>
            <w:r w:rsidRPr="00630304">
              <w:rPr>
                <w:rFonts w:ascii="Arial" w:hAnsi="Arial" w:cs="Arial"/>
                <w:i/>
              </w:rPr>
              <w:t>Demonstrates:</w:t>
            </w:r>
          </w:p>
          <w:p w14:paraId="331DA390" w14:textId="1B655006"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 xml:space="preserve">A track record as an effective leader with a </w:t>
            </w:r>
            <w:r w:rsidR="009D0F56" w:rsidRPr="00630304">
              <w:rPr>
                <w:rFonts w:ascii="Arial" w:hAnsi="Arial" w:cs="Arial"/>
                <w:color w:val="000000"/>
                <w:lang w:val="en-IE" w:eastAsia="en-IE"/>
              </w:rPr>
              <w:t>“</w:t>
            </w:r>
            <w:r w:rsidRPr="00630304">
              <w:rPr>
                <w:rFonts w:ascii="Arial" w:hAnsi="Arial" w:cs="Arial"/>
                <w:color w:val="000000"/>
                <w:lang w:val="en-IE" w:eastAsia="en-IE"/>
              </w:rPr>
              <w:t>can do</w:t>
            </w:r>
            <w:r w:rsidR="009D0F56" w:rsidRPr="00630304">
              <w:rPr>
                <w:rFonts w:ascii="Arial" w:hAnsi="Arial" w:cs="Arial"/>
                <w:color w:val="000000"/>
                <w:lang w:val="en-IE" w:eastAsia="en-IE"/>
              </w:rPr>
              <w:t>”</w:t>
            </w:r>
            <w:r w:rsidRPr="00630304">
              <w:rPr>
                <w:rFonts w:ascii="Arial" w:hAnsi="Arial" w:cs="Arial"/>
                <w:color w:val="000000"/>
                <w:lang w:val="en-IE" w:eastAsia="en-IE"/>
              </w:rPr>
              <w:t xml:space="preserve"> attitude who has led, organised and motivated staff in times of rapid change in a challenging environment</w:t>
            </w:r>
            <w:r w:rsidR="00967BDD" w:rsidRPr="00630304">
              <w:rPr>
                <w:rFonts w:ascii="Arial" w:hAnsi="Arial" w:cs="Arial"/>
                <w:color w:val="000000"/>
                <w:lang w:val="en-IE" w:eastAsia="en-IE"/>
              </w:rPr>
              <w:t>.</w:t>
            </w:r>
          </w:p>
          <w:p w14:paraId="13189891" w14:textId="77777777"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Evidence of effective leadership in a challenging and busy environment including a track record of innovation / improvements.</w:t>
            </w:r>
          </w:p>
          <w:p w14:paraId="31A1B091" w14:textId="61172EBC"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The capacity to lead, organise and motivate teams to the confident delivery of excellent services and service outcomes.</w:t>
            </w:r>
          </w:p>
          <w:p w14:paraId="22FF85DE" w14:textId="5168BD1C"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Leadership and team management skills including the ability to work with multi-disciplinary team members</w:t>
            </w:r>
            <w:r w:rsidR="00967BDD" w:rsidRPr="00630304">
              <w:rPr>
                <w:rFonts w:ascii="Arial" w:hAnsi="Arial" w:cs="Arial"/>
                <w:color w:val="000000"/>
                <w:lang w:val="en-IE" w:eastAsia="en-IE"/>
              </w:rPr>
              <w:t>.</w:t>
            </w:r>
          </w:p>
          <w:p w14:paraId="3FBF4B4C" w14:textId="13806F81" w:rsidR="00B768FB" w:rsidRPr="00630304" w:rsidRDefault="00630304"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Teamwork</w:t>
            </w:r>
            <w:r w:rsidR="00B768FB" w:rsidRPr="00630304">
              <w:rPr>
                <w:rFonts w:ascii="Arial" w:hAnsi="Arial" w:cs="Arial"/>
                <w:color w:val="000000"/>
                <w:lang w:val="en-IE" w:eastAsia="en-IE"/>
              </w:rPr>
              <w:t xml:space="preserve"> skills including the ability to work as part of a multidisciplinary team environment</w:t>
            </w:r>
            <w:r w:rsidR="00967BDD" w:rsidRPr="00630304">
              <w:rPr>
                <w:rFonts w:ascii="Arial" w:hAnsi="Arial" w:cs="Arial"/>
                <w:color w:val="000000"/>
                <w:lang w:val="en-IE" w:eastAsia="en-IE"/>
              </w:rPr>
              <w:t>.</w:t>
            </w:r>
          </w:p>
          <w:p w14:paraId="28B87E8C" w14:textId="10584BC0"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The ability to interact in a professional manner with other staff, business managers and other key stakeholders.</w:t>
            </w:r>
          </w:p>
          <w:p w14:paraId="48DB95D4" w14:textId="77777777"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An aptitude for strategic thinking, coupled with leadership skills and the ability to motivate and lead specialist professionals.</w:t>
            </w:r>
          </w:p>
          <w:p w14:paraId="2B0FBF1B" w14:textId="77777777"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lastRenderedPageBreak/>
              <w:t>The ability to lead, direct and influence multiple stakeholders and ensure buy-in to plans and their implementation.</w:t>
            </w:r>
          </w:p>
          <w:p w14:paraId="16234787" w14:textId="77777777"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An ability to influence and negotiate effectively in furthering the objectives of the role.</w:t>
            </w:r>
          </w:p>
          <w:p w14:paraId="627BBBEA" w14:textId="15D2EE3A"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 xml:space="preserve">Evidence of strategic management skills including service planning, managing own work and that of others, delegating appropriately within the resources available. </w:t>
            </w:r>
          </w:p>
          <w:p w14:paraId="3FE4F0DA" w14:textId="2598BA07"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A capacity to operate successfully in a challenging environment</w:t>
            </w:r>
            <w:r w:rsidR="00967BDD" w:rsidRPr="00630304">
              <w:rPr>
                <w:rFonts w:ascii="Arial" w:hAnsi="Arial" w:cs="Arial"/>
                <w:color w:val="000000"/>
                <w:lang w:val="en-IE" w:eastAsia="en-IE"/>
              </w:rPr>
              <w:t>.</w:t>
            </w:r>
          </w:p>
          <w:p w14:paraId="4CF8A3CD" w14:textId="710EE530"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A capacity to balance change with continuity – continuously strives to improve</w:t>
            </w:r>
            <w:r w:rsidR="002F0782" w:rsidRPr="00630304">
              <w:rPr>
                <w:rFonts w:ascii="Arial" w:hAnsi="Arial" w:cs="Arial"/>
                <w:color w:val="000000"/>
                <w:lang w:val="en-IE" w:eastAsia="en-IE"/>
              </w:rPr>
              <w:t xml:space="preserve"> business processes</w:t>
            </w:r>
            <w:r w:rsidRPr="00630304">
              <w:rPr>
                <w:rFonts w:ascii="Arial" w:hAnsi="Arial" w:cs="Arial"/>
                <w:color w:val="000000"/>
                <w:lang w:val="en-IE" w:eastAsia="en-IE"/>
              </w:rPr>
              <w:t>, to create a work environment that encourages creative thinking and to maintain focus, intensity and persistence, even under increasing complex and demanding conditions.</w:t>
            </w:r>
          </w:p>
          <w:p w14:paraId="51ACC81F" w14:textId="77777777" w:rsidR="00811602" w:rsidRPr="00630304" w:rsidRDefault="00B768FB" w:rsidP="00630304">
            <w:pPr>
              <w:numPr>
                <w:ilvl w:val="0"/>
                <w:numId w:val="8"/>
              </w:numPr>
              <w:spacing w:before="60"/>
              <w:contextualSpacing/>
              <w:rPr>
                <w:rFonts w:ascii="Arial" w:hAnsi="Arial" w:cs="Arial"/>
              </w:rPr>
            </w:pPr>
            <w:r w:rsidRPr="00630304">
              <w:rPr>
                <w:rFonts w:ascii="Arial" w:hAnsi="Arial" w:cs="Arial"/>
                <w:color w:val="000000"/>
                <w:lang w:val="en-IE" w:eastAsia="en-IE"/>
              </w:rPr>
              <w:t>The ability to be a positive driver for change</w:t>
            </w:r>
            <w:r w:rsidR="00967BDD" w:rsidRPr="00630304">
              <w:rPr>
                <w:rFonts w:ascii="Arial" w:hAnsi="Arial" w:cs="Arial"/>
                <w:color w:val="000000"/>
                <w:lang w:val="en-IE" w:eastAsia="en-IE"/>
              </w:rPr>
              <w:t>.</w:t>
            </w:r>
          </w:p>
          <w:p w14:paraId="06D0BBFF" w14:textId="06DAA42C" w:rsidR="00811602" w:rsidRPr="00630304" w:rsidRDefault="00811602" w:rsidP="00630304">
            <w:pPr>
              <w:numPr>
                <w:ilvl w:val="0"/>
                <w:numId w:val="8"/>
              </w:numPr>
              <w:spacing w:before="60"/>
              <w:contextualSpacing/>
              <w:rPr>
                <w:rFonts w:ascii="Arial" w:hAnsi="Arial" w:cs="Arial"/>
                <w:b/>
                <w:color w:val="000000"/>
              </w:rPr>
            </w:pPr>
            <w:r w:rsidRPr="00630304">
              <w:rPr>
                <w:rFonts w:ascii="Arial" w:hAnsi="Arial" w:cs="Arial"/>
                <w:iCs/>
              </w:rPr>
              <w:t xml:space="preserve">Flexibility and adaptability to meet the requirements of the </w:t>
            </w:r>
            <w:r w:rsidR="00D157A1" w:rsidRPr="00630304">
              <w:rPr>
                <w:rFonts w:ascii="Arial" w:hAnsi="Arial" w:cs="Arial"/>
                <w:iCs/>
              </w:rPr>
              <w:t>role.</w:t>
            </w:r>
          </w:p>
          <w:p w14:paraId="73432ED8" w14:textId="62AB002F" w:rsidR="00811602" w:rsidRPr="00630304" w:rsidRDefault="00811602" w:rsidP="00630304">
            <w:pPr>
              <w:numPr>
                <w:ilvl w:val="0"/>
                <w:numId w:val="8"/>
              </w:numPr>
              <w:jc w:val="both"/>
              <w:rPr>
                <w:rFonts w:ascii="Arial" w:hAnsi="Arial" w:cs="Arial"/>
                <w:iCs/>
              </w:rPr>
            </w:pPr>
            <w:r w:rsidRPr="00630304">
              <w:rPr>
                <w:rFonts w:ascii="Arial" w:hAnsi="Arial" w:cs="Arial"/>
                <w:iCs/>
              </w:rPr>
              <w:t>The ability to work on own initiative while also being a Team Leader.</w:t>
            </w:r>
          </w:p>
          <w:p w14:paraId="4B88698D" w14:textId="0E09B28D" w:rsidR="006C5DCD" w:rsidRPr="00630304" w:rsidRDefault="006C5DCD" w:rsidP="00630304">
            <w:pPr>
              <w:spacing w:after="120"/>
              <w:jc w:val="both"/>
              <w:rPr>
                <w:rFonts w:ascii="Arial" w:hAnsi="Arial" w:cs="Arial"/>
                <w:b/>
                <w:u w:val="single"/>
              </w:rPr>
            </w:pPr>
          </w:p>
          <w:p w14:paraId="4B462349" w14:textId="77777777" w:rsidR="001F1D6B" w:rsidRPr="00630304" w:rsidRDefault="001F1D6B" w:rsidP="00630304">
            <w:pPr>
              <w:jc w:val="both"/>
              <w:rPr>
                <w:rFonts w:ascii="Arial" w:hAnsi="Arial" w:cs="Arial"/>
                <w:b/>
                <w:u w:val="single"/>
              </w:rPr>
            </w:pPr>
            <w:r w:rsidRPr="00630304">
              <w:rPr>
                <w:rFonts w:ascii="Arial" w:hAnsi="Arial" w:cs="Arial"/>
                <w:b/>
                <w:u w:val="single"/>
              </w:rPr>
              <w:t>Critical Analysis, Problem Solving &amp; Decision Making</w:t>
            </w:r>
          </w:p>
          <w:p w14:paraId="5CC471EC" w14:textId="77777777" w:rsidR="001F1D6B" w:rsidRPr="00630304" w:rsidRDefault="001F1D6B" w:rsidP="00630304">
            <w:pPr>
              <w:jc w:val="both"/>
              <w:rPr>
                <w:rFonts w:ascii="Arial" w:hAnsi="Arial" w:cs="Arial"/>
                <w:i/>
                <w:u w:val="single"/>
              </w:rPr>
            </w:pPr>
            <w:r w:rsidRPr="00630304">
              <w:rPr>
                <w:rFonts w:ascii="Arial" w:hAnsi="Arial" w:cs="Arial"/>
                <w:i/>
              </w:rPr>
              <w:t>Demonstrates:</w:t>
            </w:r>
          </w:p>
          <w:p w14:paraId="7C1277BE" w14:textId="065AF4E5"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The ability to rapidly assimilate and analyse complex information; considering the impact of decisions before taking action; and anticipating challenges</w:t>
            </w:r>
            <w:r w:rsidR="00967BDD" w:rsidRPr="00630304">
              <w:rPr>
                <w:rFonts w:ascii="Arial" w:hAnsi="Arial" w:cs="Arial"/>
                <w:color w:val="000000"/>
                <w:lang w:val="en-IE" w:eastAsia="en-IE"/>
              </w:rPr>
              <w:t>.</w:t>
            </w:r>
          </w:p>
          <w:p w14:paraId="6B88B2CD" w14:textId="6A71BC4C"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The ability to consider the range of options available, involve other parties at the appropriate time and level to make balanced and timely decisions</w:t>
            </w:r>
            <w:r w:rsidR="00967BDD" w:rsidRPr="00630304">
              <w:rPr>
                <w:rFonts w:ascii="Arial" w:hAnsi="Arial" w:cs="Arial"/>
                <w:color w:val="000000"/>
                <w:lang w:val="en-IE" w:eastAsia="en-IE"/>
              </w:rPr>
              <w:t>.</w:t>
            </w:r>
          </w:p>
          <w:p w14:paraId="76404932" w14:textId="4753A07E" w:rsidR="00B768FB" w:rsidRPr="00630304" w:rsidRDefault="00B768FB"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Effective problem-solving capacity in complex work environments</w:t>
            </w:r>
            <w:r w:rsidR="00967BDD" w:rsidRPr="00630304">
              <w:rPr>
                <w:rFonts w:ascii="Arial" w:hAnsi="Arial" w:cs="Arial"/>
                <w:color w:val="000000"/>
                <w:lang w:val="en-IE" w:eastAsia="en-IE"/>
              </w:rPr>
              <w:t>.</w:t>
            </w:r>
          </w:p>
          <w:p w14:paraId="6E40E400" w14:textId="01B044D1" w:rsidR="00061236" w:rsidRPr="00630304" w:rsidRDefault="00061236" w:rsidP="00630304">
            <w:pPr>
              <w:numPr>
                <w:ilvl w:val="0"/>
                <w:numId w:val="8"/>
              </w:numPr>
              <w:rPr>
                <w:rFonts w:ascii="Arial" w:hAnsi="Arial" w:cs="Arial"/>
                <w:iCs/>
              </w:rPr>
            </w:pPr>
            <w:r w:rsidRPr="00630304">
              <w:rPr>
                <w:rFonts w:ascii="Arial" w:hAnsi="Arial" w:cs="Arial"/>
                <w:iCs/>
              </w:rPr>
              <w:t>A capacity to develop new proposals and put forward solutions to address problems in a timely manner.</w:t>
            </w:r>
          </w:p>
          <w:p w14:paraId="2814C3C8" w14:textId="77217402" w:rsidR="00B03428" w:rsidRPr="00630304" w:rsidRDefault="00B03428" w:rsidP="00630304">
            <w:pPr>
              <w:rPr>
                <w:rFonts w:ascii="Arial" w:hAnsi="Arial" w:cs="Arial"/>
                <w:iCs/>
              </w:rPr>
            </w:pPr>
          </w:p>
          <w:p w14:paraId="67BE7BDA" w14:textId="36A0DAB7" w:rsidR="006C5DCD" w:rsidRPr="00630304" w:rsidRDefault="006C5DCD" w:rsidP="00630304">
            <w:pPr>
              <w:rPr>
                <w:rFonts w:ascii="Arial" w:hAnsi="Arial" w:cs="Arial"/>
                <w:b/>
                <w:bCs/>
                <w:color w:val="000000"/>
                <w:u w:val="single"/>
              </w:rPr>
            </w:pPr>
            <w:r w:rsidRPr="00630304">
              <w:rPr>
                <w:rFonts w:ascii="Arial" w:hAnsi="Arial" w:cs="Arial"/>
                <w:b/>
                <w:bCs/>
                <w:color w:val="000000"/>
                <w:u w:val="single"/>
              </w:rPr>
              <w:t>Managing &amp; Delivering Results (Operational Excellence)</w:t>
            </w:r>
          </w:p>
          <w:p w14:paraId="537B7CE8" w14:textId="77777777" w:rsidR="001E4315" w:rsidRPr="00630304" w:rsidRDefault="001E4315" w:rsidP="00630304">
            <w:pPr>
              <w:jc w:val="both"/>
              <w:rPr>
                <w:rFonts w:ascii="Arial" w:hAnsi="Arial" w:cs="Arial"/>
                <w:i/>
                <w:u w:val="single"/>
              </w:rPr>
            </w:pPr>
            <w:r w:rsidRPr="00630304">
              <w:rPr>
                <w:rFonts w:ascii="Arial" w:hAnsi="Arial" w:cs="Arial"/>
                <w:i/>
              </w:rPr>
              <w:t>Demonstrates:</w:t>
            </w:r>
          </w:p>
          <w:p w14:paraId="28EC5983" w14:textId="77777777" w:rsidR="001E4315" w:rsidRPr="00630304" w:rsidRDefault="00B768FB" w:rsidP="00630304">
            <w:pPr>
              <w:numPr>
                <w:ilvl w:val="0"/>
                <w:numId w:val="8"/>
              </w:numPr>
              <w:ind w:left="357" w:hanging="357"/>
              <w:contextualSpacing/>
              <w:rPr>
                <w:rFonts w:ascii="Arial" w:hAnsi="Arial" w:cs="Arial"/>
                <w:color w:val="FF0000"/>
                <w:lang w:val="en-IE" w:eastAsia="en-IE"/>
              </w:rPr>
            </w:pPr>
            <w:r w:rsidRPr="00630304">
              <w:rPr>
                <w:rFonts w:ascii="Arial" w:hAnsi="Arial" w:cs="Arial"/>
                <w:color w:val="000000"/>
                <w:lang w:val="en-IE" w:eastAsia="en-IE"/>
              </w:rPr>
              <w:t>A proven ability to prioritise, organise and schedule a wide variety of tasks and to manage competing demands and tight deadlines while consistently maintaining high standards and positive working relationships.</w:t>
            </w:r>
          </w:p>
          <w:p w14:paraId="440DFB02" w14:textId="77777777" w:rsidR="001E4315" w:rsidRPr="00630304" w:rsidRDefault="00B768FB" w:rsidP="00630304">
            <w:pPr>
              <w:numPr>
                <w:ilvl w:val="0"/>
                <w:numId w:val="8"/>
              </w:numPr>
              <w:ind w:left="357" w:hanging="357"/>
              <w:contextualSpacing/>
              <w:rPr>
                <w:rFonts w:ascii="Arial" w:hAnsi="Arial" w:cs="Arial"/>
                <w:color w:val="FF0000"/>
                <w:lang w:val="en-IE" w:eastAsia="en-IE"/>
              </w:rPr>
            </w:pPr>
            <w:r w:rsidRPr="00630304">
              <w:rPr>
                <w:rFonts w:ascii="Arial" w:hAnsi="Arial" w:cs="Arial"/>
                <w:color w:val="000000"/>
                <w:lang w:val="en-IE" w:eastAsia="en-IE"/>
              </w:rPr>
              <w:t>Strong evidence of excellent planning and implem</w:t>
            </w:r>
            <w:r w:rsidR="001E4315" w:rsidRPr="00630304">
              <w:rPr>
                <w:rFonts w:ascii="Arial" w:hAnsi="Arial" w:cs="Arial"/>
                <w:color w:val="000000"/>
                <w:lang w:val="en-IE" w:eastAsia="en-IE"/>
              </w:rPr>
              <w:t>entation of programmes of work.</w:t>
            </w:r>
          </w:p>
          <w:p w14:paraId="02386F4E" w14:textId="35C65C7F" w:rsidR="001E4315" w:rsidRPr="00630304" w:rsidRDefault="00B768FB" w:rsidP="00630304">
            <w:pPr>
              <w:numPr>
                <w:ilvl w:val="0"/>
                <w:numId w:val="8"/>
              </w:numPr>
              <w:ind w:left="357" w:hanging="357"/>
              <w:contextualSpacing/>
              <w:rPr>
                <w:rFonts w:ascii="Arial" w:hAnsi="Arial" w:cs="Arial"/>
                <w:color w:val="FF0000"/>
                <w:lang w:val="en-IE" w:eastAsia="en-IE"/>
              </w:rPr>
            </w:pPr>
            <w:r w:rsidRPr="00630304">
              <w:rPr>
                <w:rFonts w:ascii="Arial" w:hAnsi="Arial" w:cs="Arial"/>
                <w:color w:val="000000"/>
                <w:lang w:val="en-IE" w:eastAsia="en-IE"/>
              </w:rPr>
              <w:t>Evidence of effective planning and organising skills including awareness of resource management</w:t>
            </w:r>
            <w:r w:rsidR="00061236" w:rsidRPr="00630304">
              <w:rPr>
                <w:rFonts w:ascii="Arial" w:hAnsi="Arial" w:cs="Arial"/>
                <w:color w:val="000000"/>
                <w:lang w:val="en-IE" w:eastAsia="en-IE"/>
              </w:rPr>
              <w:t>.</w:t>
            </w:r>
            <w:r w:rsidRPr="00630304">
              <w:rPr>
                <w:rFonts w:ascii="Arial" w:hAnsi="Arial" w:cs="Arial"/>
                <w:color w:val="000000"/>
                <w:lang w:val="en-IE" w:eastAsia="en-IE"/>
              </w:rPr>
              <w:t xml:space="preserve"> </w:t>
            </w:r>
          </w:p>
          <w:p w14:paraId="23BCDD09" w14:textId="18A243F1" w:rsidR="001E4315" w:rsidRPr="00630304" w:rsidRDefault="00B768FB" w:rsidP="00630304">
            <w:pPr>
              <w:numPr>
                <w:ilvl w:val="0"/>
                <w:numId w:val="8"/>
              </w:numPr>
              <w:contextualSpacing/>
              <w:rPr>
                <w:rFonts w:ascii="Arial" w:hAnsi="Arial" w:cs="Arial"/>
                <w:color w:val="FF0000"/>
                <w:lang w:val="en-IE" w:eastAsia="en-IE"/>
              </w:rPr>
            </w:pPr>
            <w:r w:rsidRPr="00630304">
              <w:rPr>
                <w:rFonts w:ascii="Arial" w:hAnsi="Arial" w:cs="Arial"/>
                <w:color w:val="000000"/>
                <w:lang w:val="en-IE" w:eastAsia="en-IE"/>
              </w:rPr>
              <w:t>A capacity to negotiate and then ensure delivery on stretched objectives.</w:t>
            </w:r>
          </w:p>
          <w:p w14:paraId="05CDFE19" w14:textId="1F363411" w:rsidR="001E4315" w:rsidRPr="00630304" w:rsidRDefault="00B768FB" w:rsidP="00630304">
            <w:pPr>
              <w:numPr>
                <w:ilvl w:val="0"/>
                <w:numId w:val="8"/>
              </w:numPr>
              <w:contextualSpacing/>
              <w:rPr>
                <w:rFonts w:ascii="Arial" w:hAnsi="Arial" w:cs="Arial"/>
                <w:color w:val="FF0000"/>
                <w:lang w:val="en-IE" w:eastAsia="en-IE"/>
              </w:rPr>
            </w:pPr>
            <w:r w:rsidRPr="00630304">
              <w:rPr>
                <w:rFonts w:ascii="Arial" w:hAnsi="Arial" w:cs="Arial"/>
                <w:color w:val="000000"/>
                <w:lang w:val="en-IE" w:eastAsia="en-IE"/>
              </w:rPr>
              <w:t>The ability to take personal responsibility to initiate activities and drive objectives through to a conclusion</w:t>
            </w:r>
            <w:r w:rsidR="00967BDD" w:rsidRPr="00630304">
              <w:rPr>
                <w:rFonts w:ascii="Arial" w:hAnsi="Arial" w:cs="Arial"/>
                <w:color w:val="000000"/>
                <w:lang w:val="en-IE" w:eastAsia="en-IE"/>
              </w:rPr>
              <w:t>.</w:t>
            </w:r>
          </w:p>
          <w:p w14:paraId="488A13C2" w14:textId="3047C9DA" w:rsidR="001E4315" w:rsidRPr="00630304" w:rsidRDefault="00B768FB" w:rsidP="00630304">
            <w:pPr>
              <w:numPr>
                <w:ilvl w:val="0"/>
                <w:numId w:val="8"/>
              </w:numPr>
              <w:contextualSpacing/>
              <w:rPr>
                <w:rFonts w:ascii="Arial" w:hAnsi="Arial" w:cs="Arial"/>
                <w:color w:val="FF0000"/>
                <w:lang w:val="en-IE" w:eastAsia="en-IE"/>
              </w:rPr>
            </w:pPr>
            <w:r w:rsidRPr="00630304">
              <w:rPr>
                <w:rFonts w:ascii="Arial" w:hAnsi="Arial" w:cs="Arial"/>
                <w:color w:val="000000"/>
                <w:lang w:val="en-IE" w:eastAsia="en-IE"/>
              </w:rPr>
              <w:t>Strong focus on achieving high standards of excellence and measurement of performance</w:t>
            </w:r>
            <w:r w:rsidR="00967BDD" w:rsidRPr="00630304">
              <w:rPr>
                <w:rFonts w:ascii="Arial" w:hAnsi="Arial" w:cs="Arial"/>
                <w:color w:val="000000"/>
                <w:lang w:val="en-IE" w:eastAsia="en-IE"/>
              </w:rPr>
              <w:t>.</w:t>
            </w:r>
          </w:p>
          <w:p w14:paraId="56E91870" w14:textId="77777777" w:rsidR="00B03428" w:rsidRPr="00630304" w:rsidRDefault="00B768FB" w:rsidP="00630304">
            <w:pPr>
              <w:numPr>
                <w:ilvl w:val="0"/>
                <w:numId w:val="8"/>
              </w:numPr>
              <w:contextualSpacing/>
              <w:rPr>
                <w:rFonts w:ascii="Arial" w:hAnsi="Arial" w:cs="Arial"/>
                <w:color w:val="FF0000"/>
                <w:lang w:val="en-IE" w:eastAsia="en-IE"/>
              </w:rPr>
            </w:pPr>
            <w:r w:rsidRPr="00630304">
              <w:rPr>
                <w:rFonts w:ascii="Arial" w:hAnsi="Arial" w:cs="Arial"/>
                <w:color w:val="000000"/>
                <w:lang w:val="en-IE" w:eastAsia="en-IE"/>
              </w:rPr>
              <w:t>The ability to manage deadlines and effectively handle multiple tasks</w:t>
            </w:r>
            <w:r w:rsidR="00967BDD" w:rsidRPr="00630304">
              <w:rPr>
                <w:rFonts w:ascii="Arial" w:hAnsi="Arial" w:cs="Arial"/>
                <w:color w:val="000000"/>
                <w:lang w:val="en-IE" w:eastAsia="en-IE"/>
              </w:rPr>
              <w:t>.</w:t>
            </w:r>
          </w:p>
          <w:p w14:paraId="381F8027" w14:textId="77777777" w:rsidR="00B03428" w:rsidRPr="00630304" w:rsidRDefault="009C7BD8" w:rsidP="00630304">
            <w:pPr>
              <w:numPr>
                <w:ilvl w:val="0"/>
                <w:numId w:val="8"/>
              </w:numPr>
              <w:contextualSpacing/>
              <w:rPr>
                <w:rFonts w:ascii="Arial" w:hAnsi="Arial" w:cs="Arial"/>
                <w:color w:val="FF0000"/>
                <w:lang w:val="en-IE" w:eastAsia="en-IE"/>
              </w:rPr>
            </w:pPr>
            <w:r w:rsidRPr="00630304">
              <w:rPr>
                <w:rFonts w:ascii="Arial" w:hAnsi="Arial" w:cs="Arial"/>
              </w:rPr>
              <w:t>Adequately identifies, manages and reports on risk within area of responsibility</w:t>
            </w:r>
            <w:r w:rsidR="00967BDD" w:rsidRPr="00630304">
              <w:rPr>
                <w:rFonts w:ascii="Arial" w:hAnsi="Arial" w:cs="Arial"/>
              </w:rPr>
              <w:t>.</w:t>
            </w:r>
          </w:p>
          <w:p w14:paraId="6EFCA571" w14:textId="77777777" w:rsidR="00B03428" w:rsidRPr="00630304" w:rsidRDefault="00061236" w:rsidP="00630304">
            <w:pPr>
              <w:numPr>
                <w:ilvl w:val="0"/>
                <w:numId w:val="8"/>
              </w:numPr>
              <w:contextualSpacing/>
              <w:rPr>
                <w:rFonts w:ascii="Arial" w:hAnsi="Arial" w:cs="Arial"/>
                <w:color w:val="FF0000"/>
                <w:lang w:val="en-IE" w:eastAsia="en-IE"/>
              </w:rPr>
            </w:pPr>
            <w:r w:rsidRPr="00630304">
              <w:rPr>
                <w:rFonts w:ascii="Arial" w:hAnsi="Arial" w:cs="Arial"/>
                <w:color w:val="000000"/>
              </w:rPr>
              <w:t>The ability to work on a self-directed basis.</w:t>
            </w:r>
          </w:p>
          <w:p w14:paraId="28168DF3" w14:textId="4AF3331C" w:rsidR="00061236" w:rsidRPr="00630304" w:rsidRDefault="00061236" w:rsidP="00630304">
            <w:pPr>
              <w:numPr>
                <w:ilvl w:val="0"/>
                <w:numId w:val="8"/>
              </w:numPr>
              <w:contextualSpacing/>
              <w:rPr>
                <w:rFonts w:ascii="Arial" w:hAnsi="Arial" w:cs="Arial"/>
                <w:color w:val="FF0000"/>
                <w:lang w:val="en-IE" w:eastAsia="en-IE"/>
              </w:rPr>
            </w:pPr>
            <w:r w:rsidRPr="00630304">
              <w:rPr>
                <w:rFonts w:ascii="Arial" w:hAnsi="Arial" w:cs="Arial"/>
                <w:color w:val="000000"/>
              </w:rPr>
              <w:t>The ability to improve efficiency within the working environment and the ability to evolve and adapt to a rapid changing environment.</w:t>
            </w:r>
          </w:p>
          <w:p w14:paraId="1C5487AE" w14:textId="2E9CFE93" w:rsidR="009C7BD8" w:rsidRPr="00630304" w:rsidRDefault="009C7BD8" w:rsidP="00630304">
            <w:pPr>
              <w:pStyle w:val="ListParagraph"/>
              <w:ind w:left="781"/>
              <w:rPr>
                <w:rFonts w:ascii="Arial" w:hAnsi="Arial" w:cs="Arial"/>
                <w:color w:val="000000"/>
                <w:lang w:val="en-IE" w:eastAsia="en-IE"/>
              </w:rPr>
            </w:pPr>
          </w:p>
          <w:p w14:paraId="1CDD2E3E" w14:textId="310FB202" w:rsidR="00AA3886" w:rsidRPr="00630304" w:rsidRDefault="00AA3886" w:rsidP="00630304">
            <w:pPr>
              <w:tabs>
                <w:tab w:val="num" w:pos="381"/>
              </w:tabs>
              <w:jc w:val="both"/>
              <w:rPr>
                <w:rFonts w:ascii="Arial" w:hAnsi="Arial" w:cs="Arial"/>
                <w:b/>
                <w:u w:val="single"/>
              </w:rPr>
            </w:pPr>
            <w:r w:rsidRPr="00630304">
              <w:rPr>
                <w:rFonts w:ascii="Arial" w:hAnsi="Arial" w:cs="Arial"/>
                <w:b/>
                <w:u w:val="single"/>
              </w:rPr>
              <w:t>Communication &amp; Interpersonal Skills</w:t>
            </w:r>
          </w:p>
          <w:p w14:paraId="3BBE9C16" w14:textId="74D2EFEF" w:rsidR="00AC0D37" w:rsidRPr="00630304" w:rsidRDefault="00AA3886" w:rsidP="00630304">
            <w:pPr>
              <w:tabs>
                <w:tab w:val="num" w:pos="381"/>
              </w:tabs>
              <w:ind w:left="381" w:hanging="381"/>
              <w:jc w:val="both"/>
              <w:rPr>
                <w:rFonts w:ascii="Arial" w:hAnsi="Arial" w:cs="Arial"/>
                <w:b/>
                <w:i/>
              </w:rPr>
            </w:pPr>
            <w:r w:rsidRPr="00630304">
              <w:rPr>
                <w:rFonts w:ascii="Arial" w:hAnsi="Arial" w:cs="Arial"/>
                <w:i/>
              </w:rPr>
              <w:t>Demonstrates</w:t>
            </w:r>
            <w:r w:rsidRPr="00630304">
              <w:rPr>
                <w:rFonts w:ascii="Arial" w:hAnsi="Arial" w:cs="Arial"/>
                <w:b/>
                <w:i/>
              </w:rPr>
              <w:t>:</w:t>
            </w:r>
          </w:p>
          <w:p w14:paraId="7BFFCA60" w14:textId="48BAF7A8" w:rsidR="004A3285" w:rsidRPr="00630304" w:rsidRDefault="004A3285" w:rsidP="00630304">
            <w:pPr>
              <w:pStyle w:val="ListParagraph"/>
              <w:numPr>
                <w:ilvl w:val="0"/>
                <w:numId w:val="8"/>
              </w:numPr>
              <w:contextualSpacing/>
              <w:rPr>
                <w:rFonts w:ascii="Arial" w:hAnsi="Arial" w:cs="Arial"/>
                <w:color w:val="000000"/>
                <w:lang w:val="en-IE" w:eastAsia="en-IE"/>
              </w:rPr>
            </w:pPr>
            <w:r w:rsidRPr="00630304">
              <w:rPr>
                <w:rFonts w:ascii="Arial" w:hAnsi="Arial" w:cs="Arial"/>
                <w:color w:val="000000"/>
                <w:lang w:eastAsia="en-IE"/>
              </w:rPr>
              <w:t>Excellent interpersonal and communications skills to facilitate work with a wide range of individuals and</w:t>
            </w:r>
            <w:r w:rsidR="00061236" w:rsidRPr="00630304">
              <w:rPr>
                <w:rFonts w:ascii="Arial" w:hAnsi="Arial" w:cs="Arial"/>
                <w:color w:val="000000"/>
                <w:lang w:eastAsia="en-IE"/>
              </w:rPr>
              <w:t xml:space="preserve"> stakeholders</w:t>
            </w:r>
            <w:r w:rsidR="00967BDD" w:rsidRPr="00630304">
              <w:rPr>
                <w:rFonts w:ascii="Arial" w:hAnsi="Arial" w:cs="Arial"/>
                <w:color w:val="000000"/>
                <w:lang w:eastAsia="en-IE"/>
              </w:rPr>
              <w:t>.</w:t>
            </w:r>
          </w:p>
          <w:p w14:paraId="1F03C514" w14:textId="0D5C4F00"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t>The ability to present information clearly, concisely and confidently in speaking and in writing</w:t>
            </w:r>
            <w:r w:rsidR="00967BDD" w:rsidRPr="00630304">
              <w:rPr>
                <w:rFonts w:ascii="Arial" w:hAnsi="Arial" w:cs="Arial"/>
                <w:color w:val="000000"/>
                <w:lang w:eastAsia="en-IE"/>
              </w:rPr>
              <w:t>.</w:t>
            </w:r>
          </w:p>
          <w:p w14:paraId="6EAC6203" w14:textId="294F7CBB"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t>A track record of building and maintaining key internal and external relationships in achieving organisational goals</w:t>
            </w:r>
            <w:r w:rsidR="00967BDD" w:rsidRPr="00630304">
              <w:rPr>
                <w:rFonts w:ascii="Arial" w:hAnsi="Arial" w:cs="Arial"/>
                <w:color w:val="000000"/>
                <w:lang w:eastAsia="en-IE"/>
              </w:rPr>
              <w:t>.</w:t>
            </w:r>
          </w:p>
          <w:p w14:paraId="6638ED72" w14:textId="08A9B892"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t>An ability to influence and negotiate effectively in furthering the objectives of the role</w:t>
            </w:r>
            <w:r w:rsidR="00967BDD" w:rsidRPr="00630304">
              <w:rPr>
                <w:rFonts w:ascii="Arial" w:hAnsi="Arial" w:cs="Arial"/>
                <w:color w:val="000000"/>
                <w:lang w:eastAsia="en-IE"/>
              </w:rPr>
              <w:t>.</w:t>
            </w:r>
          </w:p>
          <w:p w14:paraId="369118C8" w14:textId="77777777" w:rsidR="00061236" w:rsidRPr="00630304" w:rsidRDefault="00061236" w:rsidP="00630304">
            <w:pPr>
              <w:numPr>
                <w:ilvl w:val="0"/>
                <w:numId w:val="8"/>
              </w:numPr>
              <w:jc w:val="both"/>
              <w:rPr>
                <w:rFonts w:ascii="Arial" w:hAnsi="Arial" w:cs="Arial"/>
              </w:rPr>
            </w:pPr>
            <w:r w:rsidRPr="00630304">
              <w:rPr>
                <w:rFonts w:ascii="Arial" w:hAnsi="Arial" w:cs="Arial"/>
                <w:color w:val="000000"/>
              </w:rPr>
              <w:t>Excellent people skills and the ability to achieve “buy-in” from major stakeholders.</w:t>
            </w:r>
          </w:p>
          <w:p w14:paraId="7ABDA551" w14:textId="61137F4B" w:rsidR="00293CEC" w:rsidRPr="00630304" w:rsidRDefault="00293CEC" w:rsidP="00630304">
            <w:pPr>
              <w:rPr>
                <w:rFonts w:ascii="Arial" w:hAnsi="Arial" w:cs="Arial"/>
                <w:b/>
                <w:bCs/>
                <w:color w:val="000000"/>
                <w:lang w:eastAsia="en-IE"/>
              </w:rPr>
            </w:pPr>
          </w:p>
          <w:p w14:paraId="7E211CCE" w14:textId="77777777" w:rsidR="00B03428" w:rsidRPr="00630304" w:rsidRDefault="00B03428" w:rsidP="00630304">
            <w:pPr>
              <w:rPr>
                <w:rFonts w:ascii="Arial" w:hAnsi="Arial" w:cs="Arial"/>
                <w:b/>
                <w:bCs/>
                <w:color w:val="000000"/>
                <w:u w:val="single"/>
                <w:lang w:eastAsia="en-IE"/>
              </w:rPr>
            </w:pPr>
          </w:p>
          <w:p w14:paraId="45001F26" w14:textId="23A14D59" w:rsidR="004A3285" w:rsidRPr="00630304" w:rsidRDefault="004A3285" w:rsidP="00630304">
            <w:pPr>
              <w:rPr>
                <w:rFonts w:ascii="Arial" w:hAnsi="Arial" w:cs="Arial"/>
                <w:b/>
                <w:bCs/>
                <w:color w:val="000000"/>
                <w:u w:val="single"/>
                <w:lang w:val="en-IE" w:eastAsia="en-IE"/>
              </w:rPr>
            </w:pPr>
            <w:r w:rsidRPr="00630304">
              <w:rPr>
                <w:rFonts w:ascii="Arial" w:hAnsi="Arial" w:cs="Arial"/>
                <w:b/>
                <w:bCs/>
                <w:color w:val="000000"/>
                <w:u w:val="single"/>
                <w:lang w:eastAsia="en-IE"/>
              </w:rPr>
              <w:t>Working with and Through Others (Influencing to Achieve)</w:t>
            </w:r>
          </w:p>
          <w:p w14:paraId="30B7C714" w14:textId="3E426629" w:rsidR="004A3285" w:rsidRPr="00630304" w:rsidRDefault="004A3285" w:rsidP="00630304">
            <w:pPr>
              <w:rPr>
                <w:rFonts w:ascii="Arial" w:hAnsi="Arial" w:cs="Arial"/>
                <w:i/>
                <w:color w:val="000000"/>
                <w:lang w:eastAsia="en-IE"/>
              </w:rPr>
            </w:pPr>
            <w:r w:rsidRPr="00630304">
              <w:rPr>
                <w:rFonts w:ascii="Arial" w:hAnsi="Arial" w:cs="Arial"/>
                <w:i/>
                <w:color w:val="000000"/>
                <w:lang w:eastAsia="en-IE"/>
              </w:rPr>
              <w:t>Demonstrates:</w:t>
            </w:r>
          </w:p>
          <w:p w14:paraId="155D0EAE" w14:textId="7B3B8F2E"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lastRenderedPageBreak/>
              <w:t>The ability to work independently as well as work with a wider multidisciplinary team in a complex and changing environment</w:t>
            </w:r>
            <w:r w:rsidR="00967BDD" w:rsidRPr="00630304">
              <w:rPr>
                <w:rFonts w:ascii="Arial" w:hAnsi="Arial" w:cs="Arial"/>
                <w:color w:val="000000"/>
                <w:lang w:eastAsia="en-IE"/>
              </w:rPr>
              <w:t>.</w:t>
            </w:r>
          </w:p>
          <w:p w14:paraId="2E08D678" w14:textId="420929DB"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t>The ability to set team targets and to use influencing and negotiating skills to achieve high standards of service</w:t>
            </w:r>
            <w:r w:rsidR="00967BDD" w:rsidRPr="00630304">
              <w:rPr>
                <w:rFonts w:ascii="Arial" w:hAnsi="Arial" w:cs="Arial"/>
                <w:color w:val="000000"/>
                <w:lang w:eastAsia="en-IE"/>
              </w:rPr>
              <w:t>.</w:t>
            </w:r>
          </w:p>
          <w:p w14:paraId="24188858" w14:textId="6B411702"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t>The ability to work collaboratively, constructively and in an inclusive manner with all key stakeholders</w:t>
            </w:r>
            <w:r w:rsidR="00967BDD" w:rsidRPr="00630304">
              <w:rPr>
                <w:rFonts w:ascii="Arial" w:hAnsi="Arial" w:cs="Arial"/>
                <w:color w:val="000000"/>
                <w:lang w:eastAsia="en-IE"/>
              </w:rPr>
              <w:t>.</w:t>
            </w:r>
          </w:p>
          <w:p w14:paraId="5C336E23" w14:textId="40569D34"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t>The ability to listen to contrary views and consider all insights and contributions in the management of service delivery</w:t>
            </w:r>
            <w:r w:rsidR="00967BDD" w:rsidRPr="00630304">
              <w:rPr>
                <w:rFonts w:ascii="Arial" w:hAnsi="Arial" w:cs="Arial"/>
                <w:color w:val="000000"/>
                <w:lang w:eastAsia="en-IE"/>
              </w:rPr>
              <w:t>.</w:t>
            </w:r>
          </w:p>
          <w:p w14:paraId="3C150A35" w14:textId="4A9EC750" w:rsidR="004A3285" w:rsidRPr="00630304" w:rsidRDefault="004A3285" w:rsidP="00630304">
            <w:pPr>
              <w:pStyle w:val="ListParagraph"/>
              <w:numPr>
                <w:ilvl w:val="0"/>
                <w:numId w:val="8"/>
              </w:numPr>
              <w:contextualSpacing/>
              <w:rPr>
                <w:rFonts w:ascii="Arial" w:hAnsi="Arial" w:cs="Arial"/>
                <w:color w:val="000000"/>
                <w:lang w:eastAsia="en-IE"/>
              </w:rPr>
            </w:pPr>
            <w:r w:rsidRPr="00630304">
              <w:rPr>
                <w:rFonts w:ascii="Arial" w:hAnsi="Arial" w:cs="Arial"/>
                <w:color w:val="000000"/>
                <w:lang w:eastAsia="en-IE"/>
              </w:rPr>
              <w:t>Effective communication skills including: the ability to present information in a clear and concise manner; the ability to facilitate and manage groups; the ability to give constructive feedback</w:t>
            </w:r>
            <w:r w:rsidR="00967BDD" w:rsidRPr="00630304">
              <w:rPr>
                <w:rFonts w:ascii="Arial" w:hAnsi="Arial" w:cs="Arial"/>
                <w:color w:val="000000"/>
                <w:lang w:eastAsia="en-IE"/>
              </w:rPr>
              <w:t>.</w:t>
            </w:r>
            <w:r w:rsidRPr="00630304">
              <w:rPr>
                <w:rFonts w:ascii="Arial" w:hAnsi="Arial" w:cs="Arial"/>
                <w:color w:val="000000"/>
                <w:lang w:eastAsia="en-IE"/>
              </w:rPr>
              <w:t xml:space="preserve"> </w:t>
            </w:r>
          </w:p>
          <w:p w14:paraId="5B4B93D7" w14:textId="48512A85" w:rsidR="004A3285" w:rsidRPr="00630304" w:rsidRDefault="004A3285" w:rsidP="00630304">
            <w:pPr>
              <w:tabs>
                <w:tab w:val="num" w:pos="381"/>
              </w:tabs>
              <w:spacing w:after="120"/>
              <w:ind w:left="381" w:hanging="381"/>
              <w:jc w:val="both"/>
              <w:rPr>
                <w:rFonts w:ascii="Arial" w:hAnsi="Arial" w:cs="Arial"/>
                <w:b/>
                <w:i/>
              </w:rPr>
            </w:pPr>
          </w:p>
          <w:p w14:paraId="34579CD1" w14:textId="5B8A47AB" w:rsidR="004A3285" w:rsidRPr="00630304" w:rsidRDefault="004A3285" w:rsidP="00630304">
            <w:pPr>
              <w:rPr>
                <w:rFonts w:ascii="Arial" w:hAnsi="Arial" w:cs="Arial"/>
                <w:b/>
                <w:bCs/>
                <w:color w:val="000000"/>
                <w:u w:val="single"/>
                <w:lang w:val="en-IE" w:eastAsia="en-IE"/>
              </w:rPr>
            </w:pPr>
            <w:r w:rsidRPr="00630304">
              <w:rPr>
                <w:rFonts w:ascii="Arial" w:hAnsi="Arial" w:cs="Arial"/>
                <w:b/>
                <w:bCs/>
                <w:color w:val="000000"/>
                <w:u w:val="single"/>
                <w:lang w:val="en-IE" w:eastAsia="en-IE"/>
              </w:rPr>
              <w:t>Personal Commitment and Motivation</w:t>
            </w:r>
          </w:p>
          <w:p w14:paraId="2027D31F" w14:textId="21D5ACB9" w:rsidR="004A3285" w:rsidRPr="00630304" w:rsidRDefault="004A3285" w:rsidP="00630304">
            <w:pPr>
              <w:rPr>
                <w:rFonts w:ascii="Arial" w:hAnsi="Arial" w:cs="Arial"/>
                <w:i/>
                <w:color w:val="000000"/>
                <w:lang w:val="en-IE" w:eastAsia="en-IE"/>
              </w:rPr>
            </w:pPr>
            <w:r w:rsidRPr="00630304">
              <w:rPr>
                <w:rFonts w:ascii="Arial" w:hAnsi="Arial" w:cs="Arial"/>
                <w:i/>
                <w:color w:val="000000"/>
                <w:lang w:val="en-IE" w:eastAsia="en-IE"/>
              </w:rPr>
              <w:t>Demonstrates:</w:t>
            </w:r>
          </w:p>
          <w:p w14:paraId="32DB13E5" w14:textId="11B63975" w:rsidR="004A3285" w:rsidRPr="00630304" w:rsidRDefault="004A3285"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A patient / service user centred approach to provision of health services</w:t>
            </w:r>
            <w:r w:rsidR="00967BDD" w:rsidRPr="00630304">
              <w:rPr>
                <w:rFonts w:ascii="Arial" w:hAnsi="Arial" w:cs="Arial"/>
                <w:color w:val="000000"/>
                <w:lang w:val="en-IE" w:eastAsia="en-IE"/>
              </w:rPr>
              <w:t>.</w:t>
            </w:r>
          </w:p>
          <w:p w14:paraId="1997048C" w14:textId="67573307" w:rsidR="004A3285" w:rsidRPr="00630304" w:rsidRDefault="004A3285"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Be capable of coping with competing demands without a diminution in performance.</w:t>
            </w:r>
          </w:p>
          <w:p w14:paraId="519625DB" w14:textId="5E90CB0D" w:rsidR="004A3285" w:rsidRPr="00630304" w:rsidRDefault="004A3285"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The ability to treat patients / service users, relatives and colleagues with dignity and respect</w:t>
            </w:r>
            <w:r w:rsidR="00967BDD" w:rsidRPr="00630304">
              <w:rPr>
                <w:rFonts w:ascii="Arial" w:hAnsi="Arial" w:cs="Arial"/>
                <w:color w:val="000000"/>
                <w:lang w:val="en-IE" w:eastAsia="en-IE"/>
              </w:rPr>
              <w:t>.</w:t>
            </w:r>
          </w:p>
          <w:p w14:paraId="1A76D4FB" w14:textId="68B63E05" w:rsidR="00B2535A" w:rsidRPr="00630304" w:rsidRDefault="004A3285" w:rsidP="00630304">
            <w:pPr>
              <w:numPr>
                <w:ilvl w:val="0"/>
                <w:numId w:val="8"/>
              </w:numPr>
              <w:contextualSpacing/>
              <w:rPr>
                <w:rFonts w:ascii="Arial" w:hAnsi="Arial" w:cs="Arial"/>
                <w:color w:val="000000"/>
                <w:lang w:val="en-IE" w:eastAsia="en-IE"/>
              </w:rPr>
            </w:pPr>
            <w:r w:rsidRPr="00630304">
              <w:rPr>
                <w:rFonts w:ascii="Arial" w:hAnsi="Arial" w:cs="Arial"/>
                <w:color w:val="000000"/>
                <w:lang w:val="en-IE" w:eastAsia="en-IE"/>
              </w:rPr>
              <w:t>A willingness to learn from experience and to identify opportunities to further grow and develop</w:t>
            </w:r>
            <w:r w:rsidR="00967BDD" w:rsidRPr="00630304">
              <w:rPr>
                <w:rFonts w:ascii="Arial" w:hAnsi="Arial" w:cs="Arial"/>
                <w:color w:val="000000"/>
                <w:lang w:val="en-IE" w:eastAsia="en-IE"/>
              </w:rPr>
              <w:t>.</w:t>
            </w:r>
          </w:p>
        </w:tc>
      </w:tr>
      <w:tr w:rsidR="00757A5F" w:rsidRPr="00E766A5" w14:paraId="48712475" w14:textId="77777777" w:rsidTr="00F6254C">
        <w:tc>
          <w:tcPr>
            <w:tcW w:w="2364" w:type="dxa"/>
          </w:tcPr>
          <w:p w14:paraId="1EACD354" w14:textId="77777777" w:rsidR="00757A5F" w:rsidRPr="002D41F4" w:rsidRDefault="00757A5F" w:rsidP="00757A5F">
            <w:pPr>
              <w:rPr>
                <w:rFonts w:ascii="Arial" w:hAnsi="Arial" w:cs="Arial"/>
                <w:b/>
                <w:bCs/>
              </w:rPr>
            </w:pPr>
            <w:r w:rsidRPr="002D41F4">
              <w:rPr>
                <w:rFonts w:ascii="Arial" w:hAnsi="Arial" w:cs="Arial"/>
                <w:b/>
                <w:bCs/>
              </w:rPr>
              <w:lastRenderedPageBreak/>
              <w:t>Campaign specific selection process</w:t>
            </w:r>
          </w:p>
          <w:p w14:paraId="67341195" w14:textId="77777777" w:rsidR="00757A5F" w:rsidRPr="002D41F4" w:rsidRDefault="00757A5F" w:rsidP="00757A5F">
            <w:pPr>
              <w:rPr>
                <w:rFonts w:ascii="Arial" w:hAnsi="Arial" w:cs="Arial"/>
                <w:b/>
                <w:bCs/>
              </w:rPr>
            </w:pPr>
          </w:p>
          <w:p w14:paraId="3D45A617" w14:textId="539379B0" w:rsidR="00757A5F" w:rsidRPr="00F6254C" w:rsidRDefault="00757A5F" w:rsidP="00757A5F">
            <w:pPr>
              <w:rPr>
                <w:rFonts w:ascii="Arial" w:hAnsi="Arial" w:cs="Arial"/>
                <w:b/>
                <w:bCs/>
              </w:rPr>
            </w:pPr>
            <w:r w:rsidRPr="002D41F4">
              <w:rPr>
                <w:rFonts w:ascii="Arial" w:hAnsi="Arial" w:cs="Arial"/>
                <w:b/>
                <w:bCs/>
              </w:rPr>
              <w:t>Ranking/shortlisting / interview</w:t>
            </w:r>
          </w:p>
        </w:tc>
        <w:tc>
          <w:tcPr>
            <w:tcW w:w="8256" w:type="dxa"/>
          </w:tcPr>
          <w:p w14:paraId="127DA8C4" w14:textId="77777777" w:rsidR="00757A5F" w:rsidRPr="002D41F4" w:rsidRDefault="00757A5F" w:rsidP="00757A5F">
            <w:pPr>
              <w:rPr>
                <w:rFonts w:ascii="Arial" w:hAnsi="Arial" w:cs="Arial"/>
              </w:rPr>
            </w:pPr>
            <w:r w:rsidRPr="002D41F4">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9C03593" w14:textId="77777777" w:rsidR="00757A5F" w:rsidRPr="002D41F4" w:rsidRDefault="00757A5F" w:rsidP="00757A5F">
            <w:pPr>
              <w:rPr>
                <w:rFonts w:ascii="Arial" w:hAnsi="Arial" w:cs="Arial"/>
              </w:rPr>
            </w:pPr>
          </w:p>
          <w:p w14:paraId="5DD44874" w14:textId="77777777" w:rsidR="00757A5F" w:rsidRPr="002D41F4" w:rsidRDefault="00757A5F" w:rsidP="00757A5F">
            <w:pPr>
              <w:rPr>
                <w:rFonts w:ascii="Arial" w:hAnsi="Arial" w:cs="Arial"/>
              </w:rPr>
            </w:pPr>
            <w:r w:rsidRPr="002D41F4">
              <w:rPr>
                <w:rFonts w:ascii="Arial" w:hAnsi="Arial" w:cs="Arial"/>
              </w:rPr>
              <w:t xml:space="preserve">Failure to include information regarding these requirements may result in you not progressing to the next stage of the selection process.  </w:t>
            </w:r>
          </w:p>
          <w:p w14:paraId="33EC7451" w14:textId="77777777" w:rsidR="00757A5F" w:rsidRPr="002D41F4" w:rsidRDefault="00757A5F" w:rsidP="00757A5F">
            <w:pPr>
              <w:rPr>
                <w:rFonts w:ascii="Arial" w:hAnsi="Arial" w:cs="Arial"/>
                <w:iCs/>
              </w:rPr>
            </w:pPr>
          </w:p>
          <w:p w14:paraId="113709AA" w14:textId="77777777" w:rsidR="00757A5F" w:rsidRPr="002D41F4" w:rsidRDefault="00757A5F" w:rsidP="00757A5F">
            <w:pPr>
              <w:rPr>
                <w:rFonts w:ascii="Arial" w:hAnsi="Arial" w:cs="Arial"/>
                <w:iCs/>
              </w:rPr>
            </w:pPr>
            <w:r w:rsidRPr="002D41F4">
              <w:rPr>
                <w:rFonts w:ascii="Arial" w:hAnsi="Arial" w:cs="Arial"/>
                <w:iCs/>
              </w:rPr>
              <w:t>Those successful at the ranking stage of this process, where applied, will be placed on an order of merit and will be called to interview in ‘bands’ depending on the service needs of the organisation.</w:t>
            </w:r>
          </w:p>
          <w:p w14:paraId="59AFCDA5" w14:textId="5BB038BE" w:rsidR="00757A5F" w:rsidRPr="002E1335" w:rsidRDefault="00757A5F" w:rsidP="00757A5F">
            <w:pPr>
              <w:rPr>
                <w:rFonts w:ascii="Arial" w:hAnsi="Arial" w:cs="Arial"/>
                <w:iCs/>
                <w:highlight w:val="yellow"/>
              </w:rPr>
            </w:pPr>
          </w:p>
        </w:tc>
      </w:tr>
      <w:tr w:rsidR="00757A5F" w:rsidRPr="00FC4A19" w14:paraId="7D445E90"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077A881E" w14:textId="77777777" w:rsidR="00757A5F" w:rsidRPr="002D41F4" w:rsidRDefault="00757A5F" w:rsidP="00757A5F">
            <w:pPr>
              <w:rPr>
                <w:rFonts w:ascii="Arial" w:hAnsi="Arial" w:cs="Arial"/>
                <w:b/>
                <w:bCs/>
              </w:rPr>
            </w:pPr>
            <w:r w:rsidRPr="002D41F4">
              <w:rPr>
                <w:rFonts w:ascii="Arial" w:hAnsi="Arial" w:cs="Arial"/>
                <w:b/>
                <w:bCs/>
              </w:rPr>
              <w:t xml:space="preserve">Diversity, equality and inclusion </w:t>
            </w:r>
          </w:p>
          <w:p w14:paraId="3D29F35B" w14:textId="77777777" w:rsidR="00757A5F" w:rsidRPr="009F3F3A" w:rsidRDefault="00757A5F" w:rsidP="00757A5F">
            <w:pPr>
              <w:jc w:val="right"/>
              <w:rPr>
                <w:rFonts w:ascii="Arial" w:hAnsi="Arial" w:cs="Arial"/>
                <w:b/>
                <w:bCs/>
              </w:rPr>
            </w:pPr>
          </w:p>
        </w:tc>
        <w:tc>
          <w:tcPr>
            <w:tcW w:w="8256" w:type="dxa"/>
          </w:tcPr>
          <w:p w14:paraId="4A63520E" w14:textId="77777777" w:rsidR="00757A5F" w:rsidRPr="002D41F4" w:rsidRDefault="00757A5F" w:rsidP="00757A5F">
            <w:pPr>
              <w:rPr>
                <w:rFonts w:ascii="Arial" w:hAnsi="Arial" w:cs="Arial"/>
                <w:iCs/>
              </w:rPr>
            </w:pPr>
            <w:r w:rsidRPr="002D41F4">
              <w:rPr>
                <w:rFonts w:ascii="Arial" w:hAnsi="Arial" w:cs="Arial"/>
                <w:iCs/>
              </w:rPr>
              <w:t>The HSE is an equal opportunities employer.</w:t>
            </w:r>
          </w:p>
          <w:p w14:paraId="5F4FD1FB" w14:textId="77777777" w:rsidR="00757A5F" w:rsidRPr="002D41F4" w:rsidRDefault="00757A5F" w:rsidP="00757A5F">
            <w:pPr>
              <w:rPr>
                <w:rFonts w:ascii="Arial" w:hAnsi="Arial" w:cs="Arial"/>
                <w:color w:val="000000"/>
                <w:shd w:val="clear" w:color="auto" w:fill="FFFFFF"/>
              </w:rPr>
            </w:pPr>
          </w:p>
          <w:p w14:paraId="1437746F" w14:textId="77777777" w:rsidR="00757A5F" w:rsidRPr="002D41F4" w:rsidRDefault="00757A5F" w:rsidP="00757A5F">
            <w:pPr>
              <w:rPr>
                <w:rFonts w:ascii="Arial" w:hAnsi="Arial" w:cs="Arial"/>
                <w:color w:val="000000"/>
                <w:shd w:val="clear" w:color="auto" w:fill="FFFFFF"/>
              </w:rPr>
            </w:pPr>
            <w:r w:rsidRPr="002D41F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E7A8F88" w14:textId="77777777" w:rsidR="00757A5F" w:rsidRPr="002D41F4" w:rsidRDefault="00757A5F" w:rsidP="00757A5F">
            <w:pPr>
              <w:rPr>
                <w:rFonts w:ascii="Arial" w:hAnsi="Arial" w:cs="Arial"/>
                <w:color w:val="000000"/>
                <w:shd w:val="clear" w:color="auto" w:fill="FFFFFF"/>
              </w:rPr>
            </w:pPr>
          </w:p>
          <w:p w14:paraId="2EE119A4" w14:textId="77777777" w:rsidR="00757A5F" w:rsidRPr="002D41F4" w:rsidRDefault="00757A5F" w:rsidP="00757A5F">
            <w:pPr>
              <w:rPr>
                <w:rFonts w:ascii="Arial" w:hAnsi="Arial" w:cs="Arial"/>
                <w:color w:val="000000"/>
                <w:shd w:val="clear" w:color="auto" w:fill="FFFFFF"/>
              </w:rPr>
            </w:pPr>
            <w:r w:rsidRPr="002D41F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CA17C20" w14:textId="77777777" w:rsidR="00757A5F" w:rsidRPr="002D41F4" w:rsidRDefault="00757A5F" w:rsidP="00757A5F">
            <w:pPr>
              <w:rPr>
                <w:rFonts w:ascii="Arial" w:hAnsi="Arial" w:cs="Arial"/>
                <w:color w:val="000000"/>
                <w:shd w:val="clear" w:color="auto" w:fill="FFFFFF"/>
              </w:rPr>
            </w:pPr>
          </w:p>
          <w:p w14:paraId="2A239F68" w14:textId="77777777" w:rsidR="00757A5F" w:rsidRPr="002D41F4" w:rsidRDefault="00757A5F" w:rsidP="00757A5F">
            <w:pPr>
              <w:rPr>
                <w:rFonts w:ascii="Arial" w:hAnsi="Arial" w:cs="Arial"/>
                <w:color w:val="000000"/>
                <w:shd w:val="clear" w:color="auto" w:fill="FFFFFF"/>
              </w:rPr>
            </w:pPr>
            <w:r w:rsidRPr="002D41F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3A73312" w14:textId="77777777" w:rsidR="00757A5F" w:rsidRPr="002D41F4" w:rsidRDefault="00757A5F" w:rsidP="00757A5F">
            <w:pPr>
              <w:rPr>
                <w:rFonts w:ascii="Arial" w:hAnsi="Arial" w:cs="Arial"/>
                <w:color w:val="000000"/>
                <w:shd w:val="clear" w:color="auto" w:fill="FFFFFF"/>
              </w:rPr>
            </w:pPr>
          </w:p>
          <w:p w14:paraId="305F0EA9" w14:textId="77777777" w:rsidR="00757A5F" w:rsidRPr="002D41F4" w:rsidRDefault="00757A5F" w:rsidP="00757A5F">
            <w:pPr>
              <w:rPr>
                <w:rFonts w:ascii="Arial" w:hAnsi="Arial" w:cs="Arial"/>
              </w:rPr>
            </w:pPr>
            <w:r w:rsidRPr="002D41F4">
              <w:rPr>
                <w:rFonts w:ascii="Arial" w:hAnsi="Arial" w:cs="Arial"/>
              </w:rPr>
              <w:t xml:space="preserve">Read more about the HSE’s commitment to </w:t>
            </w:r>
            <w:hyperlink r:id="rId13" w:history="1">
              <w:r w:rsidRPr="002D41F4">
                <w:rPr>
                  <w:rStyle w:val="Hyperlink"/>
                  <w:rFonts w:ascii="Arial" w:hAnsi="Arial" w:cs="Arial"/>
                </w:rPr>
                <w:t>Diversity, Equality and Inclusion</w:t>
              </w:r>
            </w:hyperlink>
            <w:r w:rsidRPr="002D41F4">
              <w:rPr>
                <w:rFonts w:ascii="Arial" w:hAnsi="Arial" w:cs="Arial"/>
              </w:rPr>
              <w:t xml:space="preserve"> </w:t>
            </w:r>
          </w:p>
          <w:p w14:paraId="0827E337" w14:textId="02C493B6" w:rsidR="00757A5F" w:rsidRPr="0014288A" w:rsidRDefault="00757A5F" w:rsidP="00757A5F">
            <w:pPr>
              <w:rPr>
                <w:rFonts w:ascii="Arial" w:hAnsi="Arial" w:cs="Arial"/>
                <w:color w:val="000000"/>
                <w:shd w:val="clear" w:color="auto" w:fill="FFFFFF"/>
              </w:rPr>
            </w:pPr>
          </w:p>
        </w:tc>
      </w:tr>
      <w:tr w:rsidR="00757A5F" w:rsidRPr="00E766A5" w14:paraId="502610DF" w14:textId="77777777" w:rsidTr="00F6254C">
        <w:tc>
          <w:tcPr>
            <w:tcW w:w="2364" w:type="dxa"/>
          </w:tcPr>
          <w:p w14:paraId="42ECB33F" w14:textId="77777777" w:rsidR="00757A5F" w:rsidRPr="00F6254C" w:rsidRDefault="00757A5F" w:rsidP="00757A5F">
            <w:pPr>
              <w:rPr>
                <w:rFonts w:ascii="Arial" w:hAnsi="Arial" w:cs="Arial"/>
                <w:b/>
                <w:bCs/>
              </w:rPr>
            </w:pPr>
            <w:r w:rsidRPr="00F6254C">
              <w:rPr>
                <w:rFonts w:ascii="Arial" w:hAnsi="Arial" w:cs="Arial"/>
                <w:b/>
                <w:bCs/>
              </w:rPr>
              <w:t>Code of Practice</w:t>
            </w:r>
          </w:p>
        </w:tc>
        <w:tc>
          <w:tcPr>
            <w:tcW w:w="8256" w:type="dxa"/>
          </w:tcPr>
          <w:p w14:paraId="0DB09704" w14:textId="77777777" w:rsidR="00757A5F" w:rsidRPr="002D41F4" w:rsidRDefault="00757A5F" w:rsidP="00757A5F">
            <w:pPr>
              <w:rPr>
                <w:rFonts w:ascii="Arial" w:hAnsi="Arial" w:cs="Arial"/>
                <w:lang w:val="en-IE" w:eastAsia="en-US"/>
              </w:rPr>
            </w:pPr>
            <w:r w:rsidRPr="002D41F4">
              <w:rPr>
                <w:rFonts w:ascii="Arial" w:hAnsi="Arial" w:cs="Arial"/>
              </w:rPr>
              <w:t>The Health Service Executive</w:t>
            </w:r>
            <w:r w:rsidRPr="002D41F4">
              <w:rPr>
                <w:rFonts w:ascii="Arial" w:hAnsi="Arial" w:cs="Arial"/>
                <w:color w:val="FF0000"/>
              </w:rPr>
              <w:t xml:space="preserve"> </w:t>
            </w:r>
            <w:r w:rsidRPr="002D41F4">
              <w:rPr>
                <w:rFonts w:ascii="Arial" w:hAnsi="Arial" w:cs="Arial"/>
              </w:rPr>
              <w:t>will run this campaign in compliance with the Code of Practice prepared by the Commission for Public Service Appointments (CPSA).</w:t>
            </w:r>
          </w:p>
          <w:p w14:paraId="4A9E2A67" w14:textId="77777777" w:rsidR="00757A5F" w:rsidRPr="002D41F4" w:rsidRDefault="00757A5F" w:rsidP="00757A5F">
            <w:pPr>
              <w:rPr>
                <w:rFonts w:ascii="Arial" w:hAnsi="Arial" w:cs="Arial"/>
              </w:rPr>
            </w:pPr>
          </w:p>
          <w:p w14:paraId="30CD82DE" w14:textId="77777777" w:rsidR="00757A5F" w:rsidRPr="002D41F4" w:rsidRDefault="00757A5F" w:rsidP="00757A5F">
            <w:pPr>
              <w:shd w:val="clear" w:color="auto" w:fill="FFFFFF"/>
              <w:spacing w:line="276" w:lineRule="auto"/>
              <w:rPr>
                <w:rFonts w:ascii="Arial" w:hAnsi="Arial" w:cs="Arial"/>
                <w:color w:val="333333"/>
                <w:lang w:val="en-IE" w:eastAsia="en-IE"/>
              </w:rPr>
            </w:pPr>
            <w:r w:rsidRPr="002D41F4">
              <w:rPr>
                <w:rFonts w:ascii="Arial" w:hAnsi="Arial" w:cs="Arial"/>
              </w:rPr>
              <w:lastRenderedPageBreak/>
              <w:t xml:space="preserve">The CPSA is responsible for </w:t>
            </w:r>
            <w:r w:rsidRPr="002D41F4">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7224322" w14:textId="77777777" w:rsidR="00757A5F" w:rsidRPr="002D41F4" w:rsidRDefault="00757A5F" w:rsidP="00757A5F">
            <w:pPr>
              <w:ind w:firstLine="720"/>
              <w:rPr>
                <w:rFonts w:ascii="Arial" w:hAnsi="Arial" w:cs="Arial"/>
              </w:rPr>
            </w:pPr>
          </w:p>
          <w:p w14:paraId="587649F0" w14:textId="77777777" w:rsidR="00757A5F" w:rsidRPr="002D41F4" w:rsidRDefault="00757A5F" w:rsidP="00757A5F">
            <w:pPr>
              <w:rPr>
                <w:rFonts w:ascii="Arial" w:hAnsi="Arial" w:cs="Arial"/>
                <w:lang w:val="en-IE" w:eastAsia="en-US"/>
              </w:rPr>
            </w:pPr>
            <w:r w:rsidRPr="002D41F4">
              <w:rPr>
                <w:rFonts w:ascii="Arial" w:hAnsi="Arial" w:cs="Arial"/>
              </w:rPr>
              <w:t xml:space="preserve">Read the </w:t>
            </w:r>
            <w:hyperlink r:id="rId14" w:history="1">
              <w:r w:rsidRPr="002D41F4">
                <w:rPr>
                  <w:rStyle w:val="Hyperlink"/>
                  <w:rFonts w:ascii="Arial" w:hAnsi="Arial" w:cs="Arial"/>
                </w:rPr>
                <w:t>CPSA Code of Practice</w:t>
              </w:r>
            </w:hyperlink>
            <w:r w:rsidRPr="002D41F4">
              <w:rPr>
                <w:rFonts w:ascii="Arial" w:hAnsi="Arial" w:cs="Arial"/>
              </w:rPr>
              <w:t xml:space="preserve">. </w:t>
            </w:r>
          </w:p>
          <w:p w14:paraId="1100360B" w14:textId="19F2ABAC" w:rsidR="00757A5F" w:rsidRPr="00F925F7" w:rsidRDefault="00757A5F" w:rsidP="00757A5F">
            <w:pPr>
              <w:rPr>
                <w:rFonts w:ascii="Arial" w:hAnsi="Arial" w:cs="Arial"/>
              </w:rPr>
            </w:pPr>
          </w:p>
        </w:tc>
      </w:tr>
      <w:tr w:rsidR="00792F91" w:rsidRPr="00E766A5" w14:paraId="20823993" w14:textId="77777777" w:rsidTr="00F6254C">
        <w:tc>
          <w:tcPr>
            <w:tcW w:w="10620" w:type="dxa"/>
            <w:gridSpan w:val="2"/>
          </w:tcPr>
          <w:p w14:paraId="5F6222C9" w14:textId="77777777" w:rsidR="00792F91" w:rsidRPr="00F6254C" w:rsidRDefault="00792F91" w:rsidP="00792F91">
            <w:pPr>
              <w:rPr>
                <w:rFonts w:ascii="Arial" w:hAnsi="Arial" w:cs="Arial"/>
              </w:rPr>
            </w:pPr>
            <w:r w:rsidRPr="00F6254C">
              <w:rPr>
                <w:rFonts w:ascii="Arial" w:hAnsi="Arial" w:cs="Arial"/>
              </w:rPr>
              <w:lastRenderedPageBreak/>
              <w:t xml:space="preserve">The reform programme outlined for the </w:t>
            </w:r>
            <w:r w:rsidR="000B3BA1">
              <w:rPr>
                <w:rFonts w:ascii="Arial" w:hAnsi="Arial" w:cs="Arial"/>
              </w:rPr>
              <w:t>h</w:t>
            </w:r>
            <w:r w:rsidRPr="00F6254C">
              <w:rPr>
                <w:rFonts w:ascii="Arial" w:hAnsi="Arial" w:cs="Arial"/>
              </w:rPr>
              <w:t xml:space="preserve">ealth </w:t>
            </w:r>
            <w:r w:rsidR="000B3BA1">
              <w:rPr>
                <w:rFonts w:ascii="Arial" w:hAnsi="Arial" w:cs="Arial"/>
              </w:rPr>
              <w:t>s</w:t>
            </w:r>
            <w:r w:rsidRPr="00F6254C">
              <w:rPr>
                <w:rFonts w:ascii="Arial" w:hAnsi="Arial" w:cs="Arial"/>
              </w:rPr>
              <w:t>ervices may impact on this role</w:t>
            </w:r>
            <w:r w:rsidR="000B3BA1">
              <w:rPr>
                <w:rFonts w:ascii="Arial" w:hAnsi="Arial" w:cs="Arial"/>
              </w:rPr>
              <w:t>,</w:t>
            </w:r>
            <w:r w:rsidRPr="00F6254C">
              <w:rPr>
                <w:rFonts w:ascii="Arial" w:hAnsi="Arial" w:cs="Arial"/>
              </w:rPr>
              <w:t xml:space="preserve"> and as structures change the Job Specification may be reviewed.</w:t>
            </w:r>
          </w:p>
          <w:p w14:paraId="52DD68D0" w14:textId="77777777" w:rsidR="00792F91" w:rsidRPr="00F6254C" w:rsidRDefault="00792F91" w:rsidP="00792F91">
            <w:pPr>
              <w:rPr>
                <w:rFonts w:ascii="Arial" w:hAnsi="Arial" w:cs="Arial"/>
              </w:rPr>
            </w:pPr>
          </w:p>
          <w:p w14:paraId="130ACDB4" w14:textId="77777777" w:rsidR="00792F91" w:rsidRPr="00F6254C" w:rsidRDefault="00792F91" w:rsidP="00792F91">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2F1F76C" w14:textId="037F8BC7" w:rsidR="0068735E" w:rsidRDefault="0068735E">
      <w:pPr>
        <w:spacing w:after="200" w:line="276" w:lineRule="auto"/>
        <w:rPr>
          <w:rFonts w:ascii="Arial" w:hAnsi="Arial" w:cs="Arial"/>
          <w:b/>
          <w:color w:val="000099"/>
        </w:rPr>
      </w:pPr>
    </w:p>
    <w:p w14:paraId="0053F561" w14:textId="77777777" w:rsidR="009A28EF" w:rsidRDefault="009A28EF" w:rsidP="00757A5F">
      <w:pPr>
        <w:rPr>
          <w:rFonts w:ascii="Arial" w:hAnsi="Arial" w:cs="Arial"/>
          <w:b/>
        </w:rPr>
      </w:pPr>
    </w:p>
    <w:p w14:paraId="091777C5" w14:textId="77777777" w:rsidR="009A28EF" w:rsidRDefault="009A28EF" w:rsidP="00543F98">
      <w:pPr>
        <w:jc w:val="center"/>
        <w:rPr>
          <w:rFonts w:ascii="Arial" w:hAnsi="Arial" w:cs="Arial"/>
          <w:b/>
        </w:rPr>
      </w:pPr>
    </w:p>
    <w:p w14:paraId="7AB89778" w14:textId="77777777" w:rsidR="009A28EF" w:rsidRDefault="009A28EF" w:rsidP="00543F98">
      <w:pPr>
        <w:jc w:val="center"/>
        <w:rPr>
          <w:rFonts w:ascii="Arial" w:hAnsi="Arial" w:cs="Arial"/>
          <w:b/>
        </w:rPr>
      </w:pPr>
    </w:p>
    <w:p w14:paraId="7042D2B0" w14:textId="1E03B1CB" w:rsidR="0014288A" w:rsidRDefault="0014288A" w:rsidP="00543F98">
      <w:pPr>
        <w:jc w:val="center"/>
        <w:rPr>
          <w:rFonts w:ascii="Arial" w:hAnsi="Arial" w:cs="Arial"/>
          <w:b/>
        </w:rPr>
      </w:pPr>
    </w:p>
    <w:p w14:paraId="0EC86961" w14:textId="397F5D4B" w:rsidR="004D54C1" w:rsidRDefault="004D54C1" w:rsidP="00543F98">
      <w:pPr>
        <w:jc w:val="center"/>
        <w:rPr>
          <w:rFonts w:ascii="Arial" w:hAnsi="Arial" w:cs="Arial"/>
          <w:b/>
        </w:rPr>
      </w:pPr>
    </w:p>
    <w:p w14:paraId="662AE2C8" w14:textId="164AF903" w:rsidR="004D54C1" w:rsidRDefault="004D54C1" w:rsidP="00543F98">
      <w:pPr>
        <w:jc w:val="center"/>
        <w:rPr>
          <w:rFonts w:ascii="Arial" w:hAnsi="Arial" w:cs="Arial"/>
          <w:b/>
        </w:rPr>
      </w:pPr>
    </w:p>
    <w:p w14:paraId="553FA036" w14:textId="04F21355" w:rsidR="004D54C1" w:rsidRDefault="004D54C1" w:rsidP="00543F98">
      <w:pPr>
        <w:jc w:val="center"/>
        <w:rPr>
          <w:rFonts w:ascii="Arial" w:hAnsi="Arial" w:cs="Arial"/>
          <w:b/>
        </w:rPr>
      </w:pPr>
    </w:p>
    <w:p w14:paraId="55DC63F1" w14:textId="02F2FA02" w:rsidR="004D54C1" w:rsidRDefault="004D54C1" w:rsidP="00543F98">
      <w:pPr>
        <w:jc w:val="center"/>
        <w:rPr>
          <w:rFonts w:ascii="Arial" w:hAnsi="Arial" w:cs="Arial"/>
          <w:b/>
        </w:rPr>
      </w:pPr>
    </w:p>
    <w:p w14:paraId="3E6DCFF4" w14:textId="15CFAA73" w:rsidR="004D54C1" w:rsidRDefault="004D54C1" w:rsidP="00543F98">
      <w:pPr>
        <w:jc w:val="center"/>
        <w:rPr>
          <w:rFonts w:ascii="Arial" w:hAnsi="Arial" w:cs="Arial"/>
          <w:b/>
        </w:rPr>
      </w:pPr>
    </w:p>
    <w:p w14:paraId="5ACAA9FC" w14:textId="2BE808D5" w:rsidR="004D54C1" w:rsidRDefault="004D54C1" w:rsidP="00543F98">
      <w:pPr>
        <w:jc w:val="center"/>
        <w:rPr>
          <w:rFonts w:ascii="Arial" w:hAnsi="Arial" w:cs="Arial"/>
          <w:b/>
        </w:rPr>
      </w:pPr>
    </w:p>
    <w:p w14:paraId="7FA79683" w14:textId="5B461633" w:rsidR="004D54C1" w:rsidRDefault="004D54C1" w:rsidP="00543F98">
      <w:pPr>
        <w:jc w:val="center"/>
        <w:rPr>
          <w:rFonts w:ascii="Arial" w:hAnsi="Arial" w:cs="Arial"/>
          <w:b/>
        </w:rPr>
      </w:pPr>
    </w:p>
    <w:p w14:paraId="2ACE910C" w14:textId="519F5020" w:rsidR="004D54C1" w:rsidRDefault="004D54C1" w:rsidP="00543F98">
      <w:pPr>
        <w:jc w:val="center"/>
        <w:rPr>
          <w:rFonts w:ascii="Arial" w:hAnsi="Arial" w:cs="Arial"/>
          <w:b/>
        </w:rPr>
      </w:pPr>
    </w:p>
    <w:p w14:paraId="67D1C280" w14:textId="751F9166" w:rsidR="004D54C1" w:rsidRDefault="004D54C1" w:rsidP="00543F98">
      <w:pPr>
        <w:jc w:val="center"/>
        <w:rPr>
          <w:rFonts w:ascii="Arial" w:hAnsi="Arial" w:cs="Arial"/>
          <w:b/>
        </w:rPr>
      </w:pPr>
    </w:p>
    <w:p w14:paraId="5719DB48" w14:textId="15FE4249" w:rsidR="004D54C1" w:rsidRDefault="004D54C1" w:rsidP="00543F98">
      <w:pPr>
        <w:jc w:val="center"/>
        <w:rPr>
          <w:rFonts w:ascii="Arial" w:hAnsi="Arial" w:cs="Arial"/>
          <w:b/>
        </w:rPr>
      </w:pPr>
    </w:p>
    <w:p w14:paraId="564197ED" w14:textId="2D6E3BC9" w:rsidR="004D54C1" w:rsidRDefault="004D54C1" w:rsidP="00543F98">
      <w:pPr>
        <w:jc w:val="center"/>
        <w:rPr>
          <w:rFonts w:ascii="Arial" w:hAnsi="Arial" w:cs="Arial"/>
          <w:b/>
        </w:rPr>
      </w:pPr>
    </w:p>
    <w:p w14:paraId="78F85BF1" w14:textId="6AEC2927" w:rsidR="004D54C1" w:rsidRDefault="004D54C1" w:rsidP="00543F98">
      <w:pPr>
        <w:jc w:val="center"/>
        <w:rPr>
          <w:rFonts w:ascii="Arial" w:hAnsi="Arial" w:cs="Arial"/>
          <w:b/>
        </w:rPr>
      </w:pPr>
    </w:p>
    <w:p w14:paraId="00F3C012" w14:textId="221C329B" w:rsidR="004D54C1" w:rsidRDefault="004D54C1" w:rsidP="00543F98">
      <w:pPr>
        <w:jc w:val="center"/>
        <w:rPr>
          <w:rFonts w:ascii="Arial" w:hAnsi="Arial" w:cs="Arial"/>
          <w:b/>
        </w:rPr>
      </w:pPr>
    </w:p>
    <w:p w14:paraId="2ECE2367" w14:textId="3530E326" w:rsidR="004D54C1" w:rsidRDefault="004D54C1" w:rsidP="00543F98">
      <w:pPr>
        <w:jc w:val="center"/>
        <w:rPr>
          <w:rFonts w:ascii="Arial" w:hAnsi="Arial" w:cs="Arial"/>
          <w:b/>
        </w:rPr>
      </w:pPr>
    </w:p>
    <w:p w14:paraId="2F86F7E5" w14:textId="67E0C82B" w:rsidR="004D54C1" w:rsidRDefault="004D54C1" w:rsidP="00543F98">
      <w:pPr>
        <w:jc w:val="center"/>
        <w:rPr>
          <w:rFonts w:ascii="Arial" w:hAnsi="Arial" w:cs="Arial"/>
          <w:b/>
        </w:rPr>
      </w:pPr>
    </w:p>
    <w:p w14:paraId="356C161E" w14:textId="0E993BB1" w:rsidR="004D54C1" w:rsidRDefault="004D54C1" w:rsidP="00543F98">
      <w:pPr>
        <w:jc w:val="center"/>
        <w:rPr>
          <w:rFonts w:ascii="Arial" w:hAnsi="Arial" w:cs="Arial"/>
          <w:b/>
        </w:rPr>
      </w:pPr>
    </w:p>
    <w:p w14:paraId="2793B105" w14:textId="67FADDBD" w:rsidR="004D54C1" w:rsidRDefault="004D54C1" w:rsidP="00543F98">
      <w:pPr>
        <w:jc w:val="center"/>
        <w:rPr>
          <w:rFonts w:ascii="Arial" w:hAnsi="Arial" w:cs="Arial"/>
          <w:b/>
        </w:rPr>
      </w:pPr>
    </w:p>
    <w:p w14:paraId="1E197C18" w14:textId="52BA75CA" w:rsidR="004D54C1" w:rsidRDefault="004D54C1" w:rsidP="00543F98">
      <w:pPr>
        <w:jc w:val="center"/>
        <w:rPr>
          <w:rFonts w:ascii="Arial" w:hAnsi="Arial" w:cs="Arial"/>
          <w:b/>
        </w:rPr>
      </w:pPr>
    </w:p>
    <w:p w14:paraId="5645B4C0" w14:textId="4B3418F1" w:rsidR="004D54C1" w:rsidRDefault="004D54C1" w:rsidP="00543F98">
      <w:pPr>
        <w:jc w:val="center"/>
        <w:rPr>
          <w:rFonts w:ascii="Arial" w:hAnsi="Arial" w:cs="Arial"/>
          <w:b/>
        </w:rPr>
      </w:pPr>
    </w:p>
    <w:p w14:paraId="28ADC4AC" w14:textId="2D5EBC46" w:rsidR="004D54C1" w:rsidRDefault="004D54C1" w:rsidP="00543F98">
      <w:pPr>
        <w:jc w:val="center"/>
        <w:rPr>
          <w:rFonts w:ascii="Arial" w:hAnsi="Arial" w:cs="Arial"/>
          <w:b/>
        </w:rPr>
      </w:pPr>
    </w:p>
    <w:p w14:paraId="26698F57" w14:textId="3AACC224" w:rsidR="004D54C1" w:rsidRDefault="004D54C1" w:rsidP="00543F98">
      <w:pPr>
        <w:jc w:val="center"/>
        <w:rPr>
          <w:rFonts w:ascii="Arial" w:hAnsi="Arial" w:cs="Arial"/>
          <w:b/>
        </w:rPr>
      </w:pPr>
    </w:p>
    <w:p w14:paraId="10A0A823" w14:textId="7E5EFE02" w:rsidR="004D54C1" w:rsidRDefault="004D54C1" w:rsidP="00543F98">
      <w:pPr>
        <w:jc w:val="center"/>
        <w:rPr>
          <w:rFonts w:ascii="Arial" w:hAnsi="Arial" w:cs="Arial"/>
          <w:b/>
        </w:rPr>
      </w:pPr>
    </w:p>
    <w:p w14:paraId="1D4394E1" w14:textId="44B342D8" w:rsidR="004D54C1" w:rsidRDefault="004D54C1" w:rsidP="00543F98">
      <w:pPr>
        <w:jc w:val="center"/>
        <w:rPr>
          <w:rFonts w:ascii="Arial" w:hAnsi="Arial" w:cs="Arial"/>
          <w:b/>
        </w:rPr>
      </w:pPr>
    </w:p>
    <w:p w14:paraId="2C1840C5" w14:textId="39799969" w:rsidR="004D54C1" w:rsidRDefault="004D54C1" w:rsidP="00543F98">
      <w:pPr>
        <w:jc w:val="center"/>
        <w:rPr>
          <w:rFonts w:ascii="Arial" w:hAnsi="Arial" w:cs="Arial"/>
          <w:b/>
        </w:rPr>
      </w:pPr>
    </w:p>
    <w:p w14:paraId="08FF34CE" w14:textId="41996647" w:rsidR="004D54C1" w:rsidRDefault="004D54C1" w:rsidP="00543F98">
      <w:pPr>
        <w:jc w:val="center"/>
        <w:rPr>
          <w:rFonts w:ascii="Arial" w:hAnsi="Arial" w:cs="Arial"/>
          <w:b/>
        </w:rPr>
      </w:pPr>
    </w:p>
    <w:p w14:paraId="34F58869" w14:textId="4A7EFD16" w:rsidR="004D54C1" w:rsidRDefault="004D54C1" w:rsidP="00543F98">
      <w:pPr>
        <w:jc w:val="center"/>
        <w:rPr>
          <w:rFonts w:ascii="Arial" w:hAnsi="Arial" w:cs="Arial"/>
          <w:b/>
        </w:rPr>
      </w:pPr>
    </w:p>
    <w:p w14:paraId="04BFFFC6" w14:textId="54C40D0B" w:rsidR="004D54C1" w:rsidRDefault="004D54C1" w:rsidP="00543F98">
      <w:pPr>
        <w:jc w:val="center"/>
        <w:rPr>
          <w:rFonts w:ascii="Arial" w:hAnsi="Arial" w:cs="Arial"/>
          <w:b/>
        </w:rPr>
      </w:pPr>
    </w:p>
    <w:p w14:paraId="00354F18" w14:textId="1827F502" w:rsidR="004D54C1" w:rsidRDefault="004D54C1" w:rsidP="00543F98">
      <w:pPr>
        <w:jc w:val="center"/>
        <w:rPr>
          <w:rFonts w:ascii="Arial" w:hAnsi="Arial" w:cs="Arial"/>
          <w:b/>
        </w:rPr>
      </w:pPr>
    </w:p>
    <w:p w14:paraId="4FEF046D" w14:textId="1F89A25F" w:rsidR="004D54C1" w:rsidRDefault="004D54C1" w:rsidP="00543F98">
      <w:pPr>
        <w:jc w:val="center"/>
        <w:rPr>
          <w:rFonts w:ascii="Arial" w:hAnsi="Arial" w:cs="Arial"/>
          <w:b/>
        </w:rPr>
      </w:pPr>
    </w:p>
    <w:p w14:paraId="7E26DB38" w14:textId="33B4E2D7" w:rsidR="004D54C1" w:rsidRDefault="004D54C1" w:rsidP="00543F98">
      <w:pPr>
        <w:jc w:val="center"/>
        <w:rPr>
          <w:rFonts w:ascii="Arial" w:hAnsi="Arial" w:cs="Arial"/>
          <w:b/>
        </w:rPr>
      </w:pPr>
    </w:p>
    <w:p w14:paraId="3D6F105F" w14:textId="68D3E42D" w:rsidR="004D54C1" w:rsidRDefault="004D54C1" w:rsidP="00543F98">
      <w:pPr>
        <w:jc w:val="center"/>
        <w:rPr>
          <w:rFonts w:ascii="Arial" w:hAnsi="Arial" w:cs="Arial"/>
          <w:b/>
        </w:rPr>
      </w:pPr>
    </w:p>
    <w:p w14:paraId="23E5801F" w14:textId="3670DCB6" w:rsidR="004D54C1" w:rsidRDefault="004D54C1" w:rsidP="00543F98">
      <w:pPr>
        <w:jc w:val="center"/>
        <w:rPr>
          <w:rFonts w:ascii="Arial" w:hAnsi="Arial" w:cs="Arial"/>
          <w:b/>
        </w:rPr>
      </w:pPr>
    </w:p>
    <w:p w14:paraId="22CFF57B" w14:textId="1F092E7A" w:rsidR="004D54C1" w:rsidRDefault="004D54C1" w:rsidP="00543F98">
      <w:pPr>
        <w:jc w:val="center"/>
        <w:rPr>
          <w:rFonts w:ascii="Arial" w:hAnsi="Arial" w:cs="Arial"/>
          <w:b/>
        </w:rPr>
      </w:pPr>
    </w:p>
    <w:p w14:paraId="3E48BA0A" w14:textId="0715E28F" w:rsidR="004D54C1" w:rsidRDefault="004D54C1" w:rsidP="00543F98">
      <w:pPr>
        <w:jc w:val="center"/>
        <w:rPr>
          <w:rFonts w:ascii="Arial" w:hAnsi="Arial" w:cs="Arial"/>
          <w:b/>
        </w:rPr>
      </w:pPr>
    </w:p>
    <w:p w14:paraId="6DA14204" w14:textId="5E6E8AE3" w:rsidR="004D54C1" w:rsidRDefault="004D54C1" w:rsidP="00543F98">
      <w:pPr>
        <w:jc w:val="center"/>
        <w:rPr>
          <w:rFonts w:ascii="Arial" w:hAnsi="Arial" w:cs="Arial"/>
          <w:b/>
        </w:rPr>
      </w:pPr>
    </w:p>
    <w:p w14:paraId="51D314FC" w14:textId="29D8DE51" w:rsidR="004D54C1" w:rsidRDefault="004D54C1" w:rsidP="00543F98">
      <w:pPr>
        <w:jc w:val="center"/>
        <w:rPr>
          <w:rFonts w:ascii="Arial" w:hAnsi="Arial" w:cs="Arial"/>
          <w:b/>
        </w:rPr>
      </w:pPr>
    </w:p>
    <w:p w14:paraId="7FD589EF" w14:textId="3E19A516" w:rsidR="004D54C1" w:rsidRDefault="004D54C1" w:rsidP="00543F98">
      <w:pPr>
        <w:jc w:val="center"/>
        <w:rPr>
          <w:rFonts w:ascii="Arial" w:hAnsi="Arial" w:cs="Arial"/>
          <w:b/>
        </w:rPr>
      </w:pPr>
    </w:p>
    <w:p w14:paraId="78DF2238" w14:textId="2330A765" w:rsidR="004D54C1" w:rsidRDefault="004D54C1" w:rsidP="00543F98">
      <w:pPr>
        <w:jc w:val="center"/>
        <w:rPr>
          <w:rFonts w:ascii="Arial" w:hAnsi="Arial" w:cs="Arial"/>
          <w:b/>
        </w:rPr>
      </w:pPr>
    </w:p>
    <w:p w14:paraId="1C929AA5" w14:textId="3F437453" w:rsidR="004D54C1" w:rsidRDefault="004D54C1" w:rsidP="00543F98">
      <w:pPr>
        <w:jc w:val="center"/>
        <w:rPr>
          <w:rFonts w:ascii="Arial" w:hAnsi="Arial" w:cs="Arial"/>
          <w:b/>
        </w:rPr>
      </w:pPr>
    </w:p>
    <w:p w14:paraId="19D25977" w14:textId="35BEDE62" w:rsidR="004D54C1" w:rsidRDefault="004D54C1" w:rsidP="00543F98">
      <w:pPr>
        <w:jc w:val="center"/>
        <w:rPr>
          <w:rFonts w:ascii="Arial" w:hAnsi="Arial" w:cs="Arial"/>
          <w:b/>
        </w:rPr>
      </w:pPr>
    </w:p>
    <w:p w14:paraId="76661942" w14:textId="45E3FA01" w:rsidR="004D54C1" w:rsidRDefault="004D54C1" w:rsidP="00543F98">
      <w:pPr>
        <w:jc w:val="center"/>
        <w:rPr>
          <w:rFonts w:ascii="Arial" w:hAnsi="Arial" w:cs="Arial"/>
          <w:b/>
        </w:rPr>
      </w:pPr>
    </w:p>
    <w:p w14:paraId="55FACA1C" w14:textId="11287488" w:rsidR="004D54C1" w:rsidRDefault="004D54C1" w:rsidP="00543F98">
      <w:pPr>
        <w:jc w:val="center"/>
        <w:rPr>
          <w:rFonts w:ascii="Arial" w:hAnsi="Arial" w:cs="Arial"/>
          <w:b/>
        </w:rPr>
      </w:pPr>
    </w:p>
    <w:p w14:paraId="580B4F82" w14:textId="44F620B8" w:rsidR="004D54C1" w:rsidRDefault="004D54C1" w:rsidP="00543F98">
      <w:pPr>
        <w:jc w:val="center"/>
        <w:rPr>
          <w:rFonts w:ascii="Arial" w:hAnsi="Arial" w:cs="Arial"/>
          <w:b/>
        </w:rPr>
      </w:pPr>
    </w:p>
    <w:p w14:paraId="3151FB4D" w14:textId="77777777" w:rsidR="004D54C1" w:rsidRDefault="004D54C1" w:rsidP="00543F98">
      <w:pPr>
        <w:jc w:val="center"/>
        <w:rPr>
          <w:rFonts w:ascii="Arial" w:hAnsi="Arial" w:cs="Arial"/>
          <w:b/>
        </w:rPr>
      </w:pPr>
    </w:p>
    <w:p w14:paraId="73EC6BDE" w14:textId="77777777" w:rsidR="00F925F7" w:rsidRDefault="00F925F7" w:rsidP="00543F98">
      <w:pPr>
        <w:jc w:val="center"/>
        <w:rPr>
          <w:rFonts w:ascii="Arial" w:hAnsi="Arial" w:cs="Arial"/>
          <w:b/>
        </w:rPr>
      </w:pPr>
    </w:p>
    <w:p w14:paraId="28FF2C73" w14:textId="77777777" w:rsidR="002310BE" w:rsidRDefault="002310BE" w:rsidP="00757A5F">
      <w:pPr>
        <w:ind w:left="-1260"/>
        <w:jc w:val="center"/>
        <w:rPr>
          <w:rFonts w:ascii="Arial" w:hAnsi="Arial" w:cs="Arial"/>
          <w:b/>
        </w:rPr>
      </w:pPr>
      <w:r>
        <w:rPr>
          <w:rFonts w:ascii="Arial" w:hAnsi="Arial" w:cs="Arial"/>
          <w:b/>
        </w:rPr>
        <w:t>General Manager</w:t>
      </w:r>
    </w:p>
    <w:p w14:paraId="605903C1" w14:textId="4CFF6D2E" w:rsidR="002310BE" w:rsidRDefault="002310BE" w:rsidP="00757A5F">
      <w:pPr>
        <w:ind w:left="-1260"/>
        <w:jc w:val="center"/>
        <w:rPr>
          <w:rFonts w:ascii="Arial" w:hAnsi="Arial" w:cs="Arial"/>
          <w:b/>
        </w:rPr>
      </w:pPr>
      <w:r>
        <w:rPr>
          <w:rFonts w:ascii="Arial" w:hAnsi="Arial" w:cs="Arial"/>
          <w:b/>
        </w:rPr>
        <w:t>HSE Fair Deal Unit &amp; Patients’ Private Property Central Unit</w:t>
      </w:r>
    </w:p>
    <w:p w14:paraId="51F1E3FF" w14:textId="77777777" w:rsidR="002310BE" w:rsidRDefault="002310BE" w:rsidP="00757A5F">
      <w:pPr>
        <w:ind w:left="-1260"/>
        <w:jc w:val="center"/>
        <w:rPr>
          <w:rFonts w:ascii="Arial" w:hAnsi="Arial" w:cs="Arial"/>
          <w:b/>
        </w:rPr>
      </w:pPr>
      <w:r>
        <w:rPr>
          <w:rFonts w:ascii="Arial" w:hAnsi="Arial" w:cs="Arial"/>
          <w:b/>
        </w:rPr>
        <w:t>National Finance &amp; Procurement Division (NFPD)</w:t>
      </w:r>
    </w:p>
    <w:p w14:paraId="51CECCFC" w14:textId="7E0C5440" w:rsidR="00543F98" w:rsidRDefault="00543F98" w:rsidP="00757A5F">
      <w:pPr>
        <w:jc w:val="center"/>
        <w:rPr>
          <w:rFonts w:ascii="Arial" w:hAnsi="Arial" w:cs="Arial"/>
          <w:b/>
        </w:rPr>
      </w:pPr>
      <w:r w:rsidRPr="00E766A5">
        <w:rPr>
          <w:rFonts w:ascii="Arial" w:hAnsi="Arial" w:cs="Arial"/>
          <w:b/>
        </w:rPr>
        <w:t>Terms and Conditions of Employment</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7960876" w14:textId="77777777" w:rsidTr="00AC0D37">
        <w:tc>
          <w:tcPr>
            <w:tcW w:w="2523" w:type="dxa"/>
          </w:tcPr>
          <w:p w14:paraId="1DF4838D"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8677165" w14:textId="77777777" w:rsidR="00543F98"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current vacancy available is</w:t>
            </w:r>
            <w:r w:rsidRPr="008C74A5">
              <w:rPr>
                <w:rFonts w:ascii="Arial" w:hAnsi="Arial" w:cs="Arial"/>
                <w:spacing w:val="-3"/>
              </w:rPr>
              <w:t xml:space="preserve"> </w:t>
            </w:r>
            <w:r w:rsidR="008C74A5" w:rsidRPr="008C74A5">
              <w:rPr>
                <w:rFonts w:ascii="Arial" w:hAnsi="Arial" w:cs="Arial"/>
                <w:bCs/>
                <w:spacing w:val="-3"/>
              </w:rPr>
              <w:t>permanent</w:t>
            </w:r>
            <w:r w:rsidRPr="008C74A5">
              <w:rPr>
                <w:rFonts w:ascii="Arial" w:hAnsi="Arial" w:cs="Arial"/>
                <w:spacing w:val="-3"/>
              </w:rPr>
              <w:t xml:space="preserve"> and </w:t>
            </w:r>
            <w:r w:rsidR="008C74A5" w:rsidRPr="008C74A5">
              <w:rPr>
                <w:rFonts w:ascii="Arial" w:hAnsi="Arial" w:cs="Arial"/>
                <w:bCs/>
                <w:spacing w:val="-3"/>
              </w:rPr>
              <w:t>whole time.</w:t>
            </w:r>
            <w:r>
              <w:rPr>
                <w:rFonts w:ascii="Arial" w:hAnsi="Arial" w:cs="Arial"/>
                <w:spacing w:val="-3"/>
              </w:rPr>
              <w:t xml:space="preserve"> </w:t>
            </w:r>
          </w:p>
          <w:p w14:paraId="4375F9DF" w14:textId="77777777" w:rsidR="00543F98" w:rsidRDefault="00543F98" w:rsidP="005F595E">
            <w:pPr>
              <w:tabs>
                <w:tab w:val="left" w:pos="-720"/>
                <w:tab w:val="left" w:pos="0"/>
                <w:tab w:val="left" w:pos="720"/>
              </w:tabs>
              <w:suppressAutoHyphens/>
              <w:jc w:val="both"/>
              <w:rPr>
                <w:rFonts w:ascii="Arial" w:hAnsi="Arial" w:cs="Arial"/>
                <w:spacing w:val="-3"/>
              </w:rPr>
            </w:pPr>
          </w:p>
          <w:p w14:paraId="1FFFB31C"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2F86FD82" w14:textId="77777777" w:rsidR="00543F98" w:rsidRDefault="00543F98" w:rsidP="005F595E">
            <w:pPr>
              <w:tabs>
                <w:tab w:val="left" w:pos="-720"/>
                <w:tab w:val="left" w:pos="0"/>
                <w:tab w:val="left" w:pos="720"/>
              </w:tabs>
              <w:suppressAutoHyphens/>
              <w:jc w:val="both"/>
              <w:rPr>
                <w:rFonts w:ascii="Arial" w:hAnsi="Arial" w:cs="Arial"/>
                <w:spacing w:val="-3"/>
              </w:rPr>
            </w:pPr>
          </w:p>
          <w:p w14:paraId="24F0102D"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p>
          <w:p w14:paraId="7D37FA9B" w14:textId="0941308C" w:rsidR="00757A5F" w:rsidRPr="00E766A5" w:rsidRDefault="00757A5F" w:rsidP="005F595E">
            <w:pPr>
              <w:tabs>
                <w:tab w:val="left" w:pos="-720"/>
                <w:tab w:val="left" w:pos="0"/>
                <w:tab w:val="left" w:pos="720"/>
              </w:tabs>
              <w:suppressAutoHyphens/>
              <w:jc w:val="both"/>
              <w:rPr>
                <w:rFonts w:ascii="Arial" w:hAnsi="Arial" w:cs="Arial"/>
                <w:spacing w:val="-3"/>
              </w:rPr>
            </w:pPr>
          </w:p>
        </w:tc>
      </w:tr>
      <w:tr w:rsidR="004770D7" w:rsidRPr="00E766A5" w14:paraId="3999A316" w14:textId="77777777" w:rsidTr="00AC0D37">
        <w:tc>
          <w:tcPr>
            <w:tcW w:w="2523" w:type="dxa"/>
          </w:tcPr>
          <w:p w14:paraId="01CF9653" w14:textId="77777777" w:rsidR="004770D7" w:rsidRPr="008249E3" w:rsidRDefault="004770D7" w:rsidP="004770D7">
            <w:pPr>
              <w:jc w:val="both"/>
              <w:rPr>
                <w:rFonts w:ascii="Arial" w:hAnsi="Arial" w:cs="Arial"/>
                <w:b/>
                <w:bCs/>
              </w:rPr>
            </w:pPr>
            <w:r w:rsidRPr="008249E3">
              <w:rPr>
                <w:rFonts w:ascii="Arial" w:hAnsi="Arial" w:cs="Arial"/>
                <w:b/>
                <w:bCs/>
              </w:rPr>
              <w:t>Remuneration</w:t>
            </w:r>
          </w:p>
          <w:p w14:paraId="13C6A082" w14:textId="77777777" w:rsidR="004770D7" w:rsidRPr="00E766A5" w:rsidRDefault="004770D7" w:rsidP="005F595E">
            <w:pPr>
              <w:jc w:val="both"/>
              <w:rPr>
                <w:rFonts w:ascii="Arial" w:hAnsi="Arial" w:cs="Arial"/>
                <w:b/>
                <w:bCs/>
              </w:rPr>
            </w:pPr>
          </w:p>
        </w:tc>
        <w:tc>
          <w:tcPr>
            <w:tcW w:w="8109" w:type="dxa"/>
          </w:tcPr>
          <w:p w14:paraId="4608511A" w14:textId="401BCCF5" w:rsidR="004770D7" w:rsidRDefault="004770D7" w:rsidP="009A28EF">
            <w:pPr>
              <w:jc w:val="both"/>
              <w:rPr>
                <w:rFonts w:ascii="Arial" w:hAnsi="Arial" w:cs="Arial"/>
                <w:b/>
                <w:bCs/>
              </w:rPr>
            </w:pPr>
            <w:r w:rsidRPr="009A28EF">
              <w:rPr>
                <w:rFonts w:ascii="Arial" w:hAnsi="Arial" w:cs="Arial"/>
                <w:b/>
                <w:bCs/>
              </w:rPr>
              <w:t xml:space="preserve">The salary scale for the post is: </w:t>
            </w:r>
            <w:r w:rsidR="007A24A3" w:rsidRPr="009A28EF">
              <w:rPr>
                <w:rFonts w:ascii="Arial" w:hAnsi="Arial" w:cs="Arial"/>
                <w:b/>
                <w:bCs/>
              </w:rPr>
              <w:t>(as at 01/</w:t>
            </w:r>
            <w:r w:rsidR="00405E99" w:rsidRPr="009A28EF">
              <w:rPr>
                <w:rFonts w:ascii="Arial" w:hAnsi="Arial" w:cs="Arial"/>
                <w:b/>
                <w:bCs/>
              </w:rPr>
              <w:t>0</w:t>
            </w:r>
            <w:r w:rsidR="00757A5F">
              <w:rPr>
                <w:rFonts w:ascii="Arial" w:hAnsi="Arial" w:cs="Arial"/>
                <w:b/>
                <w:bCs/>
              </w:rPr>
              <w:t>6</w:t>
            </w:r>
            <w:r w:rsidR="007A24A3" w:rsidRPr="009A28EF">
              <w:rPr>
                <w:rFonts w:ascii="Arial" w:hAnsi="Arial" w:cs="Arial"/>
                <w:b/>
                <w:bCs/>
              </w:rPr>
              <w:t>/202</w:t>
            </w:r>
            <w:r w:rsidR="00405E99" w:rsidRPr="009A28EF">
              <w:rPr>
                <w:rFonts w:ascii="Arial" w:hAnsi="Arial" w:cs="Arial"/>
                <w:b/>
                <w:bCs/>
              </w:rPr>
              <w:t>6</w:t>
            </w:r>
            <w:r w:rsidR="007A24A3" w:rsidRPr="009A28EF">
              <w:rPr>
                <w:rFonts w:ascii="Arial" w:hAnsi="Arial" w:cs="Arial"/>
                <w:b/>
                <w:bCs/>
              </w:rPr>
              <w:t>)</w:t>
            </w:r>
            <w:r w:rsidR="009A28EF" w:rsidRPr="009A28EF">
              <w:rPr>
                <w:rFonts w:ascii="Arial" w:hAnsi="Arial" w:cs="Arial"/>
                <w:b/>
                <w:bCs/>
              </w:rPr>
              <w:t xml:space="preserve">: </w:t>
            </w:r>
          </w:p>
          <w:p w14:paraId="0592AC2D" w14:textId="77777777" w:rsidR="00757A5F" w:rsidRPr="009A28EF" w:rsidRDefault="00757A5F" w:rsidP="009A28EF">
            <w:pPr>
              <w:jc w:val="both"/>
              <w:rPr>
                <w:rFonts w:ascii="Arial" w:hAnsi="Arial" w:cs="Arial"/>
                <w:b/>
                <w:bCs/>
              </w:rPr>
            </w:pPr>
          </w:p>
          <w:tbl>
            <w:tblPr>
              <w:tblW w:w="0" w:type="auto"/>
              <w:tblBorders>
                <w:top w:val="nil"/>
                <w:left w:val="nil"/>
                <w:bottom w:val="nil"/>
                <w:right w:val="nil"/>
              </w:tblBorders>
              <w:tblLook w:val="0000" w:firstRow="0" w:lastRow="0" w:firstColumn="0" w:lastColumn="0" w:noHBand="0" w:noVBand="0"/>
            </w:tblPr>
            <w:tblGrid>
              <w:gridCol w:w="939"/>
              <w:gridCol w:w="939"/>
              <w:gridCol w:w="939"/>
              <w:gridCol w:w="939"/>
              <w:gridCol w:w="1051"/>
              <w:gridCol w:w="1051"/>
              <w:gridCol w:w="1051"/>
            </w:tblGrid>
            <w:tr w:rsidR="00405E99" w:rsidRPr="00405E99" w14:paraId="4DFF4D3E" w14:textId="77777777">
              <w:trPr>
                <w:trHeight w:val="65"/>
              </w:trPr>
              <w:tc>
                <w:tcPr>
                  <w:tcW w:w="0" w:type="auto"/>
                </w:tcPr>
                <w:p w14:paraId="55EC089F" w14:textId="430481D5" w:rsidR="00405E99" w:rsidRPr="00405E99" w:rsidRDefault="00405E99" w:rsidP="009A28EF">
                  <w:pPr>
                    <w:autoSpaceDE w:val="0"/>
                    <w:autoSpaceDN w:val="0"/>
                    <w:adjustRightInd w:val="0"/>
                    <w:jc w:val="both"/>
                    <w:rPr>
                      <w:rFonts w:ascii="Arial" w:eastAsiaTheme="minorHAnsi" w:hAnsi="Arial" w:cs="Arial"/>
                      <w:color w:val="000000"/>
                      <w:lang w:val="en-IE" w:eastAsia="en-US"/>
                    </w:rPr>
                  </w:pPr>
                  <w:r w:rsidRPr="00405E99">
                    <w:rPr>
                      <w:rFonts w:ascii="Arial" w:eastAsiaTheme="minorHAnsi" w:hAnsi="Arial" w:cs="Arial"/>
                      <w:color w:val="000000"/>
                      <w:lang w:val="en-IE" w:eastAsia="en-US"/>
                    </w:rPr>
                    <w:t>€</w:t>
                  </w:r>
                  <w:r w:rsidR="00757A5F">
                    <w:rPr>
                      <w:rFonts w:ascii="Arial" w:eastAsiaTheme="minorHAnsi" w:hAnsi="Arial" w:cs="Arial"/>
                      <w:color w:val="000000"/>
                      <w:lang w:val="en-IE" w:eastAsia="en-US"/>
                    </w:rPr>
                    <w:t>87,470</w:t>
                  </w:r>
                </w:p>
              </w:tc>
              <w:tc>
                <w:tcPr>
                  <w:tcW w:w="0" w:type="auto"/>
                </w:tcPr>
                <w:p w14:paraId="5B1399F2" w14:textId="36052B46" w:rsidR="00405E99" w:rsidRPr="00405E99" w:rsidRDefault="00405E99" w:rsidP="009A28EF">
                  <w:pPr>
                    <w:autoSpaceDE w:val="0"/>
                    <w:autoSpaceDN w:val="0"/>
                    <w:adjustRightInd w:val="0"/>
                    <w:jc w:val="both"/>
                    <w:rPr>
                      <w:rFonts w:ascii="Arial" w:eastAsiaTheme="minorHAnsi" w:hAnsi="Arial" w:cs="Arial"/>
                      <w:color w:val="000000"/>
                      <w:lang w:val="en-IE" w:eastAsia="en-US"/>
                    </w:rPr>
                  </w:pPr>
                  <w:r w:rsidRPr="00405E99">
                    <w:rPr>
                      <w:rFonts w:ascii="Arial" w:eastAsiaTheme="minorHAnsi" w:hAnsi="Arial" w:cs="Arial"/>
                      <w:color w:val="000000"/>
                      <w:lang w:val="en-IE" w:eastAsia="en-US"/>
                    </w:rPr>
                    <w:t>€</w:t>
                  </w:r>
                  <w:r w:rsidR="00757A5F">
                    <w:rPr>
                      <w:rFonts w:ascii="Arial" w:eastAsiaTheme="minorHAnsi" w:hAnsi="Arial" w:cs="Arial"/>
                      <w:color w:val="000000"/>
                      <w:lang w:val="en-IE" w:eastAsia="en-US"/>
                    </w:rPr>
                    <w:t>89,679</w:t>
                  </w:r>
                </w:p>
              </w:tc>
              <w:tc>
                <w:tcPr>
                  <w:tcW w:w="0" w:type="auto"/>
                </w:tcPr>
                <w:p w14:paraId="1A05BF1E" w14:textId="5D521682" w:rsidR="00405E99" w:rsidRPr="00405E99" w:rsidRDefault="00405E99" w:rsidP="009A28EF">
                  <w:pPr>
                    <w:autoSpaceDE w:val="0"/>
                    <w:autoSpaceDN w:val="0"/>
                    <w:adjustRightInd w:val="0"/>
                    <w:jc w:val="both"/>
                    <w:rPr>
                      <w:rFonts w:ascii="Arial" w:eastAsiaTheme="minorHAnsi" w:hAnsi="Arial" w:cs="Arial"/>
                      <w:color w:val="000000"/>
                      <w:lang w:val="en-IE" w:eastAsia="en-US"/>
                    </w:rPr>
                  </w:pPr>
                  <w:r w:rsidRPr="00405E99">
                    <w:rPr>
                      <w:rFonts w:ascii="Arial" w:eastAsiaTheme="minorHAnsi" w:hAnsi="Arial" w:cs="Arial"/>
                      <w:color w:val="000000"/>
                      <w:lang w:val="en-IE" w:eastAsia="en-US"/>
                    </w:rPr>
                    <w:t>€</w:t>
                  </w:r>
                  <w:r w:rsidR="00757A5F">
                    <w:rPr>
                      <w:rFonts w:ascii="Arial" w:eastAsiaTheme="minorHAnsi" w:hAnsi="Arial" w:cs="Arial"/>
                      <w:color w:val="000000"/>
                      <w:lang w:val="en-IE" w:eastAsia="en-US"/>
                    </w:rPr>
                    <w:t>93,178</w:t>
                  </w:r>
                </w:p>
              </w:tc>
              <w:tc>
                <w:tcPr>
                  <w:tcW w:w="0" w:type="auto"/>
                </w:tcPr>
                <w:p w14:paraId="6981B272" w14:textId="2BB6B262" w:rsidR="00405E99" w:rsidRPr="00405E99" w:rsidRDefault="00405E99" w:rsidP="009A28EF">
                  <w:pPr>
                    <w:autoSpaceDE w:val="0"/>
                    <w:autoSpaceDN w:val="0"/>
                    <w:adjustRightInd w:val="0"/>
                    <w:jc w:val="both"/>
                    <w:rPr>
                      <w:rFonts w:ascii="Arial" w:eastAsiaTheme="minorHAnsi" w:hAnsi="Arial" w:cs="Arial"/>
                      <w:color w:val="000000"/>
                      <w:lang w:val="en-IE" w:eastAsia="en-US"/>
                    </w:rPr>
                  </w:pPr>
                  <w:r w:rsidRPr="00405E99">
                    <w:rPr>
                      <w:rFonts w:ascii="Arial" w:eastAsiaTheme="minorHAnsi" w:hAnsi="Arial" w:cs="Arial"/>
                      <w:color w:val="000000"/>
                      <w:lang w:val="en-IE" w:eastAsia="en-US"/>
                    </w:rPr>
                    <w:t>€</w:t>
                  </w:r>
                  <w:r w:rsidR="00757A5F">
                    <w:rPr>
                      <w:rFonts w:ascii="Arial" w:eastAsiaTheme="minorHAnsi" w:hAnsi="Arial" w:cs="Arial"/>
                      <w:color w:val="000000"/>
                      <w:lang w:val="en-IE" w:eastAsia="en-US"/>
                    </w:rPr>
                    <w:t>96,703</w:t>
                  </w:r>
                </w:p>
              </w:tc>
              <w:tc>
                <w:tcPr>
                  <w:tcW w:w="0" w:type="auto"/>
                </w:tcPr>
                <w:p w14:paraId="2FA7A35F" w14:textId="762F24CB" w:rsidR="00405E99" w:rsidRPr="00405E99" w:rsidRDefault="00405E99" w:rsidP="009A28EF">
                  <w:pPr>
                    <w:autoSpaceDE w:val="0"/>
                    <w:autoSpaceDN w:val="0"/>
                    <w:adjustRightInd w:val="0"/>
                    <w:jc w:val="both"/>
                    <w:rPr>
                      <w:rFonts w:ascii="Arial" w:eastAsiaTheme="minorHAnsi" w:hAnsi="Arial" w:cs="Arial"/>
                      <w:color w:val="000000"/>
                      <w:lang w:val="en-IE" w:eastAsia="en-US"/>
                    </w:rPr>
                  </w:pPr>
                  <w:r w:rsidRPr="00405E99">
                    <w:rPr>
                      <w:rFonts w:ascii="Arial" w:eastAsiaTheme="minorHAnsi" w:hAnsi="Arial" w:cs="Arial"/>
                      <w:color w:val="000000"/>
                      <w:lang w:val="en-IE" w:eastAsia="en-US"/>
                    </w:rPr>
                    <w:t>€</w:t>
                  </w:r>
                  <w:r w:rsidR="00757A5F">
                    <w:rPr>
                      <w:rFonts w:ascii="Arial" w:eastAsiaTheme="minorHAnsi" w:hAnsi="Arial" w:cs="Arial"/>
                      <w:color w:val="000000"/>
                      <w:lang w:val="en-IE" w:eastAsia="en-US"/>
                    </w:rPr>
                    <w:t>100</w:t>
                  </w:r>
                  <w:r w:rsidRPr="00405E99">
                    <w:rPr>
                      <w:rFonts w:ascii="Arial" w:eastAsiaTheme="minorHAnsi" w:hAnsi="Arial" w:cs="Arial"/>
                      <w:color w:val="000000"/>
                      <w:lang w:val="en-IE" w:eastAsia="en-US"/>
                    </w:rPr>
                    <w:t>,2</w:t>
                  </w:r>
                  <w:r w:rsidR="00757A5F">
                    <w:rPr>
                      <w:rFonts w:ascii="Arial" w:eastAsiaTheme="minorHAnsi" w:hAnsi="Arial" w:cs="Arial"/>
                      <w:color w:val="000000"/>
                      <w:lang w:val="en-IE" w:eastAsia="en-US"/>
                    </w:rPr>
                    <w:t>00</w:t>
                  </w:r>
                </w:p>
              </w:tc>
              <w:tc>
                <w:tcPr>
                  <w:tcW w:w="0" w:type="auto"/>
                </w:tcPr>
                <w:p w14:paraId="4D3332D3" w14:textId="3C6A427F" w:rsidR="00405E99" w:rsidRPr="00405E99" w:rsidRDefault="00405E99" w:rsidP="009A28EF">
                  <w:pPr>
                    <w:autoSpaceDE w:val="0"/>
                    <w:autoSpaceDN w:val="0"/>
                    <w:adjustRightInd w:val="0"/>
                    <w:jc w:val="both"/>
                    <w:rPr>
                      <w:rFonts w:ascii="Arial" w:eastAsiaTheme="minorHAnsi" w:hAnsi="Arial" w:cs="Arial"/>
                      <w:color w:val="000000"/>
                      <w:lang w:val="en-IE" w:eastAsia="en-US"/>
                    </w:rPr>
                  </w:pPr>
                  <w:r w:rsidRPr="00405E99">
                    <w:rPr>
                      <w:rFonts w:ascii="Arial" w:eastAsiaTheme="minorHAnsi" w:hAnsi="Arial" w:cs="Arial"/>
                      <w:color w:val="000000"/>
                      <w:lang w:val="en-IE" w:eastAsia="en-US"/>
                    </w:rPr>
                    <w:t>€10</w:t>
                  </w:r>
                  <w:r w:rsidR="00757A5F">
                    <w:rPr>
                      <w:rFonts w:ascii="Arial" w:eastAsiaTheme="minorHAnsi" w:hAnsi="Arial" w:cs="Arial"/>
                      <w:color w:val="000000"/>
                      <w:lang w:val="en-IE" w:eastAsia="en-US"/>
                    </w:rPr>
                    <w:t>3</w:t>
                  </w:r>
                  <w:r w:rsidRPr="00405E99">
                    <w:rPr>
                      <w:rFonts w:ascii="Arial" w:eastAsiaTheme="minorHAnsi" w:hAnsi="Arial" w:cs="Arial"/>
                      <w:color w:val="000000"/>
                      <w:lang w:val="en-IE" w:eastAsia="en-US"/>
                    </w:rPr>
                    <w:t>,</w:t>
                  </w:r>
                  <w:r w:rsidR="00757A5F">
                    <w:rPr>
                      <w:rFonts w:ascii="Arial" w:eastAsiaTheme="minorHAnsi" w:hAnsi="Arial" w:cs="Arial"/>
                      <w:color w:val="000000"/>
                      <w:lang w:val="en-IE" w:eastAsia="en-US"/>
                    </w:rPr>
                    <w:t>707</w:t>
                  </w:r>
                </w:p>
              </w:tc>
              <w:tc>
                <w:tcPr>
                  <w:tcW w:w="0" w:type="auto"/>
                </w:tcPr>
                <w:p w14:paraId="4031B526" w14:textId="6730064A" w:rsidR="00405E99" w:rsidRPr="00405E99" w:rsidRDefault="00405E99" w:rsidP="009A28EF">
                  <w:pPr>
                    <w:autoSpaceDE w:val="0"/>
                    <w:autoSpaceDN w:val="0"/>
                    <w:adjustRightInd w:val="0"/>
                    <w:jc w:val="both"/>
                    <w:rPr>
                      <w:rFonts w:ascii="Arial" w:eastAsiaTheme="minorHAnsi" w:hAnsi="Arial" w:cs="Arial"/>
                      <w:color w:val="000000"/>
                      <w:lang w:val="en-IE" w:eastAsia="en-US"/>
                    </w:rPr>
                  </w:pPr>
                  <w:r w:rsidRPr="00405E99">
                    <w:rPr>
                      <w:rFonts w:ascii="Arial" w:eastAsiaTheme="minorHAnsi" w:hAnsi="Arial" w:cs="Arial"/>
                      <w:color w:val="000000"/>
                      <w:lang w:val="en-IE" w:eastAsia="en-US"/>
                    </w:rPr>
                    <w:t>€10</w:t>
                  </w:r>
                  <w:r w:rsidR="00757A5F">
                    <w:rPr>
                      <w:rFonts w:ascii="Arial" w:eastAsiaTheme="minorHAnsi" w:hAnsi="Arial" w:cs="Arial"/>
                      <w:color w:val="000000"/>
                      <w:lang w:val="en-IE" w:eastAsia="en-US"/>
                    </w:rPr>
                    <w:t>8</w:t>
                  </w:r>
                  <w:r w:rsidRPr="00405E99">
                    <w:rPr>
                      <w:rFonts w:ascii="Arial" w:eastAsiaTheme="minorHAnsi" w:hAnsi="Arial" w:cs="Arial"/>
                      <w:color w:val="000000"/>
                      <w:lang w:val="en-IE" w:eastAsia="en-US"/>
                    </w:rPr>
                    <w:t>,</w:t>
                  </w:r>
                  <w:r w:rsidR="00757A5F">
                    <w:rPr>
                      <w:rFonts w:ascii="Arial" w:eastAsiaTheme="minorHAnsi" w:hAnsi="Arial" w:cs="Arial"/>
                      <w:color w:val="000000"/>
                      <w:lang w:val="en-IE" w:eastAsia="en-US"/>
                    </w:rPr>
                    <w:t>804</w:t>
                  </w:r>
                </w:p>
              </w:tc>
            </w:tr>
          </w:tbl>
          <w:p w14:paraId="282A680A" w14:textId="77777777" w:rsidR="004770D7" w:rsidRPr="00405E99" w:rsidRDefault="004770D7" w:rsidP="004770D7">
            <w:pPr>
              <w:spacing w:after="120"/>
              <w:contextualSpacing/>
              <w:rPr>
                <w:rFonts w:ascii="Arial" w:hAnsi="Arial" w:cs="Arial"/>
                <w:bCs/>
                <w:iCs/>
                <w:color w:val="000099"/>
              </w:rPr>
            </w:pPr>
          </w:p>
          <w:p w14:paraId="7EDE84CD" w14:textId="47FB45F6" w:rsidR="004770D7" w:rsidRPr="0014288A" w:rsidRDefault="004770D7" w:rsidP="0014288A">
            <w:pPr>
              <w:jc w:val="both"/>
              <w:rPr>
                <w:rFonts w:ascii="Arial" w:hAnsi="Arial" w:cs="Arial"/>
              </w:rPr>
            </w:pPr>
            <w:r w:rsidRPr="00405E9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757A5F" w:rsidRPr="00E766A5" w14:paraId="7E930497" w14:textId="77777777" w:rsidTr="00AC0D37">
        <w:tc>
          <w:tcPr>
            <w:tcW w:w="2523" w:type="dxa"/>
          </w:tcPr>
          <w:p w14:paraId="518EA955" w14:textId="77777777" w:rsidR="00757A5F" w:rsidRPr="00757A5F" w:rsidRDefault="00757A5F" w:rsidP="00757A5F">
            <w:pPr>
              <w:jc w:val="both"/>
              <w:rPr>
                <w:rFonts w:ascii="Arial" w:hAnsi="Arial" w:cs="Arial"/>
                <w:b/>
                <w:bCs/>
              </w:rPr>
            </w:pPr>
            <w:r w:rsidRPr="00757A5F">
              <w:rPr>
                <w:rFonts w:ascii="Arial" w:hAnsi="Arial" w:cs="Arial"/>
                <w:b/>
                <w:bCs/>
              </w:rPr>
              <w:t>Working week</w:t>
            </w:r>
          </w:p>
          <w:p w14:paraId="16D9C793" w14:textId="77777777" w:rsidR="00757A5F" w:rsidRPr="00757A5F" w:rsidRDefault="00757A5F" w:rsidP="00757A5F">
            <w:pPr>
              <w:jc w:val="both"/>
              <w:rPr>
                <w:rFonts w:ascii="Arial" w:hAnsi="Arial" w:cs="Arial"/>
                <w:b/>
                <w:bCs/>
              </w:rPr>
            </w:pPr>
          </w:p>
        </w:tc>
        <w:tc>
          <w:tcPr>
            <w:tcW w:w="8109" w:type="dxa"/>
          </w:tcPr>
          <w:p w14:paraId="69031484" w14:textId="126AB4E5" w:rsidR="00757A5F" w:rsidRPr="00757A5F" w:rsidRDefault="00757A5F" w:rsidP="00757A5F">
            <w:pPr>
              <w:pStyle w:val="paragraph"/>
              <w:spacing w:before="0" w:beforeAutospacing="0" w:after="0" w:afterAutospacing="0"/>
              <w:textAlignment w:val="baseline"/>
              <w:rPr>
                <w:rFonts w:ascii="Arial" w:hAnsi="Arial" w:cs="Arial"/>
                <w:sz w:val="20"/>
                <w:szCs w:val="20"/>
              </w:rPr>
            </w:pPr>
            <w:r w:rsidRPr="00757A5F">
              <w:rPr>
                <w:rStyle w:val="normaltextrun"/>
                <w:rFonts w:ascii="Arial" w:hAnsi="Arial" w:cs="Arial"/>
                <w:sz w:val="20"/>
                <w:szCs w:val="20"/>
                <w:lang w:val="en-US"/>
              </w:rPr>
              <w:t xml:space="preserve">The standard weekly working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757A5F">
              <w:rPr>
                <w:rStyle w:val="normaltextrun"/>
                <w:rFonts w:ascii="Arial" w:hAnsi="Arial" w:cs="Arial"/>
                <w:sz w:val="20"/>
                <w:szCs w:val="20"/>
                <w:lang w:val="en-US"/>
              </w:rPr>
              <w:t xml:space="preserve">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per week. Your normal weekly working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757A5F">
              <w:rPr>
                <w:rStyle w:val="normaltextrun"/>
                <w:rFonts w:ascii="Arial" w:hAnsi="Arial" w:cs="Arial"/>
                <w:sz w:val="20"/>
                <w:szCs w:val="20"/>
                <w:lang w:val="en-US"/>
              </w:rPr>
              <w:t xml:space="preserve">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Contracted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that are less than the standard weekly working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for your grade will be paid pro rata to the full time equivalent.</w:t>
            </w:r>
          </w:p>
          <w:p w14:paraId="363708B6" w14:textId="77777777" w:rsidR="00757A5F" w:rsidRPr="00757A5F" w:rsidRDefault="00757A5F" w:rsidP="00757A5F">
            <w:pPr>
              <w:pStyle w:val="paragraph"/>
              <w:spacing w:before="0" w:beforeAutospacing="0" w:after="0" w:afterAutospacing="0"/>
              <w:textAlignment w:val="baseline"/>
              <w:rPr>
                <w:rStyle w:val="eop"/>
                <w:rFonts w:ascii="Arial" w:hAnsi="Arial" w:cs="Arial"/>
                <w:sz w:val="20"/>
                <w:szCs w:val="20"/>
              </w:rPr>
            </w:pPr>
          </w:p>
          <w:p w14:paraId="34014F21" w14:textId="77777777" w:rsidR="00757A5F" w:rsidRPr="00757A5F" w:rsidRDefault="00757A5F" w:rsidP="00757A5F">
            <w:pPr>
              <w:pStyle w:val="paragraph"/>
              <w:spacing w:before="0" w:beforeAutospacing="0" w:after="0" w:afterAutospacing="0"/>
              <w:textAlignment w:val="baseline"/>
              <w:rPr>
                <w:rFonts w:ascii="Arial" w:hAnsi="Arial" w:cs="Arial"/>
                <w:sz w:val="20"/>
                <w:szCs w:val="20"/>
              </w:rPr>
            </w:pPr>
            <w:r w:rsidRPr="00757A5F">
              <w:rPr>
                <w:rStyle w:val="normaltextrun"/>
                <w:rFonts w:ascii="Arial" w:hAnsi="Arial" w:cs="Arial"/>
                <w:sz w:val="20"/>
                <w:szCs w:val="20"/>
                <w:lang w:val="en-US"/>
              </w:rPr>
              <w:t xml:space="preserve">You are required to work agreed roster/on-call arrangements advised by your Reporting Manager. Your contracted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are liable to change between the </w:t>
            </w:r>
            <w:r w:rsidRPr="00757A5F">
              <w:rPr>
                <w:rStyle w:val="findhit"/>
                <w:rFonts w:ascii="Arial" w:hAnsi="Arial" w:cs="Arial"/>
                <w:sz w:val="20"/>
                <w:szCs w:val="20"/>
                <w:lang w:val="en-US"/>
              </w:rPr>
              <w:t>hours</w:t>
            </w:r>
            <w:r w:rsidRPr="00757A5F">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7808A446" w14:textId="77777777" w:rsidR="00757A5F" w:rsidRPr="00757A5F" w:rsidRDefault="00757A5F" w:rsidP="00757A5F">
            <w:pPr>
              <w:jc w:val="both"/>
              <w:rPr>
                <w:rFonts w:ascii="Arial" w:hAnsi="Arial" w:cs="Arial"/>
              </w:rPr>
            </w:pPr>
          </w:p>
        </w:tc>
      </w:tr>
      <w:tr w:rsidR="00543F98" w:rsidRPr="00E766A5" w14:paraId="47FE39D8" w14:textId="77777777" w:rsidTr="00AC0D37">
        <w:tc>
          <w:tcPr>
            <w:tcW w:w="2523" w:type="dxa"/>
          </w:tcPr>
          <w:p w14:paraId="69241C19"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D44F641" w14:textId="77777777" w:rsidR="00543F98" w:rsidRDefault="000010EE" w:rsidP="00066B20">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05C3EA40" w14:textId="22AA6081" w:rsidR="00757A5F" w:rsidRPr="00E766A5" w:rsidRDefault="00757A5F" w:rsidP="00066B20">
            <w:pPr>
              <w:rPr>
                <w:rFonts w:ascii="Arial" w:hAnsi="Arial" w:cs="Arial"/>
              </w:rPr>
            </w:pPr>
          </w:p>
        </w:tc>
      </w:tr>
      <w:tr w:rsidR="00543F98" w:rsidRPr="00E766A5" w14:paraId="4E2D028A" w14:textId="77777777" w:rsidTr="00AC0D37">
        <w:tc>
          <w:tcPr>
            <w:tcW w:w="2523" w:type="dxa"/>
          </w:tcPr>
          <w:p w14:paraId="7EFDEDD4"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6E99E077" w14:textId="77777777" w:rsidR="00543F98" w:rsidRPr="00E766A5" w:rsidRDefault="00543F98" w:rsidP="005F595E">
            <w:pPr>
              <w:jc w:val="both"/>
              <w:rPr>
                <w:rFonts w:ascii="Arial" w:hAnsi="Arial" w:cs="Arial"/>
                <w:b/>
                <w:bCs/>
              </w:rPr>
            </w:pPr>
          </w:p>
          <w:p w14:paraId="20451837" w14:textId="77777777" w:rsidR="00543F98" w:rsidRPr="00E766A5" w:rsidRDefault="00543F98" w:rsidP="005F595E">
            <w:pPr>
              <w:jc w:val="both"/>
              <w:rPr>
                <w:rFonts w:ascii="Arial" w:hAnsi="Arial" w:cs="Arial"/>
                <w:b/>
                <w:bCs/>
              </w:rPr>
            </w:pPr>
          </w:p>
        </w:tc>
        <w:tc>
          <w:tcPr>
            <w:tcW w:w="8109" w:type="dxa"/>
          </w:tcPr>
          <w:p w14:paraId="1FF8416B"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 xml:space="preserve">the </w:t>
              </w:r>
              <w:r w:rsidR="00D157A1">
                <w:rPr>
                  <w:rFonts w:ascii="Arial" w:hAnsi="Arial" w:cs="Arial"/>
                </w:rPr>
                <w:t>01</w:t>
              </w:r>
              <w:r w:rsidR="00D157A1" w:rsidRPr="00527F3F">
                <w:rPr>
                  <w:rFonts w:ascii="Arial" w:hAnsi="Arial" w:cs="Arial"/>
                  <w:vertAlign w:val="superscript"/>
                </w:rPr>
                <w:t>st of</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5BEA783" w14:textId="59A81346" w:rsidR="00757A5F" w:rsidRPr="00E766A5" w:rsidRDefault="00757A5F" w:rsidP="005F595E">
            <w:pPr>
              <w:jc w:val="both"/>
              <w:rPr>
                <w:rFonts w:ascii="Arial" w:hAnsi="Arial" w:cs="Arial"/>
              </w:rPr>
            </w:pPr>
          </w:p>
        </w:tc>
      </w:tr>
      <w:tr w:rsidR="005F595E" w:rsidRPr="00E766A5" w14:paraId="494E862F" w14:textId="77777777" w:rsidTr="00AC0D37">
        <w:tc>
          <w:tcPr>
            <w:tcW w:w="2523" w:type="dxa"/>
          </w:tcPr>
          <w:p w14:paraId="2FC73995"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8F8CD9E"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4BF4DAA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0B73F6C2"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7ACE20A7" w14:textId="45737282"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 xml:space="preserve">joining the public service with a </w:t>
            </w:r>
            <w:r w:rsidR="00D157A1" w:rsidRPr="00E0768C">
              <w:rPr>
                <w:rFonts w:ascii="Arial" w:eastAsiaTheme="minorHAnsi" w:hAnsi="Arial" w:cs="Arial"/>
                <w:color w:val="000000" w:themeColor="text1"/>
                <w:lang w:val="en-IE" w:eastAsia="en-US"/>
              </w:rPr>
              <w:t>26-week</w:t>
            </w:r>
            <w:r w:rsidRPr="00E0768C">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0C79F01"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1BBEC176"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service or re-joining the public service after a </w:t>
            </w:r>
            <w:r w:rsidR="00D157A1" w:rsidRPr="00E0768C">
              <w:rPr>
                <w:rFonts w:ascii="Arial" w:eastAsiaTheme="minorHAnsi" w:hAnsi="Arial" w:cs="Arial"/>
                <w:color w:val="000000" w:themeColor="text1"/>
                <w:lang w:val="en-IE" w:eastAsia="en-US"/>
              </w:rPr>
              <w:t>26-week</w:t>
            </w:r>
            <w:r w:rsidRPr="00E0768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152BB86A" w14:textId="11F2694F" w:rsidR="00757A5F" w:rsidRPr="00E45386" w:rsidRDefault="00757A5F" w:rsidP="00E45386">
            <w:pPr>
              <w:autoSpaceDE w:val="0"/>
              <w:autoSpaceDN w:val="0"/>
              <w:adjustRightInd w:val="0"/>
              <w:rPr>
                <w:rFonts w:ascii="Helv" w:eastAsiaTheme="minorHAnsi" w:hAnsi="Helv" w:cs="Helv"/>
                <w:color w:val="000000"/>
                <w:lang w:val="en-IE" w:eastAsia="en-US"/>
              </w:rPr>
            </w:pPr>
          </w:p>
        </w:tc>
      </w:tr>
      <w:tr w:rsidR="00543F98" w:rsidRPr="00E0768C" w14:paraId="420C399E" w14:textId="77777777" w:rsidTr="00AC0D37">
        <w:tc>
          <w:tcPr>
            <w:tcW w:w="2523" w:type="dxa"/>
          </w:tcPr>
          <w:p w14:paraId="647EA472" w14:textId="77777777" w:rsidR="00543F98" w:rsidRPr="008C74A5" w:rsidRDefault="00543F98" w:rsidP="00E0768C">
            <w:pPr>
              <w:jc w:val="both"/>
              <w:rPr>
                <w:rFonts w:ascii="Arial" w:hAnsi="Arial" w:cs="Arial"/>
                <w:b/>
              </w:rPr>
            </w:pPr>
            <w:r w:rsidRPr="008C74A5">
              <w:rPr>
                <w:rFonts w:ascii="Arial" w:hAnsi="Arial" w:cs="Arial"/>
                <w:b/>
              </w:rPr>
              <w:lastRenderedPageBreak/>
              <w:t>Probation</w:t>
            </w:r>
          </w:p>
        </w:tc>
        <w:tc>
          <w:tcPr>
            <w:tcW w:w="8109" w:type="dxa"/>
          </w:tcPr>
          <w:p w14:paraId="2A9F7304" w14:textId="6B2B4DAC" w:rsidR="00E0768C" w:rsidRPr="00E0768C"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tc>
      </w:tr>
      <w:tr w:rsidR="00757A5F" w:rsidRPr="00E766A5" w14:paraId="46B9A169" w14:textId="77777777" w:rsidTr="00AC0D37">
        <w:trPr>
          <w:trHeight w:val="1976"/>
        </w:trPr>
        <w:tc>
          <w:tcPr>
            <w:tcW w:w="2523" w:type="dxa"/>
          </w:tcPr>
          <w:p w14:paraId="6A0B4214" w14:textId="77777777" w:rsidR="00757A5F" w:rsidRPr="006B758C" w:rsidRDefault="00757A5F" w:rsidP="00757A5F">
            <w:pPr>
              <w:rPr>
                <w:rFonts w:ascii="Arial" w:hAnsi="Arial" w:cs="Arial"/>
                <w:b/>
                <w:bCs/>
              </w:rPr>
            </w:pPr>
            <w:r w:rsidRPr="006B758C">
              <w:rPr>
                <w:rFonts w:ascii="Arial" w:hAnsi="Arial" w:cs="Arial"/>
                <w:b/>
                <w:bCs/>
              </w:rPr>
              <w:t>Protection of Children Guidance and Legislation</w:t>
            </w:r>
          </w:p>
          <w:p w14:paraId="4CF2F7BE" w14:textId="77777777" w:rsidR="00757A5F" w:rsidRPr="006B758C" w:rsidRDefault="00757A5F" w:rsidP="00757A5F">
            <w:pPr>
              <w:rPr>
                <w:rFonts w:ascii="Arial" w:hAnsi="Arial" w:cs="Arial"/>
                <w:b/>
                <w:bCs/>
              </w:rPr>
            </w:pPr>
          </w:p>
        </w:tc>
        <w:tc>
          <w:tcPr>
            <w:tcW w:w="8109" w:type="dxa"/>
          </w:tcPr>
          <w:p w14:paraId="58763362" w14:textId="77777777" w:rsidR="00757A5F" w:rsidRPr="00757A5F" w:rsidRDefault="00757A5F" w:rsidP="00757A5F">
            <w:pPr>
              <w:jc w:val="both"/>
              <w:rPr>
                <w:rFonts w:ascii="Arial" w:hAnsi="Arial" w:cs="Arial"/>
              </w:rPr>
            </w:pPr>
            <w:r w:rsidRPr="00757A5F">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99E2CB0" w14:textId="77777777" w:rsidR="00757A5F" w:rsidRPr="00757A5F" w:rsidRDefault="00757A5F" w:rsidP="00757A5F">
            <w:pPr>
              <w:jc w:val="both"/>
              <w:rPr>
                <w:rFonts w:ascii="Arial" w:hAnsi="Arial" w:cs="Arial"/>
              </w:rPr>
            </w:pPr>
          </w:p>
          <w:p w14:paraId="54253FF7" w14:textId="77777777" w:rsidR="00757A5F" w:rsidRPr="00757A5F" w:rsidRDefault="00757A5F" w:rsidP="00757A5F">
            <w:pPr>
              <w:jc w:val="both"/>
              <w:rPr>
                <w:rFonts w:ascii="Arial" w:hAnsi="Arial" w:cs="Arial"/>
              </w:rPr>
            </w:pPr>
            <w:r w:rsidRPr="00757A5F">
              <w:rPr>
                <w:rFonts w:ascii="Arial" w:hAnsi="Arial" w:cs="Arial"/>
              </w:rPr>
              <w:t xml:space="preserve">Some staff have additional responsibilities such as Line Managers, Designated Officers and Mandated Persons. </w:t>
            </w:r>
          </w:p>
          <w:p w14:paraId="3413D361" w14:textId="77777777" w:rsidR="00757A5F" w:rsidRPr="00757A5F" w:rsidRDefault="00757A5F" w:rsidP="00757A5F">
            <w:pPr>
              <w:jc w:val="both"/>
              <w:rPr>
                <w:rFonts w:ascii="Arial" w:hAnsi="Arial" w:cs="Arial"/>
              </w:rPr>
            </w:pPr>
          </w:p>
          <w:p w14:paraId="77A0F23F" w14:textId="77777777" w:rsidR="00757A5F" w:rsidRPr="00757A5F" w:rsidRDefault="00757A5F" w:rsidP="00757A5F">
            <w:pPr>
              <w:jc w:val="both"/>
              <w:rPr>
                <w:rFonts w:ascii="Arial" w:hAnsi="Arial" w:cs="Arial"/>
              </w:rPr>
            </w:pPr>
            <w:r w:rsidRPr="00757A5F">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757A5F">
                <w:rPr>
                  <w:rStyle w:val="Hyperlink"/>
                  <w:rFonts w:ascii="Arial" w:hAnsi="Arial" w:cs="Arial"/>
                </w:rPr>
                <w:t>Schedule 2</w:t>
              </w:r>
              <w:r w:rsidRPr="00757A5F">
                <w:rPr>
                  <w:rFonts w:ascii="Arial" w:hAnsi="Arial"/>
                </w:rPr>
                <w:t xml:space="preserve"> of the Children First Act 2015</w:t>
              </w:r>
            </w:hyperlink>
            <w:r w:rsidRPr="00757A5F">
              <w:rPr>
                <w:rFonts w:ascii="Arial" w:hAnsi="Arial" w:cs="Arial"/>
              </w:rPr>
              <w:t xml:space="preserve"> to see if you are a Mandated Person, and therefore a HSE Designated Officer, and be familiar with the related roles and legal responsibilities. </w:t>
            </w:r>
          </w:p>
          <w:p w14:paraId="747A5C0F" w14:textId="77777777" w:rsidR="00757A5F" w:rsidRPr="00757A5F" w:rsidRDefault="00757A5F" w:rsidP="00757A5F">
            <w:pPr>
              <w:jc w:val="both"/>
              <w:rPr>
                <w:rFonts w:ascii="Arial" w:hAnsi="Arial" w:cs="Arial"/>
              </w:rPr>
            </w:pPr>
          </w:p>
          <w:p w14:paraId="152AB159" w14:textId="77777777" w:rsidR="00757A5F" w:rsidRPr="00757A5F" w:rsidRDefault="00757A5F" w:rsidP="00757A5F">
            <w:pPr>
              <w:jc w:val="both"/>
              <w:rPr>
                <w:rFonts w:ascii="Arial" w:hAnsi="Arial" w:cs="Arial"/>
              </w:rPr>
            </w:pPr>
            <w:r w:rsidRPr="00757A5F">
              <w:rPr>
                <w:rFonts w:ascii="Arial" w:hAnsi="Arial" w:cs="Arial"/>
              </w:rPr>
              <w:t xml:space="preserve">Visit </w:t>
            </w:r>
            <w:hyperlink r:id="rId16" w:history="1">
              <w:r w:rsidRPr="00757A5F">
                <w:rPr>
                  <w:rStyle w:val="Hyperlink"/>
                  <w:rFonts w:ascii="Arial" w:hAnsi="Arial" w:cs="Arial"/>
                </w:rPr>
                <w:t>HSE Children First</w:t>
              </w:r>
              <w:r w:rsidRPr="00757A5F">
                <w:rPr>
                  <w:rFonts w:ascii="Arial" w:hAnsi="Arial"/>
                </w:rPr>
                <w:t xml:space="preserve"> </w:t>
              </w:r>
            </w:hyperlink>
            <w:r w:rsidRPr="00757A5F">
              <w:rPr>
                <w:rFonts w:ascii="Arial" w:hAnsi="Arial" w:cs="Arial"/>
              </w:rPr>
              <w:t xml:space="preserve">for further information, guidance and resources. </w:t>
            </w:r>
          </w:p>
          <w:p w14:paraId="0FE10641" w14:textId="21E26D97" w:rsidR="00757A5F" w:rsidRPr="00757A5F" w:rsidRDefault="00757A5F" w:rsidP="00757A5F">
            <w:pPr>
              <w:jc w:val="both"/>
              <w:rPr>
                <w:rFonts w:ascii="Arial" w:hAnsi="Arial" w:cs="Arial"/>
                <w:b/>
                <w:bCs/>
              </w:rPr>
            </w:pPr>
            <w:r w:rsidRPr="00757A5F">
              <w:rPr>
                <w:rFonts w:ascii="Arial" w:hAnsi="Arial" w:cs="Arial"/>
                <w:bCs/>
                <w:lang w:val="en"/>
              </w:rPr>
              <w:t>.</w:t>
            </w:r>
          </w:p>
        </w:tc>
      </w:tr>
      <w:tr w:rsidR="00543F98" w14:paraId="70BB85E9"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A722304"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673BF717" w14:textId="77777777" w:rsidR="00543F98" w:rsidRDefault="00543F98" w:rsidP="005F595E">
            <w:pPr>
              <w:jc w:val="both"/>
              <w:rPr>
                <w:rFonts w:ascii="Arial" w:hAnsi="Arial" w:cs="Arial"/>
                <w:iCs/>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564A0556" w14:textId="19AEF00E" w:rsidR="00757A5F" w:rsidRDefault="00757A5F" w:rsidP="005F595E">
            <w:pPr>
              <w:jc w:val="both"/>
              <w:rPr>
                <w:rFonts w:ascii="Arial" w:hAnsi="Arial" w:cs="Arial"/>
              </w:rPr>
            </w:pPr>
          </w:p>
        </w:tc>
      </w:tr>
      <w:tr w:rsidR="00543F98" w14:paraId="005E7D5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650D3B65"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47AC865B" w14:textId="5D150F6D"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w:t>
            </w:r>
            <w:r w:rsidR="00D157A1" w:rsidRPr="007978A2">
              <w:rPr>
                <w:rFonts w:ascii="Arial" w:hAnsi="Arial" w:cs="Arial"/>
              </w:rPr>
              <w:t>as far as</w:t>
            </w:r>
            <w:r w:rsidRPr="007978A2">
              <w:rPr>
                <w:rFonts w:ascii="Arial" w:hAnsi="Arial" w:cs="Arial"/>
              </w:rPr>
              <w:t xml:space="preserve"> is reasonably practicable. Line managers are named and roles and responsibilities detailed in the relevant </w:t>
            </w:r>
            <w:r w:rsidR="00D157A1" w:rsidRPr="007978A2">
              <w:rPr>
                <w:rFonts w:ascii="Arial" w:hAnsi="Arial" w:cs="Arial"/>
              </w:rPr>
              <w:t>Site-Specific</w:t>
            </w:r>
            <w:r w:rsidRPr="007978A2">
              <w:rPr>
                <w:rFonts w:ascii="Arial" w:hAnsi="Arial" w:cs="Arial"/>
              </w:rPr>
              <w:t xml:space="preserve"> Safety Statement (SSSS). </w:t>
            </w:r>
          </w:p>
          <w:p w14:paraId="40AB23C8" w14:textId="77777777" w:rsidR="00543F98" w:rsidRPr="007978A2" w:rsidRDefault="00543F98" w:rsidP="005F595E">
            <w:pPr>
              <w:ind w:firstLine="720"/>
              <w:jc w:val="both"/>
              <w:rPr>
                <w:rFonts w:ascii="Arial" w:hAnsi="Arial" w:cs="Arial"/>
              </w:rPr>
            </w:pPr>
          </w:p>
          <w:p w14:paraId="00887784"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3D48FED5" w14:textId="77777777" w:rsidR="00543F98" w:rsidRPr="00122305" w:rsidRDefault="00543F98" w:rsidP="0069726B">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3464FDEB" w14:textId="77777777" w:rsidR="00543F98" w:rsidRPr="00122305" w:rsidRDefault="00543F98" w:rsidP="0069726B">
            <w:pPr>
              <w:pStyle w:val="ListParagraph"/>
              <w:numPr>
                <w:ilvl w:val="0"/>
                <w:numId w:val="1"/>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216DFBF0" w14:textId="77777777" w:rsidR="00543F98" w:rsidRPr="00122305" w:rsidRDefault="00543F98" w:rsidP="0069726B">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1366D851" w14:textId="77777777" w:rsidR="00543F98" w:rsidRPr="00122305" w:rsidRDefault="00543F98" w:rsidP="0069726B">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6B8562C1" w14:textId="77777777" w:rsidR="00543F98" w:rsidRPr="00122305" w:rsidRDefault="00543F98" w:rsidP="0069726B">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772A8351" w14:textId="77777777" w:rsidR="00543F98" w:rsidRPr="00122305" w:rsidRDefault="00543F98" w:rsidP="0069726B">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34FCA859" w14:textId="77777777" w:rsidR="00543F98" w:rsidRPr="00122305" w:rsidRDefault="00543F98" w:rsidP="0069726B">
            <w:pPr>
              <w:pStyle w:val="ListParagraph"/>
              <w:numPr>
                <w:ilvl w:val="0"/>
                <w:numId w:val="1"/>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5BD323CA" w14:textId="77777777" w:rsidR="00543F98" w:rsidRPr="00122305" w:rsidRDefault="00543F98" w:rsidP="005F595E">
            <w:pPr>
              <w:jc w:val="both"/>
              <w:rPr>
                <w:rFonts w:ascii="Arial" w:hAnsi="Arial" w:cs="Arial"/>
              </w:rPr>
            </w:pPr>
          </w:p>
          <w:p w14:paraId="7927A128" w14:textId="74F4541E" w:rsidR="000D156B"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bookmarkEnd w:id="0"/>
      <w:tr w:rsidR="000D156B" w:rsidRPr="003B3289" w14:paraId="181054AF" w14:textId="77777777" w:rsidTr="00EA495D">
        <w:trPr>
          <w:trHeight w:val="2259"/>
        </w:trPr>
        <w:tc>
          <w:tcPr>
            <w:tcW w:w="2523" w:type="dxa"/>
          </w:tcPr>
          <w:p w14:paraId="43FA0A41" w14:textId="77777777" w:rsidR="00005C12" w:rsidRDefault="00005C12" w:rsidP="00005C12">
            <w:pPr>
              <w:rPr>
                <w:rFonts w:ascii="Arial" w:hAnsi="Arial" w:cs="Arial"/>
                <w:b/>
                <w:bCs/>
              </w:rPr>
            </w:pPr>
            <w:r w:rsidRPr="00005C12">
              <w:rPr>
                <w:rFonts w:ascii="Arial" w:hAnsi="Arial" w:cs="Arial"/>
                <w:b/>
                <w:bCs/>
              </w:rPr>
              <w:lastRenderedPageBreak/>
              <w:t>Ethics in Public Office 1995 and 2001</w:t>
            </w:r>
          </w:p>
          <w:p w14:paraId="6A682F30" w14:textId="77777777" w:rsidR="000D156B" w:rsidRPr="003B3289" w:rsidRDefault="000D156B" w:rsidP="00E3109D">
            <w:pPr>
              <w:tabs>
                <w:tab w:val="left" w:pos="8730"/>
              </w:tabs>
              <w:autoSpaceDE w:val="0"/>
              <w:autoSpaceDN w:val="0"/>
              <w:adjustRightInd w:val="0"/>
              <w:spacing w:line="240" w:lineRule="atLeast"/>
              <w:rPr>
                <w:rFonts w:ascii="Arial" w:hAnsi="Arial" w:cs="Arial"/>
                <w:b/>
              </w:rPr>
            </w:pPr>
          </w:p>
        </w:tc>
        <w:tc>
          <w:tcPr>
            <w:tcW w:w="8109" w:type="dxa"/>
          </w:tcPr>
          <w:p w14:paraId="39E728EB" w14:textId="1C25362C" w:rsidR="000D156B" w:rsidRDefault="000D156B" w:rsidP="00EA495D">
            <w:pPr>
              <w:jc w:val="both"/>
              <w:rPr>
                <w:rFonts w:ascii="Arial" w:hAnsi="Arial" w:cs="Arial"/>
              </w:rPr>
            </w:pPr>
            <w:r w:rsidRPr="003B3289">
              <w:rPr>
                <w:rFonts w:ascii="Arial" w:hAnsi="Arial" w:cs="Arial"/>
              </w:rPr>
              <w:t>Positions remunerated at or above the minimum point of the Grade VIII salary scale are designated positions under Section 18 of the Ethics in Public Office Act 1995</w:t>
            </w:r>
            <w:r w:rsidR="00D157A1" w:rsidRPr="003B3289">
              <w:rPr>
                <w:rFonts w:ascii="Arial" w:hAnsi="Arial" w:cs="Arial"/>
              </w:rPr>
              <w:t xml:space="preserve">. </w:t>
            </w:r>
            <w:r w:rsidRPr="003B3289">
              <w:rPr>
                <w:rFonts w:ascii="Arial" w:hAnsi="Arial" w:cs="Arial"/>
              </w:rPr>
              <w:t xml:space="preserve">Any person appointed to a designated position must comply with the requirements of the Ethics in Public Office Acts 1995 and 2001 as outlined below: </w:t>
            </w:r>
          </w:p>
          <w:p w14:paraId="74198919" w14:textId="77777777" w:rsidR="00CD2A71" w:rsidRPr="003B3289" w:rsidRDefault="00CD2A71" w:rsidP="00EA495D">
            <w:pPr>
              <w:jc w:val="both"/>
              <w:rPr>
                <w:rFonts w:ascii="Arial" w:hAnsi="Arial" w:cs="Arial"/>
              </w:rPr>
            </w:pPr>
          </w:p>
          <w:p w14:paraId="12AD7A19" w14:textId="2D2C84F3" w:rsidR="000D156B" w:rsidRDefault="000D156B" w:rsidP="00EA495D">
            <w:pPr>
              <w:jc w:val="both"/>
              <w:rPr>
                <w:rFonts w:ascii="Arial" w:hAnsi="Arial" w:cs="Arial"/>
              </w:rPr>
            </w:pPr>
            <w:r w:rsidRPr="003B328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w:t>
            </w:r>
            <w:r w:rsidR="00D157A1" w:rsidRPr="003B3289">
              <w:rPr>
                <w:rFonts w:ascii="Arial" w:hAnsi="Arial" w:cs="Arial"/>
              </w:rPr>
              <w:t xml:space="preserve">. </w:t>
            </w:r>
            <w:r w:rsidRPr="003B3289">
              <w:rPr>
                <w:rFonts w:ascii="Arial" w:hAnsi="Arial" w:cs="Arial"/>
              </w:rPr>
              <w:t>This annual statement of interest should be submitted to the Chief Executive Officer not later than 31</w:t>
            </w:r>
            <w:r w:rsidRPr="003B3289">
              <w:rPr>
                <w:rFonts w:ascii="Arial" w:hAnsi="Arial" w:cs="Arial"/>
                <w:vertAlign w:val="superscript"/>
              </w:rPr>
              <w:t>st</w:t>
            </w:r>
            <w:r w:rsidRPr="003B3289">
              <w:rPr>
                <w:rFonts w:ascii="Arial" w:hAnsi="Arial" w:cs="Arial"/>
              </w:rPr>
              <w:t xml:space="preserve"> January in the following year.</w:t>
            </w:r>
          </w:p>
          <w:p w14:paraId="2431C7DB" w14:textId="77777777" w:rsidR="000D156B" w:rsidRPr="003B3289" w:rsidRDefault="000D156B" w:rsidP="00EA495D">
            <w:pPr>
              <w:jc w:val="both"/>
              <w:rPr>
                <w:rFonts w:ascii="Arial" w:hAnsi="Arial" w:cs="Arial"/>
              </w:rPr>
            </w:pPr>
          </w:p>
          <w:p w14:paraId="24CCEDEF" w14:textId="1CFDEE01" w:rsidR="000D156B" w:rsidRPr="003B3289" w:rsidRDefault="000D156B" w:rsidP="00EA495D">
            <w:pPr>
              <w:pStyle w:val="BodyText"/>
              <w:jc w:val="both"/>
              <w:rPr>
                <w:sz w:val="20"/>
              </w:rPr>
            </w:pPr>
            <w:r w:rsidRPr="003B3289">
              <w:rPr>
                <w:sz w:val="20"/>
              </w:rPr>
              <w:t xml:space="preserve">B) In addition to the annual statement, a person holding such a post is required, whenever they are performing a function as an employee of the </w:t>
            </w:r>
            <w:smartTag w:uri="urn:schemas-microsoft-com:office:smarttags" w:element="stockticker">
              <w:r w:rsidRPr="003B3289">
                <w:rPr>
                  <w:sz w:val="20"/>
                </w:rPr>
                <w:t>HSE</w:t>
              </w:r>
            </w:smartTag>
            <w:r w:rsidRPr="003B3289">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w:t>
            </w:r>
            <w:r w:rsidR="00D157A1" w:rsidRPr="003B3289">
              <w:rPr>
                <w:sz w:val="20"/>
              </w:rPr>
              <w:t xml:space="preserve">. </w:t>
            </w:r>
            <w:r w:rsidRPr="003B3289">
              <w:rPr>
                <w:sz w:val="20"/>
              </w:rPr>
              <w:t xml:space="preserve">The function in question cannot be performed unless there are compelling reasons to do so and, if this is the case, those compelling reasons must be stated in writing and must be provided to the Chief Executive Officer. </w:t>
            </w:r>
          </w:p>
          <w:p w14:paraId="64D0A757" w14:textId="77777777" w:rsidR="000D156B" w:rsidRPr="003B3289" w:rsidRDefault="000D156B" w:rsidP="00EA495D">
            <w:pPr>
              <w:jc w:val="both"/>
              <w:rPr>
                <w:rFonts w:ascii="Arial" w:hAnsi="Arial" w:cs="Arial"/>
              </w:rPr>
            </w:pPr>
          </w:p>
          <w:p w14:paraId="33B09351" w14:textId="77777777" w:rsidR="000D156B" w:rsidRPr="003B3289" w:rsidRDefault="000D156B" w:rsidP="00E3109D">
            <w:pPr>
              <w:rPr>
                <w:rFonts w:ascii="Arial" w:hAnsi="Arial" w:cs="Arial"/>
              </w:rPr>
            </w:pPr>
            <w:r w:rsidRPr="003B3289">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E9136D">
                <w:rPr>
                  <w:rStyle w:val="Hyperlink"/>
                  <w:rFonts w:ascii="Arial" w:hAnsi="Arial" w:cs="Arial"/>
                </w:rPr>
                <w:t>Standards Commission’s website</w:t>
              </w:r>
            </w:hyperlink>
            <w:r w:rsidRPr="003B3289">
              <w:rPr>
                <w:rFonts w:ascii="Arial" w:hAnsi="Arial" w:cs="Arial"/>
              </w:rPr>
              <w:t>.</w:t>
            </w:r>
          </w:p>
        </w:tc>
      </w:tr>
    </w:tbl>
    <w:p w14:paraId="458D7146" w14:textId="77777777" w:rsidR="00117CD7" w:rsidRDefault="00117CD7" w:rsidP="00E3109D">
      <w:pPr>
        <w:rPr>
          <w:rFonts w:ascii="Arial" w:hAnsi="Arial" w:cs="Arial"/>
          <w:b/>
          <w:color w:val="000099"/>
        </w:rPr>
      </w:pPr>
    </w:p>
    <w:sectPr w:rsidR="00117CD7" w:rsidSect="005F595E">
      <w:headerReference w:type="default" r:id="rId18"/>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B61D1" w14:textId="77777777" w:rsidR="00096153" w:rsidRDefault="00096153" w:rsidP="00543F98">
      <w:r>
        <w:separator/>
      </w:r>
    </w:p>
  </w:endnote>
  <w:endnote w:type="continuationSeparator" w:id="0">
    <w:p w14:paraId="5CA316D2" w14:textId="77777777" w:rsidR="00096153" w:rsidRDefault="00096153"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A67D" w14:textId="77777777" w:rsidR="00EA495D" w:rsidRDefault="00EA495D">
    <w:pPr>
      <w:pStyle w:val="Footer"/>
      <w:framePr w:wrap="around" w:vAnchor="text" w:hAnchor="margin" w:xAlign="center" w:y="1"/>
      <w:rPr>
        <w:rStyle w:val="PageNumber"/>
      </w:rPr>
    </w:pPr>
  </w:p>
  <w:p w14:paraId="0B51F2EA"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AD47" w14:textId="77777777" w:rsidR="00EA495D" w:rsidRPr="007F6BBE" w:rsidRDefault="00EA495D"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85D40" w14:textId="77777777" w:rsidR="00096153" w:rsidRDefault="00096153" w:rsidP="00543F98">
      <w:r>
        <w:separator/>
      </w:r>
    </w:p>
  </w:footnote>
  <w:footnote w:type="continuationSeparator" w:id="0">
    <w:p w14:paraId="0E93C845" w14:textId="77777777" w:rsidR="00096153" w:rsidRDefault="00096153" w:rsidP="00543F98">
      <w:r>
        <w:continuationSeparator/>
      </w:r>
    </w:p>
  </w:footnote>
  <w:footnote w:id="1">
    <w:p w14:paraId="653BD9D4" w14:textId="77777777"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42087EF" w14:textId="77777777"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2F0BC793"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FB53" w14:textId="77777777" w:rsidR="0068735E" w:rsidRDefault="0068735E">
    <w:pPr>
      <w:pStyle w:val="Header"/>
    </w:pPr>
    <w:r w:rsidRPr="00324FEE">
      <w:rPr>
        <w:noProof/>
        <w:color w:val="000099"/>
        <w:lang w:val="en-IE" w:eastAsia="en-IE"/>
      </w:rPr>
      <w:drawing>
        <wp:anchor distT="0" distB="0" distL="114300" distR="114300" simplePos="0" relativeHeight="251659264" behindDoc="0" locked="0" layoutInCell="1" allowOverlap="1" wp14:anchorId="4C0B0DB2" wp14:editId="5F193610">
          <wp:simplePos x="0" y="0"/>
          <wp:positionH relativeFrom="margin">
            <wp:posOffset>-1133475</wp:posOffset>
          </wp:positionH>
          <wp:positionV relativeFrom="margin">
            <wp:posOffset>-876300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 w15:restartNumberingAfterBreak="0">
    <w:nsid w:val="022574D1"/>
    <w:multiLevelType w:val="hybridMultilevel"/>
    <w:tmpl w:val="FFDE7A3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 w15:restartNumberingAfterBreak="0">
    <w:nsid w:val="0B45058A"/>
    <w:multiLevelType w:val="hybridMultilevel"/>
    <w:tmpl w:val="768AFD5A"/>
    <w:lvl w:ilvl="0" w:tplc="658AED5C">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8469E2"/>
    <w:multiLevelType w:val="hybridMultilevel"/>
    <w:tmpl w:val="58EE35CC"/>
    <w:lvl w:ilvl="0" w:tplc="1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BC361A3"/>
    <w:multiLevelType w:val="hybridMultilevel"/>
    <w:tmpl w:val="7B1E8B02"/>
    <w:lvl w:ilvl="0" w:tplc="42C6F95A">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E841470"/>
    <w:multiLevelType w:val="hybridMultilevel"/>
    <w:tmpl w:val="90440C5C"/>
    <w:lvl w:ilvl="0" w:tplc="34E0C17A">
      <w:start w:val="1"/>
      <w:numFmt w:val="bullet"/>
      <w:lvlText w:val="•"/>
      <w:lvlJc w:val="left"/>
      <w:pPr>
        <w:ind w:left="720" w:hanging="360"/>
      </w:pPr>
      <w:rPr>
        <w:rFonts w:ascii="Times New Roman" w:hAnsi="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713C1F"/>
    <w:multiLevelType w:val="hybridMultilevel"/>
    <w:tmpl w:val="680857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DC2268"/>
    <w:multiLevelType w:val="hybridMultilevel"/>
    <w:tmpl w:val="2EE0D7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2C6E6F"/>
    <w:multiLevelType w:val="hybridMultilevel"/>
    <w:tmpl w:val="E68051C4"/>
    <w:lvl w:ilvl="0" w:tplc="18090005">
      <w:start w:val="1"/>
      <w:numFmt w:val="bullet"/>
      <w:lvlText w:val=""/>
      <w:lvlJc w:val="left"/>
      <w:pPr>
        <w:ind w:left="781" w:hanging="360"/>
      </w:pPr>
      <w:rPr>
        <w:rFonts w:ascii="Wingdings" w:hAnsi="Wingdings"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0" w15:restartNumberingAfterBreak="0">
    <w:nsid w:val="1C5062A5"/>
    <w:multiLevelType w:val="hybridMultilevel"/>
    <w:tmpl w:val="27D43E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C55876"/>
    <w:multiLevelType w:val="hybridMultilevel"/>
    <w:tmpl w:val="E36ADB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D7422B5"/>
    <w:multiLevelType w:val="hybridMultilevel"/>
    <w:tmpl w:val="C4523798"/>
    <w:lvl w:ilvl="0" w:tplc="18090001">
      <w:start w:val="1"/>
      <w:numFmt w:val="bullet"/>
      <w:lvlText w:val=""/>
      <w:lvlJc w:val="left"/>
      <w:pPr>
        <w:ind w:left="720" w:hanging="360"/>
      </w:pPr>
      <w:rPr>
        <w:rFonts w:ascii="Symbol" w:hAnsi="Symbol" w:hint="default"/>
      </w:rPr>
    </w:lvl>
    <w:lvl w:ilvl="1" w:tplc="4768E3F4">
      <w:numFmt w:val="bullet"/>
      <w:lvlText w:val="·"/>
      <w:lvlJc w:val="left"/>
      <w:pPr>
        <w:ind w:left="1440" w:hanging="36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E153346"/>
    <w:multiLevelType w:val="hybridMultilevel"/>
    <w:tmpl w:val="8BBC43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B6656F"/>
    <w:multiLevelType w:val="hybridMultilevel"/>
    <w:tmpl w:val="A60000B2"/>
    <w:lvl w:ilvl="0" w:tplc="1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7761123"/>
    <w:multiLevelType w:val="hybridMultilevel"/>
    <w:tmpl w:val="934AEFE8"/>
    <w:lvl w:ilvl="0" w:tplc="18246060">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327A6B"/>
    <w:multiLevelType w:val="hybridMultilevel"/>
    <w:tmpl w:val="62EC74D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25530FA"/>
    <w:multiLevelType w:val="hybridMultilevel"/>
    <w:tmpl w:val="376458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DD90124"/>
    <w:multiLevelType w:val="hybridMultilevel"/>
    <w:tmpl w:val="6980E63C"/>
    <w:lvl w:ilvl="0" w:tplc="15F6C55E">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6E04ABB"/>
    <w:multiLevelType w:val="hybridMultilevel"/>
    <w:tmpl w:val="7DEC40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1" w15:restartNumberingAfterBreak="0">
    <w:nsid w:val="4E5E40F0"/>
    <w:multiLevelType w:val="hybridMultilevel"/>
    <w:tmpl w:val="DFC06F7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cs="Wingdings" w:hint="default"/>
      </w:rPr>
    </w:lvl>
    <w:lvl w:ilvl="3" w:tplc="18090001">
      <w:start w:val="1"/>
      <w:numFmt w:val="bullet"/>
      <w:lvlText w:val=""/>
      <w:lvlJc w:val="left"/>
      <w:pPr>
        <w:ind w:left="2520" w:hanging="360"/>
      </w:pPr>
      <w:rPr>
        <w:rFonts w:ascii="Symbol" w:hAnsi="Symbol" w:cs="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cs="Wingdings" w:hint="default"/>
      </w:rPr>
    </w:lvl>
    <w:lvl w:ilvl="6" w:tplc="18090001">
      <w:start w:val="1"/>
      <w:numFmt w:val="bullet"/>
      <w:lvlText w:val=""/>
      <w:lvlJc w:val="left"/>
      <w:pPr>
        <w:ind w:left="4680" w:hanging="360"/>
      </w:pPr>
      <w:rPr>
        <w:rFonts w:ascii="Symbol" w:hAnsi="Symbol" w:cs="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cs="Wingdings" w:hint="default"/>
      </w:rPr>
    </w:lvl>
  </w:abstractNum>
  <w:abstractNum w:abstractNumId="22" w15:restartNumberingAfterBreak="0">
    <w:nsid w:val="51142A29"/>
    <w:multiLevelType w:val="multilevel"/>
    <w:tmpl w:val="C8B2C86C"/>
    <w:lvl w:ilvl="0">
      <w:numFmt w:val="bullet"/>
      <w:lvlText w:val="·"/>
      <w:lvlJc w:val="left"/>
      <w:pPr>
        <w:tabs>
          <w:tab w:val="left" w:pos="360"/>
        </w:tabs>
        <w:ind w:left="0" w:firstLine="0"/>
      </w:pPr>
      <w:rPr>
        <w:rFonts w:ascii="Symbol" w:eastAsia="Symbol" w:hAnsi="Symbol"/>
        <w:color w:val="000000"/>
        <w:spacing w:val="0"/>
        <w:w w:val="100"/>
        <w:sz w:val="20"/>
        <w:vertAlign w:val="baseline"/>
        <w:lang w:val="en-US"/>
      </w:rPr>
    </w:lvl>
    <w:lvl w:ilvl="1">
      <w:numFmt w:val="decimal"/>
      <w:lvlText w:val=""/>
      <w:lvlJc w:val="left"/>
      <w:pPr>
        <w:ind w:left="360" w:firstLine="0"/>
      </w:pPr>
    </w:lvl>
    <w:lvl w:ilvl="2">
      <w:start w:val="1"/>
      <w:numFmt w:val="bullet"/>
      <w:lvlText w:val=""/>
      <w:lvlJc w:val="left"/>
      <w:pPr>
        <w:ind w:left="360" w:firstLine="0"/>
      </w:pPr>
      <w:rPr>
        <w:rFonts w:ascii="Symbol" w:hAnsi="Symbol" w:hint="default"/>
      </w:rPr>
    </w:lvl>
    <w:lvl w:ilvl="3">
      <w:numFmt w:val="decimal"/>
      <w:lvlText w:val=""/>
      <w:lvlJc w:val="left"/>
      <w:pPr>
        <w:ind w:left="360" w:firstLine="0"/>
      </w:pPr>
    </w:lvl>
    <w:lvl w:ilvl="4">
      <w:numFmt w:val="decimal"/>
      <w:lvlText w:val=""/>
      <w:lvlJc w:val="left"/>
      <w:pPr>
        <w:ind w:left="360" w:firstLine="0"/>
      </w:pPr>
    </w:lvl>
    <w:lvl w:ilvl="5">
      <w:numFmt w:val="decimal"/>
      <w:lvlText w:val=""/>
      <w:lvlJc w:val="left"/>
      <w:pPr>
        <w:ind w:left="360" w:firstLine="0"/>
      </w:pPr>
    </w:lvl>
    <w:lvl w:ilvl="6">
      <w:numFmt w:val="decimal"/>
      <w:lvlText w:val=""/>
      <w:lvlJc w:val="left"/>
      <w:pPr>
        <w:ind w:left="360" w:firstLine="0"/>
      </w:pPr>
    </w:lvl>
    <w:lvl w:ilvl="7">
      <w:numFmt w:val="decimal"/>
      <w:lvlText w:val=""/>
      <w:lvlJc w:val="left"/>
      <w:pPr>
        <w:ind w:left="360" w:firstLine="0"/>
      </w:pPr>
    </w:lvl>
    <w:lvl w:ilvl="8">
      <w:numFmt w:val="decimal"/>
      <w:lvlText w:val=""/>
      <w:lvlJc w:val="left"/>
      <w:pPr>
        <w:ind w:left="360" w:firstLine="0"/>
      </w:pPr>
    </w:lvl>
  </w:abstractNum>
  <w:abstractNum w:abstractNumId="23" w15:restartNumberingAfterBreak="0">
    <w:nsid w:val="56914F54"/>
    <w:multiLevelType w:val="hybridMultilevel"/>
    <w:tmpl w:val="325A0D7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2E3724"/>
    <w:multiLevelType w:val="hybridMultilevel"/>
    <w:tmpl w:val="C7CA43E6"/>
    <w:lvl w:ilvl="0" w:tplc="53B4A790">
      <w:start w:val="1"/>
      <w:numFmt w:val="bullet"/>
      <w:lvlText w:val=""/>
      <w:lvlJc w:val="left"/>
      <w:pPr>
        <w:ind w:left="421" w:hanging="360"/>
      </w:pPr>
      <w:rPr>
        <w:rFonts w:ascii="Symbol" w:hAnsi="Symbol" w:hint="default"/>
        <w:strike w:val="0"/>
        <w:u w:val="none"/>
      </w:rPr>
    </w:lvl>
    <w:lvl w:ilvl="1" w:tplc="18090003" w:tentative="1">
      <w:start w:val="1"/>
      <w:numFmt w:val="bullet"/>
      <w:lvlText w:val="o"/>
      <w:lvlJc w:val="left"/>
      <w:pPr>
        <w:ind w:left="1141" w:hanging="360"/>
      </w:pPr>
      <w:rPr>
        <w:rFonts w:ascii="Courier New" w:hAnsi="Courier New" w:cs="Courier New" w:hint="default"/>
      </w:rPr>
    </w:lvl>
    <w:lvl w:ilvl="2" w:tplc="18090005" w:tentative="1">
      <w:start w:val="1"/>
      <w:numFmt w:val="bullet"/>
      <w:lvlText w:val=""/>
      <w:lvlJc w:val="left"/>
      <w:pPr>
        <w:ind w:left="1861" w:hanging="360"/>
      </w:pPr>
      <w:rPr>
        <w:rFonts w:ascii="Wingdings" w:hAnsi="Wingdings" w:hint="default"/>
      </w:rPr>
    </w:lvl>
    <w:lvl w:ilvl="3" w:tplc="18090001" w:tentative="1">
      <w:start w:val="1"/>
      <w:numFmt w:val="bullet"/>
      <w:lvlText w:val=""/>
      <w:lvlJc w:val="left"/>
      <w:pPr>
        <w:ind w:left="2581" w:hanging="360"/>
      </w:pPr>
      <w:rPr>
        <w:rFonts w:ascii="Symbol" w:hAnsi="Symbol" w:hint="default"/>
      </w:rPr>
    </w:lvl>
    <w:lvl w:ilvl="4" w:tplc="18090003" w:tentative="1">
      <w:start w:val="1"/>
      <w:numFmt w:val="bullet"/>
      <w:lvlText w:val="o"/>
      <w:lvlJc w:val="left"/>
      <w:pPr>
        <w:ind w:left="3301" w:hanging="360"/>
      </w:pPr>
      <w:rPr>
        <w:rFonts w:ascii="Courier New" w:hAnsi="Courier New" w:cs="Courier New" w:hint="default"/>
      </w:rPr>
    </w:lvl>
    <w:lvl w:ilvl="5" w:tplc="18090005" w:tentative="1">
      <w:start w:val="1"/>
      <w:numFmt w:val="bullet"/>
      <w:lvlText w:val=""/>
      <w:lvlJc w:val="left"/>
      <w:pPr>
        <w:ind w:left="4021" w:hanging="360"/>
      </w:pPr>
      <w:rPr>
        <w:rFonts w:ascii="Wingdings" w:hAnsi="Wingdings" w:hint="default"/>
      </w:rPr>
    </w:lvl>
    <w:lvl w:ilvl="6" w:tplc="18090001" w:tentative="1">
      <w:start w:val="1"/>
      <w:numFmt w:val="bullet"/>
      <w:lvlText w:val=""/>
      <w:lvlJc w:val="left"/>
      <w:pPr>
        <w:ind w:left="4741" w:hanging="360"/>
      </w:pPr>
      <w:rPr>
        <w:rFonts w:ascii="Symbol" w:hAnsi="Symbol" w:hint="default"/>
      </w:rPr>
    </w:lvl>
    <w:lvl w:ilvl="7" w:tplc="18090003" w:tentative="1">
      <w:start w:val="1"/>
      <w:numFmt w:val="bullet"/>
      <w:lvlText w:val="o"/>
      <w:lvlJc w:val="left"/>
      <w:pPr>
        <w:ind w:left="5461" w:hanging="360"/>
      </w:pPr>
      <w:rPr>
        <w:rFonts w:ascii="Courier New" w:hAnsi="Courier New" w:cs="Courier New" w:hint="default"/>
      </w:rPr>
    </w:lvl>
    <w:lvl w:ilvl="8" w:tplc="18090005" w:tentative="1">
      <w:start w:val="1"/>
      <w:numFmt w:val="bullet"/>
      <w:lvlText w:val=""/>
      <w:lvlJc w:val="left"/>
      <w:pPr>
        <w:ind w:left="6181" w:hanging="360"/>
      </w:pPr>
      <w:rPr>
        <w:rFonts w:ascii="Wingdings" w:hAnsi="Wingdings" w:hint="default"/>
      </w:rPr>
    </w:lvl>
  </w:abstractNum>
  <w:abstractNum w:abstractNumId="26"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7946966"/>
    <w:multiLevelType w:val="hybridMultilevel"/>
    <w:tmpl w:val="9678F5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9BE5D81"/>
    <w:multiLevelType w:val="hybridMultilevel"/>
    <w:tmpl w:val="D8D88C2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A476E28"/>
    <w:multiLevelType w:val="hybridMultilevel"/>
    <w:tmpl w:val="89422676"/>
    <w:lvl w:ilvl="0" w:tplc="34E0C17A">
      <w:start w:val="1"/>
      <w:numFmt w:val="bullet"/>
      <w:lvlText w:val="•"/>
      <w:lvlJc w:val="left"/>
      <w:pPr>
        <w:ind w:left="720" w:hanging="360"/>
      </w:pPr>
      <w:rPr>
        <w:rFonts w:ascii="Times New Roman" w:hAnsi="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74571A"/>
    <w:multiLevelType w:val="hybridMultilevel"/>
    <w:tmpl w:val="A976ADA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1"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FF55699"/>
    <w:multiLevelType w:val="hybridMultilevel"/>
    <w:tmpl w:val="3DB23BE2"/>
    <w:lvl w:ilvl="0" w:tplc="E18C73FA">
      <w:start w:val="1"/>
      <w:numFmt w:val="bullet"/>
      <w:lvlText w:val=""/>
      <w:lvlJc w:val="left"/>
      <w:pPr>
        <w:ind w:left="720" w:hanging="360"/>
      </w:pPr>
      <w:rPr>
        <w:rFonts w:ascii="Symbol" w:hAnsi="Symbol" w:hint="default"/>
        <w:sz w:val="20"/>
        <w:szCs w:val="20"/>
      </w:rPr>
    </w:lvl>
    <w:lvl w:ilvl="1" w:tplc="18090005">
      <w:start w:val="1"/>
      <w:numFmt w:val="bullet"/>
      <w:lvlText w:val=""/>
      <w:lvlJc w:val="left"/>
      <w:pPr>
        <w:ind w:left="1440" w:hanging="360"/>
      </w:pPr>
      <w:rPr>
        <w:rFonts w:ascii="Wingdings" w:hAnsi="Wingdings" w:cs="Wingdings" w:hint="default"/>
        <w:b/>
      </w:rPr>
    </w:lvl>
    <w:lvl w:ilvl="2" w:tplc="70EEFC7A">
      <w:numFmt w:val="bullet"/>
      <w:lvlText w:val="-"/>
      <w:lvlJc w:val="left"/>
      <w:pPr>
        <w:ind w:left="2040" w:hanging="240"/>
      </w:pPr>
      <w:rPr>
        <w:rFonts w:ascii="Arial" w:eastAsia="SimSun" w:hAnsi="Arial" w:cs="Arial" w:hint="default"/>
      </w:rPr>
    </w:lvl>
    <w:lvl w:ilvl="3" w:tplc="C33EC26A">
      <w:numFmt w:val="bullet"/>
      <w:lvlText w:val="·"/>
      <w:lvlJc w:val="left"/>
      <w:pPr>
        <w:ind w:left="2880" w:hanging="360"/>
      </w:pPr>
      <w:rPr>
        <w:rFonts w:ascii="Times New Roman" w:eastAsia="Times New Roman" w:hAnsi="Times New Roman" w:cs="Times New Roman"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4D55905"/>
    <w:multiLevelType w:val="hybridMultilevel"/>
    <w:tmpl w:val="C82841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65A1F41"/>
    <w:multiLevelType w:val="multilevel"/>
    <w:tmpl w:val="677457F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7ADC0CE1"/>
    <w:multiLevelType w:val="hybridMultilevel"/>
    <w:tmpl w:val="A9BC2172"/>
    <w:lvl w:ilvl="0" w:tplc="18090005">
      <w:start w:val="1"/>
      <w:numFmt w:val="bullet"/>
      <w:lvlText w:val=""/>
      <w:lvlJc w:val="left"/>
      <w:pPr>
        <w:ind w:left="720" w:hanging="360"/>
      </w:pPr>
      <w:rPr>
        <w:rFonts w:ascii="Wingdings" w:hAnsi="Wingdings" w:hint="default"/>
      </w:rPr>
    </w:lvl>
    <w:lvl w:ilvl="1" w:tplc="97A058CC">
      <w:start w:val="1"/>
      <w:numFmt w:val="bullet"/>
      <w:lvlText w:val=""/>
      <w:lvlJc w:val="left"/>
      <w:pPr>
        <w:ind w:left="1440" w:hanging="360"/>
      </w:pPr>
      <w:rPr>
        <w:rFonts w:ascii="Symbol" w:hAnsi="Symbol" w:hint="default"/>
        <w:b w:val="0"/>
      </w:rPr>
    </w:lvl>
    <w:lvl w:ilvl="2" w:tplc="70EEFC7A">
      <w:numFmt w:val="bullet"/>
      <w:lvlText w:val="-"/>
      <w:lvlJc w:val="left"/>
      <w:pPr>
        <w:ind w:left="2040" w:hanging="240"/>
      </w:pPr>
      <w:rPr>
        <w:rFonts w:ascii="Arial" w:eastAsia="SimSun" w:hAnsi="Arial" w:cs="Aria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32"/>
  </w:num>
  <w:num w:numId="4">
    <w:abstractNumId w:val="16"/>
  </w:num>
  <w:num w:numId="5">
    <w:abstractNumId w:val="21"/>
  </w:num>
  <w:num w:numId="6">
    <w:abstractNumId w:val="35"/>
  </w:num>
  <w:num w:numId="7">
    <w:abstractNumId w:val="11"/>
  </w:num>
  <w:num w:numId="8">
    <w:abstractNumId w:val="4"/>
  </w:num>
  <w:num w:numId="9">
    <w:abstractNumId w:val="19"/>
  </w:num>
  <w:num w:numId="10">
    <w:abstractNumId w:val="13"/>
  </w:num>
  <w:num w:numId="11">
    <w:abstractNumId w:val="20"/>
  </w:num>
  <w:num w:numId="12">
    <w:abstractNumId w:val="30"/>
  </w:num>
  <w:num w:numId="13">
    <w:abstractNumId w:val="33"/>
  </w:num>
  <w:num w:numId="14">
    <w:abstractNumId w:val="1"/>
  </w:num>
  <w:num w:numId="15">
    <w:abstractNumId w:val="23"/>
  </w:num>
  <w:num w:numId="16">
    <w:abstractNumId w:val="22"/>
  </w:num>
  <w:num w:numId="17">
    <w:abstractNumId w:val="0"/>
  </w:num>
  <w:num w:numId="18">
    <w:abstractNumId w:val="25"/>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31"/>
  </w:num>
  <w:num w:numId="22">
    <w:abstractNumId w:val="9"/>
  </w:num>
  <w:num w:numId="23">
    <w:abstractNumId w:val="28"/>
  </w:num>
  <w:num w:numId="24">
    <w:abstractNumId w:val="27"/>
  </w:num>
  <w:num w:numId="25">
    <w:abstractNumId w:val="18"/>
  </w:num>
  <w:num w:numId="26">
    <w:abstractNumId w:val="29"/>
  </w:num>
  <w:num w:numId="27">
    <w:abstractNumId w:val="6"/>
  </w:num>
  <w:num w:numId="28">
    <w:abstractNumId w:val="12"/>
  </w:num>
  <w:num w:numId="29">
    <w:abstractNumId w:val="2"/>
  </w:num>
  <w:num w:numId="30">
    <w:abstractNumId w:val="7"/>
  </w:num>
  <w:num w:numId="31">
    <w:abstractNumId w:val="10"/>
  </w:num>
  <w:num w:numId="32">
    <w:abstractNumId w:val="3"/>
  </w:num>
  <w:num w:numId="33">
    <w:abstractNumId w:val="15"/>
  </w:num>
  <w:num w:numId="34">
    <w:abstractNumId w:val="26"/>
  </w:num>
  <w:num w:numId="35">
    <w:abstractNumId w:val="14"/>
  </w:num>
  <w:num w:numId="36">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2ED2"/>
    <w:rsid w:val="000037FD"/>
    <w:rsid w:val="00005C12"/>
    <w:rsid w:val="00010146"/>
    <w:rsid w:val="00016C4B"/>
    <w:rsid w:val="00034879"/>
    <w:rsid w:val="0005445C"/>
    <w:rsid w:val="00061236"/>
    <w:rsid w:val="00063F8A"/>
    <w:rsid w:val="00066B20"/>
    <w:rsid w:val="0007236F"/>
    <w:rsid w:val="00091D46"/>
    <w:rsid w:val="00095C1D"/>
    <w:rsid w:val="00096153"/>
    <w:rsid w:val="000A4095"/>
    <w:rsid w:val="000A7350"/>
    <w:rsid w:val="000B3BA1"/>
    <w:rsid w:val="000B7318"/>
    <w:rsid w:val="000D0A86"/>
    <w:rsid w:val="000D156B"/>
    <w:rsid w:val="000E3B87"/>
    <w:rsid w:val="000F271C"/>
    <w:rsid w:val="00111739"/>
    <w:rsid w:val="001142DE"/>
    <w:rsid w:val="001178A9"/>
    <w:rsid w:val="00117CD7"/>
    <w:rsid w:val="00127EAB"/>
    <w:rsid w:val="00134550"/>
    <w:rsid w:val="001359F6"/>
    <w:rsid w:val="00135C61"/>
    <w:rsid w:val="0014288A"/>
    <w:rsid w:val="00152E46"/>
    <w:rsid w:val="0016325C"/>
    <w:rsid w:val="00163957"/>
    <w:rsid w:val="00170935"/>
    <w:rsid w:val="00171811"/>
    <w:rsid w:val="001753FD"/>
    <w:rsid w:val="00177D2A"/>
    <w:rsid w:val="0018179A"/>
    <w:rsid w:val="0018387C"/>
    <w:rsid w:val="00185EBC"/>
    <w:rsid w:val="00190383"/>
    <w:rsid w:val="00193365"/>
    <w:rsid w:val="001939DD"/>
    <w:rsid w:val="00195048"/>
    <w:rsid w:val="00195968"/>
    <w:rsid w:val="001A1FF4"/>
    <w:rsid w:val="001A7F9A"/>
    <w:rsid w:val="001B14B4"/>
    <w:rsid w:val="001B2958"/>
    <w:rsid w:val="001B7920"/>
    <w:rsid w:val="001C0142"/>
    <w:rsid w:val="001C4D0E"/>
    <w:rsid w:val="001D52FA"/>
    <w:rsid w:val="001D54BC"/>
    <w:rsid w:val="001D5584"/>
    <w:rsid w:val="001E4315"/>
    <w:rsid w:val="001F1D6B"/>
    <w:rsid w:val="001F7545"/>
    <w:rsid w:val="002112E2"/>
    <w:rsid w:val="00223BCB"/>
    <w:rsid w:val="002310BE"/>
    <w:rsid w:val="0023552F"/>
    <w:rsid w:val="002407EF"/>
    <w:rsid w:val="0024231B"/>
    <w:rsid w:val="00243BB0"/>
    <w:rsid w:val="00257231"/>
    <w:rsid w:val="00257BB5"/>
    <w:rsid w:val="00260C8B"/>
    <w:rsid w:val="002654A0"/>
    <w:rsid w:val="002831DB"/>
    <w:rsid w:val="002857F9"/>
    <w:rsid w:val="00285DB1"/>
    <w:rsid w:val="00286130"/>
    <w:rsid w:val="0029014C"/>
    <w:rsid w:val="00291EFF"/>
    <w:rsid w:val="00293CEC"/>
    <w:rsid w:val="002950A9"/>
    <w:rsid w:val="002A1DEB"/>
    <w:rsid w:val="002A4AB0"/>
    <w:rsid w:val="002B27A5"/>
    <w:rsid w:val="002D20A6"/>
    <w:rsid w:val="002D605B"/>
    <w:rsid w:val="002E1335"/>
    <w:rsid w:val="002E3C73"/>
    <w:rsid w:val="002F0782"/>
    <w:rsid w:val="00312DD3"/>
    <w:rsid w:val="0032313C"/>
    <w:rsid w:val="003237BB"/>
    <w:rsid w:val="0032433F"/>
    <w:rsid w:val="00324FEE"/>
    <w:rsid w:val="003263A5"/>
    <w:rsid w:val="003304A0"/>
    <w:rsid w:val="00331995"/>
    <w:rsid w:val="0033762B"/>
    <w:rsid w:val="00345B3D"/>
    <w:rsid w:val="00353F2D"/>
    <w:rsid w:val="0035717C"/>
    <w:rsid w:val="00370F1F"/>
    <w:rsid w:val="0037388C"/>
    <w:rsid w:val="003873AF"/>
    <w:rsid w:val="00387421"/>
    <w:rsid w:val="00394E20"/>
    <w:rsid w:val="003A031C"/>
    <w:rsid w:val="003A249C"/>
    <w:rsid w:val="003B37A3"/>
    <w:rsid w:val="003C3758"/>
    <w:rsid w:val="003C69A1"/>
    <w:rsid w:val="003D34FD"/>
    <w:rsid w:val="003D409D"/>
    <w:rsid w:val="003E5C6B"/>
    <w:rsid w:val="003E70E9"/>
    <w:rsid w:val="003E7EEE"/>
    <w:rsid w:val="003F026C"/>
    <w:rsid w:val="003F3EB5"/>
    <w:rsid w:val="003F586D"/>
    <w:rsid w:val="003F5B7D"/>
    <w:rsid w:val="00405E99"/>
    <w:rsid w:val="0041250A"/>
    <w:rsid w:val="00413DDF"/>
    <w:rsid w:val="00442EC7"/>
    <w:rsid w:val="0044373F"/>
    <w:rsid w:val="0045069B"/>
    <w:rsid w:val="004529B1"/>
    <w:rsid w:val="00463454"/>
    <w:rsid w:val="00475884"/>
    <w:rsid w:val="004764D4"/>
    <w:rsid w:val="004770D7"/>
    <w:rsid w:val="00477662"/>
    <w:rsid w:val="00477AEF"/>
    <w:rsid w:val="00480C71"/>
    <w:rsid w:val="004831DD"/>
    <w:rsid w:val="0049258A"/>
    <w:rsid w:val="00494CA6"/>
    <w:rsid w:val="004A3285"/>
    <w:rsid w:val="004A4026"/>
    <w:rsid w:val="004B54EE"/>
    <w:rsid w:val="004C3CE5"/>
    <w:rsid w:val="004C78F8"/>
    <w:rsid w:val="004D1064"/>
    <w:rsid w:val="004D54C1"/>
    <w:rsid w:val="004F2D42"/>
    <w:rsid w:val="004F2F73"/>
    <w:rsid w:val="00502FFD"/>
    <w:rsid w:val="005150A5"/>
    <w:rsid w:val="00521CFC"/>
    <w:rsid w:val="00543F98"/>
    <w:rsid w:val="0054701F"/>
    <w:rsid w:val="00560EBC"/>
    <w:rsid w:val="00570D5D"/>
    <w:rsid w:val="005737EE"/>
    <w:rsid w:val="00593D2E"/>
    <w:rsid w:val="005A38DE"/>
    <w:rsid w:val="005A4703"/>
    <w:rsid w:val="005B29E2"/>
    <w:rsid w:val="005B3486"/>
    <w:rsid w:val="005B7499"/>
    <w:rsid w:val="005C1547"/>
    <w:rsid w:val="005C40FB"/>
    <w:rsid w:val="005D3211"/>
    <w:rsid w:val="005D5054"/>
    <w:rsid w:val="005E25C7"/>
    <w:rsid w:val="005F10AC"/>
    <w:rsid w:val="005F595E"/>
    <w:rsid w:val="005F6500"/>
    <w:rsid w:val="00611576"/>
    <w:rsid w:val="006162B7"/>
    <w:rsid w:val="00630304"/>
    <w:rsid w:val="0064026D"/>
    <w:rsid w:val="00645B66"/>
    <w:rsid w:val="006544F8"/>
    <w:rsid w:val="00662947"/>
    <w:rsid w:val="00670C5A"/>
    <w:rsid w:val="00671C9E"/>
    <w:rsid w:val="00672E5D"/>
    <w:rsid w:val="00685823"/>
    <w:rsid w:val="0068735E"/>
    <w:rsid w:val="0069726B"/>
    <w:rsid w:val="006A2668"/>
    <w:rsid w:val="006A3CD5"/>
    <w:rsid w:val="006A54F6"/>
    <w:rsid w:val="006B758C"/>
    <w:rsid w:val="006C5DCD"/>
    <w:rsid w:val="006D4C1E"/>
    <w:rsid w:val="006D65DB"/>
    <w:rsid w:val="006F0ADD"/>
    <w:rsid w:val="006F0BE7"/>
    <w:rsid w:val="006F1A37"/>
    <w:rsid w:val="006F21EF"/>
    <w:rsid w:val="006F4177"/>
    <w:rsid w:val="006F6EB4"/>
    <w:rsid w:val="0070362B"/>
    <w:rsid w:val="00705C73"/>
    <w:rsid w:val="007065F2"/>
    <w:rsid w:val="007119DD"/>
    <w:rsid w:val="00735D17"/>
    <w:rsid w:val="0075380E"/>
    <w:rsid w:val="00755B3F"/>
    <w:rsid w:val="00757A5F"/>
    <w:rsid w:val="007709D4"/>
    <w:rsid w:val="0077279C"/>
    <w:rsid w:val="00780B54"/>
    <w:rsid w:val="00792875"/>
    <w:rsid w:val="00792F91"/>
    <w:rsid w:val="00795998"/>
    <w:rsid w:val="007A24A3"/>
    <w:rsid w:val="007A7A92"/>
    <w:rsid w:val="007B202C"/>
    <w:rsid w:val="007C18DF"/>
    <w:rsid w:val="007C68CA"/>
    <w:rsid w:val="007D27D9"/>
    <w:rsid w:val="007D2E37"/>
    <w:rsid w:val="007D43A7"/>
    <w:rsid w:val="007D50BF"/>
    <w:rsid w:val="007D639C"/>
    <w:rsid w:val="007E7999"/>
    <w:rsid w:val="007F0BB1"/>
    <w:rsid w:val="007F6BBE"/>
    <w:rsid w:val="007F71F8"/>
    <w:rsid w:val="007F78DC"/>
    <w:rsid w:val="00801B55"/>
    <w:rsid w:val="00807703"/>
    <w:rsid w:val="00811602"/>
    <w:rsid w:val="00813F59"/>
    <w:rsid w:val="00816C26"/>
    <w:rsid w:val="00820953"/>
    <w:rsid w:val="008249E3"/>
    <w:rsid w:val="00825BD8"/>
    <w:rsid w:val="00835025"/>
    <w:rsid w:val="008627AB"/>
    <w:rsid w:val="0087266C"/>
    <w:rsid w:val="00873B5B"/>
    <w:rsid w:val="00875999"/>
    <w:rsid w:val="00876219"/>
    <w:rsid w:val="00887873"/>
    <w:rsid w:val="00890A2B"/>
    <w:rsid w:val="008950F1"/>
    <w:rsid w:val="008952AF"/>
    <w:rsid w:val="008A014A"/>
    <w:rsid w:val="008A6CFF"/>
    <w:rsid w:val="008B37E3"/>
    <w:rsid w:val="008C74A5"/>
    <w:rsid w:val="008D7173"/>
    <w:rsid w:val="00923525"/>
    <w:rsid w:val="009441FF"/>
    <w:rsid w:val="00944FE6"/>
    <w:rsid w:val="009529BB"/>
    <w:rsid w:val="00955918"/>
    <w:rsid w:val="00966F0E"/>
    <w:rsid w:val="00967BDD"/>
    <w:rsid w:val="009713C6"/>
    <w:rsid w:val="00983D86"/>
    <w:rsid w:val="00984C48"/>
    <w:rsid w:val="00986ECA"/>
    <w:rsid w:val="009A28EF"/>
    <w:rsid w:val="009A7944"/>
    <w:rsid w:val="009B1BC8"/>
    <w:rsid w:val="009B6BF8"/>
    <w:rsid w:val="009C7692"/>
    <w:rsid w:val="009C7BD8"/>
    <w:rsid w:val="009D0F56"/>
    <w:rsid w:val="009E6443"/>
    <w:rsid w:val="009E754F"/>
    <w:rsid w:val="009F2AE9"/>
    <w:rsid w:val="009F3F3A"/>
    <w:rsid w:val="00A02CC7"/>
    <w:rsid w:val="00A0449A"/>
    <w:rsid w:val="00A12C19"/>
    <w:rsid w:val="00A2757E"/>
    <w:rsid w:val="00A31CE6"/>
    <w:rsid w:val="00A325F1"/>
    <w:rsid w:val="00A33245"/>
    <w:rsid w:val="00A35B00"/>
    <w:rsid w:val="00A36FE9"/>
    <w:rsid w:val="00A54067"/>
    <w:rsid w:val="00A56EF9"/>
    <w:rsid w:val="00A77EDC"/>
    <w:rsid w:val="00A847E5"/>
    <w:rsid w:val="00A8573A"/>
    <w:rsid w:val="00A85FAD"/>
    <w:rsid w:val="00AA3886"/>
    <w:rsid w:val="00AB4063"/>
    <w:rsid w:val="00AC0D37"/>
    <w:rsid w:val="00AC325C"/>
    <w:rsid w:val="00AD3D87"/>
    <w:rsid w:val="00AD5EC4"/>
    <w:rsid w:val="00AE651F"/>
    <w:rsid w:val="00AE7DD6"/>
    <w:rsid w:val="00AF062F"/>
    <w:rsid w:val="00AF3E43"/>
    <w:rsid w:val="00B03428"/>
    <w:rsid w:val="00B079D3"/>
    <w:rsid w:val="00B13527"/>
    <w:rsid w:val="00B2535A"/>
    <w:rsid w:val="00B4168B"/>
    <w:rsid w:val="00B43C2B"/>
    <w:rsid w:val="00B45750"/>
    <w:rsid w:val="00B768FB"/>
    <w:rsid w:val="00B85A4B"/>
    <w:rsid w:val="00B91BF5"/>
    <w:rsid w:val="00B939D9"/>
    <w:rsid w:val="00BA14C2"/>
    <w:rsid w:val="00BA4579"/>
    <w:rsid w:val="00BB4193"/>
    <w:rsid w:val="00BC13F9"/>
    <w:rsid w:val="00BD463D"/>
    <w:rsid w:val="00BD5194"/>
    <w:rsid w:val="00BD7AF2"/>
    <w:rsid w:val="00BE2087"/>
    <w:rsid w:val="00BE3136"/>
    <w:rsid w:val="00BE491B"/>
    <w:rsid w:val="00BE677C"/>
    <w:rsid w:val="00BF1487"/>
    <w:rsid w:val="00C0451E"/>
    <w:rsid w:val="00C25F36"/>
    <w:rsid w:val="00C27EBA"/>
    <w:rsid w:val="00C36670"/>
    <w:rsid w:val="00C40F75"/>
    <w:rsid w:val="00C438C1"/>
    <w:rsid w:val="00C50AC7"/>
    <w:rsid w:val="00C57CEC"/>
    <w:rsid w:val="00C80FD1"/>
    <w:rsid w:val="00C82C28"/>
    <w:rsid w:val="00C87670"/>
    <w:rsid w:val="00C95A20"/>
    <w:rsid w:val="00CA12C1"/>
    <w:rsid w:val="00CA7F20"/>
    <w:rsid w:val="00CB077C"/>
    <w:rsid w:val="00CB2C3A"/>
    <w:rsid w:val="00CC082D"/>
    <w:rsid w:val="00CC5AC2"/>
    <w:rsid w:val="00CD19A2"/>
    <w:rsid w:val="00CD2A71"/>
    <w:rsid w:val="00CD6E4F"/>
    <w:rsid w:val="00CE2098"/>
    <w:rsid w:val="00CE3011"/>
    <w:rsid w:val="00CE38F1"/>
    <w:rsid w:val="00CE499C"/>
    <w:rsid w:val="00D139DF"/>
    <w:rsid w:val="00D145CF"/>
    <w:rsid w:val="00D1517D"/>
    <w:rsid w:val="00D157A1"/>
    <w:rsid w:val="00D34192"/>
    <w:rsid w:val="00D345CA"/>
    <w:rsid w:val="00D507A7"/>
    <w:rsid w:val="00D507C4"/>
    <w:rsid w:val="00D522E6"/>
    <w:rsid w:val="00D5543E"/>
    <w:rsid w:val="00D844B6"/>
    <w:rsid w:val="00DA1CFB"/>
    <w:rsid w:val="00DA6923"/>
    <w:rsid w:val="00DA7FD3"/>
    <w:rsid w:val="00DB3D8F"/>
    <w:rsid w:val="00DD145D"/>
    <w:rsid w:val="00DD1B48"/>
    <w:rsid w:val="00DE6FE6"/>
    <w:rsid w:val="00DF51D9"/>
    <w:rsid w:val="00E00E62"/>
    <w:rsid w:val="00E0768C"/>
    <w:rsid w:val="00E23FD8"/>
    <w:rsid w:val="00E3109D"/>
    <w:rsid w:val="00E36FA6"/>
    <w:rsid w:val="00E45386"/>
    <w:rsid w:val="00E46F0F"/>
    <w:rsid w:val="00E53F9F"/>
    <w:rsid w:val="00E6148C"/>
    <w:rsid w:val="00E64E67"/>
    <w:rsid w:val="00E74146"/>
    <w:rsid w:val="00E77239"/>
    <w:rsid w:val="00E77EA0"/>
    <w:rsid w:val="00E8174A"/>
    <w:rsid w:val="00E83D9A"/>
    <w:rsid w:val="00E9136D"/>
    <w:rsid w:val="00E95117"/>
    <w:rsid w:val="00EA3315"/>
    <w:rsid w:val="00EA3737"/>
    <w:rsid w:val="00EA495D"/>
    <w:rsid w:val="00EB3C67"/>
    <w:rsid w:val="00EB5E72"/>
    <w:rsid w:val="00EB7809"/>
    <w:rsid w:val="00EC17B9"/>
    <w:rsid w:val="00EC3C8E"/>
    <w:rsid w:val="00EC64CD"/>
    <w:rsid w:val="00ED4ACF"/>
    <w:rsid w:val="00ED6B09"/>
    <w:rsid w:val="00EE2156"/>
    <w:rsid w:val="00EE4936"/>
    <w:rsid w:val="00EF13D5"/>
    <w:rsid w:val="00EF5A89"/>
    <w:rsid w:val="00F105D9"/>
    <w:rsid w:val="00F1158C"/>
    <w:rsid w:val="00F1442F"/>
    <w:rsid w:val="00F20301"/>
    <w:rsid w:val="00F2304D"/>
    <w:rsid w:val="00F235BB"/>
    <w:rsid w:val="00F409EB"/>
    <w:rsid w:val="00F415C8"/>
    <w:rsid w:val="00F51F40"/>
    <w:rsid w:val="00F6254C"/>
    <w:rsid w:val="00F63857"/>
    <w:rsid w:val="00F70788"/>
    <w:rsid w:val="00F80738"/>
    <w:rsid w:val="00F80E53"/>
    <w:rsid w:val="00F8393C"/>
    <w:rsid w:val="00F83B46"/>
    <w:rsid w:val="00F91C64"/>
    <w:rsid w:val="00F925F7"/>
    <w:rsid w:val="00F928ED"/>
    <w:rsid w:val="00F97827"/>
    <w:rsid w:val="00FB0D63"/>
    <w:rsid w:val="00FC12B2"/>
    <w:rsid w:val="00FC2EC2"/>
    <w:rsid w:val="00FC3200"/>
    <w:rsid w:val="00FD3168"/>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2EB17862"/>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semiHidden/>
    <w:unhideWhenUsed/>
    <w:qFormat/>
    <w:rsid w:val="00C40F7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qFormat/>
    <w:locked/>
    <w:rsid w:val="009E6443"/>
    <w:rPr>
      <w:rFonts w:ascii="Times New Roman" w:eastAsia="Times New Roman" w:hAnsi="Times New Roman" w:cs="Times New Roman"/>
      <w:sz w:val="20"/>
      <w:szCs w:val="20"/>
      <w:lang w:val="en-GB" w:eastAsia="en-GB"/>
    </w:rPr>
  </w:style>
  <w:style w:type="character" w:customStyle="1" w:styleId="Heading3Char">
    <w:name w:val="Heading 3 Char"/>
    <w:basedOn w:val="DefaultParagraphFont"/>
    <w:link w:val="Heading3"/>
    <w:uiPriority w:val="9"/>
    <w:semiHidden/>
    <w:rsid w:val="00C40F75"/>
    <w:rPr>
      <w:rFonts w:asciiTheme="majorHAnsi" w:eastAsiaTheme="majorEastAsia" w:hAnsiTheme="majorHAnsi" w:cstheme="majorBidi"/>
      <w:color w:val="243F60" w:themeColor="accent1" w:themeShade="7F"/>
      <w:sz w:val="24"/>
      <w:szCs w:val="24"/>
      <w:lang w:val="en-GB" w:eastAsia="en-GB"/>
    </w:rPr>
  </w:style>
  <w:style w:type="paragraph" w:styleId="NormalWeb">
    <w:name w:val="Normal (Web)"/>
    <w:basedOn w:val="Normal"/>
    <w:uiPriority w:val="99"/>
    <w:unhideWhenUsed/>
    <w:rsid w:val="00C40F75"/>
    <w:pPr>
      <w:spacing w:before="100" w:beforeAutospacing="1" w:after="100" w:afterAutospacing="1"/>
    </w:pPr>
    <w:rPr>
      <w:sz w:val="24"/>
      <w:szCs w:val="24"/>
      <w:lang w:val="en-IE" w:eastAsia="en-IE"/>
    </w:rPr>
  </w:style>
  <w:style w:type="character" w:styleId="UnresolvedMention">
    <w:name w:val="Unresolved Mention"/>
    <w:basedOn w:val="DefaultParagraphFont"/>
    <w:uiPriority w:val="99"/>
    <w:semiHidden/>
    <w:unhideWhenUsed/>
    <w:rsid w:val="00EE2156"/>
    <w:rPr>
      <w:color w:val="605E5C"/>
      <w:shd w:val="clear" w:color="auto" w:fill="E1DFDD"/>
    </w:rPr>
  </w:style>
  <w:style w:type="paragraph" w:customStyle="1" w:styleId="paragraph">
    <w:name w:val="paragraph"/>
    <w:basedOn w:val="Normal"/>
    <w:rsid w:val="00757A5F"/>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757A5F"/>
  </w:style>
  <w:style w:type="character" w:customStyle="1" w:styleId="findhit">
    <w:name w:val="findhit"/>
    <w:basedOn w:val="DefaultParagraphFont"/>
    <w:rsid w:val="00757A5F"/>
  </w:style>
  <w:style w:type="character" w:customStyle="1" w:styleId="eop">
    <w:name w:val="eop"/>
    <w:basedOn w:val="DefaultParagraphFont"/>
    <w:rsid w:val="00757A5F"/>
  </w:style>
  <w:style w:type="paragraph" w:customStyle="1" w:styleId="xmsonormal">
    <w:name w:val="x_msonormal"/>
    <w:basedOn w:val="Normal"/>
    <w:rsid w:val="0016325C"/>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06572534">
      <w:bodyDiv w:val="1"/>
      <w:marLeft w:val="0"/>
      <w:marRight w:val="0"/>
      <w:marTop w:val="0"/>
      <w:marBottom w:val="0"/>
      <w:divBdr>
        <w:top w:val="none" w:sz="0" w:space="0" w:color="auto"/>
        <w:left w:val="none" w:sz="0" w:space="0" w:color="auto"/>
        <w:bottom w:val="none" w:sz="0" w:space="0" w:color="auto"/>
        <w:right w:val="none" w:sz="0" w:space="0" w:color="auto"/>
      </w:divBdr>
    </w:div>
    <w:div w:id="223377502">
      <w:bodyDiv w:val="1"/>
      <w:marLeft w:val="0"/>
      <w:marRight w:val="0"/>
      <w:marTop w:val="0"/>
      <w:marBottom w:val="0"/>
      <w:divBdr>
        <w:top w:val="none" w:sz="0" w:space="0" w:color="auto"/>
        <w:left w:val="none" w:sz="0" w:space="0" w:color="auto"/>
        <w:bottom w:val="none" w:sz="0" w:space="0" w:color="auto"/>
        <w:right w:val="none" w:sz="0" w:space="0" w:color="auto"/>
      </w:divBdr>
    </w:div>
    <w:div w:id="365837167">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393624569">
      <w:bodyDiv w:val="1"/>
      <w:marLeft w:val="0"/>
      <w:marRight w:val="0"/>
      <w:marTop w:val="0"/>
      <w:marBottom w:val="0"/>
      <w:divBdr>
        <w:top w:val="none" w:sz="0" w:space="0" w:color="auto"/>
        <w:left w:val="none" w:sz="0" w:space="0" w:color="auto"/>
        <w:bottom w:val="none" w:sz="0" w:space="0" w:color="auto"/>
        <w:right w:val="none" w:sz="0" w:space="0" w:color="auto"/>
      </w:divBdr>
      <w:divsChild>
        <w:div w:id="1130587340">
          <w:marLeft w:val="0"/>
          <w:marRight w:val="0"/>
          <w:marTop w:val="0"/>
          <w:marBottom w:val="0"/>
          <w:divBdr>
            <w:top w:val="none" w:sz="0" w:space="0" w:color="auto"/>
            <w:left w:val="none" w:sz="0" w:space="0" w:color="auto"/>
            <w:bottom w:val="none" w:sz="0" w:space="0" w:color="auto"/>
            <w:right w:val="none" w:sz="0" w:space="0" w:color="auto"/>
          </w:divBdr>
          <w:divsChild>
            <w:div w:id="31734723">
              <w:marLeft w:val="0"/>
              <w:marRight w:val="0"/>
              <w:marTop w:val="0"/>
              <w:marBottom w:val="0"/>
              <w:divBdr>
                <w:top w:val="none" w:sz="0" w:space="0" w:color="auto"/>
                <w:left w:val="none" w:sz="0" w:space="0" w:color="auto"/>
                <w:bottom w:val="none" w:sz="0" w:space="0" w:color="auto"/>
                <w:right w:val="none" w:sz="0" w:space="0" w:color="auto"/>
              </w:divBdr>
              <w:divsChild>
                <w:div w:id="1471706671">
                  <w:marLeft w:val="0"/>
                  <w:marRight w:val="0"/>
                  <w:marTop w:val="0"/>
                  <w:marBottom w:val="0"/>
                  <w:divBdr>
                    <w:top w:val="none" w:sz="0" w:space="0" w:color="auto"/>
                    <w:left w:val="none" w:sz="0" w:space="0" w:color="auto"/>
                    <w:bottom w:val="none" w:sz="0" w:space="0" w:color="auto"/>
                    <w:right w:val="none" w:sz="0" w:space="0" w:color="auto"/>
                  </w:divBdr>
                  <w:divsChild>
                    <w:div w:id="1360087337">
                      <w:marLeft w:val="0"/>
                      <w:marRight w:val="0"/>
                      <w:marTop w:val="0"/>
                      <w:marBottom w:val="0"/>
                      <w:divBdr>
                        <w:top w:val="none" w:sz="0" w:space="0" w:color="auto"/>
                        <w:left w:val="none" w:sz="0" w:space="0" w:color="auto"/>
                        <w:bottom w:val="none" w:sz="0" w:space="0" w:color="auto"/>
                        <w:right w:val="none" w:sz="0" w:space="0" w:color="auto"/>
                      </w:divBdr>
                      <w:divsChild>
                        <w:div w:id="819926189">
                          <w:marLeft w:val="0"/>
                          <w:marRight w:val="0"/>
                          <w:marTop w:val="0"/>
                          <w:marBottom w:val="0"/>
                          <w:divBdr>
                            <w:top w:val="none" w:sz="0" w:space="0" w:color="auto"/>
                            <w:left w:val="none" w:sz="0" w:space="0" w:color="auto"/>
                            <w:bottom w:val="none" w:sz="0" w:space="0" w:color="auto"/>
                            <w:right w:val="none" w:sz="0" w:space="0" w:color="auto"/>
                          </w:divBdr>
                          <w:divsChild>
                            <w:div w:id="1957056459">
                              <w:marLeft w:val="0"/>
                              <w:marRight w:val="0"/>
                              <w:marTop w:val="0"/>
                              <w:marBottom w:val="0"/>
                              <w:divBdr>
                                <w:top w:val="none" w:sz="0" w:space="0" w:color="auto"/>
                                <w:left w:val="none" w:sz="0" w:space="0" w:color="auto"/>
                                <w:bottom w:val="none" w:sz="0" w:space="0" w:color="auto"/>
                                <w:right w:val="none" w:sz="0" w:space="0" w:color="auto"/>
                              </w:divBdr>
                              <w:divsChild>
                                <w:div w:id="2099135549">
                                  <w:marLeft w:val="0"/>
                                  <w:marRight w:val="0"/>
                                  <w:marTop w:val="0"/>
                                  <w:marBottom w:val="0"/>
                                  <w:divBdr>
                                    <w:top w:val="none" w:sz="0" w:space="0" w:color="auto"/>
                                    <w:left w:val="none" w:sz="0" w:space="0" w:color="auto"/>
                                    <w:bottom w:val="none" w:sz="0" w:space="0" w:color="auto"/>
                                    <w:right w:val="none" w:sz="0" w:space="0" w:color="auto"/>
                                  </w:divBdr>
                                  <w:divsChild>
                                    <w:div w:id="56179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743376777">
      <w:bodyDiv w:val="1"/>
      <w:marLeft w:val="0"/>
      <w:marRight w:val="0"/>
      <w:marTop w:val="0"/>
      <w:marBottom w:val="0"/>
      <w:divBdr>
        <w:top w:val="none" w:sz="0" w:space="0" w:color="auto"/>
        <w:left w:val="none" w:sz="0" w:space="0" w:color="auto"/>
        <w:bottom w:val="none" w:sz="0" w:space="0" w:color="auto"/>
        <w:right w:val="none" w:sz="0" w:space="0" w:color="auto"/>
      </w:divBdr>
    </w:div>
    <w:div w:id="88166987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52355180">
      <w:bodyDiv w:val="1"/>
      <w:marLeft w:val="0"/>
      <w:marRight w:val="0"/>
      <w:marTop w:val="0"/>
      <w:marBottom w:val="0"/>
      <w:divBdr>
        <w:top w:val="none" w:sz="0" w:space="0" w:color="auto"/>
        <w:left w:val="none" w:sz="0" w:space="0" w:color="auto"/>
        <w:bottom w:val="none" w:sz="0" w:space="0" w:color="auto"/>
        <w:right w:val="none" w:sz="0" w:space="0" w:color="auto"/>
      </w:divBdr>
    </w:div>
    <w:div w:id="1424689241">
      <w:bodyDiv w:val="1"/>
      <w:marLeft w:val="0"/>
      <w:marRight w:val="0"/>
      <w:marTop w:val="0"/>
      <w:marBottom w:val="0"/>
      <w:divBdr>
        <w:top w:val="none" w:sz="0" w:space="0" w:color="auto"/>
        <w:left w:val="none" w:sz="0" w:space="0" w:color="auto"/>
        <w:bottom w:val="none" w:sz="0" w:space="0" w:color="auto"/>
        <w:right w:val="none" w:sz="0" w:space="0" w:color="auto"/>
      </w:divBdr>
    </w:div>
    <w:div w:id="1483158175">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963723979">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read.dolan@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8F8CE-7678-41FC-A7A6-0CB25FC7DA40}">
  <ds:schemaRefs>
    <ds:schemaRef ds:uri="http://schemas.microsoft.com/sharepoint/v3/contenttype/forms"/>
  </ds:schemaRefs>
</ds:datastoreItem>
</file>

<file path=customXml/itemProps2.xml><?xml version="1.0" encoding="utf-8"?>
<ds:datastoreItem xmlns:ds="http://schemas.openxmlformats.org/officeDocument/2006/customXml" ds:itemID="{6735AC81-EBBD-4727-BE16-F68A00239D11}">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A6B06D24-D0A8-4763-BEE7-5F3FEFD4A52E}">
  <ds:schemaRefs>
    <ds:schemaRef ds:uri="http://schemas.openxmlformats.org/officeDocument/2006/bibliography"/>
  </ds:schemaRefs>
</ds:datastoreItem>
</file>

<file path=customXml/itemProps4.xml><?xml version="1.0" encoding="utf-8"?>
<ds:datastoreItem xmlns:ds="http://schemas.openxmlformats.org/officeDocument/2006/customXml" ds:itemID="{7E495579-B072-4F10-A56B-E9FAA16DF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6081</Words>
  <Characters>34667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Maura McPartland</cp:lastModifiedBy>
  <cp:revision>2</cp:revision>
  <cp:lastPrinted>2025-01-14T16:52:00Z</cp:lastPrinted>
  <dcterms:created xsi:type="dcterms:W3CDTF">2026-08-20T08:52:00Z</dcterms:created>
  <dcterms:modified xsi:type="dcterms:W3CDTF">2026-08-20T08:52:00Z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