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505FB" w14:textId="712BDA81" w:rsidR="00B5584E" w:rsidRDefault="007162E0" w:rsidP="00EC0C5B">
      <w:pPr>
        <w:ind w:left="-1260"/>
        <w:jc w:val="right"/>
        <w:rPr>
          <w:rFonts w:ascii="Arial" w:hAnsi="Arial" w:cs="Arial"/>
          <w:b/>
        </w:rPr>
      </w:pPr>
      <w:r w:rsidRPr="00544770">
        <w:rPr>
          <w:noProof/>
          <w:color w:val="000099"/>
          <w:lang w:val="en-IE" w:eastAsia="en-IE"/>
        </w:rPr>
        <w:drawing>
          <wp:anchor distT="0" distB="0" distL="114300" distR="114300" simplePos="0" relativeHeight="251660288" behindDoc="0" locked="0" layoutInCell="1" allowOverlap="1" wp14:anchorId="495BBBFD" wp14:editId="384F2A29">
            <wp:simplePos x="0" y="0"/>
            <wp:positionH relativeFrom="margin">
              <wp:posOffset>-914400</wp:posOffset>
            </wp:positionH>
            <wp:positionV relativeFrom="margin">
              <wp:posOffset>-201930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2A6659" w14:textId="77777777" w:rsidR="00025F93" w:rsidRDefault="00025F93" w:rsidP="00EC0C5B">
      <w:pPr>
        <w:ind w:left="-1260"/>
        <w:jc w:val="right"/>
        <w:rPr>
          <w:rFonts w:ascii="Arial" w:hAnsi="Arial" w:cs="Arial"/>
          <w:b/>
        </w:rPr>
      </w:pPr>
    </w:p>
    <w:p w14:paraId="0A37501D" w14:textId="77777777" w:rsidR="00025F93" w:rsidRDefault="00025F93" w:rsidP="00EC0C5B">
      <w:pPr>
        <w:ind w:left="-1260"/>
        <w:jc w:val="right"/>
        <w:rPr>
          <w:rFonts w:ascii="Arial" w:hAnsi="Arial" w:cs="Arial"/>
          <w:b/>
        </w:rPr>
      </w:pPr>
    </w:p>
    <w:p w14:paraId="64B5A942" w14:textId="193C19B3" w:rsidR="00CF065F" w:rsidRPr="00CF065F" w:rsidRDefault="004358AD" w:rsidP="00CF065F">
      <w:pPr>
        <w:ind w:left="-1260"/>
        <w:jc w:val="right"/>
        <w:rPr>
          <w:rFonts w:ascii="Arial" w:hAnsi="Arial" w:cs="Arial"/>
          <w:b/>
          <w:lang w:val="en-IE"/>
        </w:rPr>
      </w:pPr>
      <w:r w:rsidRPr="00682F03">
        <w:rPr>
          <w:rFonts w:ascii="Arial" w:hAnsi="Arial" w:cs="Arial"/>
          <w:b/>
        </w:rPr>
        <w:t>Grade VI</w:t>
      </w:r>
      <w:r w:rsidR="0022203B">
        <w:rPr>
          <w:rFonts w:ascii="Arial" w:hAnsi="Arial" w:cs="Arial"/>
          <w:b/>
          <w:lang w:val="en-IE"/>
        </w:rPr>
        <w:t xml:space="preserve">, </w:t>
      </w:r>
      <w:r w:rsidR="00CF065F" w:rsidRPr="00CF065F">
        <w:rPr>
          <w:rFonts w:ascii="Arial" w:hAnsi="Arial" w:cs="Arial"/>
          <w:b/>
          <w:lang w:val="en-IE"/>
        </w:rPr>
        <w:t xml:space="preserve">Senior Executive </w:t>
      </w:r>
      <w:r w:rsidR="00F225CD">
        <w:rPr>
          <w:rFonts w:ascii="Arial" w:hAnsi="Arial" w:cs="Arial"/>
          <w:b/>
          <w:lang w:val="en-IE"/>
        </w:rPr>
        <w:t xml:space="preserve">Assistant to the Director </w:t>
      </w:r>
    </w:p>
    <w:p w14:paraId="401D81A5" w14:textId="77777777" w:rsidR="00EC0C5B" w:rsidRPr="00682F03" w:rsidRDefault="00EC0C5B" w:rsidP="00EC0C5B">
      <w:pPr>
        <w:ind w:left="-1260"/>
        <w:jc w:val="right"/>
        <w:rPr>
          <w:rFonts w:ascii="Arial" w:hAnsi="Arial" w:cs="Arial"/>
          <w:b/>
        </w:rPr>
      </w:pPr>
      <w:r w:rsidRPr="00682F03">
        <w:rPr>
          <w:rFonts w:ascii="Arial" w:hAnsi="Arial" w:cs="Arial"/>
          <w:b/>
        </w:rPr>
        <w:t>Job Specification &amp; Terms and Conditions</w:t>
      </w:r>
    </w:p>
    <w:p w14:paraId="5DAB6C7B" w14:textId="77777777" w:rsidR="00DF18E2" w:rsidRDefault="00DF18E2">
      <w:pPr>
        <w:jc w:val="both"/>
        <w:rPr>
          <w:rFonts w:ascii="Arial" w:hAnsi="Arial" w:cs="Arial"/>
          <w:b/>
        </w:rPr>
      </w:pPr>
    </w:p>
    <w:p w14:paraId="02EB378F" w14:textId="77777777" w:rsidR="004358AD" w:rsidRPr="005E0BEA" w:rsidRDefault="004358AD">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5E0BEA" w14:paraId="2E0004D7" w14:textId="77777777" w:rsidTr="05C55DB9">
        <w:tc>
          <w:tcPr>
            <w:tcW w:w="2364" w:type="dxa"/>
          </w:tcPr>
          <w:p w14:paraId="4C174D76" w14:textId="0398D0F6" w:rsidR="00484EA1" w:rsidRPr="005E0BEA" w:rsidRDefault="00484EA1">
            <w:pPr>
              <w:jc w:val="both"/>
              <w:rPr>
                <w:rFonts w:ascii="Arial" w:hAnsi="Arial" w:cs="Arial"/>
                <w:b/>
                <w:bCs/>
              </w:rPr>
            </w:pPr>
            <w:r w:rsidRPr="005E0BEA">
              <w:rPr>
                <w:rFonts w:ascii="Arial" w:hAnsi="Arial" w:cs="Arial"/>
                <w:b/>
                <w:bCs/>
              </w:rPr>
              <w:t>Job Title</w:t>
            </w:r>
            <w:r w:rsidR="0022203B">
              <w:rPr>
                <w:rFonts w:ascii="Arial" w:hAnsi="Arial" w:cs="Arial"/>
                <w:b/>
                <w:bCs/>
              </w:rPr>
              <w:t>,</w:t>
            </w:r>
            <w:r w:rsidRPr="005E0BEA">
              <w:rPr>
                <w:rFonts w:ascii="Arial" w:hAnsi="Arial" w:cs="Arial"/>
                <w:b/>
                <w:bCs/>
              </w:rPr>
              <w:t xml:space="preserve"> Grade</w:t>
            </w:r>
            <w:r w:rsidR="0022203B">
              <w:rPr>
                <w:rFonts w:ascii="Arial" w:hAnsi="Arial" w:cs="Arial"/>
                <w:b/>
                <w:bCs/>
              </w:rPr>
              <w:t xml:space="preserve"> Code</w:t>
            </w:r>
          </w:p>
        </w:tc>
        <w:tc>
          <w:tcPr>
            <w:tcW w:w="8256" w:type="dxa"/>
          </w:tcPr>
          <w:p w14:paraId="003C48C5" w14:textId="0A1AE707" w:rsidR="00CF065F" w:rsidRDefault="00CF065F" w:rsidP="00CF065F">
            <w:pPr>
              <w:tabs>
                <w:tab w:val="left" w:pos="283"/>
              </w:tabs>
              <w:jc w:val="both"/>
              <w:rPr>
                <w:rFonts w:ascii="Arial" w:hAnsi="Arial" w:cs="Arial"/>
                <w:b/>
                <w:iCs/>
                <w:lang w:val="en-IE"/>
              </w:rPr>
            </w:pPr>
            <w:r w:rsidRPr="00CF065F">
              <w:rPr>
                <w:rFonts w:ascii="Arial" w:hAnsi="Arial" w:cs="Arial"/>
                <w:b/>
                <w:iCs/>
                <w:lang w:val="en-IE"/>
              </w:rPr>
              <w:t>Grade VI</w:t>
            </w:r>
            <w:r w:rsidR="0022203B">
              <w:rPr>
                <w:rFonts w:ascii="Arial" w:hAnsi="Arial" w:cs="Arial"/>
                <w:b/>
                <w:iCs/>
                <w:lang w:val="en-IE"/>
              </w:rPr>
              <w:t xml:space="preserve">, </w:t>
            </w:r>
            <w:r w:rsidRPr="00CF065F">
              <w:rPr>
                <w:rFonts w:ascii="Arial" w:hAnsi="Arial" w:cs="Arial"/>
                <w:b/>
                <w:iCs/>
                <w:lang w:val="en-IE"/>
              </w:rPr>
              <w:t xml:space="preserve">Senior Executive </w:t>
            </w:r>
            <w:r w:rsidR="0022203B">
              <w:rPr>
                <w:rFonts w:ascii="Arial" w:hAnsi="Arial" w:cs="Arial"/>
                <w:b/>
                <w:iCs/>
                <w:lang w:val="en-IE"/>
              </w:rPr>
              <w:t>A</w:t>
            </w:r>
            <w:r w:rsidR="004D3739">
              <w:rPr>
                <w:rFonts w:ascii="Arial" w:hAnsi="Arial" w:cs="Arial"/>
                <w:b/>
                <w:iCs/>
                <w:lang w:val="en-IE"/>
              </w:rPr>
              <w:t>ss</w:t>
            </w:r>
            <w:r w:rsidR="000A603C">
              <w:rPr>
                <w:rFonts w:ascii="Arial" w:hAnsi="Arial" w:cs="Arial"/>
                <w:b/>
                <w:iCs/>
                <w:lang w:val="en-IE"/>
              </w:rPr>
              <w:t>istant to the Director</w:t>
            </w:r>
          </w:p>
          <w:p w14:paraId="2DBF219F" w14:textId="77777777" w:rsidR="0022203B" w:rsidRDefault="0022203B" w:rsidP="00CF065F">
            <w:pPr>
              <w:tabs>
                <w:tab w:val="left" w:pos="283"/>
              </w:tabs>
              <w:jc w:val="both"/>
              <w:rPr>
                <w:rFonts w:ascii="Arial" w:hAnsi="Arial" w:cs="Arial"/>
                <w:b/>
                <w:iCs/>
                <w:lang w:val="en-IE"/>
              </w:rPr>
            </w:pPr>
          </w:p>
          <w:p w14:paraId="716792F2" w14:textId="5D8CDE62" w:rsidR="00484EA1" w:rsidRPr="004358AD" w:rsidRDefault="004358AD" w:rsidP="00BA1494">
            <w:pPr>
              <w:tabs>
                <w:tab w:val="left" w:pos="283"/>
              </w:tabs>
              <w:jc w:val="both"/>
              <w:rPr>
                <w:rFonts w:ascii="Arial" w:hAnsi="Arial" w:cs="Arial"/>
                <w:b/>
                <w:iCs/>
              </w:rPr>
            </w:pPr>
            <w:r w:rsidRPr="004358AD">
              <w:rPr>
                <w:rFonts w:ascii="Arial" w:hAnsi="Arial" w:cs="Arial"/>
                <w:bCs/>
                <w:iCs/>
              </w:rPr>
              <w:t>(</w:t>
            </w:r>
            <w:r w:rsidR="00484EA1" w:rsidRPr="004358AD">
              <w:rPr>
                <w:rFonts w:ascii="Arial" w:hAnsi="Arial" w:cs="Arial"/>
                <w:bCs/>
                <w:iCs/>
              </w:rPr>
              <w:t>Grade Code</w:t>
            </w:r>
            <w:r w:rsidR="000C40DF" w:rsidRPr="004358AD">
              <w:rPr>
                <w:rFonts w:ascii="Arial" w:hAnsi="Arial" w:cs="Arial"/>
                <w:bCs/>
                <w:iCs/>
              </w:rPr>
              <w:t xml:space="preserve"> 0</w:t>
            </w:r>
            <w:r w:rsidR="00BA1494" w:rsidRPr="004358AD">
              <w:rPr>
                <w:rFonts w:ascii="Arial" w:hAnsi="Arial" w:cs="Arial"/>
                <w:bCs/>
                <w:iCs/>
              </w:rPr>
              <w:t>574</w:t>
            </w:r>
            <w:r w:rsidRPr="004358AD">
              <w:rPr>
                <w:rFonts w:ascii="Arial" w:hAnsi="Arial" w:cs="Arial"/>
                <w:bCs/>
                <w:iCs/>
              </w:rPr>
              <w:t>)</w:t>
            </w:r>
          </w:p>
          <w:p w14:paraId="6A05A809" w14:textId="77777777" w:rsidR="00BA1494" w:rsidRPr="005E0BEA" w:rsidRDefault="00BA1494" w:rsidP="00BA1494">
            <w:pPr>
              <w:tabs>
                <w:tab w:val="left" w:pos="283"/>
              </w:tabs>
              <w:jc w:val="both"/>
              <w:rPr>
                <w:rFonts w:ascii="Arial" w:hAnsi="Arial" w:cs="Arial"/>
                <w:iCs/>
              </w:rPr>
            </w:pPr>
          </w:p>
        </w:tc>
      </w:tr>
      <w:tr w:rsidR="004358AD" w:rsidRPr="005E0BEA" w14:paraId="39CCE59D" w14:textId="77777777" w:rsidTr="05C55DB9">
        <w:tc>
          <w:tcPr>
            <w:tcW w:w="2364" w:type="dxa"/>
          </w:tcPr>
          <w:p w14:paraId="0FD31F2F" w14:textId="77777777" w:rsidR="004358AD" w:rsidRPr="005E0BEA" w:rsidRDefault="004358AD" w:rsidP="004358AD">
            <w:pPr>
              <w:jc w:val="both"/>
              <w:rPr>
                <w:rFonts w:ascii="Arial" w:hAnsi="Arial" w:cs="Arial"/>
                <w:b/>
                <w:bCs/>
              </w:rPr>
            </w:pPr>
            <w:r w:rsidRPr="005E0BEA">
              <w:rPr>
                <w:rFonts w:ascii="Arial" w:hAnsi="Arial" w:cs="Arial"/>
                <w:b/>
                <w:bCs/>
              </w:rPr>
              <w:t>Campaign Reference</w:t>
            </w:r>
          </w:p>
        </w:tc>
        <w:tc>
          <w:tcPr>
            <w:tcW w:w="8256" w:type="dxa"/>
          </w:tcPr>
          <w:p w14:paraId="5FAF92AB" w14:textId="77777777" w:rsidR="0022203B" w:rsidRPr="009F0B04" w:rsidRDefault="0022203B" w:rsidP="004358AD">
            <w:pPr>
              <w:jc w:val="both"/>
              <w:rPr>
                <w:rFonts w:ascii="Arial" w:hAnsi="Arial" w:cs="Arial"/>
                <w:b/>
                <w:bCs/>
                <w:iCs/>
              </w:rPr>
            </w:pPr>
            <w:r w:rsidRPr="009F0B04">
              <w:rPr>
                <w:rFonts w:ascii="Arial" w:hAnsi="Arial" w:cs="Arial"/>
                <w:b/>
                <w:bCs/>
                <w:iCs/>
              </w:rPr>
              <w:t>NRS15540</w:t>
            </w:r>
          </w:p>
          <w:p w14:paraId="1BA9778B" w14:textId="452CB885" w:rsidR="004358AD" w:rsidRPr="009F0B04" w:rsidRDefault="004358AD" w:rsidP="004358AD">
            <w:pPr>
              <w:jc w:val="both"/>
              <w:rPr>
                <w:rFonts w:ascii="Arial" w:hAnsi="Arial" w:cs="Arial"/>
                <w:b/>
                <w:bCs/>
                <w:iCs/>
              </w:rPr>
            </w:pPr>
            <w:r w:rsidRPr="009F0B04">
              <w:rPr>
                <w:rFonts w:ascii="Arial" w:hAnsi="Arial" w:cs="Arial"/>
                <w:b/>
                <w:bCs/>
                <w:iCs/>
              </w:rPr>
              <w:t xml:space="preserve">  </w:t>
            </w:r>
          </w:p>
        </w:tc>
      </w:tr>
      <w:tr w:rsidR="004358AD" w:rsidRPr="005E0BEA" w14:paraId="0E4966EA" w14:textId="77777777" w:rsidTr="05C55DB9">
        <w:tc>
          <w:tcPr>
            <w:tcW w:w="2364" w:type="dxa"/>
          </w:tcPr>
          <w:p w14:paraId="51E87497" w14:textId="77777777" w:rsidR="004358AD" w:rsidRPr="005E0BEA" w:rsidRDefault="004358AD" w:rsidP="004358AD">
            <w:pPr>
              <w:jc w:val="both"/>
              <w:rPr>
                <w:rFonts w:ascii="Arial" w:hAnsi="Arial" w:cs="Arial"/>
                <w:b/>
                <w:bCs/>
              </w:rPr>
            </w:pPr>
            <w:r w:rsidRPr="005E0BEA">
              <w:rPr>
                <w:rFonts w:ascii="Arial" w:hAnsi="Arial" w:cs="Arial"/>
                <w:b/>
                <w:bCs/>
              </w:rPr>
              <w:t>Closing Date</w:t>
            </w:r>
          </w:p>
        </w:tc>
        <w:tc>
          <w:tcPr>
            <w:tcW w:w="8256" w:type="dxa"/>
          </w:tcPr>
          <w:p w14:paraId="549EA1C2" w14:textId="77777777" w:rsidR="00754E3B" w:rsidRPr="00754E3B" w:rsidRDefault="00754E3B" w:rsidP="004358AD">
            <w:pPr>
              <w:jc w:val="both"/>
              <w:rPr>
                <w:rFonts w:ascii="Arial" w:hAnsi="Arial" w:cs="Arial"/>
                <w:bCs/>
              </w:rPr>
            </w:pPr>
            <w:r w:rsidRPr="00754E3B">
              <w:rPr>
                <w:rFonts w:ascii="Arial" w:hAnsi="Arial" w:cs="Arial"/>
                <w:bCs/>
              </w:rPr>
              <w:t>Tuesday 15</w:t>
            </w:r>
            <w:r w:rsidRPr="00754E3B">
              <w:rPr>
                <w:rFonts w:ascii="Arial" w:hAnsi="Arial" w:cs="Arial"/>
                <w:bCs/>
                <w:vertAlign w:val="superscript"/>
              </w:rPr>
              <w:t>th</w:t>
            </w:r>
            <w:r w:rsidRPr="00754E3B">
              <w:rPr>
                <w:rFonts w:ascii="Arial" w:hAnsi="Arial" w:cs="Arial"/>
                <w:bCs/>
              </w:rPr>
              <w:t xml:space="preserve"> September 2026 at 12:00PM.  </w:t>
            </w:r>
          </w:p>
          <w:p w14:paraId="449CE577" w14:textId="28A4C823" w:rsidR="004358AD" w:rsidRPr="009F0B04" w:rsidRDefault="004358AD" w:rsidP="004358AD">
            <w:pPr>
              <w:jc w:val="both"/>
              <w:rPr>
                <w:rFonts w:ascii="Arial" w:hAnsi="Arial" w:cs="Arial"/>
                <w:b/>
                <w:bCs/>
                <w:iCs/>
              </w:rPr>
            </w:pPr>
            <w:r w:rsidRPr="009F0B04">
              <w:rPr>
                <w:rFonts w:ascii="Arial" w:hAnsi="Arial" w:cs="Arial"/>
                <w:b/>
                <w:bCs/>
                <w:iCs/>
              </w:rPr>
              <w:t xml:space="preserve"> </w:t>
            </w:r>
          </w:p>
        </w:tc>
      </w:tr>
      <w:tr w:rsidR="004358AD" w:rsidRPr="005E0BEA" w14:paraId="3C641FD3" w14:textId="77777777" w:rsidTr="05C55DB9">
        <w:tc>
          <w:tcPr>
            <w:tcW w:w="2364" w:type="dxa"/>
          </w:tcPr>
          <w:p w14:paraId="243AD51A" w14:textId="77777777" w:rsidR="004358AD" w:rsidRDefault="004358AD" w:rsidP="004358AD">
            <w:pPr>
              <w:jc w:val="both"/>
              <w:rPr>
                <w:rFonts w:ascii="Arial" w:hAnsi="Arial" w:cs="Arial"/>
                <w:b/>
                <w:bCs/>
              </w:rPr>
            </w:pPr>
            <w:r w:rsidRPr="005E0BEA">
              <w:rPr>
                <w:rFonts w:ascii="Arial" w:hAnsi="Arial" w:cs="Arial"/>
                <w:b/>
                <w:bCs/>
              </w:rPr>
              <w:t xml:space="preserve">Proposed </w:t>
            </w:r>
          </w:p>
          <w:p w14:paraId="2B4CBF08" w14:textId="77777777" w:rsidR="004358AD" w:rsidRPr="005E0BEA" w:rsidRDefault="004358AD" w:rsidP="004358AD">
            <w:pPr>
              <w:jc w:val="both"/>
              <w:rPr>
                <w:rFonts w:ascii="Arial" w:hAnsi="Arial" w:cs="Arial"/>
                <w:b/>
                <w:bCs/>
              </w:rPr>
            </w:pPr>
            <w:r w:rsidRPr="005E0BEA">
              <w:rPr>
                <w:rFonts w:ascii="Arial" w:hAnsi="Arial" w:cs="Arial"/>
                <w:b/>
                <w:bCs/>
              </w:rPr>
              <w:t>Interview Date (s)</w:t>
            </w:r>
          </w:p>
        </w:tc>
        <w:tc>
          <w:tcPr>
            <w:tcW w:w="8256" w:type="dxa"/>
          </w:tcPr>
          <w:p w14:paraId="5A07BBCF" w14:textId="2D340485" w:rsidR="004358AD" w:rsidRPr="009F0B04" w:rsidRDefault="0022567F" w:rsidP="004358AD">
            <w:pPr>
              <w:jc w:val="both"/>
              <w:rPr>
                <w:rFonts w:ascii="Arial" w:hAnsi="Arial" w:cs="Arial"/>
                <w:b/>
                <w:bCs/>
                <w:iCs/>
              </w:rPr>
            </w:pPr>
            <w:r w:rsidRPr="0022567F">
              <w:rPr>
                <w:rFonts w:ascii="Arial" w:eastAsia="Calibri" w:hAnsi="Arial" w:cs="Arial"/>
                <w:lang w:val="en-IE" w:eastAsia="en-US"/>
              </w:rPr>
              <w:t>Proposed interview dates will be indicated at a later stage. Please note you may be called forward for interview at short notice</w:t>
            </w:r>
            <w:r w:rsidRPr="0022567F">
              <w:rPr>
                <w:rFonts w:ascii="Arial" w:eastAsia="Calibri" w:hAnsi="Arial" w:cs="Arial"/>
                <w:b/>
                <w:bCs/>
                <w:lang w:val="en-IE" w:eastAsia="en-US"/>
              </w:rPr>
              <w:t>.</w:t>
            </w:r>
          </w:p>
        </w:tc>
      </w:tr>
      <w:tr w:rsidR="00484EA1" w:rsidRPr="005E0BEA" w14:paraId="13005DF7" w14:textId="77777777" w:rsidTr="05C55DB9">
        <w:tc>
          <w:tcPr>
            <w:tcW w:w="2364" w:type="dxa"/>
          </w:tcPr>
          <w:p w14:paraId="56155D51" w14:textId="77777777" w:rsidR="004358AD" w:rsidRDefault="00484EA1">
            <w:pPr>
              <w:jc w:val="both"/>
              <w:rPr>
                <w:rFonts w:ascii="Arial" w:hAnsi="Arial" w:cs="Arial"/>
                <w:b/>
                <w:bCs/>
              </w:rPr>
            </w:pPr>
            <w:r w:rsidRPr="005E0BEA">
              <w:rPr>
                <w:rFonts w:ascii="Arial" w:hAnsi="Arial" w:cs="Arial"/>
                <w:b/>
                <w:bCs/>
              </w:rPr>
              <w:t xml:space="preserve">Taking </w:t>
            </w:r>
          </w:p>
          <w:p w14:paraId="4E146726" w14:textId="77777777" w:rsidR="00484EA1" w:rsidRPr="005E0BEA" w:rsidRDefault="00484EA1">
            <w:pPr>
              <w:jc w:val="both"/>
              <w:rPr>
                <w:rFonts w:ascii="Arial" w:hAnsi="Arial" w:cs="Arial"/>
                <w:b/>
                <w:bCs/>
              </w:rPr>
            </w:pPr>
            <w:r w:rsidRPr="005E0BEA">
              <w:rPr>
                <w:rFonts w:ascii="Arial" w:hAnsi="Arial" w:cs="Arial"/>
                <w:b/>
                <w:bCs/>
              </w:rPr>
              <w:t>up Appointment</w:t>
            </w:r>
          </w:p>
        </w:tc>
        <w:tc>
          <w:tcPr>
            <w:tcW w:w="8256" w:type="dxa"/>
          </w:tcPr>
          <w:p w14:paraId="2E1CA626" w14:textId="77777777" w:rsidR="00484EA1" w:rsidRPr="005E0BEA" w:rsidRDefault="00484EA1">
            <w:pPr>
              <w:jc w:val="both"/>
              <w:rPr>
                <w:rFonts w:ascii="Arial" w:hAnsi="Arial" w:cs="Arial"/>
                <w:iCs/>
              </w:rPr>
            </w:pPr>
            <w:r w:rsidRPr="005E0BEA">
              <w:rPr>
                <w:rFonts w:ascii="Arial" w:hAnsi="Arial" w:cs="Arial"/>
                <w:iCs/>
              </w:rPr>
              <w:t>A start date will be indicated at job offer stage</w:t>
            </w:r>
            <w:r w:rsidR="004967B8" w:rsidRPr="005E0BEA">
              <w:rPr>
                <w:rFonts w:ascii="Arial" w:hAnsi="Arial" w:cs="Arial"/>
                <w:iCs/>
              </w:rPr>
              <w:t>.</w:t>
            </w:r>
          </w:p>
        </w:tc>
      </w:tr>
      <w:tr w:rsidR="004358AD" w:rsidRPr="005E0BEA" w14:paraId="1BDF528E" w14:textId="77777777" w:rsidTr="05C55DB9">
        <w:tc>
          <w:tcPr>
            <w:tcW w:w="2364" w:type="dxa"/>
          </w:tcPr>
          <w:p w14:paraId="0584F339" w14:textId="77777777" w:rsidR="004358AD" w:rsidRPr="001F0085" w:rsidRDefault="004358AD" w:rsidP="004358AD">
            <w:pPr>
              <w:jc w:val="both"/>
              <w:rPr>
                <w:rFonts w:ascii="Arial" w:hAnsi="Arial" w:cs="Arial"/>
                <w:b/>
                <w:bCs/>
                <w:color w:val="000099"/>
              </w:rPr>
            </w:pPr>
            <w:r w:rsidRPr="0022203B">
              <w:rPr>
                <w:rFonts w:ascii="Arial" w:hAnsi="Arial" w:cs="Arial"/>
                <w:b/>
                <w:bCs/>
              </w:rPr>
              <w:t>Location of Post</w:t>
            </w:r>
          </w:p>
        </w:tc>
        <w:tc>
          <w:tcPr>
            <w:tcW w:w="8256" w:type="dxa"/>
          </w:tcPr>
          <w:p w14:paraId="647D053E" w14:textId="36C51692" w:rsidR="00CF065F" w:rsidRPr="00910E0C" w:rsidRDefault="00CF065F" w:rsidP="004358AD">
            <w:pPr>
              <w:rPr>
                <w:rFonts w:ascii="Arial" w:hAnsi="Arial" w:cs="Arial"/>
                <w:iCs/>
              </w:rPr>
            </w:pPr>
            <w:r w:rsidRPr="00910E0C">
              <w:rPr>
                <w:rFonts w:ascii="Arial" w:hAnsi="Arial" w:cs="Arial"/>
                <w:iCs/>
              </w:rPr>
              <w:t>National Health Protection Office</w:t>
            </w:r>
            <w:r w:rsidR="0022203B">
              <w:rPr>
                <w:rFonts w:ascii="Arial" w:hAnsi="Arial" w:cs="Arial"/>
                <w:iCs/>
              </w:rPr>
              <w:t xml:space="preserve">, </w:t>
            </w:r>
            <w:r w:rsidRPr="00910E0C">
              <w:rPr>
                <w:rFonts w:ascii="Arial" w:hAnsi="Arial" w:cs="Arial"/>
                <w:iCs/>
              </w:rPr>
              <w:t>25-27 Middle Gardiner Street</w:t>
            </w:r>
            <w:r w:rsidR="0022203B">
              <w:rPr>
                <w:rFonts w:ascii="Arial" w:hAnsi="Arial" w:cs="Arial"/>
                <w:iCs/>
              </w:rPr>
              <w:t xml:space="preserve">, </w:t>
            </w:r>
            <w:r w:rsidRPr="00910E0C">
              <w:rPr>
                <w:rFonts w:ascii="Arial" w:hAnsi="Arial" w:cs="Arial"/>
                <w:iCs/>
              </w:rPr>
              <w:t>Dublin 1</w:t>
            </w:r>
          </w:p>
          <w:p w14:paraId="44EAFD9C" w14:textId="77777777" w:rsidR="004358AD" w:rsidRPr="00910E0C" w:rsidRDefault="004358AD" w:rsidP="004358AD">
            <w:pPr>
              <w:rPr>
                <w:rFonts w:ascii="Arial" w:hAnsi="Arial" w:cs="Arial"/>
                <w:iCs/>
              </w:rPr>
            </w:pPr>
          </w:p>
          <w:p w14:paraId="7664B225" w14:textId="435AF15F" w:rsidR="004358AD" w:rsidRPr="00910E0C" w:rsidRDefault="004358AD" w:rsidP="004358AD">
            <w:pPr>
              <w:rPr>
                <w:rFonts w:ascii="Arial" w:hAnsi="Arial" w:cs="Arial"/>
                <w:iCs/>
              </w:rPr>
            </w:pPr>
            <w:r w:rsidRPr="00910E0C">
              <w:rPr>
                <w:rFonts w:ascii="Arial" w:hAnsi="Arial" w:cs="Arial"/>
                <w:iCs/>
              </w:rPr>
              <w:t xml:space="preserve">There is currently </w:t>
            </w:r>
            <w:r w:rsidR="00CF065F" w:rsidRPr="0022203B">
              <w:rPr>
                <w:rFonts w:ascii="Arial" w:hAnsi="Arial" w:cs="Arial"/>
                <w:iCs/>
              </w:rPr>
              <w:t>1</w:t>
            </w:r>
            <w:r w:rsidRPr="0022203B">
              <w:rPr>
                <w:rFonts w:ascii="Arial" w:hAnsi="Arial" w:cs="Arial"/>
                <w:iCs/>
              </w:rPr>
              <w:t xml:space="preserve"> permanent</w:t>
            </w:r>
            <w:r w:rsidR="002C0340" w:rsidRPr="0022203B">
              <w:rPr>
                <w:rFonts w:ascii="Arial" w:hAnsi="Arial" w:cs="Arial"/>
                <w:iCs/>
              </w:rPr>
              <w:t xml:space="preserve"> </w:t>
            </w:r>
            <w:proofErr w:type="gramStart"/>
            <w:r w:rsidR="0022203B" w:rsidRPr="0022203B">
              <w:rPr>
                <w:rFonts w:ascii="Arial" w:hAnsi="Arial" w:cs="Arial"/>
                <w:iCs/>
              </w:rPr>
              <w:t>whole time</w:t>
            </w:r>
            <w:proofErr w:type="gramEnd"/>
            <w:r w:rsidR="0022203B">
              <w:rPr>
                <w:rFonts w:ascii="Arial" w:hAnsi="Arial" w:cs="Arial"/>
                <w:b/>
                <w:bCs/>
                <w:iCs/>
              </w:rPr>
              <w:t xml:space="preserve"> </w:t>
            </w:r>
            <w:r w:rsidRPr="00910E0C">
              <w:rPr>
                <w:rFonts w:ascii="Arial" w:hAnsi="Arial" w:cs="Arial"/>
                <w:iCs/>
              </w:rPr>
              <w:t xml:space="preserve">vacancy available </w:t>
            </w:r>
            <w:r w:rsidR="0022203B">
              <w:rPr>
                <w:rFonts w:ascii="Arial" w:hAnsi="Arial" w:cs="Arial"/>
                <w:iCs/>
              </w:rPr>
              <w:t>with</w:t>
            </w:r>
            <w:r w:rsidRPr="00910E0C">
              <w:rPr>
                <w:rFonts w:ascii="Arial" w:hAnsi="Arial" w:cs="Arial"/>
                <w:iCs/>
              </w:rPr>
              <w:t>in</w:t>
            </w:r>
            <w:r w:rsidR="0022203B">
              <w:rPr>
                <w:rFonts w:ascii="Arial" w:hAnsi="Arial" w:cs="Arial"/>
                <w:iCs/>
              </w:rPr>
              <w:t xml:space="preserve"> the</w:t>
            </w:r>
            <w:r w:rsidRPr="00910E0C">
              <w:rPr>
                <w:rFonts w:ascii="Arial" w:hAnsi="Arial" w:cs="Arial"/>
                <w:iCs/>
              </w:rPr>
              <w:t xml:space="preserve"> </w:t>
            </w:r>
            <w:r w:rsidR="00CF065F" w:rsidRPr="00910E0C">
              <w:rPr>
                <w:rFonts w:ascii="Arial" w:hAnsi="Arial" w:cs="Arial"/>
                <w:iCs/>
              </w:rPr>
              <w:t xml:space="preserve">office of the Director of National Health Protection </w:t>
            </w:r>
          </w:p>
          <w:p w14:paraId="4B94D5A5" w14:textId="77777777" w:rsidR="004358AD" w:rsidRPr="00910E0C" w:rsidRDefault="004358AD" w:rsidP="004358AD">
            <w:pPr>
              <w:rPr>
                <w:rFonts w:ascii="Arial" w:hAnsi="Arial" w:cs="Arial"/>
                <w:iCs/>
              </w:rPr>
            </w:pPr>
          </w:p>
          <w:p w14:paraId="4CBDF42A" w14:textId="77777777" w:rsidR="004358AD" w:rsidRDefault="004358AD" w:rsidP="004358AD">
            <w:pPr>
              <w:rPr>
                <w:rFonts w:ascii="Arial" w:hAnsi="Arial" w:cs="Arial"/>
              </w:rPr>
            </w:pPr>
            <w:r w:rsidRPr="00910E0C">
              <w:rPr>
                <w:rFonts w:ascii="Arial" w:hAnsi="Arial" w:cs="Arial"/>
              </w:rPr>
              <w:t xml:space="preserve">A panel may be formed as a result of this campaign for </w:t>
            </w:r>
            <w:r w:rsidR="00F225CD">
              <w:rPr>
                <w:rFonts w:ascii="Arial" w:hAnsi="Arial" w:cs="Arial"/>
                <w:b/>
                <w:iCs/>
              </w:rPr>
              <w:t>Grade VI Senior Executive Assistant to the Director</w:t>
            </w:r>
            <w:r w:rsidR="0022203B">
              <w:rPr>
                <w:rFonts w:ascii="Arial" w:hAnsi="Arial" w:cs="Arial"/>
                <w:b/>
                <w:iCs/>
              </w:rPr>
              <w:t xml:space="preserve"> within the Office of the Director of National Health Protection</w:t>
            </w:r>
            <w:r w:rsidR="00F225CD" w:rsidRPr="00910E0C">
              <w:rPr>
                <w:rFonts w:ascii="Arial" w:hAnsi="Arial" w:cs="Arial"/>
              </w:rPr>
              <w:t xml:space="preserve"> from</w:t>
            </w:r>
            <w:r w:rsidRPr="00910E0C">
              <w:rPr>
                <w:rFonts w:ascii="Arial" w:hAnsi="Arial" w:cs="Arial"/>
              </w:rPr>
              <w:t xml:space="preserve"> which current and future, permanent and specified purpose vacancies of full or part-time duration may be filled. </w:t>
            </w:r>
          </w:p>
          <w:p w14:paraId="3DEEC669" w14:textId="3BD09A58" w:rsidR="0022203B" w:rsidRPr="00910E0C" w:rsidRDefault="0022203B" w:rsidP="004358AD">
            <w:pPr>
              <w:rPr>
                <w:rFonts w:ascii="Arial" w:hAnsi="Arial" w:cs="Arial"/>
              </w:rPr>
            </w:pPr>
          </w:p>
        </w:tc>
      </w:tr>
      <w:tr w:rsidR="004358AD" w:rsidRPr="00682F03" w14:paraId="0945532E" w14:textId="77777777" w:rsidTr="05C55DB9">
        <w:tc>
          <w:tcPr>
            <w:tcW w:w="2364" w:type="dxa"/>
          </w:tcPr>
          <w:p w14:paraId="39550C50" w14:textId="77777777" w:rsidR="004358AD" w:rsidRPr="001F0085" w:rsidRDefault="004358AD" w:rsidP="004358AD">
            <w:pPr>
              <w:jc w:val="both"/>
              <w:rPr>
                <w:rFonts w:ascii="Arial" w:hAnsi="Arial" w:cs="Arial"/>
                <w:b/>
                <w:bCs/>
                <w:color w:val="000099"/>
              </w:rPr>
            </w:pPr>
            <w:r w:rsidRPr="009F0B04">
              <w:rPr>
                <w:rFonts w:ascii="Arial" w:hAnsi="Arial" w:cs="Arial"/>
                <w:b/>
                <w:bCs/>
              </w:rPr>
              <w:t>Informal Enquiries</w:t>
            </w:r>
          </w:p>
        </w:tc>
        <w:tc>
          <w:tcPr>
            <w:tcW w:w="8256" w:type="dxa"/>
          </w:tcPr>
          <w:p w14:paraId="7D46C615" w14:textId="5CFF68FD" w:rsidR="004358AD" w:rsidRDefault="00FA7A55" w:rsidP="004358AD">
            <w:pPr>
              <w:jc w:val="both"/>
              <w:rPr>
                <w:rFonts w:ascii="Arial" w:hAnsi="Arial" w:cs="Arial"/>
                <w:iCs/>
              </w:rPr>
            </w:pPr>
            <w:r>
              <w:rPr>
                <w:rFonts w:ascii="Arial" w:hAnsi="Arial" w:cs="Arial"/>
                <w:iCs/>
              </w:rPr>
              <w:t>Ms Jackie Fitzgerald, General Manager</w:t>
            </w:r>
            <w:r w:rsidR="00CF065F" w:rsidRPr="00910E0C">
              <w:rPr>
                <w:rFonts w:ascii="Arial" w:hAnsi="Arial" w:cs="Arial"/>
                <w:iCs/>
              </w:rPr>
              <w:t xml:space="preserve"> </w:t>
            </w:r>
          </w:p>
          <w:p w14:paraId="38B8A2FF" w14:textId="3F56F393" w:rsidR="0022203B" w:rsidRDefault="0022203B" w:rsidP="004358AD">
            <w:pPr>
              <w:jc w:val="both"/>
              <w:rPr>
                <w:rFonts w:ascii="Arial" w:hAnsi="Arial" w:cs="Arial"/>
                <w:iCs/>
              </w:rPr>
            </w:pPr>
            <w:r>
              <w:rPr>
                <w:rFonts w:ascii="Arial" w:hAnsi="Arial" w:cs="Arial"/>
                <w:iCs/>
              </w:rPr>
              <w:t>Email:</w:t>
            </w:r>
            <w:r w:rsidR="009F0B04">
              <w:rPr>
                <w:rFonts w:ascii="Arial" w:hAnsi="Arial" w:cs="Arial"/>
                <w:iCs/>
              </w:rPr>
              <w:t xml:space="preserve"> </w:t>
            </w:r>
            <w:hyperlink r:id="rId12" w:history="1">
              <w:r w:rsidR="009F0B04" w:rsidRPr="006C2053">
                <w:rPr>
                  <w:rStyle w:val="Hyperlink"/>
                  <w:rFonts w:ascii="Arial" w:hAnsi="Arial" w:cs="Arial"/>
                  <w:iCs/>
                </w:rPr>
                <w:t>Jackie.fitzgerald@hpsc.ie</w:t>
              </w:r>
            </w:hyperlink>
            <w:r w:rsidR="009F0B04">
              <w:rPr>
                <w:rFonts w:ascii="Arial" w:hAnsi="Arial" w:cs="Arial"/>
                <w:iCs/>
              </w:rPr>
              <w:t xml:space="preserve">  </w:t>
            </w:r>
          </w:p>
          <w:p w14:paraId="3ACB4458" w14:textId="55C31991" w:rsidR="0022203B" w:rsidRPr="00910E0C" w:rsidRDefault="0022203B" w:rsidP="004358AD">
            <w:pPr>
              <w:jc w:val="both"/>
              <w:rPr>
                <w:rFonts w:ascii="Arial" w:hAnsi="Arial" w:cs="Arial"/>
                <w:iCs/>
              </w:rPr>
            </w:pPr>
          </w:p>
        </w:tc>
      </w:tr>
      <w:tr w:rsidR="0022203B" w:rsidRPr="0022203B" w14:paraId="61120CEC" w14:textId="77777777" w:rsidTr="05C55DB9">
        <w:tc>
          <w:tcPr>
            <w:tcW w:w="2364" w:type="dxa"/>
          </w:tcPr>
          <w:p w14:paraId="1DC5175A" w14:textId="3169B93E" w:rsidR="0022203B" w:rsidRPr="0022203B" w:rsidRDefault="0022203B" w:rsidP="0022203B">
            <w:pPr>
              <w:jc w:val="both"/>
              <w:rPr>
                <w:rFonts w:ascii="Arial" w:hAnsi="Arial" w:cs="Arial"/>
                <w:b/>
                <w:bCs/>
                <w:highlight w:val="yellow"/>
              </w:rPr>
            </w:pPr>
            <w:r w:rsidRPr="0022203B">
              <w:rPr>
                <w:rFonts w:ascii="Arial" w:hAnsi="Arial" w:cs="Arial"/>
                <w:b/>
                <w:bCs/>
              </w:rPr>
              <w:t xml:space="preserve">Reasonable Accommodations </w:t>
            </w:r>
          </w:p>
        </w:tc>
        <w:tc>
          <w:tcPr>
            <w:tcW w:w="8256" w:type="dxa"/>
          </w:tcPr>
          <w:p w14:paraId="3FF445E2" w14:textId="72262F0A" w:rsidR="0022203B" w:rsidRPr="0022203B" w:rsidRDefault="0022203B" w:rsidP="0022203B">
            <w:pPr>
              <w:spacing w:line="276" w:lineRule="auto"/>
              <w:rPr>
                <w:rFonts w:ascii="Arial" w:eastAsiaTheme="minorHAnsi" w:hAnsi="Arial" w:cs="Arial"/>
                <w:lang w:eastAsia="en-US"/>
              </w:rPr>
            </w:pPr>
            <w:r w:rsidRPr="0022203B">
              <w:rPr>
                <w:rFonts w:ascii="Arial" w:hAnsi="Arial" w:cs="Arial"/>
              </w:rPr>
              <w:t xml:space="preserve">Candidates who require a Reasonable Accommodation/s to support their participation, at any stage, in the recruitment and selection process, should email </w:t>
            </w:r>
            <w:hyperlink r:id="rId13" w:history="1">
              <w:r w:rsidRPr="00410B96">
                <w:rPr>
                  <w:rStyle w:val="Hyperlink"/>
                  <w:rFonts w:ascii="Arial" w:hAnsi="Arial" w:cs="Arial"/>
                </w:rPr>
                <w:t>applyadmin@hse.ie</w:t>
              </w:r>
            </w:hyperlink>
            <w:r>
              <w:rPr>
                <w:rFonts w:ascii="Arial" w:hAnsi="Arial" w:cs="Arial"/>
              </w:rPr>
              <w:t xml:space="preserve"> </w:t>
            </w:r>
          </w:p>
          <w:p w14:paraId="2D1D88B3" w14:textId="77777777" w:rsidR="0022203B" w:rsidRPr="0022203B" w:rsidRDefault="0022203B" w:rsidP="0022203B">
            <w:pPr>
              <w:jc w:val="both"/>
              <w:rPr>
                <w:rFonts w:ascii="Arial" w:hAnsi="Arial" w:cs="Arial"/>
                <w:iCs/>
              </w:rPr>
            </w:pPr>
          </w:p>
        </w:tc>
      </w:tr>
      <w:tr w:rsidR="004358AD" w:rsidRPr="005E0BEA" w14:paraId="60B72463" w14:textId="77777777" w:rsidTr="05C55DB9">
        <w:tc>
          <w:tcPr>
            <w:tcW w:w="2364" w:type="dxa"/>
          </w:tcPr>
          <w:p w14:paraId="46EF7876" w14:textId="13847E21" w:rsidR="004358AD" w:rsidRPr="0022203B" w:rsidRDefault="004358AD" w:rsidP="004358AD">
            <w:pPr>
              <w:jc w:val="both"/>
              <w:rPr>
                <w:rFonts w:ascii="Arial" w:hAnsi="Arial" w:cs="Arial"/>
                <w:b/>
                <w:bCs/>
              </w:rPr>
            </w:pPr>
            <w:r w:rsidRPr="0022203B">
              <w:rPr>
                <w:rFonts w:ascii="Arial" w:hAnsi="Arial" w:cs="Arial"/>
                <w:b/>
                <w:bCs/>
              </w:rPr>
              <w:t>Details of Service</w:t>
            </w:r>
          </w:p>
          <w:p w14:paraId="45FB0818" w14:textId="77777777" w:rsidR="004358AD" w:rsidRPr="001F0085" w:rsidRDefault="004358AD" w:rsidP="004358AD">
            <w:pPr>
              <w:jc w:val="both"/>
              <w:rPr>
                <w:rFonts w:ascii="Arial" w:hAnsi="Arial" w:cs="Arial"/>
                <w:b/>
                <w:bCs/>
                <w:color w:val="000099"/>
              </w:rPr>
            </w:pPr>
          </w:p>
        </w:tc>
        <w:tc>
          <w:tcPr>
            <w:tcW w:w="8256" w:type="dxa"/>
          </w:tcPr>
          <w:p w14:paraId="0BCB6CA5" w14:textId="77777777" w:rsidR="00BF2F11" w:rsidRPr="00504D65" w:rsidRDefault="00BF2F11" w:rsidP="00BF2F11">
            <w:pPr>
              <w:jc w:val="both"/>
              <w:rPr>
                <w:rFonts w:ascii="Arial" w:hAnsi="Arial" w:cs="Arial"/>
                <w:iCs/>
                <w:lang w:val="en-IE"/>
              </w:rPr>
            </w:pPr>
            <w:r w:rsidRPr="00D23B46">
              <w:rPr>
                <w:rFonts w:ascii="Arial" w:hAnsi="Arial" w:cs="Arial"/>
                <w:iCs/>
                <w:lang w:val="en-IE"/>
              </w:rPr>
              <w:t xml:space="preserve">The mission of HSE Public Health: Health Protection is </w:t>
            </w:r>
            <w:r>
              <w:rPr>
                <w:rFonts w:ascii="Arial" w:hAnsi="Arial" w:cs="Arial"/>
                <w:iCs/>
                <w:lang w:val="en-IE"/>
              </w:rPr>
              <w:t>“</w:t>
            </w:r>
            <w:r w:rsidRPr="00D23B46">
              <w:rPr>
                <w:rFonts w:ascii="Arial" w:hAnsi="Arial" w:cs="Arial"/>
                <w:iCs/>
                <w:lang w:val="en-IE"/>
              </w:rPr>
              <w:t>to protect and prevent</w:t>
            </w:r>
            <w:r>
              <w:rPr>
                <w:rFonts w:ascii="Arial" w:hAnsi="Arial" w:cs="Arial"/>
                <w:iCs/>
                <w:lang w:val="en-IE"/>
              </w:rPr>
              <w:t xml:space="preserve">”: </w:t>
            </w:r>
            <w:r w:rsidRPr="00D23B46">
              <w:rPr>
                <w:rFonts w:ascii="Arial" w:hAnsi="Arial" w:cs="Arial"/>
                <w:iCs/>
                <w:lang w:val="en-IE"/>
              </w:rPr>
              <w:t xml:space="preserve"> </w:t>
            </w:r>
            <w:r w:rsidRPr="00504D65">
              <w:rPr>
                <w:rFonts w:ascii="Arial" w:hAnsi="Arial" w:cs="Arial"/>
                <w:iCs/>
                <w:lang w:val="en-IE"/>
              </w:rPr>
              <w:t xml:space="preserve">to protect the people of Ireland from all-hazards and prevent harm from health threats, national and </w:t>
            </w:r>
          </w:p>
          <w:p w14:paraId="1613AC6B" w14:textId="77777777" w:rsidR="00BF2F11" w:rsidRDefault="00BF2F11" w:rsidP="00BF2F11">
            <w:pPr>
              <w:jc w:val="both"/>
              <w:rPr>
                <w:rFonts w:ascii="Arial" w:hAnsi="Arial" w:cs="Arial"/>
                <w:iCs/>
                <w:lang w:val="en-IE"/>
              </w:rPr>
            </w:pPr>
            <w:r w:rsidRPr="00504D65">
              <w:rPr>
                <w:rFonts w:ascii="Arial" w:hAnsi="Arial" w:cs="Arial"/>
                <w:iCs/>
                <w:lang w:val="en-IE"/>
              </w:rPr>
              <w:t xml:space="preserve">international. </w:t>
            </w:r>
          </w:p>
          <w:p w14:paraId="0BCA3A60" w14:textId="77777777" w:rsidR="00BF2F11" w:rsidRDefault="00BF2F11" w:rsidP="00BF2F11">
            <w:pPr>
              <w:jc w:val="both"/>
              <w:rPr>
                <w:rFonts w:ascii="Arial" w:hAnsi="Arial" w:cs="Arial"/>
                <w:iCs/>
                <w:lang w:val="en-IE"/>
              </w:rPr>
            </w:pPr>
          </w:p>
          <w:p w14:paraId="5449E48D" w14:textId="77777777" w:rsidR="0022203B" w:rsidRDefault="00BF2F11" w:rsidP="00BF2F11">
            <w:pPr>
              <w:jc w:val="both"/>
              <w:rPr>
                <w:rFonts w:ascii="Arial" w:hAnsi="Arial" w:cs="Arial"/>
                <w:iCs/>
              </w:rPr>
            </w:pPr>
            <w:r w:rsidRPr="00D23B46">
              <w:rPr>
                <w:rFonts w:ascii="Arial" w:hAnsi="Arial" w:cs="Arial"/>
                <w:iCs/>
                <w:lang w:val="en-IE"/>
              </w:rPr>
              <w:t xml:space="preserve">We do this by providing strategic health protection </w:t>
            </w:r>
            <w:r>
              <w:rPr>
                <w:rFonts w:ascii="Arial" w:hAnsi="Arial" w:cs="Arial"/>
                <w:iCs/>
                <w:lang w:val="en-IE"/>
              </w:rPr>
              <w:t>leadership</w:t>
            </w:r>
            <w:r w:rsidRPr="00D23B46">
              <w:rPr>
                <w:rFonts w:ascii="Arial" w:hAnsi="Arial" w:cs="Arial"/>
                <w:iCs/>
                <w:lang w:val="en-IE"/>
              </w:rPr>
              <w:t xml:space="preserve"> to HSE</w:t>
            </w:r>
            <w:r>
              <w:rPr>
                <w:rFonts w:ascii="Arial" w:hAnsi="Arial" w:cs="Arial"/>
                <w:iCs/>
                <w:lang w:val="en-IE"/>
              </w:rPr>
              <w:t>,</w:t>
            </w:r>
            <w:r w:rsidRPr="00D23B46">
              <w:rPr>
                <w:rFonts w:ascii="Arial" w:hAnsi="Arial" w:cs="Arial"/>
                <w:iCs/>
                <w:lang w:val="en-IE"/>
              </w:rPr>
              <w:t xml:space="preserve"> working in collaboration with key partners, national and international, on prevention, early identification, preparedness and response to threats from all health protection hazards.</w:t>
            </w:r>
            <w:r w:rsidRPr="00504D65">
              <w:rPr>
                <w:rFonts w:ascii="Arial" w:hAnsi="Arial" w:cs="Arial"/>
                <w:iCs/>
              </w:rPr>
              <w:t xml:space="preserve">The </w:t>
            </w:r>
            <w:r w:rsidRPr="00E83F67">
              <w:rPr>
                <w:rFonts w:ascii="Arial" w:hAnsi="Arial" w:cs="Arial"/>
                <w:b/>
                <w:bCs/>
                <w:iCs/>
              </w:rPr>
              <w:t xml:space="preserve">National Health Protection Office (NHPO) </w:t>
            </w:r>
            <w:r w:rsidRPr="00504D65">
              <w:rPr>
                <w:rFonts w:ascii="Arial" w:hAnsi="Arial" w:cs="Arial"/>
                <w:iCs/>
              </w:rPr>
              <w:t xml:space="preserve">is led by the Director of National Health Protection (DNHP) and supported by a multidisciplinary team including National Clinical Leads for Surveillance and Immunisation, </w:t>
            </w:r>
            <w:r>
              <w:rPr>
                <w:rFonts w:ascii="Arial" w:hAnsi="Arial" w:cs="Arial"/>
                <w:iCs/>
              </w:rPr>
              <w:t xml:space="preserve">a Director of Nursing, </w:t>
            </w:r>
            <w:r w:rsidRPr="00504D65">
              <w:rPr>
                <w:rFonts w:ascii="Arial" w:hAnsi="Arial" w:cs="Arial"/>
                <w:iCs/>
              </w:rPr>
              <w:t xml:space="preserve">Consultants in Public Health Medicine (CPHMs), nurses, scientists, epidemiologists, programme and project managers and administrators as well as Specialist Registrars attached for higher specialist training. </w:t>
            </w:r>
          </w:p>
          <w:p w14:paraId="5D095C0E" w14:textId="77777777" w:rsidR="0022203B" w:rsidRDefault="0022203B" w:rsidP="00BF2F11">
            <w:pPr>
              <w:jc w:val="both"/>
              <w:rPr>
                <w:rFonts w:ascii="Arial" w:hAnsi="Arial" w:cs="Arial"/>
                <w:iCs/>
              </w:rPr>
            </w:pPr>
          </w:p>
          <w:p w14:paraId="682E1C83" w14:textId="31D1E9F6" w:rsidR="00BF2F11" w:rsidRPr="00D23B46" w:rsidRDefault="00BF2F11" w:rsidP="00BF2F11">
            <w:pPr>
              <w:jc w:val="both"/>
              <w:rPr>
                <w:rFonts w:ascii="Arial" w:hAnsi="Arial" w:cs="Arial"/>
                <w:iCs/>
                <w:lang w:val="en-IE"/>
              </w:rPr>
            </w:pPr>
            <w:r w:rsidRPr="00504D65">
              <w:rPr>
                <w:rFonts w:ascii="Arial" w:hAnsi="Arial" w:cs="Arial"/>
                <w:iCs/>
              </w:rPr>
              <w:t xml:space="preserve">The NHPO works closely with Regional Directors of Public Health and with regional CPHMs/SPHMs with special interests in health protection (CPHM </w:t>
            </w:r>
            <w:proofErr w:type="spellStart"/>
            <w:r w:rsidRPr="00504D65">
              <w:rPr>
                <w:rFonts w:ascii="Arial" w:hAnsi="Arial" w:cs="Arial"/>
                <w:iCs/>
              </w:rPr>
              <w:t>si</w:t>
            </w:r>
            <w:proofErr w:type="spellEnd"/>
            <w:r w:rsidRPr="00504D65">
              <w:rPr>
                <w:rFonts w:ascii="Arial" w:hAnsi="Arial" w:cs="Arial"/>
                <w:iCs/>
              </w:rPr>
              <w:t xml:space="preserve"> HP), ensuring an integrated central response to existing and</w:t>
            </w:r>
            <w:r>
              <w:rPr>
                <w:rFonts w:ascii="Arial" w:hAnsi="Arial" w:cs="Arial"/>
                <w:iCs/>
              </w:rPr>
              <w:t xml:space="preserve"> </w:t>
            </w:r>
            <w:r w:rsidRPr="00504D65">
              <w:rPr>
                <w:rFonts w:ascii="Arial" w:hAnsi="Arial" w:cs="Arial"/>
                <w:iCs/>
              </w:rPr>
              <w:t xml:space="preserve">emerging health threats. The NHPO includes the </w:t>
            </w:r>
            <w:r w:rsidRPr="00E83F67">
              <w:rPr>
                <w:rFonts w:ascii="Arial" w:hAnsi="Arial" w:cs="Arial"/>
                <w:b/>
                <w:bCs/>
                <w:iCs/>
              </w:rPr>
              <w:t>Health Protection Surveillance Centre</w:t>
            </w:r>
            <w:r>
              <w:rPr>
                <w:rFonts w:ascii="Arial" w:hAnsi="Arial" w:cs="Arial"/>
                <w:iCs/>
              </w:rPr>
              <w:t xml:space="preserve"> (HPSC)</w:t>
            </w:r>
            <w:r w:rsidRPr="00504D65">
              <w:rPr>
                <w:rFonts w:ascii="Arial" w:hAnsi="Arial" w:cs="Arial"/>
                <w:iCs/>
              </w:rPr>
              <w:t xml:space="preserve"> and the </w:t>
            </w:r>
            <w:r w:rsidRPr="00E83F67">
              <w:rPr>
                <w:rFonts w:ascii="Arial" w:hAnsi="Arial" w:cs="Arial"/>
                <w:b/>
                <w:bCs/>
                <w:iCs/>
              </w:rPr>
              <w:t>National Immunisation Office</w:t>
            </w:r>
            <w:r>
              <w:rPr>
                <w:rFonts w:ascii="Arial" w:hAnsi="Arial" w:cs="Arial"/>
                <w:iCs/>
              </w:rPr>
              <w:t xml:space="preserve"> (NIO)</w:t>
            </w:r>
            <w:r w:rsidRPr="00504D65">
              <w:rPr>
                <w:rFonts w:ascii="Arial" w:hAnsi="Arial" w:cs="Arial"/>
                <w:iCs/>
              </w:rPr>
              <w:t xml:space="preserve"> within its governance and includes the </w:t>
            </w:r>
            <w:r w:rsidRPr="00E83F67">
              <w:rPr>
                <w:rFonts w:ascii="Arial" w:hAnsi="Arial" w:cs="Arial"/>
                <w:b/>
                <w:bCs/>
                <w:iCs/>
              </w:rPr>
              <w:t>Health Security Unit</w:t>
            </w:r>
            <w:r w:rsidRPr="00504D65">
              <w:rPr>
                <w:rFonts w:ascii="Arial" w:hAnsi="Arial" w:cs="Arial"/>
                <w:iCs/>
              </w:rPr>
              <w:t xml:space="preserve"> (HSU) within its function.</w:t>
            </w:r>
            <w:r w:rsidRPr="00D23B46">
              <w:rPr>
                <w:rFonts w:ascii="Arial" w:hAnsi="Arial" w:cs="Arial"/>
                <w:iCs/>
                <w:lang w:val="en-IE"/>
              </w:rPr>
              <w:t xml:space="preserve"> </w:t>
            </w:r>
          </w:p>
          <w:p w14:paraId="62486C05" w14:textId="5FB3B248" w:rsidR="004358AD" w:rsidRPr="0022649E" w:rsidRDefault="004358AD" w:rsidP="004358AD">
            <w:pPr>
              <w:jc w:val="both"/>
              <w:rPr>
                <w:rFonts w:ascii="Arial" w:hAnsi="Arial" w:cs="Arial"/>
                <w:b/>
                <w:i/>
                <w:iCs/>
                <w:color w:val="000099"/>
              </w:rPr>
            </w:pPr>
          </w:p>
        </w:tc>
      </w:tr>
      <w:tr w:rsidR="004358AD" w:rsidRPr="005E0BEA" w14:paraId="3CB7D643" w14:textId="77777777" w:rsidTr="05C55DB9">
        <w:tc>
          <w:tcPr>
            <w:tcW w:w="2364" w:type="dxa"/>
          </w:tcPr>
          <w:p w14:paraId="28679CE8" w14:textId="77777777" w:rsidR="004358AD" w:rsidRPr="001F0085" w:rsidRDefault="004358AD" w:rsidP="004358AD">
            <w:pPr>
              <w:jc w:val="both"/>
              <w:rPr>
                <w:rFonts w:ascii="Arial" w:hAnsi="Arial" w:cs="Arial"/>
                <w:b/>
                <w:bCs/>
                <w:color w:val="000099"/>
              </w:rPr>
            </w:pPr>
            <w:r w:rsidRPr="0022203B">
              <w:rPr>
                <w:rFonts w:ascii="Arial" w:hAnsi="Arial" w:cs="Arial"/>
                <w:b/>
                <w:bCs/>
              </w:rPr>
              <w:t>Reporting Relationship</w:t>
            </w:r>
          </w:p>
        </w:tc>
        <w:tc>
          <w:tcPr>
            <w:tcW w:w="8256" w:type="dxa"/>
          </w:tcPr>
          <w:p w14:paraId="48E1BC71" w14:textId="77777777" w:rsidR="004358AD" w:rsidRDefault="00CF065F" w:rsidP="00CF065F">
            <w:pPr>
              <w:jc w:val="both"/>
              <w:rPr>
                <w:rFonts w:ascii="Arial" w:hAnsi="Arial" w:cs="Arial"/>
                <w:bCs/>
                <w:iCs/>
                <w:lang w:val="en-IE"/>
              </w:rPr>
            </w:pPr>
            <w:r w:rsidRPr="00910E0C">
              <w:rPr>
                <w:rFonts w:ascii="Arial" w:hAnsi="Arial" w:cs="Arial"/>
                <w:bCs/>
                <w:iCs/>
                <w:lang w:val="en-IE"/>
              </w:rPr>
              <w:t xml:space="preserve">The post holder will report directly to the Director of National Health Protection, or </w:t>
            </w:r>
            <w:proofErr w:type="gramStart"/>
            <w:r w:rsidR="0022203B">
              <w:rPr>
                <w:rFonts w:ascii="Arial" w:hAnsi="Arial" w:cs="Arial"/>
                <w:bCs/>
                <w:iCs/>
                <w:lang w:val="en-IE"/>
              </w:rPr>
              <w:t>other</w:t>
            </w:r>
            <w:proofErr w:type="gramEnd"/>
            <w:r w:rsidR="0022203B">
              <w:rPr>
                <w:rFonts w:ascii="Arial" w:hAnsi="Arial" w:cs="Arial"/>
                <w:bCs/>
                <w:iCs/>
                <w:lang w:val="en-IE"/>
              </w:rPr>
              <w:t xml:space="preserve"> nominated manager</w:t>
            </w:r>
          </w:p>
          <w:p w14:paraId="527755D8" w14:textId="58E79F93" w:rsidR="0022203B" w:rsidRPr="00910E0C" w:rsidRDefault="0022203B" w:rsidP="00CF065F">
            <w:pPr>
              <w:jc w:val="both"/>
              <w:rPr>
                <w:rFonts w:ascii="Arial" w:hAnsi="Arial" w:cs="Arial"/>
                <w:bCs/>
                <w:iCs/>
                <w:color w:val="000099"/>
                <w:lang w:val="en-IE"/>
              </w:rPr>
            </w:pPr>
          </w:p>
        </w:tc>
      </w:tr>
      <w:tr w:rsidR="007162E0" w:rsidRPr="005E0BEA" w14:paraId="56C4F3B0" w14:textId="77777777" w:rsidTr="05C55DB9">
        <w:tc>
          <w:tcPr>
            <w:tcW w:w="2364" w:type="dxa"/>
          </w:tcPr>
          <w:p w14:paraId="6C083B9F" w14:textId="37928C29" w:rsidR="007162E0" w:rsidRPr="001F0085" w:rsidRDefault="007162E0" w:rsidP="0095128D">
            <w:pPr>
              <w:rPr>
                <w:rFonts w:ascii="Arial" w:hAnsi="Arial" w:cs="Arial"/>
                <w:b/>
                <w:bCs/>
                <w:color w:val="000099"/>
              </w:rPr>
            </w:pPr>
            <w:r w:rsidRPr="0022203B">
              <w:rPr>
                <w:rFonts w:ascii="Arial" w:hAnsi="Arial" w:cs="Arial"/>
                <w:b/>
                <w:bCs/>
              </w:rPr>
              <w:t>Key Working Relationships</w:t>
            </w:r>
          </w:p>
        </w:tc>
        <w:tc>
          <w:tcPr>
            <w:tcW w:w="8256" w:type="dxa"/>
          </w:tcPr>
          <w:p w14:paraId="3A7C24CD" w14:textId="769A9F7C" w:rsidR="00CF065F" w:rsidRPr="00910E0C" w:rsidRDefault="00CF065F" w:rsidP="00721F70">
            <w:pPr>
              <w:pStyle w:val="ListParagraph"/>
              <w:numPr>
                <w:ilvl w:val="0"/>
                <w:numId w:val="4"/>
              </w:numPr>
              <w:rPr>
                <w:rFonts w:ascii="Arial" w:hAnsi="Arial" w:cs="Arial"/>
                <w:iCs/>
                <w:lang w:val="en-IE"/>
              </w:rPr>
            </w:pPr>
            <w:r w:rsidRPr="00910E0C">
              <w:rPr>
                <w:rFonts w:ascii="Arial" w:hAnsi="Arial" w:cs="Arial"/>
                <w:iCs/>
                <w:lang w:val="en-IE"/>
              </w:rPr>
              <w:t xml:space="preserve">Director of National Health Protection </w:t>
            </w:r>
          </w:p>
          <w:p w14:paraId="479CAF61" w14:textId="53C4D031" w:rsidR="00CF065F" w:rsidRPr="00910E0C" w:rsidRDefault="00CF065F" w:rsidP="00721F70">
            <w:pPr>
              <w:pStyle w:val="ListParagraph"/>
              <w:numPr>
                <w:ilvl w:val="0"/>
                <w:numId w:val="4"/>
              </w:numPr>
              <w:rPr>
                <w:rFonts w:ascii="Arial" w:hAnsi="Arial" w:cs="Arial"/>
                <w:iCs/>
                <w:lang w:val="en-IE"/>
              </w:rPr>
            </w:pPr>
            <w:r w:rsidRPr="00910E0C">
              <w:rPr>
                <w:rFonts w:ascii="Arial" w:hAnsi="Arial" w:cs="Arial"/>
                <w:iCs/>
                <w:lang w:val="en-IE"/>
              </w:rPr>
              <w:lastRenderedPageBreak/>
              <w:t xml:space="preserve">Senior management and clinical leads across HPSC, NHPO and wider HSE Public Health services </w:t>
            </w:r>
          </w:p>
          <w:p w14:paraId="6100ED16" w14:textId="01B48300" w:rsidR="00CF065F" w:rsidRPr="00910E0C" w:rsidRDefault="00CF065F" w:rsidP="00721F70">
            <w:pPr>
              <w:pStyle w:val="ListParagraph"/>
              <w:numPr>
                <w:ilvl w:val="0"/>
                <w:numId w:val="4"/>
              </w:numPr>
              <w:rPr>
                <w:rFonts w:ascii="Arial" w:hAnsi="Arial" w:cs="Arial"/>
                <w:iCs/>
                <w:lang w:val="en-IE"/>
              </w:rPr>
            </w:pPr>
            <w:r w:rsidRPr="00910E0C">
              <w:rPr>
                <w:rFonts w:ascii="Arial" w:hAnsi="Arial" w:cs="Arial"/>
                <w:iCs/>
                <w:lang w:val="en-IE"/>
              </w:rPr>
              <w:t xml:space="preserve">Department of Health, national programmes and external agencies (as required) </w:t>
            </w:r>
          </w:p>
          <w:p w14:paraId="7B943E74" w14:textId="7E6BF453" w:rsidR="00CF065F" w:rsidRPr="00910E0C" w:rsidRDefault="00CF065F" w:rsidP="00721F70">
            <w:pPr>
              <w:pStyle w:val="ListParagraph"/>
              <w:numPr>
                <w:ilvl w:val="0"/>
                <w:numId w:val="4"/>
              </w:numPr>
              <w:rPr>
                <w:rFonts w:ascii="Arial" w:hAnsi="Arial" w:cs="Arial"/>
                <w:iCs/>
                <w:lang w:val="en-IE"/>
              </w:rPr>
            </w:pPr>
            <w:r w:rsidRPr="00910E0C">
              <w:rPr>
                <w:rFonts w:ascii="Arial" w:hAnsi="Arial" w:cs="Arial"/>
                <w:iCs/>
                <w:lang w:val="en-IE"/>
              </w:rPr>
              <w:t>Senior business, HR, finance, governance and programme management colleagues</w:t>
            </w:r>
          </w:p>
          <w:p w14:paraId="12E42DFD" w14:textId="77777777" w:rsidR="007162E0" w:rsidRPr="001F0085" w:rsidRDefault="007162E0" w:rsidP="004358AD">
            <w:pPr>
              <w:jc w:val="both"/>
              <w:rPr>
                <w:rFonts w:ascii="Arial" w:hAnsi="Arial" w:cs="Arial"/>
                <w:b/>
                <w:iCs/>
                <w:color w:val="000099"/>
              </w:rPr>
            </w:pPr>
          </w:p>
        </w:tc>
      </w:tr>
      <w:tr w:rsidR="004358AD" w:rsidRPr="005E0BEA" w14:paraId="77133EC6" w14:textId="77777777" w:rsidTr="05C55DB9">
        <w:tc>
          <w:tcPr>
            <w:tcW w:w="2364" w:type="dxa"/>
          </w:tcPr>
          <w:p w14:paraId="08F4E11A" w14:textId="77777777" w:rsidR="004358AD" w:rsidRPr="001F0085" w:rsidRDefault="004358AD" w:rsidP="004358AD">
            <w:pPr>
              <w:jc w:val="both"/>
              <w:rPr>
                <w:rFonts w:ascii="Arial" w:hAnsi="Arial" w:cs="Arial"/>
                <w:b/>
                <w:bCs/>
                <w:color w:val="000099"/>
              </w:rPr>
            </w:pPr>
            <w:r w:rsidRPr="0022203B">
              <w:rPr>
                <w:rFonts w:ascii="Arial" w:hAnsi="Arial" w:cs="Arial"/>
                <w:b/>
                <w:bCs/>
              </w:rPr>
              <w:lastRenderedPageBreak/>
              <w:t xml:space="preserve">Purpose of the Post </w:t>
            </w:r>
          </w:p>
        </w:tc>
        <w:tc>
          <w:tcPr>
            <w:tcW w:w="8256" w:type="dxa"/>
          </w:tcPr>
          <w:p w14:paraId="43528DE5" w14:textId="77777777" w:rsidR="00025F93" w:rsidRPr="00910E0C" w:rsidRDefault="00CF065F" w:rsidP="00910E0C">
            <w:pPr>
              <w:spacing w:before="100" w:beforeAutospacing="1" w:after="100" w:afterAutospacing="1"/>
              <w:contextualSpacing/>
              <w:jc w:val="both"/>
              <w:rPr>
                <w:rFonts w:ascii="Arial" w:hAnsi="Arial" w:cs="Arial"/>
                <w:iCs/>
              </w:rPr>
            </w:pPr>
            <w:r w:rsidRPr="00910E0C">
              <w:rPr>
                <w:rFonts w:ascii="Arial" w:hAnsi="Arial" w:cs="Arial"/>
                <w:iCs/>
              </w:rPr>
              <w:t>To provide high</w:t>
            </w:r>
            <w:r w:rsidRPr="00910E0C">
              <w:rPr>
                <w:rFonts w:ascii="Arial" w:hAnsi="Arial" w:cs="Arial"/>
                <w:iCs/>
              </w:rPr>
              <w:noBreakHyphen/>
              <w:t>level executive, advisory and operational support to the Director of National Health Protection, acting as a trusted point of coordination, filter and support across the Director’s portfolio, ensuring priorities are progressed, risks are managed and the Director is supported to operate effectively at national level.</w:t>
            </w:r>
          </w:p>
          <w:p w14:paraId="5A5C1547" w14:textId="77777777" w:rsidR="00CF065F" w:rsidRPr="00910E0C" w:rsidRDefault="00CF065F" w:rsidP="00910E0C">
            <w:pPr>
              <w:spacing w:before="100" w:beforeAutospacing="1" w:after="100" w:afterAutospacing="1"/>
              <w:contextualSpacing/>
              <w:jc w:val="both"/>
              <w:rPr>
                <w:rFonts w:ascii="Arial" w:hAnsi="Arial" w:cs="Arial"/>
                <w:iCs/>
              </w:rPr>
            </w:pPr>
            <w:r w:rsidRPr="00910E0C">
              <w:rPr>
                <w:rFonts w:ascii="Arial" w:hAnsi="Arial" w:cs="Arial"/>
                <w:iCs/>
              </w:rPr>
              <w:t>The role will operate with a high degree of autonomy, judgement and discretion, supporting the effective functioning of the Director’s Office within a complex, fast</w:t>
            </w:r>
            <w:r w:rsidRPr="00910E0C">
              <w:rPr>
                <w:rFonts w:ascii="Arial" w:hAnsi="Arial" w:cs="Arial"/>
                <w:iCs/>
              </w:rPr>
              <w:noBreakHyphen/>
              <w:t>moving national environment.</w:t>
            </w:r>
          </w:p>
          <w:p w14:paraId="4B99056E" w14:textId="43AB4B6A" w:rsidR="00CF065F" w:rsidRPr="00CF065F" w:rsidRDefault="00CF065F" w:rsidP="004358AD">
            <w:pPr>
              <w:jc w:val="both"/>
              <w:rPr>
                <w:rFonts w:ascii="Arial" w:hAnsi="Arial" w:cs="Arial"/>
                <w:b/>
                <w:iCs/>
                <w:color w:val="000099"/>
                <w:lang w:val="en-IE"/>
              </w:rPr>
            </w:pPr>
          </w:p>
        </w:tc>
      </w:tr>
      <w:tr w:rsidR="004358AD" w:rsidRPr="005E0BEA" w14:paraId="324901AD" w14:textId="77777777" w:rsidTr="05C55DB9">
        <w:tc>
          <w:tcPr>
            <w:tcW w:w="2364" w:type="dxa"/>
          </w:tcPr>
          <w:p w14:paraId="3C1F4906" w14:textId="77777777" w:rsidR="004358AD" w:rsidRPr="005E0BEA" w:rsidRDefault="004358AD" w:rsidP="004358AD">
            <w:pPr>
              <w:jc w:val="both"/>
              <w:rPr>
                <w:rFonts w:ascii="Arial" w:hAnsi="Arial" w:cs="Arial"/>
                <w:b/>
                <w:bCs/>
              </w:rPr>
            </w:pPr>
            <w:r w:rsidRPr="005E0BEA">
              <w:rPr>
                <w:rFonts w:ascii="Arial" w:hAnsi="Arial" w:cs="Arial"/>
                <w:b/>
                <w:bCs/>
              </w:rPr>
              <w:t>Principal Duties and Responsibilities</w:t>
            </w:r>
          </w:p>
          <w:p w14:paraId="1299C43A" w14:textId="77777777" w:rsidR="004358AD" w:rsidRPr="005E0BEA" w:rsidRDefault="004358AD" w:rsidP="004358AD">
            <w:pPr>
              <w:jc w:val="both"/>
              <w:rPr>
                <w:rFonts w:ascii="Arial" w:hAnsi="Arial" w:cs="Arial"/>
                <w:b/>
                <w:bCs/>
              </w:rPr>
            </w:pPr>
          </w:p>
        </w:tc>
        <w:tc>
          <w:tcPr>
            <w:tcW w:w="8256" w:type="dxa"/>
          </w:tcPr>
          <w:p w14:paraId="14B5DD37" w14:textId="77777777" w:rsidR="004358AD" w:rsidRDefault="004358AD" w:rsidP="00E90F0E">
            <w:pPr>
              <w:spacing w:before="100" w:beforeAutospacing="1" w:after="100" w:afterAutospacing="1"/>
              <w:contextualSpacing/>
              <w:jc w:val="both"/>
              <w:rPr>
                <w:rFonts w:ascii="Arial" w:hAnsi="Arial" w:cs="Arial"/>
                <w:iCs/>
              </w:rPr>
            </w:pPr>
            <w:r w:rsidRPr="005E0BEA">
              <w:rPr>
                <w:rFonts w:ascii="Arial" w:hAnsi="Arial" w:cs="Arial"/>
                <w:iCs/>
              </w:rPr>
              <w:t xml:space="preserve">The position of </w:t>
            </w:r>
            <w:r w:rsidR="00D14B11">
              <w:rPr>
                <w:rFonts w:ascii="Arial" w:hAnsi="Arial" w:cs="Arial"/>
                <w:iCs/>
              </w:rPr>
              <w:t>Grade VI</w:t>
            </w:r>
            <w:r w:rsidRPr="005E0BEA">
              <w:rPr>
                <w:rFonts w:ascii="Arial" w:hAnsi="Arial" w:cs="Arial"/>
                <w:iCs/>
              </w:rPr>
              <w:t xml:space="preserve"> encompasses both managerial and administrative responsibilities which include the following:</w:t>
            </w:r>
          </w:p>
          <w:p w14:paraId="4DDBEF00" w14:textId="77777777" w:rsidR="004358AD" w:rsidRDefault="004358AD" w:rsidP="00E90F0E">
            <w:pPr>
              <w:spacing w:before="100" w:beforeAutospacing="1" w:after="100" w:afterAutospacing="1"/>
              <w:contextualSpacing/>
              <w:jc w:val="both"/>
              <w:rPr>
                <w:rFonts w:ascii="Arial" w:hAnsi="Arial" w:cs="Arial"/>
                <w:iCs/>
              </w:rPr>
            </w:pPr>
          </w:p>
          <w:p w14:paraId="19BD34D2" w14:textId="77777777" w:rsidR="00CF065F" w:rsidRPr="00CF065F" w:rsidRDefault="00CF065F" w:rsidP="00CF065F">
            <w:pPr>
              <w:spacing w:before="100" w:beforeAutospacing="1" w:after="100" w:afterAutospacing="1"/>
              <w:contextualSpacing/>
              <w:jc w:val="both"/>
              <w:rPr>
                <w:rFonts w:ascii="Arial" w:hAnsi="Arial" w:cs="Arial"/>
                <w:b/>
                <w:bCs/>
                <w:iCs/>
                <w:lang w:val="en-IE"/>
              </w:rPr>
            </w:pPr>
            <w:r w:rsidRPr="00CF065F">
              <w:rPr>
                <w:rFonts w:ascii="Arial" w:hAnsi="Arial" w:cs="Arial"/>
                <w:b/>
                <w:bCs/>
                <w:iCs/>
                <w:lang w:val="en-IE"/>
              </w:rPr>
              <w:t>Executive &amp; Strategic Support</w:t>
            </w:r>
          </w:p>
          <w:p w14:paraId="0AA02217"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Act as a trusted senior support to the Director, helping to prioritise competing demands and manage a complex national workload</w:t>
            </w:r>
          </w:p>
          <w:p w14:paraId="3C487441"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Serve as a key filter and point of escalation, assessing matters requiring the Director’s attention and proposing solutions or options where appropriate</w:t>
            </w:r>
          </w:p>
          <w:p w14:paraId="42A0C408"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Prepare high</w:t>
            </w:r>
            <w:r w:rsidRPr="0079524C">
              <w:rPr>
                <w:rFonts w:ascii="Arial" w:hAnsi="Arial" w:cs="Arial"/>
                <w:bCs/>
                <w:iCs/>
                <w:lang w:val="en-IE"/>
              </w:rPr>
              <w:noBreakHyphen/>
              <w:t>quality briefing material, correspondence and submissions for internal and external engagements</w:t>
            </w:r>
          </w:p>
          <w:p w14:paraId="2C8D43F8"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Anticipate emerging issues and risks within the Director’s portfolio and support early intervention</w:t>
            </w:r>
          </w:p>
          <w:p w14:paraId="42754B7F" w14:textId="77777777" w:rsidR="00CF065F"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Track and monitor delivery of high</w:t>
            </w:r>
            <w:r w:rsidRPr="0079524C">
              <w:rPr>
                <w:rFonts w:ascii="Arial" w:hAnsi="Arial" w:cs="Arial"/>
                <w:bCs/>
                <w:iCs/>
                <w:lang w:val="en-IE"/>
              </w:rPr>
              <w:noBreakHyphen/>
              <w:t>priority actions and commitments on behalf of the Director</w:t>
            </w:r>
          </w:p>
          <w:p w14:paraId="63D3A538" w14:textId="77777777" w:rsidR="00B3322E" w:rsidRPr="0079524C" w:rsidRDefault="00B3322E" w:rsidP="00B3322E">
            <w:pPr>
              <w:spacing w:before="100" w:beforeAutospacing="1" w:after="100" w:afterAutospacing="1"/>
              <w:ind w:left="720"/>
              <w:contextualSpacing/>
              <w:jc w:val="both"/>
              <w:rPr>
                <w:rFonts w:ascii="Arial" w:hAnsi="Arial" w:cs="Arial"/>
                <w:bCs/>
                <w:iCs/>
                <w:lang w:val="en-IE"/>
              </w:rPr>
            </w:pPr>
          </w:p>
          <w:p w14:paraId="3BD7A642" w14:textId="77777777" w:rsidR="00CF065F" w:rsidRPr="00CF065F" w:rsidRDefault="00CF065F" w:rsidP="00CF065F">
            <w:pPr>
              <w:spacing w:before="100" w:beforeAutospacing="1" w:after="100" w:afterAutospacing="1"/>
              <w:contextualSpacing/>
              <w:jc w:val="both"/>
              <w:rPr>
                <w:rFonts w:ascii="Arial" w:hAnsi="Arial" w:cs="Arial"/>
                <w:b/>
                <w:bCs/>
                <w:iCs/>
                <w:lang w:val="en-IE"/>
              </w:rPr>
            </w:pPr>
            <w:r w:rsidRPr="00CF065F">
              <w:rPr>
                <w:rFonts w:ascii="Arial" w:hAnsi="Arial" w:cs="Arial"/>
                <w:b/>
                <w:bCs/>
                <w:iCs/>
                <w:lang w:val="en-IE"/>
              </w:rPr>
              <w:t>Office Coordination &amp; Governance</w:t>
            </w:r>
          </w:p>
          <w:p w14:paraId="5B120991"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Coordinate the effective functioning of the Office of the Director of National Health Protection</w:t>
            </w:r>
          </w:p>
          <w:p w14:paraId="5E05E67A"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Ensure follow</w:t>
            </w:r>
            <w:r w:rsidRPr="0079524C">
              <w:rPr>
                <w:rFonts w:ascii="Arial" w:hAnsi="Arial" w:cs="Arial"/>
                <w:bCs/>
                <w:iCs/>
                <w:lang w:val="en-IE"/>
              </w:rPr>
              <w:noBreakHyphen/>
              <w:t>through on actions arising from meetings, national fora and senior engagements</w:t>
            </w:r>
          </w:p>
          <w:p w14:paraId="2367B841"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Support governance, reporting and accountability arrangements relevant to the Director’s role</w:t>
            </w:r>
          </w:p>
          <w:p w14:paraId="5D145899"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Maintain oversight of information flow, ensuring accurate, timely and appropriately escalated communications</w:t>
            </w:r>
          </w:p>
          <w:p w14:paraId="7A322211" w14:textId="77777777" w:rsidR="00CF065F" w:rsidRDefault="00CF065F" w:rsidP="00E90F0E">
            <w:pPr>
              <w:spacing w:before="100" w:beforeAutospacing="1" w:after="100" w:afterAutospacing="1"/>
              <w:contextualSpacing/>
              <w:jc w:val="both"/>
              <w:rPr>
                <w:rFonts w:ascii="Arial" w:hAnsi="Arial" w:cs="Arial"/>
                <w:b/>
                <w:iCs/>
              </w:rPr>
            </w:pPr>
          </w:p>
          <w:p w14:paraId="245408E4" w14:textId="77777777" w:rsidR="00CF065F" w:rsidRPr="00CF065F" w:rsidRDefault="00CF065F" w:rsidP="00CF065F">
            <w:pPr>
              <w:spacing w:before="100" w:beforeAutospacing="1" w:after="100" w:afterAutospacing="1"/>
              <w:contextualSpacing/>
              <w:jc w:val="both"/>
              <w:rPr>
                <w:rFonts w:ascii="Arial" w:hAnsi="Arial" w:cs="Arial"/>
                <w:b/>
                <w:bCs/>
                <w:iCs/>
                <w:lang w:val="en-IE"/>
              </w:rPr>
            </w:pPr>
            <w:r w:rsidRPr="00CF065F">
              <w:rPr>
                <w:rFonts w:ascii="Arial" w:hAnsi="Arial" w:cs="Arial"/>
                <w:b/>
                <w:bCs/>
                <w:iCs/>
                <w:lang w:val="en-IE"/>
              </w:rPr>
              <w:t>Stakeholder &amp; Relationship Management</w:t>
            </w:r>
          </w:p>
          <w:p w14:paraId="46E5E699"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Act as a key liaison for the Director’s Office, engaging professionally with senior internal and external stakeholders</w:t>
            </w:r>
          </w:p>
          <w:p w14:paraId="7CCC5844"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Represent the Director’s Office at agreed meetings and forums, as appropriate</w:t>
            </w:r>
          </w:p>
          <w:p w14:paraId="46631CFE" w14:textId="77777777" w:rsidR="00CF065F"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Support effective communication and alignment across multidisciplinary and multi</w:t>
            </w:r>
            <w:r w:rsidRPr="0079524C">
              <w:rPr>
                <w:rFonts w:ascii="Arial" w:hAnsi="Arial" w:cs="Arial"/>
                <w:bCs/>
                <w:iCs/>
                <w:lang w:val="en-IE"/>
              </w:rPr>
              <w:noBreakHyphen/>
              <w:t>agency environments</w:t>
            </w:r>
          </w:p>
          <w:p w14:paraId="29AAE7BA" w14:textId="77777777" w:rsidR="00B3322E" w:rsidRPr="0079524C" w:rsidRDefault="00B3322E" w:rsidP="00B3322E">
            <w:pPr>
              <w:spacing w:before="100" w:beforeAutospacing="1" w:after="100" w:afterAutospacing="1"/>
              <w:ind w:left="720"/>
              <w:contextualSpacing/>
              <w:jc w:val="both"/>
              <w:rPr>
                <w:rFonts w:ascii="Arial" w:hAnsi="Arial" w:cs="Arial"/>
                <w:bCs/>
                <w:iCs/>
                <w:lang w:val="en-IE"/>
              </w:rPr>
            </w:pPr>
          </w:p>
          <w:p w14:paraId="633C744A" w14:textId="77777777" w:rsidR="00CF065F" w:rsidRPr="00CF065F" w:rsidRDefault="00CF065F" w:rsidP="00CF065F">
            <w:pPr>
              <w:spacing w:before="100" w:beforeAutospacing="1" w:after="100" w:afterAutospacing="1"/>
              <w:contextualSpacing/>
              <w:jc w:val="both"/>
              <w:rPr>
                <w:rFonts w:ascii="Arial" w:hAnsi="Arial" w:cs="Arial"/>
                <w:b/>
                <w:bCs/>
                <w:iCs/>
                <w:lang w:val="en-IE"/>
              </w:rPr>
            </w:pPr>
            <w:r w:rsidRPr="00CF065F">
              <w:rPr>
                <w:rFonts w:ascii="Arial" w:hAnsi="Arial" w:cs="Arial"/>
                <w:b/>
                <w:bCs/>
                <w:iCs/>
                <w:lang w:val="en-IE"/>
              </w:rPr>
              <w:t>Service Delivery &amp; Improvement</w:t>
            </w:r>
          </w:p>
          <w:p w14:paraId="21461E9D"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Support continuous improvement in how the Director’s Office operates, identifying efficiencies and improvements in ways of working</w:t>
            </w:r>
          </w:p>
          <w:p w14:paraId="1A113DCF" w14:textId="77777777" w:rsidR="00CF065F" w:rsidRPr="0079524C"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Contribute to the development and implementation of office</w:t>
            </w:r>
            <w:r w:rsidRPr="0079524C">
              <w:rPr>
                <w:rFonts w:ascii="Arial" w:hAnsi="Arial" w:cs="Arial"/>
                <w:bCs/>
                <w:iCs/>
                <w:lang w:val="en-IE"/>
              </w:rPr>
              <w:noBreakHyphen/>
              <w:t>level processes, systems and supports</w:t>
            </w:r>
          </w:p>
          <w:p w14:paraId="227D00B3" w14:textId="77777777" w:rsidR="00CF065F" w:rsidRDefault="00CF065F" w:rsidP="00721F70">
            <w:pPr>
              <w:numPr>
                <w:ilvl w:val="0"/>
                <w:numId w:val="5"/>
              </w:numPr>
              <w:spacing w:before="100" w:beforeAutospacing="1" w:after="100" w:afterAutospacing="1"/>
              <w:contextualSpacing/>
              <w:jc w:val="both"/>
              <w:rPr>
                <w:rFonts w:ascii="Arial" w:hAnsi="Arial" w:cs="Arial"/>
                <w:bCs/>
                <w:iCs/>
                <w:lang w:val="en-IE"/>
              </w:rPr>
            </w:pPr>
            <w:r w:rsidRPr="0079524C">
              <w:rPr>
                <w:rFonts w:ascii="Arial" w:hAnsi="Arial" w:cs="Arial"/>
                <w:bCs/>
                <w:iCs/>
                <w:lang w:val="en-IE"/>
              </w:rPr>
              <w:t>Assist in managing change arising from national reforms or evolving service priorities</w:t>
            </w:r>
          </w:p>
          <w:p w14:paraId="680110FC" w14:textId="77777777" w:rsidR="00B3322E" w:rsidRPr="0079524C" w:rsidRDefault="00B3322E" w:rsidP="00B3322E">
            <w:pPr>
              <w:spacing w:before="100" w:beforeAutospacing="1" w:after="100" w:afterAutospacing="1"/>
              <w:ind w:left="720"/>
              <w:contextualSpacing/>
              <w:jc w:val="both"/>
              <w:rPr>
                <w:rFonts w:ascii="Arial" w:hAnsi="Arial" w:cs="Arial"/>
                <w:bCs/>
                <w:iCs/>
                <w:lang w:val="en-IE"/>
              </w:rPr>
            </w:pPr>
          </w:p>
          <w:p w14:paraId="39B4D300" w14:textId="77777777" w:rsidR="00CF065F" w:rsidRPr="00CF065F" w:rsidRDefault="00CF065F" w:rsidP="00CF065F">
            <w:pPr>
              <w:spacing w:before="100" w:beforeAutospacing="1" w:after="100" w:afterAutospacing="1"/>
              <w:contextualSpacing/>
              <w:jc w:val="both"/>
              <w:rPr>
                <w:rFonts w:ascii="Arial" w:hAnsi="Arial" w:cs="Arial"/>
                <w:b/>
                <w:bCs/>
                <w:iCs/>
                <w:lang w:val="en-IE"/>
              </w:rPr>
            </w:pPr>
            <w:r w:rsidRPr="00CF065F">
              <w:rPr>
                <w:rFonts w:ascii="Arial" w:hAnsi="Arial" w:cs="Arial"/>
                <w:b/>
                <w:bCs/>
                <w:iCs/>
                <w:lang w:val="en-IE"/>
              </w:rPr>
              <w:t>Standards, Policies, Procedures &amp; Legislation</w:t>
            </w:r>
          </w:p>
          <w:p w14:paraId="690F8123" w14:textId="77777777" w:rsidR="00CF065F" w:rsidRPr="0079524C" w:rsidRDefault="00CF065F" w:rsidP="009F0B04">
            <w:pPr>
              <w:numPr>
                <w:ilvl w:val="0"/>
                <w:numId w:val="5"/>
              </w:numPr>
              <w:spacing w:before="100" w:beforeAutospacing="1" w:after="100" w:afterAutospacing="1"/>
              <w:contextualSpacing/>
              <w:rPr>
                <w:rFonts w:ascii="Arial" w:hAnsi="Arial" w:cs="Arial"/>
                <w:bCs/>
                <w:iCs/>
                <w:lang w:val="en-IE"/>
              </w:rPr>
            </w:pPr>
            <w:r w:rsidRPr="0079524C">
              <w:rPr>
                <w:rFonts w:ascii="Arial" w:hAnsi="Arial" w:cs="Arial"/>
                <w:bCs/>
                <w:iCs/>
                <w:lang w:val="en-IE"/>
              </w:rPr>
              <w:t>Maintain a strong working knowledge of relevant HSE policies, procedures and governance requirements</w:t>
            </w:r>
          </w:p>
          <w:p w14:paraId="12DA0943" w14:textId="77777777" w:rsidR="00CF065F" w:rsidRPr="0079524C" w:rsidRDefault="00CF065F" w:rsidP="009F0B04">
            <w:pPr>
              <w:numPr>
                <w:ilvl w:val="0"/>
                <w:numId w:val="5"/>
              </w:numPr>
              <w:spacing w:before="100" w:beforeAutospacing="1" w:after="100" w:afterAutospacing="1"/>
              <w:contextualSpacing/>
              <w:rPr>
                <w:rFonts w:ascii="Arial" w:hAnsi="Arial" w:cs="Arial"/>
                <w:bCs/>
                <w:iCs/>
                <w:lang w:val="en-IE"/>
              </w:rPr>
            </w:pPr>
            <w:r w:rsidRPr="0079524C">
              <w:rPr>
                <w:rFonts w:ascii="Arial" w:hAnsi="Arial" w:cs="Arial"/>
                <w:bCs/>
                <w:iCs/>
                <w:lang w:val="en-IE"/>
              </w:rPr>
              <w:t>Ensure work undertaken within the Office aligns with applicable legislation and standards including FOI, GDPR, Health &amp; Safety and public service governance requirements</w:t>
            </w:r>
          </w:p>
          <w:p w14:paraId="68A9329D" w14:textId="18E1A55C" w:rsidR="0022203B" w:rsidRPr="0022203B" w:rsidRDefault="0022203B" w:rsidP="009F0B04">
            <w:pPr>
              <w:numPr>
                <w:ilvl w:val="0"/>
                <w:numId w:val="5"/>
              </w:numPr>
              <w:rPr>
                <w:rFonts w:ascii="Arial" w:hAnsi="Arial" w:cs="Arial"/>
              </w:rPr>
            </w:pPr>
            <w:r w:rsidRPr="0022203B">
              <w:rPr>
                <w:rFonts w:ascii="Arial" w:hAnsi="Arial" w:cs="Arial"/>
              </w:rPr>
              <w:t xml:space="preserve">Adequately identifies, assesses, manages and monitors risk within their area of responsibility. </w:t>
            </w:r>
          </w:p>
          <w:p w14:paraId="1E7C735B" w14:textId="77777777" w:rsidR="0022203B" w:rsidRPr="0022203B" w:rsidRDefault="0022203B" w:rsidP="009F0B04">
            <w:pPr>
              <w:pStyle w:val="ListParagraph"/>
              <w:numPr>
                <w:ilvl w:val="0"/>
                <w:numId w:val="5"/>
              </w:numPr>
              <w:rPr>
                <w:rFonts w:ascii="Arial" w:hAnsi="Arial" w:cs="Arial"/>
                <w:iCs/>
              </w:rPr>
            </w:pPr>
            <w:r w:rsidRPr="0022203B">
              <w:rPr>
                <w:rFonts w:ascii="Arial" w:hAnsi="Arial" w:cs="Arial"/>
                <w:iCs/>
              </w:rPr>
              <w:t>Engage in the HSE performance achievement process in conjunction with your Line Manager and staff as appropriate.</w:t>
            </w:r>
          </w:p>
          <w:p w14:paraId="7AED4A83" w14:textId="77777777" w:rsidR="0022203B" w:rsidRPr="0022203B" w:rsidRDefault="0022203B" w:rsidP="009F0B04">
            <w:pPr>
              <w:numPr>
                <w:ilvl w:val="0"/>
                <w:numId w:val="5"/>
              </w:numPr>
              <w:rPr>
                <w:rFonts w:ascii="Arial" w:hAnsi="Arial" w:cs="Arial"/>
                <w:iCs/>
              </w:rPr>
            </w:pPr>
            <w:r w:rsidRPr="0022203B">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22203B">
              <w:rPr>
                <w:rFonts w:ascii="Arial" w:hAnsi="Arial" w:cs="Arial"/>
                <w:iCs/>
              </w:rPr>
              <w:t xml:space="preserve"> and comply with associated HSE protocols for implementing and maintaining these standards as appropriate to the role.</w:t>
            </w:r>
          </w:p>
          <w:p w14:paraId="3E079D15" w14:textId="424C0F21" w:rsidR="0022203B" w:rsidRPr="0022203B" w:rsidRDefault="0022203B" w:rsidP="009F0B04">
            <w:pPr>
              <w:numPr>
                <w:ilvl w:val="0"/>
                <w:numId w:val="5"/>
              </w:numPr>
              <w:rPr>
                <w:rFonts w:ascii="Arial" w:hAnsi="Arial" w:cs="Arial"/>
                <w:iCs/>
              </w:rPr>
            </w:pPr>
            <w:r w:rsidRPr="0022203B">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43A4EABD" w14:textId="77777777" w:rsidR="00CF065F" w:rsidRDefault="00CF065F" w:rsidP="00E90F0E">
            <w:pPr>
              <w:spacing w:before="100" w:beforeAutospacing="1" w:after="100" w:afterAutospacing="1"/>
              <w:contextualSpacing/>
              <w:jc w:val="both"/>
              <w:rPr>
                <w:rFonts w:ascii="Arial" w:hAnsi="Arial" w:cs="Arial"/>
                <w:b/>
                <w:iCs/>
              </w:rPr>
            </w:pPr>
          </w:p>
          <w:p w14:paraId="07090B20" w14:textId="77777777" w:rsidR="00CF065F" w:rsidRDefault="00CF065F" w:rsidP="00E90F0E">
            <w:pPr>
              <w:spacing w:before="100" w:beforeAutospacing="1" w:after="100" w:afterAutospacing="1"/>
              <w:contextualSpacing/>
              <w:jc w:val="both"/>
              <w:rPr>
                <w:rFonts w:ascii="Arial" w:hAnsi="Arial" w:cs="Arial"/>
                <w:b/>
                <w:iCs/>
              </w:rPr>
            </w:pPr>
          </w:p>
          <w:p w14:paraId="63FF0401" w14:textId="77777777" w:rsidR="00FC4E42" w:rsidRPr="00FC4E42" w:rsidRDefault="00FC4E42" w:rsidP="0022203B">
            <w:pPr>
              <w:spacing w:before="100" w:beforeAutospacing="1"/>
              <w:contextualSpacing/>
              <w:jc w:val="both"/>
              <w:rPr>
                <w:rFonts w:ascii="Arial" w:hAnsi="Arial" w:cs="Arial"/>
                <w:b/>
                <w:iCs/>
                <w:lang w:val="en-IE"/>
              </w:rPr>
            </w:pPr>
            <w:r w:rsidRPr="00FC4E42">
              <w:rPr>
                <w:rFonts w:ascii="Arial" w:hAnsi="Arial" w:cs="Arial"/>
                <w:b/>
                <w:iCs/>
                <w:lang w:val="en-IE"/>
              </w:rPr>
              <w:t>Administration &amp; Operational Oversight</w:t>
            </w:r>
          </w:p>
          <w:p w14:paraId="0FCF9B4C" w14:textId="77777777" w:rsidR="0022203B" w:rsidRDefault="00FC4E42" w:rsidP="00721F70">
            <w:pPr>
              <w:pStyle w:val="ListParagraph"/>
              <w:numPr>
                <w:ilvl w:val="0"/>
                <w:numId w:val="8"/>
              </w:numPr>
              <w:spacing w:after="100" w:afterAutospacing="1"/>
              <w:contextualSpacing/>
              <w:jc w:val="both"/>
              <w:rPr>
                <w:rFonts w:ascii="Arial" w:hAnsi="Arial" w:cs="Arial"/>
                <w:iCs/>
                <w:lang w:val="en-IE"/>
              </w:rPr>
            </w:pPr>
            <w:r w:rsidRPr="0022203B">
              <w:rPr>
                <w:rFonts w:ascii="Arial" w:hAnsi="Arial" w:cs="Arial"/>
                <w:iCs/>
                <w:lang w:val="en-IE"/>
              </w:rPr>
              <w:t xml:space="preserve">Ensure the efficient and effective operation of the Director’s Office, including oversight of workflows, information management and administrative processes. </w:t>
            </w:r>
          </w:p>
          <w:p w14:paraId="3AF7F7BB" w14:textId="2C1A80E5" w:rsidR="00FC4E42" w:rsidRPr="0022203B" w:rsidRDefault="00FC4E42" w:rsidP="00721F70">
            <w:pPr>
              <w:pStyle w:val="ListParagraph"/>
              <w:numPr>
                <w:ilvl w:val="0"/>
                <w:numId w:val="8"/>
              </w:numPr>
              <w:spacing w:before="100" w:beforeAutospacing="1" w:after="100" w:afterAutospacing="1"/>
              <w:contextualSpacing/>
              <w:jc w:val="both"/>
              <w:rPr>
                <w:rFonts w:ascii="Arial" w:hAnsi="Arial" w:cs="Arial"/>
                <w:iCs/>
                <w:lang w:val="en-IE"/>
              </w:rPr>
            </w:pPr>
            <w:r w:rsidRPr="0022203B">
              <w:rPr>
                <w:rFonts w:ascii="Arial" w:hAnsi="Arial" w:cs="Arial"/>
                <w:iCs/>
                <w:lang w:val="en-IE"/>
              </w:rPr>
              <w:t>Ensure deadlines are met, records are maintained appropriately, and the Director is kept informed of emerging issues. Maximise the use of technology to support high</w:t>
            </w:r>
            <w:r w:rsidRPr="0022203B">
              <w:rPr>
                <w:rFonts w:ascii="Arial" w:hAnsi="Arial" w:cs="Arial"/>
                <w:iCs/>
                <w:lang w:val="en-IE"/>
              </w:rPr>
              <w:noBreakHyphen/>
              <w:t>quality, timely delivery.</w:t>
            </w:r>
          </w:p>
          <w:p w14:paraId="59CF6D83" w14:textId="77777777" w:rsidR="00F72C7A" w:rsidRDefault="00F72C7A" w:rsidP="00E90F0E">
            <w:pPr>
              <w:spacing w:before="100" w:beforeAutospacing="1" w:after="100" w:afterAutospacing="1"/>
              <w:contextualSpacing/>
              <w:jc w:val="both"/>
              <w:rPr>
                <w:rFonts w:ascii="Arial" w:hAnsi="Arial" w:cs="Arial"/>
                <w:b/>
                <w:iCs/>
              </w:rPr>
            </w:pPr>
          </w:p>
          <w:p w14:paraId="101DD554" w14:textId="77777777" w:rsidR="00FC4E42" w:rsidRPr="00FC4E42" w:rsidRDefault="00FC4E42" w:rsidP="0022203B">
            <w:pPr>
              <w:spacing w:before="100" w:beforeAutospacing="1"/>
              <w:contextualSpacing/>
              <w:jc w:val="both"/>
              <w:rPr>
                <w:rFonts w:ascii="Arial" w:hAnsi="Arial" w:cs="Arial"/>
                <w:b/>
                <w:iCs/>
                <w:lang w:val="en-IE"/>
              </w:rPr>
            </w:pPr>
            <w:r w:rsidRPr="00FC4E42">
              <w:rPr>
                <w:rFonts w:ascii="Arial" w:hAnsi="Arial" w:cs="Arial"/>
                <w:b/>
                <w:iCs/>
                <w:lang w:val="en-IE"/>
              </w:rPr>
              <w:t>Professional Conduct &amp; Service Ethos</w:t>
            </w:r>
          </w:p>
          <w:p w14:paraId="4198D0CD" w14:textId="77777777" w:rsidR="00FC4E42" w:rsidRPr="0022203B" w:rsidRDefault="00FC4E42" w:rsidP="00721F70">
            <w:pPr>
              <w:pStyle w:val="ListParagraph"/>
              <w:numPr>
                <w:ilvl w:val="0"/>
                <w:numId w:val="9"/>
              </w:numPr>
              <w:spacing w:before="100" w:beforeAutospacing="1" w:after="100" w:afterAutospacing="1"/>
              <w:contextualSpacing/>
              <w:jc w:val="both"/>
              <w:rPr>
                <w:rFonts w:ascii="Arial" w:hAnsi="Arial" w:cs="Arial"/>
                <w:iCs/>
                <w:lang w:val="en-IE"/>
              </w:rPr>
            </w:pPr>
            <w:r w:rsidRPr="0022203B">
              <w:rPr>
                <w:rFonts w:ascii="Arial" w:hAnsi="Arial" w:cs="Arial"/>
                <w:iCs/>
                <w:lang w:val="en-IE"/>
              </w:rPr>
              <w:t>Promote a professional, responsive and solutions</w:t>
            </w:r>
            <w:r w:rsidRPr="0022203B">
              <w:rPr>
                <w:rFonts w:ascii="Arial" w:hAnsi="Arial" w:cs="Arial"/>
                <w:iCs/>
                <w:lang w:val="en-IE"/>
              </w:rPr>
              <w:noBreakHyphen/>
              <w:t>focused approach in all engagements, ensuring internal and external stakeholders are treated with dignity, respect and discretion.</w:t>
            </w:r>
          </w:p>
          <w:p w14:paraId="52AC11D5" w14:textId="77777777" w:rsidR="002C0340" w:rsidRDefault="002C0340" w:rsidP="00E90F0E">
            <w:pPr>
              <w:spacing w:before="100" w:beforeAutospacing="1" w:after="100" w:afterAutospacing="1"/>
              <w:contextualSpacing/>
              <w:jc w:val="both"/>
              <w:rPr>
                <w:rFonts w:ascii="Arial" w:hAnsi="Arial" w:cs="Arial"/>
                <w:b/>
                <w:iCs/>
              </w:rPr>
            </w:pPr>
          </w:p>
          <w:p w14:paraId="54920B91" w14:textId="77777777" w:rsidR="00FC4E42" w:rsidRPr="00FC4E42" w:rsidRDefault="00FC4E42" w:rsidP="0022203B">
            <w:pPr>
              <w:spacing w:before="100" w:beforeAutospacing="1"/>
              <w:contextualSpacing/>
              <w:jc w:val="both"/>
              <w:rPr>
                <w:rFonts w:ascii="Arial" w:hAnsi="Arial" w:cs="Arial"/>
                <w:b/>
                <w:iCs/>
                <w:lang w:val="en-IE"/>
              </w:rPr>
            </w:pPr>
            <w:r w:rsidRPr="00FC4E42">
              <w:rPr>
                <w:rFonts w:ascii="Arial" w:hAnsi="Arial" w:cs="Arial"/>
                <w:b/>
                <w:iCs/>
                <w:lang w:val="en-IE"/>
              </w:rPr>
              <w:t>Team Leadership &amp; Coordination</w:t>
            </w:r>
          </w:p>
          <w:p w14:paraId="15A4BF60" w14:textId="77777777" w:rsidR="00FC4E42" w:rsidRPr="0022203B" w:rsidRDefault="00FC4E42" w:rsidP="00721F70">
            <w:pPr>
              <w:pStyle w:val="ListParagraph"/>
              <w:numPr>
                <w:ilvl w:val="0"/>
                <w:numId w:val="9"/>
              </w:numPr>
              <w:spacing w:before="100" w:beforeAutospacing="1" w:after="100" w:afterAutospacing="1"/>
              <w:contextualSpacing/>
              <w:jc w:val="both"/>
              <w:rPr>
                <w:rFonts w:ascii="Arial" w:hAnsi="Arial" w:cs="Arial"/>
                <w:bCs/>
                <w:iCs/>
                <w:lang w:val="en-IE"/>
              </w:rPr>
            </w:pPr>
            <w:r w:rsidRPr="0022203B">
              <w:rPr>
                <w:rFonts w:ascii="Arial" w:hAnsi="Arial" w:cs="Arial"/>
                <w:bCs/>
                <w:iCs/>
                <w:lang w:val="en-IE"/>
              </w:rPr>
              <w:t>Provide leadership within the Director’s Office, coordinating work across roles and functions, supporting collaborative working and contributing to a positive and effective working environment.</w:t>
            </w:r>
          </w:p>
          <w:p w14:paraId="01849D28" w14:textId="042A638C" w:rsidR="007162E0" w:rsidRDefault="004358AD" w:rsidP="00E90F0E">
            <w:pPr>
              <w:spacing w:before="100" w:beforeAutospacing="1" w:after="100" w:afterAutospacing="1"/>
              <w:contextualSpacing/>
              <w:jc w:val="both"/>
              <w:rPr>
                <w:rFonts w:ascii="Arial" w:hAnsi="Arial" w:cs="Arial"/>
              </w:rPr>
            </w:pPr>
            <w:r>
              <w:rPr>
                <w:rFonts w:ascii="Arial" w:hAnsi="Arial" w:cs="Arial"/>
                <w:b/>
                <w:iCs/>
                <w:lang w:val="en-IE"/>
              </w:rPr>
              <w:t>The above Job Specification</w:t>
            </w:r>
            <w:r w:rsidRPr="005E0BEA">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w:t>
            </w:r>
            <w:r w:rsidR="0022203B">
              <w:rPr>
                <w:rFonts w:ascii="Arial" w:hAnsi="Arial" w:cs="Arial"/>
                <w:b/>
                <w:iCs/>
                <w:lang w:val="en-IE"/>
              </w:rPr>
              <w:t>them</w:t>
            </w:r>
            <w:r w:rsidRPr="005E0BEA">
              <w:rPr>
                <w:rFonts w:ascii="Arial" w:hAnsi="Arial" w:cs="Arial"/>
                <w:b/>
                <w:iCs/>
                <w:lang w:val="en-IE"/>
              </w:rPr>
              <w:t xml:space="preserve"> from time to time and to contribute to the development of the post while in office.</w:t>
            </w:r>
            <w:r w:rsidRPr="005E0BEA">
              <w:rPr>
                <w:rFonts w:ascii="Arial" w:hAnsi="Arial" w:cs="Arial"/>
              </w:rPr>
              <w:t xml:space="preserve">  </w:t>
            </w:r>
          </w:p>
          <w:p w14:paraId="62EBF3C5" w14:textId="578DA607" w:rsidR="007162E0" w:rsidRPr="007171D8" w:rsidRDefault="007162E0" w:rsidP="00E90F0E">
            <w:pPr>
              <w:spacing w:before="100" w:beforeAutospacing="1" w:after="100" w:afterAutospacing="1"/>
              <w:contextualSpacing/>
              <w:jc w:val="both"/>
              <w:rPr>
                <w:rFonts w:ascii="Arial" w:hAnsi="Arial" w:cs="Arial"/>
              </w:rPr>
            </w:pPr>
          </w:p>
        </w:tc>
      </w:tr>
      <w:tr w:rsidR="00C72FC0" w:rsidRPr="005E0BEA" w14:paraId="6C46D812" w14:textId="77777777" w:rsidTr="05C55DB9">
        <w:tc>
          <w:tcPr>
            <w:tcW w:w="2364" w:type="dxa"/>
          </w:tcPr>
          <w:p w14:paraId="49D51151" w14:textId="77777777" w:rsidR="00C72FC0" w:rsidRPr="0022203B" w:rsidRDefault="00C72FC0" w:rsidP="00C72FC0">
            <w:pPr>
              <w:jc w:val="both"/>
              <w:rPr>
                <w:rFonts w:ascii="Arial" w:hAnsi="Arial" w:cs="Arial"/>
                <w:b/>
                <w:bCs/>
              </w:rPr>
            </w:pPr>
            <w:r w:rsidRPr="0022203B">
              <w:rPr>
                <w:rFonts w:ascii="Arial" w:hAnsi="Arial" w:cs="Arial"/>
                <w:b/>
                <w:bCs/>
              </w:rPr>
              <w:t>Eligibility Criteria</w:t>
            </w:r>
          </w:p>
          <w:p w14:paraId="6D98A12B" w14:textId="77777777" w:rsidR="00C72FC0" w:rsidRPr="0022203B" w:rsidRDefault="00C72FC0" w:rsidP="00C72FC0">
            <w:pPr>
              <w:jc w:val="both"/>
              <w:rPr>
                <w:rFonts w:ascii="Arial" w:hAnsi="Arial" w:cs="Arial"/>
                <w:b/>
                <w:bCs/>
              </w:rPr>
            </w:pPr>
          </w:p>
          <w:p w14:paraId="7E985084" w14:textId="77777777" w:rsidR="00C72FC0" w:rsidRPr="0022203B" w:rsidRDefault="00C72FC0" w:rsidP="00C72FC0">
            <w:pPr>
              <w:jc w:val="both"/>
              <w:rPr>
                <w:rFonts w:ascii="Arial" w:hAnsi="Arial" w:cs="Arial"/>
                <w:b/>
                <w:bCs/>
              </w:rPr>
            </w:pPr>
            <w:r w:rsidRPr="0022203B">
              <w:rPr>
                <w:rFonts w:ascii="Arial" w:hAnsi="Arial" w:cs="Arial"/>
                <w:b/>
                <w:bCs/>
              </w:rPr>
              <w:t>Qualifications and/ or experience</w:t>
            </w:r>
          </w:p>
          <w:p w14:paraId="2946DB82" w14:textId="77777777" w:rsidR="00C72FC0" w:rsidRPr="001F0085" w:rsidRDefault="00C72FC0" w:rsidP="00C72FC0">
            <w:pPr>
              <w:jc w:val="both"/>
              <w:rPr>
                <w:rFonts w:ascii="Arial" w:hAnsi="Arial" w:cs="Arial"/>
                <w:b/>
                <w:bCs/>
                <w:color w:val="000099"/>
              </w:rPr>
            </w:pPr>
          </w:p>
        </w:tc>
        <w:tc>
          <w:tcPr>
            <w:tcW w:w="8256" w:type="dxa"/>
          </w:tcPr>
          <w:p w14:paraId="7946C89B" w14:textId="4EA05842" w:rsidR="002474D6" w:rsidRPr="0022203B" w:rsidRDefault="002474D6" w:rsidP="00747825">
            <w:pPr>
              <w:rPr>
                <w:rFonts w:ascii="Arial" w:hAnsi="Arial" w:cs="Arial"/>
                <w:b/>
                <w:bCs/>
                <w:iCs/>
              </w:rPr>
            </w:pPr>
            <w:r w:rsidRPr="0022203B">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997CC1D" w14:textId="77777777" w:rsidR="002474D6" w:rsidRPr="0022203B" w:rsidRDefault="002474D6" w:rsidP="00747825">
            <w:pPr>
              <w:rPr>
                <w:rFonts w:ascii="Arial" w:hAnsi="Arial" w:cs="Arial"/>
                <w:b/>
                <w:bCs/>
                <w:iCs/>
              </w:rPr>
            </w:pPr>
          </w:p>
          <w:p w14:paraId="110FFD37" w14:textId="16AA0B8F" w:rsidR="003030A4" w:rsidRDefault="00747825" w:rsidP="00747825">
            <w:pPr>
              <w:rPr>
                <w:rFonts w:ascii="Arial" w:hAnsi="Arial" w:cs="Arial"/>
              </w:rPr>
            </w:pPr>
            <w:r w:rsidRPr="0022203B">
              <w:rPr>
                <w:rFonts w:ascii="Arial" w:hAnsi="Arial" w:cs="Arial"/>
                <w:b/>
                <w:bCs/>
                <w:i/>
                <w:iCs/>
                <w:shd w:val="clear" w:color="auto" w:fill="FFFFFF"/>
              </w:rPr>
              <w:t>* A list of ‘other statutory health agencies’ can be found: </w:t>
            </w:r>
            <w:hyperlink r:id="rId14" w:history="1">
              <w:r w:rsidRPr="00F84940">
                <w:rPr>
                  <w:rStyle w:val="Hyperlink"/>
                  <w:rFonts w:ascii="Arial" w:hAnsi="Arial" w:cs="Arial"/>
                </w:rPr>
                <w:t>https://www.gov.ie/en/organisation-information/9c9c03-bodies-under-the-aegis-of-the-department-of-health/?referrer=http://www.health.gov.ie/about-us/agencies-health-bodies/</w:t>
              </w:r>
            </w:hyperlink>
          </w:p>
          <w:p w14:paraId="148A1C15" w14:textId="77777777" w:rsidR="00747825" w:rsidRDefault="00747825" w:rsidP="00747825">
            <w:pPr>
              <w:rPr>
                <w:rFonts w:ascii="Arial" w:hAnsi="Arial" w:cs="Arial"/>
                <w:b/>
                <w:bCs/>
                <w:iCs/>
              </w:rPr>
            </w:pPr>
          </w:p>
          <w:p w14:paraId="5CB7B836" w14:textId="77777777" w:rsidR="0022203B" w:rsidRDefault="0022203B" w:rsidP="0022203B">
            <w:pPr>
              <w:rPr>
                <w:rFonts w:ascii="Arial" w:hAnsi="Arial" w:cs="Arial"/>
                <w:b/>
                <w:bCs/>
                <w:lang w:eastAsia="en-IE"/>
              </w:rPr>
            </w:pPr>
            <w:r w:rsidRPr="006C1DEE">
              <w:rPr>
                <w:rFonts w:ascii="Arial" w:hAnsi="Arial" w:cs="Arial"/>
                <w:b/>
                <w:bCs/>
                <w:lang w:eastAsia="en-IE"/>
              </w:rPr>
              <w:t>Candidates must have at the latest date of application:</w:t>
            </w:r>
          </w:p>
          <w:p w14:paraId="0F22CD48" w14:textId="77777777" w:rsidR="0022203B" w:rsidRDefault="0022203B" w:rsidP="0022203B">
            <w:pPr>
              <w:ind w:left="340"/>
              <w:rPr>
                <w:rFonts w:ascii="Arial" w:hAnsi="Arial" w:cs="Arial"/>
                <w:b/>
                <w:bCs/>
                <w:lang w:eastAsia="en-IE"/>
              </w:rPr>
            </w:pPr>
          </w:p>
          <w:p w14:paraId="4529F895" w14:textId="77777777" w:rsidR="0022203B" w:rsidRPr="007A7B75" w:rsidRDefault="0022203B" w:rsidP="00721F70">
            <w:pPr>
              <w:numPr>
                <w:ilvl w:val="0"/>
                <w:numId w:val="2"/>
              </w:numPr>
              <w:contextualSpacing/>
              <w:jc w:val="both"/>
              <w:rPr>
                <w:rFonts w:ascii="Arial" w:hAnsi="Arial" w:cs="Arial"/>
              </w:rPr>
            </w:pPr>
            <w:r w:rsidRPr="007A7B75">
              <w:rPr>
                <w:rFonts w:ascii="Arial" w:hAnsi="Arial" w:cs="Arial"/>
              </w:rPr>
              <w:t>Eligible applicants will be those who on the closing date for the competition:</w:t>
            </w:r>
            <w:r w:rsidRPr="007A7B75">
              <w:rPr>
                <w:rFonts w:ascii="Arial" w:hAnsi="Arial" w:cs="Arial"/>
              </w:rPr>
              <w:br/>
            </w:r>
          </w:p>
          <w:p w14:paraId="76323328" w14:textId="77777777" w:rsidR="0022203B" w:rsidRPr="007A7B75" w:rsidRDefault="0022203B" w:rsidP="00721F70">
            <w:pPr>
              <w:pStyle w:val="ListParagraph"/>
              <w:numPr>
                <w:ilvl w:val="0"/>
                <w:numId w:val="10"/>
              </w:numPr>
              <w:ind w:left="1080"/>
              <w:contextualSpacing/>
              <w:jc w:val="both"/>
              <w:rPr>
                <w:rFonts w:ascii="Arial" w:hAnsi="Arial" w:cs="Arial"/>
              </w:rPr>
            </w:pPr>
            <w:r w:rsidRPr="007A7B75">
              <w:rPr>
                <w:rFonts w:ascii="Arial" w:hAnsi="Arial" w:cs="Arial"/>
              </w:rPr>
              <w:t>Have satisfactory experience as a clerical officer in the HSE, TUSLA, other statutory health agencies, or a body which provides services on behalf of the HSE under Section 38 of the Health Act 2004.</w:t>
            </w:r>
          </w:p>
          <w:p w14:paraId="7EE18D39" w14:textId="77777777" w:rsidR="0022203B" w:rsidRPr="007A7B75" w:rsidRDefault="0022203B" w:rsidP="0022203B">
            <w:pPr>
              <w:ind w:left="360"/>
              <w:contextualSpacing/>
              <w:jc w:val="both"/>
              <w:rPr>
                <w:rFonts w:ascii="Arial" w:hAnsi="Arial" w:cs="Arial"/>
              </w:rPr>
            </w:pPr>
          </w:p>
          <w:p w14:paraId="2DF3C21D" w14:textId="77777777" w:rsidR="0022203B" w:rsidRPr="007A7B75" w:rsidRDefault="0022203B" w:rsidP="0022203B">
            <w:pPr>
              <w:ind w:left="360"/>
              <w:contextualSpacing/>
              <w:jc w:val="center"/>
              <w:rPr>
                <w:rFonts w:ascii="Arial" w:hAnsi="Arial" w:cs="Arial"/>
              </w:rPr>
            </w:pPr>
            <w:r w:rsidRPr="007A7B75">
              <w:rPr>
                <w:rFonts w:ascii="Arial" w:hAnsi="Arial" w:cs="Arial"/>
              </w:rPr>
              <w:t>Or</w:t>
            </w:r>
          </w:p>
          <w:p w14:paraId="7B6A967E" w14:textId="77777777" w:rsidR="0022203B" w:rsidRPr="007A7B75" w:rsidRDefault="0022203B" w:rsidP="0022203B">
            <w:pPr>
              <w:ind w:left="360"/>
              <w:contextualSpacing/>
              <w:jc w:val="both"/>
              <w:rPr>
                <w:rFonts w:ascii="Arial" w:hAnsi="Arial" w:cs="Arial"/>
              </w:rPr>
            </w:pPr>
          </w:p>
          <w:p w14:paraId="431C564F" w14:textId="77777777" w:rsidR="0022203B" w:rsidRPr="007A7B75" w:rsidRDefault="0022203B" w:rsidP="00721F70">
            <w:pPr>
              <w:pStyle w:val="ListParagraph"/>
              <w:numPr>
                <w:ilvl w:val="0"/>
                <w:numId w:val="10"/>
              </w:numPr>
              <w:ind w:left="1080"/>
              <w:contextualSpacing/>
              <w:jc w:val="both"/>
              <w:rPr>
                <w:rFonts w:ascii="Arial" w:hAnsi="Arial" w:cs="Arial"/>
              </w:rPr>
            </w:pPr>
            <w:r w:rsidRPr="007A7B75">
              <w:rPr>
                <w:rFonts w:ascii="Arial" w:hAnsi="Arial" w:cs="Arial"/>
              </w:rPr>
              <w:t>Have obtained a pass (Grade D) in at least five subjects from the approved list of subjects in the Department of Education Leaving Certificate Examination, including Mathematics and English or Irish.  Candidates should have obtained at least Grade C on higher level papers in three subjects in that examination.</w:t>
            </w:r>
          </w:p>
          <w:p w14:paraId="3127FC54" w14:textId="77777777" w:rsidR="0022203B" w:rsidRPr="007A7B75" w:rsidRDefault="0022203B" w:rsidP="0022203B">
            <w:pPr>
              <w:ind w:left="360"/>
              <w:contextualSpacing/>
              <w:jc w:val="both"/>
              <w:rPr>
                <w:rFonts w:ascii="Arial" w:hAnsi="Arial" w:cs="Arial"/>
              </w:rPr>
            </w:pPr>
          </w:p>
          <w:p w14:paraId="6607DE02" w14:textId="77777777" w:rsidR="0022203B" w:rsidRPr="007A7B75" w:rsidRDefault="0022203B" w:rsidP="0022203B">
            <w:pPr>
              <w:ind w:left="360"/>
              <w:contextualSpacing/>
              <w:jc w:val="center"/>
              <w:rPr>
                <w:rFonts w:ascii="Arial" w:hAnsi="Arial" w:cs="Arial"/>
              </w:rPr>
            </w:pPr>
            <w:r w:rsidRPr="007A7B75">
              <w:rPr>
                <w:rFonts w:ascii="Arial" w:hAnsi="Arial" w:cs="Arial"/>
              </w:rPr>
              <w:t>Or</w:t>
            </w:r>
          </w:p>
          <w:p w14:paraId="56DCD51B" w14:textId="77777777" w:rsidR="0022203B" w:rsidRPr="007A7B75" w:rsidRDefault="0022203B" w:rsidP="0022203B">
            <w:pPr>
              <w:ind w:left="360"/>
              <w:contextualSpacing/>
              <w:jc w:val="both"/>
              <w:rPr>
                <w:rFonts w:ascii="Arial" w:hAnsi="Arial" w:cs="Arial"/>
              </w:rPr>
            </w:pPr>
          </w:p>
          <w:p w14:paraId="70E8599A" w14:textId="77777777" w:rsidR="0022203B" w:rsidRPr="007A7B75" w:rsidRDefault="0022203B" w:rsidP="00721F70">
            <w:pPr>
              <w:pStyle w:val="ListParagraph"/>
              <w:numPr>
                <w:ilvl w:val="0"/>
                <w:numId w:val="10"/>
              </w:numPr>
              <w:ind w:left="1080"/>
              <w:contextualSpacing/>
              <w:rPr>
                <w:rFonts w:ascii="Arial" w:hAnsi="Arial" w:cs="Arial"/>
              </w:rPr>
            </w:pPr>
            <w:r w:rsidRPr="007A7B75">
              <w:rPr>
                <w:rFonts w:ascii="Arial" w:hAnsi="Arial" w:cs="Arial"/>
              </w:rPr>
              <w:t>Have completed a relevant examination at a comparable standard in any equivalent examination in another jurisdiction.</w:t>
            </w:r>
            <w:r w:rsidRPr="007A7B75">
              <w:rPr>
                <w:rFonts w:ascii="Arial" w:hAnsi="Arial" w:cs="Arial"/>
              </w:rPr>
              <w:br/>
            </w:r>
          </w:p>
          <w:p w14:paraId="1CC25F42" w14:textId="77777777" w:rsidR="0022203B" w:rsidRPr="007A7B75" w:rsidRDefault="0022203B" w:rsidP="0022203B">
            <w:pPr>
              <w:ind w:left="360"/>
              <w:contextualSpacing/>
              <w:jc w:val="center"/>
              <w:rPr>
                <w:rFonts w:ascii="Arial" w:hAnsi="Arial" w:cs="Arial"/>
              </w:rPr>
            </w:pPr>
            <w:r w:rsidRPr="007A7B75">
              <w:rPr>
                <w:rFonts w:ascii="Arial" w:hAnsi="Arial" w:cs="Arial"/>
              </w:rPr>
              <w:t>Or</w:t>
            </w:r>
          </w:p>
          <w:p w14:paraId="67CD399F" w14:textId="77777777" w:rsidR="0022203B" w:rsidRPr="007A7B75" w:rsidRDefault="0022203B" w:rsidP="0022203B">
            <w:pPr>
              <w:ind w:left="360"/>
              <w:contextualSpacing/>
              <w:jc w:val="both"/>
              <w:rPr>
                <w:rFonts w:ascii="Arial" w:hAnsi="Arial" w:cs="Arial"/>
              </w:rPr>
            </w:pPr>
          </w:p>
          <w:p w14:paraId="47287003" w14:textId="77777777" w:rsidR="0022203B" w:rsidRPr="007A7B75" w:rsidRDefault="0022203B" w:rsidP="00721F70">
            <w:pPr>
              <w:pStyle w:val="ListParagraph"/>
              <w:numPr>
                <w:ilvl w:val="0"/>
                <w:numId w:val="10"/>
              </w:numPr>
              <w:ind w:left="1080"/>
              <w:rPr>
                <w:rFonts w:ascii="Arial" w:hAnsi="Arial" w:cs="Arial"/>
              </w:rPr>
            </w:pPr>
            <w:r w:rsidRPr="007A7B75">
              <w:rPr>
                <w:rFonts w:ascii="Arial" w:hAnsi="Arial" w:cs="Arial"/>
              </w:rPr>
              <w:t>Hold a comparable and relevant third level qualification of at least level 6 on the National Qualifications Framework maintained by Qualifications and Quality Ireland, (QQI).</w:t>
            </w:r>
          </w:p>
          <w:p w14:paraId="755E0877" w14:textId="77777777" w:rsidR="0022203B" w:rsidRPr="007A7B75" w:rsidRDefault="0022203B" w:rsidP="0022203B">
            <w:pPr>
              <w:ind w:left="720"/>
              <w:contextualSpacing/>
              <w:jc w:val="both"/>
              <w:rPr>
                <w:rFonts w:ascii="Arial" w:hAnsi="Arial" w:cs="Arial"/>
              </w:rPr>
            </w:pPr>
          </w:p>
          <w:p w14:paraId="3377B438" w14:textId="77777777" w:rsidR="0022203B" w:rsidRPr="007A7B75" w:rsidRDefault="0022203B" w:rsidP="0022203B">
            <w:pPr>
              <w:contextualSpacing/>
              <w:jc w:val="both"/>
              <w:rPr>
                <w:rFonts w:ascii="Arial" w:hAnsi="Arial" w:cs="Arial"/>
              </w:rPr>
            </w:pPr>
            <w:r w:rsidRPr="007A7B75">
              <w:rPr>
                <w:rFonts w:ascii="Arial" w:hAnsi="Arial" w:cs="Arial"/>
              </w:rPr>
              <w:t xml:space="preserve">Note1: Candidates must achieve a pass in Ordinary or </w:t>
            </w:r>
            <w:proofErr w:type="gramStart"/>
            <w:r w:rsidRPr="007A7B75">
              <w:rPr>
                <w:rFonts w:ascii="Arial" w:hAnsi="Arial" w:cs="Arial"/>
              </w:rPr>
              <w:t>Higher level</w:t>
            </w:r>
            <w:proofErr w:type="gramEnd"/>
            <w:r w:rsidRPr="007A7B75">
              <w:rPr>
                <w:rFonts w:ascii="Arial" w:hAnsi="Arial" w:cs="Arial"/>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12498CE8" w14:textId="77777777" w:rsidR="0022203B" w:rsidRPr="007A7B75" w:rsidRDefault="0022203B" w:rsidP="0022203B">
            <w:pPr>
              <w:ind w:left="720"/>
              <w:contextualSpacing/>
              <w:jc w:val="both"/>
              <w:rPr>
                <w:rFonts w:ascii="Arial" w:hAnsi="Arial" w:cs="Arial"/>
              </w:rPr>
            </w:pPr>
          </w:p>
          <w:p w14:paraId="2AAF5B7A" w14:textId="77777777" w:rsidR="0022203B" w:rsidRPr="007A7B75" w:rsidRDefault="0022203B" w:rsidP="0022203B">
            <w:pPr>
              <w:ind w:left="3600"/>
              <w:contextualSpacing/>
              <w:rPr>
                <w:rFonts w:ascii="Arial" w:hAnsi="Arial" w:cs="Arial"/>
              </w:rPr>
            </w:pPr>
            <w:r w:rsidRPr="007A7B75">
              <w:rPr>
                <w:rFonts w:ascii="Arial" w:hAnsi="Arial" w:cs="Arial"/>
              </w:rPr>
              <w:t>And</w:t>
            </w:r>
          </w:p>
          <w:p w14:paraId="24551DD4" w14:textId="77777777" w:rsidR="0022203B" w:rsidRPr="007A7B75" w:rsidRDefault="0022203B" w:rsidP="0022203B">
            <w:pPr>
              <w:ind w:left="3600"/>
              <w:contextualSpacing/>
              <w:rPr>
                <w:rFonts w:ascii="Arial" w:hAnsi="Arial" w:cs="Arial"/>
              </w:rPr>
            </w:pPr>
          </w:p>
          <w:p w14:paraId="706624EE" w14:textId="77777777" w:rsidR="0022203B" w:rsidRPr="007A7B75" w:rsidRDefault="0022203B" w:rsidP="00721F70">
            <w:pPr>
              <w:pStyle w:val="ListParagraph"/>
              <w:numPr>
                <w:ilvl w:val="0"/>
                <w:numId w:val="2"/>
              </w:numPr>
              <w:rPr>
                <w:rFonts w:ascii="Arial" w:hAnsi="Arial" w:cs="Arial"/>
              </w:rPr>
            </w:pPr>
            <w:r w:rsidRPr="007A7B75">
              <w:rPr>
                <w:rFonts w:ascii="Arial" w:hAnsi="Arial" w:cs="Arial"/>
              </w:rPr>
              <w:t xml:space="preserve">Candidates must possess the requisite knowledge and ability, including a high standard of suitability, for the proper discharge of the office. </w:t>
            </w:r>
          </w:p>
          <w:p w14:paraId="19A3B347" w14:textId="77777777" w:rsidR="0022203B" w:rsidRPr="00EC331B" w:rsidRDefault="0022203B" w:rsidP="0022203B">
            <w:pPr>
              <w:pStyle w:val="paragraph"/>
              <w:spacing w:before="0" w:beforeAutospacing="0" w:after="0" w:afterAutospacing="0"/>
              <w:ind w:left="720"/>
              <w:textAlignment w:val="baseline"/>
              <w:rPr>
                <w:rFonts w:ascii="Arial" w:hAnsi="Arial" w:cs="Arial"/>
                <w:sz w:val="20"/>
                <w:szCs w:val="20"/>
              </w:rPr>
            </w:pPr>
            <w:r w:rsidRPr="00EC331B">
              <w:rPr>
                <w:rStyle w:val="eop"/>
                <w:rFonts w:ascii="Arial" w:hAnsi="Arial" w:cs="Arial"/>
              </w:rPr>
              <w:t> </w:t>
            </w:r>
          </w:p>
          <w:p w14:paraId="23A15D1F" w14:textId="77777777" w:rsidR="00C72FC0" w:rsidRPr="00751DB6" w:rsidRDefault="00C72FC0" w:rsidP="00C72FC0">
            <w:pPr>
              <w:jc w:val="both"/>
              <w:rPr>
                <w:rFonts w:ascii="Arial" w:hAnsi="Arial" w:cs="Arial"/>
                <w:b/>
              </w:rPr>
            </w:pPr>
            <w:r w:rsidRPr="00751DB6">
              <w:rPr>
                <w:rFonts w:ascii="Arial" w:hAnsi="Arial" w:cs="Arial"/>
                <w:b/>
              </w:rPr>
              <w:t>Health</w:t>
            </w:r>
          </w:p>
          <w:p w14:paraId="13D04F1A" w14:textId="77777777" w:rsidR="00C72FC0" w:rsidRPr="00751DB6" w:rsidRDefault="00C72FC0" w:rsidP="00C72FC0">
            <w:pPr>
              <w:jc w:val="both"/>
              <w:rPr>
                <w:rFonts w:ascii="Arial" w:hAnsi="Arial" w:cs="Arial"/>
              </w:rPr>
            </w:pPr>
            <w:r w:rsidRPr="00751DB6">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8CE6F91" w14:textId="77777777" w:rsidR="00C72FC0" w:rsidRPr="00751DB6" w:rsidRDefault="00C72FC0" w:rsidP="00C72FC0">
            <w:pPr>
              <w:jc w:val="both"/>
              <w:rPr>
                <w:rFonts w:ascii="Arial" w:hAnsi="Arial" w:cs="Arial"/>
              </w:rPr>
            </w:pPr>
          </w:p>
          <w:p w14:paraId="0885CB68" w14:textId="77777777" w:rsidR="00C72FC0" w:rsidRPr="00751DB6" w:rsidRDefault="00C72FC0" w:rsidP="00C72FC0">
            <w:pPr>
              <w:ind w:right="-766"/>
              <w:jc w:val="both"/>
              <w:rPr>
                <w:rFonts w:ascii="Arial" w:hAnsi="Arial" w:cs="Arial"/>
                <w:iCs/>
              </w:rPr>
            </w:pPr>
            <w:r w:rsidRPr="00751DB6">
              <w:rPr>
                <w:rFonts w:ascii="Arial" w:hAnsi="Arial" w:cs="Arial"/>
                <w:b/>
                <w:bCs/>
              </w:rPr>
              <w:t>Character</w:t>
            </w:r>
          </w:p>
          <w:p w14:paraId="61CDCEAD" w14:textId="10AB4BC5" w:rsidR="00C72FC0" w:rsidRPr="00FD5050" w:rsidRDefault="00C72FC0" w:rsidP="00FD5050">
            <w:pPr>
              <w:ind w:right="-766"/>
              <w:jc w:val="both"/>
              <w:rPr>
                <w:rFonts w:ascii="Arial" w:hAnsi="Arial" w:cs="Arial"/>
              </w:rPr>
            </w:pPr>
            <w:r w:rsidRPr="00751DB6">
              <w:rPr>
                <w:rFonts w:ascii="Arial" w:hAnsi="Arial" w:cs="Arial"/>
              </w:rPr>
              <w:t>Each candidate for and any person holding the office must be of good character.</w:t>
            </w:r>
          </w:p>
        </w:tc>
      </w:tr>
      <w:tr w:rsidR="00C72FC0" w:rsidRPr="005E0BEA" w14:paraId="1CB9B2C6" w14:textId="77777777" w:rsidTr="05C55DB9">
        <w:tc>
          <w:tcPr>
            <w:tcW w:w="2364" w:type="dxa"/>
            <w:tcBorders>
              <w:top w:val="single" w:sz="4" w:space="0" w:color="auto"/>
              <w:left w:val="single" w:sz="4" w:space="0" w:color="auto"/>
              <w:bottom w:val="single" w:sz="4" w:space="0" w:color="auto"/>
              <w:right w:val="single" w:sz="4" w:space="0" w:color="auto"/>
            </w:tcBorders>
          </w:tcPr>
          <w:p w14:paraId="355785F7" w14:textId="77777777" w:rsidR="00C72FC0" w:rsidRPr="00721F70" w:rsidRDefault="00C72FC0" w:rsidP="00C72FC0">
            <w:pPr>
              <w:rPr>
                <w:rFonts w:ascii="Arial" w:hAnsi="Arial" w:cs="Arial"/>
                <w:b/>
                <w:bCs/>
              </w:rPr>
            </w:pPr>
            <w:r w:rsidRPr="009F0B04">
              <w:rPr>
                <w:rFonts w:ascii="Arial" w:hAnsi="Arial" w:cs="Arial"/>
                <w:b/>
                <w:bCs/>
              </w:rPr>
              <w:t>Post Specific Requirements</w:t>
            </w:r>
          </w:p>
          <w:p w14:paraId="6BB9E253" w14:textId="77777777" w:rsidR="00C72FC0" w:rsidRPr="00B3322E" w:rsidRDefault="00C72FC0" w:rsidP="00C72FC0">
            <w:pPr>
              <w:jc w:val="both"/>
              <w:rPr>
                <w:rFonts w:ascii="Arial" w:hAnsi="Arial" w:cs="Arial"/>
              </w:rPr>
            </w:pPr>
          </w:p>
        </w:tc>
        <w:tc>
          <w:tcPr>
            <w:tcW w:w="8256" w:type="dxa"/>
            <w:tcBorders>
              <w:top w:val="single" w:sz="4" w:space="0" w:color="auto"/>
              <w:left w:val="single" w:sz="4" w:space="0" w:color="auto"/>
              <w:bottom w:val="single" w:sz="4" w:space="0" w:color="auto"/>
              <w:right w:val="single" w:sz="4" w:space="0" w:color="auto"/>
            </w:tcBorders>
          </w:tcPr>
          <w:p w14:paraId="19B8D53D" w14:textId="3CB07D7B" w:rsidR="00CF065F" w:rsidRPr="009F0B04" w:rsidRDefault="00721F70" w:rsidP="00721F70">
            <w:pPr>
              <w:numPr>
                <w:ilvl w:val="0"/>
                <w:numId w:val="6"/>
              </w:numPr>
              <w:spacing w:after="160" w:line="259" w:lineRule="auto"/>
              <w:rPr>
                <w:rFonts w:ascii="Arial" w:hAnsi="Arial" w:cs="Arial"/>
                <w:iCs/>
                <w:lang w:val="en-IE"/>
              </w:rPr>
            </w:pPr>
            <w:r w:rsidRPr="009F0B04">
              <w:rPr>
                <w:rFonts w:ascii="Arial" w:hAnsi="Arial" w:cs="Arial"/>
                <w:iCs/>
                <w:lang w:val="en-IE"/>
              </w:rPr>
              <w:t xml:space="preserve">Significant experience </w:t>
            </w:r>
            <w:r w:rsidR="009F0B04" w:rsidRPr="009F0B04">
              <w:rPr>
                <w:rFonts w:ascii="Arial" w:hAnsi="Arial" w:cs="Arial"/>
                <w:iCs/>
                <w:lang w:val="en-IE"/>
              </w:rPr>
              <w:t xml:space="preserve">of </w:t>
            </w:r>
            <w:r w:rsidRPr="009F0B04">
              <w:rPr>
                <w:rFonts w:ascii="Arial" w:hAnsi="Arial" w:cs="Arial"/>
                <w:iCs/>
                <w:lang w:val="en-IE"/>
              </w:rPr>
              <w:t>p</w:t>
            </w:r>
            <w:r w:rsidR="00CF065F" w:rsidRPr="009F0B04">
              <w:rPr>
                <w:rFonts w:ascii="Arial" w:hAnsi="Arial" w:cs="Arial"/>
                <w:iCs/>
                <w:lang w:val="en-IE"/>
              </w:rPr>
              <w:t>roviding senior executive or management support within a complex organisation</w:t>
            </w:r>
          </w:p>
          <w:p w14:paraId="62D9533C" w14:textId="59CAB6B1" w:rsidR="00CF065F" w:rsidRPr="009F0B04" w:rsidRDefault="00721F70" w:rsidP="00721F70">
            <w:pPr>
              <w:numPr>
                <w:ilvl w:val="0"/>
                <w:numId w:val="6"/>
              </w:numPr>
              <w:spacing w:after="160" w:line="259" w:lineRule="auto"/>
              <w:rPr>
                <w:rFonts w:ascii="Arial" w:hAnsi="Arial" w:cs="Arial"/>
                <w:iCs/>
                <w:lang w:val="en-IE"/>
              </w:rPr>
            </w:pPr>
            <w:r w:rsidRPr="009F0B04">
              <w:rPr>
                <w:rFonts w:ascii="Arial" w:hAnsi="Arial" w:cs="Arial"/>
                <w:iCs/>
                <w:lang w:val="en-IE"/>
              </w:rPr>
              <w:t xml:space="preserve">Significant experience of working with internal &amp; external stakeholders </w:t>
            </w:r>
            <w:r w:rsidR="00CF065F" w:rsidRPr="009F0B04">
              <w:rPr>
                <w:rFonts w:ascii="Arial" w:hAnsi="Arial" w:cs="Arial"/>
                <w:iCs/>
                <w:lang w:val="en-IE"/>
              </w:rPr>
              <w:t>in a high</w:t>
            </w:r>
            <w:r w:rsidR="00CF065F" w:rsidRPr="009F0B04">
              <w:rPr>
                <w:rFonts w:ascii="Arial" w:hAnsi="Arial" w:cs="Arial"/>
                <w:iCs/>
                <w:lang w:val="en-IE"/>
              </w:rPr>
              <w:noBreakHyphen/>
              <w:t>pressure environment</w:t>
            </w:r>
          </w:p>
          <w:p w14:paraId="465B08FA" w14:textId="46965485" w:rsidR="00CF065F" w:rsidRPr="009F0B04" w:rsidRDefault="00721F70" w:rsidP="00721F70">
            <w:pPr>
              <w:numPr>
                <w:ilvl w:val="0"/>
                <w:numId w:val="6"/>
              </w:numPr>
              <w:spacing w:after="160" w:line="259" w:lineRule="auto"/>
              <w:rPr>
                <w:rFonts w:ascii="Arial" w:hAnsi="Arial" w:cs="Arial"/>
                <w:iCs/>
                <w:lang w:val="en-IE"/>
              </w:rPr>
            </w:pPr>
            <w:r w:rsidRPr="009F0B04">
              <w:rPr>
                <w:rFonts w:ascii="Arial" w:hAnsi="Arial" w:cs="Arial"/>
                <w:iCs/>
                <w:lang w:val="en-IE"/>
              </w:rPr>
              <w:t>Significant experience m</w:t>
            </w:r>
            <w:r w:rsidR="00CF065F" w:rsidRPr="009F0B04">
              <w:rPr>
                <w:rFonts w:ascii="Arial" w:hAnsi="Arial" w:cs="Arial"/>
                <w:iCs/>
                <w:lang w:val="en-IE"/>
              </w:rPr>
              <w:t>anaging competing priorities across multiple workstreams with minimal supervision</w:t>
            </w:r>
          </w:p>
          <w:p w14:paraId="2D74330B" w14:textId="2CED43C2" w:rsidR="00CF065F" w:rsidRPr="009F0B04" w:rsidRDefault="00721F70" w:rsidP="00721F70">
            <w:pPr>
              <w:numPr>
                <w:ilvl w:val="0"/>
                <w:numId w:val="6"/>
              </w:numPr>
              <w:spacing w:after="160" w:line="259" w:lineRule="auto"/>
              <w:rPr>
                <w:rFonts w:ascii="Arial" w:hAnsi="Arial" w:cs="Arial"/>
                <w:iCs/>
                <w:lang w:val="en-IE"/>
              </w:rPr>
            </w:pPr>
            <w:r w:rsidRPr="009F0B04">
              <w:rPr>
                <w:rFonts w:ascii="Arial" w:hAnsi="Arial" w:cs="Arial"/>
                <w:iCs/>
                <w:lang w:val="en-IE"/>
              </w:rPr>
              <w:t>Significant experience p</w:t>
            </w:r>
            <w:r w:rsidR="00CF065F" w:rsidRPr="009F0B04">
              <w:rPr>
                <w:rFonts w:ascii="Arial" w:hAnsi="Arial" w:cs="Arial"/>
                <w:iCs/>
                <w:lang w:val="en-IE"/>
              </w:rPr>
              <w:t>reparing briefings, papers and correspondence for senior decision</w:t>
            </w:r>
            <w:r w:rsidR="00CF065F" w:rsidRPr="009F0B04">
              <w:rPr>
                <w:rFonts w:ascii="Arial" w:hAnsi="Arial" w:cs="Arial"/>
                <w:iCs/>
                <w:lang w:val="en-IE"/>
              </w:rPr>
              <w:noBreakHyphen/>
              <w:t>makers</w:t>
            </w:r>
          </w:p>
          <w:p w14:paraId="5DD6E6C4" w14:textId="67A14D00" w:rsidR="00CF065F" w:rsidRPr="009F0B04" w:rsidRDefault="00721F70" w:rsidP="00721F70">
            <w:pPr>
              <w:numPr>
                <w:ilvl w:val="0"/>
                <w:numId w:val="6"/>
              </w:numPr>
              <w:spacing w:after="160" w:line="259" w:lineRule="auto"/>
              <w:rPr>
                <w:rFonts w:ascii="Arial" w:hAnsi="Arial" w:cs="Arial"/>
                <w:iCs/>
                <w:lang w:val="en-IE"/>
              </w:rPr>
            </w:pPr>
            <w:r w:rsidRPr="009F0B04">
              <w:rPr>
                <w:rFonts w:ascii="Arial" w:hAnsi="Arial" w:cs="Arial"/>
                <w:iCs/>
                <w:lang w:val="en-IE"/>
              </w:rPr>
              <w:t>Significant experience c</w:t>
            </w:r>
            <w:r w:rsidR="00CF065F" w:rsidRPr="009F0B04">
              <w:rPr>
                <w:rFonts w:ascii="Arial" w:hAnsi="Arial" w:cs="Arial"/>
                <w:iCs/>
                <w:lang w:val="en-IE"/>
              </w:rPr>
              <w:t>oordinating work across multiple stakeholders or functions</w:t>
            </w:r>
          </w:p>
          <w:p w14:paraId="52E56223" w14:textId="7D46D507" w:rsidR="00C72FC0" w:rsidRPr="009F0B04" w:rsidRDefault="00C72FC0" w:rsidP="00C72FC0">
            <w:pPr>
              <w:jc w:val="both"/>
              <w:rPr>
                <w:rFonts w:ascii="Arial" w:hAnsi="Arial" w:cs="Arial"/>
                <w:iCs/>
              </w:rPr>
            </w:pPr>
          </w:p>
        </w:tc>
      </w:tr>
      <w:tr w:rsidR="00C72FC0" w:rsidRPr="005E0BEA" w14:paraId="5025A81B" w14:textId="77777777" w:rsidTr="05C55DB9">
        <w:tc>
          <w:tcPr>
            <w:tcW w:w="2364" w:type="dxa"/>
          </w:tcPr>
          <w:p w14:paraId="1B59E23F" w14:textId="77777777" w:rsidR="00C72FC0" w:rsidRPr="001F0085" w:rsidRDefault="00C72FC0" w:rsidP="00C72FC0">
            <w:pPr>
              <w:rPr>
                <w:rFonts w:ascii="Arial" w:hAnsi="Arial" w:cs="Arial"/>
                <w:b/>
                <w:bCs/>
                <w:color w:val="000099"/>
              </w:rPr>
            </w:pPr>
            <w:r w:rsidRPr="009F0B04">
              <w:rPr>
                <w:rFonts w:ascii="Arial" w:hAnsi="Arial" w:cs="Arial"/>
                <w:b/>
                <w:bCs/>
              </w:rPr>
              <w:t>Other requirements specific to the post</w:t>
            </w:r>
          </w:p>
        </w:tc>
        <w:tc>
          <w:tcPr>
            <w:tcW w:w="8256" w:type="dxa"/>
          </w:tcPr>
          <w:p w14:paraId="492A63E3" w14:textId="7FEFB6D4" w:rsidR="00FA7A55" w:rsidRPr="009F0B04" w:rsidRDefault="009F0B04" w:rsidP="009F0B04">
            <w:pPr>
              <w:pStyle w:val="ListParagraph"/>
              <w:ind w:left="360"/>
              <w:jc w:val="both"/>
              <w:rPr>
                <w:rFonts w:ascii="Arial" w:hAnsi="Arial" w:cs="Arial"/>
                <w:b/>
                <w:iCs/>
              </w:rPr>
            </w:pPr>
            <w:r w:rsidRPr="009F0B04">
              <w:rPr>
                <w:rFonts w:ascii="Arial" w:hAnsi="Arial" w:cs="Arial"/>
                <w:b/>
                <w:iCs/>
              </w:rPr>
              <w:t>N/A</w:t>
            </w:r>
          </w:p>
          <w:p w14:paraId="07547A01" w14:textId="1A4FCF1E" w:rsidR="00C72FC0" w:rsidRPr="00FD5050" w:rsidRDefault="00C72FC0" w:rsidP="00721F70">
            <w:pPr>
              <w:pStyle w:val="ListParagraph"/>
              <w:ind w:left="360"/>
              <w:jc w:val="both"/>
              <w:rPr>
                <w:rFonts w:ascii="Arial" w:hAnsi="Arial" w:cs="Arial"/>
                <w:b/>
                <w:iCs/>
                <w:color w:val="000099"/>
              </w:rPr>
            </w:pPr>
          </w:p>
        </w:tc>
      </w:tr>
      <w:tr w:rsidR="00721F70" w:rsidRPr="00721F70" w14:paraId="1EB80CEE" w14:textId="77777777" w:rsidTr="05C55DB9">
        <w:tc>
          <w:tcPr>
            <w:tcW w:w="2364" w:type="dxa"/>
          </w:tcPr>
          <w:p w14:paraId="4CF6D726" w14:textId="77777777" w:rsidR="00721F70" w:rsidRPr="00721F70" w:rsidRDefault="00721F70" w:rsidP="00721F70">
            <w:pPr>
              <w:rPr>
                <w:rFonts w:ascii="Arial" w:hAnsi="Arial" w:cs="Arial"/>
                <w:b/>
                <w:bCs/>
              </w:rPr>
            </w:pPr>
            <w:r w:rsidRPr="00721F70">
              <w:rPr>
                <w:rFonts w:ascii="Arial" w:hAnsi="Arial" w:cs="Arial"/>
                <w:b/>
                <w:bCs/>
              </w:rPr>
              <w:t>Additional eligibility requirements:</w:t>
            </w:r>
          </w:p>
          <w:p w14:paraId="3F9DAE74" w14:textId="77777777" w:rsidR="00721F70" w:rsidRPr="00721F70" w:rsidRDefault="00721F70" w:rsidP="00721F70">
            <w:pPr>
              <w:rPr>
                <w:rFonts w:ascii="Arial" w:hAnsi="Arial" w:cs="Arial"/>
                <w:b/>
                <w:bCs/>
                <w:highlight w:val="yellow"/>
              </w:rPr>
            </w:pPr>
          </w:p>
        </w:tc>
        <w:tc>
          <w:tcPr>
            <w:tcW w:w="8256" w:type="dxa"/>
          </w:tcPr>
          <w:p w14:paraId="34A8993C" w14:textId="77777777" w:rsidR="00721F70" w:rsidRPr="00721F70" w:rsidRDefault="00721F70" w:rsidP="00721F70">
            <w:pPr>
              <w:pStyle w:val="Default"/>
              <w:rPr>
                <w:sz w:val="20"/>
                <w:szCs w:val="20"/>
              </w:rPr>
            </w:pPr>
            <w:r w:rsidRPr="00721F70">
              <w:rPr>
                <w:b/>
                <w:bCs/>
                <w:sz w:val="20"/>
                <w:szCs w:val="20"/>
              </w:rPr>
              <w:t xml:space="preserve">Citizenship requirements </w:t>
            </w:r>
          </w:p>
          <w:p w14:paraId="430B50C3" w14:textId="77777777" w:rsidR="00721F70" w:rsidRPr="00721F70" w:rsidRDefault="00721F70" w:rsidP="00721F70">
            <w:pPr>
              <w:pStyle w:val="Default"/>
              <w:rPr>
                <w:sz w:val="20"/>
                <w:szCs w:val="20"/>
              </w:rPr>
            </w:pPr>
            <w:r w:rsidRPr="00721F70">
              <w:rPr>
                <w:sz w:val="20"/>
                <w:szCs w:val="20"/>
              </w:rPr>
              <w:t xml:space="preserve">Eligible candidates must be: </w:t>
            </w:r>
          </w:p>
          <w:p w14:paraId="24262AFF" w14:textId="77777777" w:rsidR="00721F70" w:rsidRPr="00721F70" w:rsidRDefault="00721F70" w:rsidP="00721F70">
            <w:pPr>
              <w:pStyle w:val="ListParagraph"/>
              <w:numPr>
                <w:ilvl w:val="0"/>
                <w:numId w:val="11"/>
              </w:numPr>
              <w:spacing w:after="120"/>
              <w:rPr>
                <w:rFonts w:ascii="Arial" w:hAnsi="Arial" w:cs="Arial"/>
              </w:rPr>
            </w:pPr>
            <w:r w:rsidRPr="00721F70">
              <w:rPr>
                <w:rFonts w:ascii="Arial" w:hAnsi="Arial" w:cs="Arial"/>
              </w:rPr>
              <w:t xml:space="preserve">EEA, Swiss, or British citizens </w:t>
            </w:r>
          </w:p>
          <w:p w14:paraId="674C5087" w14:textId="77777777" w:rsidR="00721F70" w:rsidRPr="00721F70" w:rsidRDefault="00721F70" w:rsidP="00721F70">
            <w:pPr>
              <w:spacing w:after="120"/>
              <w:ind w:left="360"/>
              <w:rPr>
                <w:rFonts w:ascii="Arial" w:hAnsi="Arial" w:cs="Arial"/>
                <w:b/>
              </w:rPr>
            </w:pPr>
            <w:r w:rsidRPr="00721F70">
              <w:rPr>
                <w:rFonts w:ascii="Arial" w:hAnsi="Arial" w:cs="Arial"/>
                <w:b/>
              </w:rPr>
              <w:t>OR</w:t>
            </w:r>
          </w:p>
          <w:p w14:paraId="75BA275A" w14:textId="77777777" w:rsidR="00721F70" w:rsidRPr="00721F70" w:rsidRDefault="00721F70" w:rsidP="00721F70">
            <w:pPr>
              <w:pStyle w:val="ListParagraph"/>
              <w:numPr>
                <w:ilvl w:val="0"/>
                <w:numId w:val="11"/>
              </w:numPr>
              <w:spacing w:after="120"/>
              <w:rPr>
                <w:rFonts w:ascii="Arial" w:hAnsi="Arial" w:cs="Arial"/>
              </w:rPr>
            </w:pPr>
            <w:r w:rsidRPr="00721F70">
              <w:rPr>
                <w:rFonts w:ascii="Arial" w:hAnsi="Arial" w:cs="Arial"/>
              </w:rPr>
              <w:t xml:space="preserve">Non-European Economic Area citizens with permission to reside and work in the State </w:t>
            </w:r>
          </w:p>
          <w:p w14:paraId="01849F83" w14:textId="77777777" w:rsidR="00721F70" w:rsidRPr="00721F70" w:rsidRDefault="00721F70" w:rsidP="00721F70">
            <w:pPr>
              <w:pStyle w:val="Default"/>
              <w:ind w:left="1080"/>
              <w:rPr>
                <w:bCs/>
                <w:color w:val="2A2347"/>
                <w:sz w:val="20"/>
                <w:szCs w:val="20"/>
              </w:rPr>
            </w:pPr>
            <w:r w:rsidRPr="00721F70">
              <w:rPr>
                <w:bCs/>
                <w:color w:val="2A2347"/>
                <w:sz w:val="20"/>
                <w:szCs w:val="20"/>
              </w:rPr>
              <w:t>Read Appendix 2 of the Additional Campaign Information for further information on accepted Stamps for Non-EEA citizens resident in the State, including those with refugee status.</w:t>
            </w:r>
          </w:p>
          <w:p w14:paraId="57E802C9" w14:textId="77777777" w:rsidR="00721F70" w:rsidRPr="00721F70" w:rsidRDefault="00721F70" w:rsidP="00721F70">
            <w:pPr>
              <w:pStyle w:val="ListParagraph"/>
              <w:spacing w:after="120"/>
              <w:ind w:left="1080"/>
              <w:rPr>
                <w:rFonts w:ascii="Arial" w:hAnsi="Arial" w:cs="Arial"/>
              </w:rPr>
            </w:pPr>
          </w:p>
          <w:p w14:paraId="7ABFBA93" w14:textId="77777777" w:rsidR="00721F70" w:rsidRPr="00721F70" w:rsidRDefault="00721F70" w:rsidP="00721F70">
            <w:pPr>
              <w:pStyle w:val="Default"/>
              <w:rPr>
                <w:bCs/>
                <w:color w:val="2A2347"/>
                <w:sz w:val="20"/>
                <w:szCs w:val="20"/>
              </w:rPr>
            </w:pPr>
            <w:r w:rsidRPr="00721F70">
              <w:rPr>
                <w:bCs/>
                <w:color w:val="2A2347"/>
                <w:sz w:val="20"/>
                <w:szCs w:val="20"/>
              </w:rPr>
              <w:t xml:space="preserve">To qualify candidates must be eligible by the closing date of the campaign. </w:t>
            </w:r>
          </w:p>
          <w:p w14:paraId="1F3A6817" w14:textId="2357E9E7" w:rsidR="00721F70" w:rsidRPr="00721F70" w:rsidRDefault="00721F70" w:rsidP="00721F70">
            <w:pPr>
              <w:jc w:val="both"/>
              <w:rPr>
                <w:rFonts w:ascii="Arial" w:hAnsi="Arial" w:cs="Arial"/>
                <w:b/>
                <w:iCs/>
                <w:color w:val="000099"/>
              </w:rPr>
            </w:pPr>
          </w:p>
        </w:tc>
      </w:tr>
      <w:tr w:rsidR="00C72FC0" w:rsidRPr="005E0BEA" w14:paraId="21FB1E7C" w14:textId="77777777" w:rsidTr="05C55DB9">
        <w:tc>
          <w:tcPr>
            <w:tcW w:w="2364" w:type="dxa"/>
          </w:tcPr>
          <w:p w14:paraId="7BAEFD2A" w14:textId="77777777" w:rsidR="00C72FC0" w:rsidRPr="005E0BEA" w:rsidRDefault="00C72FC0" w:rsidP="0022649E">
            <w:pPr>
              <w:rPr>
                <w:rFonts w:ascii="Arial" w:hAnsi="Arial" w:cs="Arial"/>
                <w:b/>
                <w:bCs/>
              </w:rPr>
            </w:pPr>
            <w:r w:rsidRPr="006B5E31">
              <w:rPr>
                <w:rFonts w:ascii="Arial" w:hAnsi="Arial" w:cs="Arial"/>
                <w:b/>
                <w:bCs/>
              </w:rPr>
              <w:t>Skills, competencies and/or knowledge</w:t>
            </w:r>
          </w:p>
          <w:p w14:paraId="5043CB0F" w14:textId="77777777" w:rsidR="00C72FC0" w:rsidRPr="005E0BEA" w:rsidRDefault="00C72FC0" w:rsidP="00C72FC0">
            <w:pPr>
              <w:jc w:val="both"/>
              <w:rPr>
                <w:rFonts w:ascii="Arial" w:hAnsi="Arial" w:cs="Arial"/>
                <w:b/>
                <w:bCs/>
              </w:rPr>
            </w:pPr>
          </w:p>
          <w:p w14:paraId="07459315" w14:textId="77777777" w:rsidR="00C72FC0" w:rsidRPr="005E0BEA" w:rsidRDefault="00C72FC0" w:rsidP="00C72FC0">
            <w:pPr>
              <w:jc w:val="both"/>
              <w:rPr>
                <w:rFonts w:ascii="Arial" w:hAnsi="Arial" w:cs="Arial"/>
                <w:b/>
                <w:bCs/>
              </w:rPr>
            </w:pPr>
          </w:p>
        </w:tc>
        <w:tc>
          <w:tcPr>
            <w:tcW w:w="8256" w:type="dxa"/>
          </w:tcPr>
          <w:p w14:paraId="6E27093B" w14:textId="3C83A74D" w:rsidR="00FD5050" w:rsidRPr="00721F70" w:rsidRDefault="42C0EA4B" w:rsidP="00E90F0E">
            <w:pPr>
              <w:spacing w:before="100" w:beforeAutospacing="1" w:after="100" w:afterAutospacing="1"/>
              <w:contextualSpacing/>
              <w:rPr>
                <w:rFonts w:ascii="Arial" w:eastAsia="Arial" w:hAnsi="Arial" w:cs="Arial"/>
                <w:b/>
                <w:bCs/>
                <w:color w:val="000000" w:themeColor="text1"/>
                <w:lang w:val="en-IE"/>
              </w:rPr>
            </w:pPr>
            <w:r w:rsidRPr="00721F70">
              <w:rPr>
                <w:rFonts w:ascii="Arial" w:eastAsia="Arial" w:hAnsi="Arial" w:cs="Arial"/>
                <w:b/>
                <w:bCs/>
                <w:color w:val="000000" w:themeColor="text1"/>
                <w:lang w:val="en-IE"/>
              </w:rPr>
              <w:t>Professional Knowledge &amp; Experience</w:t>
            </w:r>
          </w:p>
          <w:p w14:paraId="66AF9571" w14:textId="77777777" w:rsidR="00FB4A89" w:rsidRPr="00721F70" w:rsidRDefault="00FB4A89" w:rsidP="00721F70">
            <w:pPr>
              <w:numPr>
                <w:ilvl w:val="0"/>
                <w:numId w:val="7"/>
              </w:numPr>
              <w:ind w:left="360"/>
              <w:contextualSpacing/>
              <w:rPr>
                <w:rFonts w:ascii="Arial" w:eastAsia="Arial" w:hAnsi="Arial" w:cs="Arial"/>
                <w:bCs/>
                <w:iCs/>
                <w:color w:val="000000" w:themeColor="text1"/>
                <w:lang w:val="en-IE"/>
              </w:rPr>
            </w:pPr>
            <w:r w:rsidRPr="00721F70">
              <w:rPr>
                <w:rFonts w:ascii="Arial" w:eastAsia="Arial" w:hAnsi="Arial" w:cs="Arial"/>
                <w:bCs/>
                <w:iCs/>
                <w:color w:val="000000" w:themeColor="text1"/>
                <w:lang w:val="en-IE"/>
              </w:rPr>
              <w:t>Strong understanding of how large, complex public sector organisations operate</w:t>
            </w:r>
          </w:p>
          <w:p w14:paraId="7904FA4C" w14:textId="77777777" w:rsidR="00FB4A89" w:rsidRPr="00721F70" w:rsidRDefault="00FB4A89" w:rsidP="00721F70">
            <w:pPr>
              <w:numPr>
                <w:ilvl w:val="0"/>
                <w:numId w:val="7"/>
              </w:numPr>
              <w:ind w:left="360"/>
              <w:contextualSpacing/>
              <w:rPr>
                <w:rFonts w:ascii="Arial" w:eastAsia="Arial" w:hAnsi="Arial" w:cs="Arial"/>
                <w:bCs/>
                <w:iCs/>
                <w:color w:val="000000" w:themeColor="text1"/>
                <w:lang w:val="en-IE"/>
              </w:rPr>
            </w:pPr>
            <w:r w:rsidRPr="00721F70">
              <w:rPr>
                <w:rFonts w:ascii="Arial" w:eastAsia="Arial" w:hAnsi="Arial" w:cs="Arial"/>
                <w:bCs/>
                <w:iCs/>
                <w:color w:val="000000" w:themeColor="text1"/>
                <w:lang w:val="en-IE"/>
              </w:rPr>
              <w:t>High</w:t>
            </w:r>
            <w:r w:rsidRPr="00721F70">
              <w:rPr>
                <w:rFonts w:ascii="Arial" w:eastAsia="Arial" w:hAnsi="Arial" w:cs="Arial"/>
                <w:bCs/>
                <w:iCs/>
                <w:color w:val="000000" w:themeColor="text1"/>
                <w:lang w:val="en-IE"/>
              </w:rPr>
              <w:noBreakHyphen/>
              <w:t>level administrative and executive support experience</w:t>
            </w:r>
          </w:p>
          <w:p w14:paraId="74BF9900" w14:textId="77777777" w:rsidR="00721F70" w:rsidRPr="00721F70" w:rsidRDefault="00FB4A89" w:rsidP="00721F70">
            <w:pPr>
              <w:numPr>
                <w:ilvl w:val="0"/>
                <w:numId w:val="7"/>
              </w:numPr>
              <w:ind w:left="360"/>
              <w:contextualSpacing/>
              <w:rPr>
                <w:rFonts w:ascii="Arial" w:eastAsia="Arial" w:hAnsi="Arial" w:cs="Arial"/>
                <w:bCs/>
                <w:iCs/>
                <w:color w:val="000000" w:themeColor="text1"/>
                <w:lang w:val="en-IE"/>
              </w:rPr>
            </w:pPr>
            <w:r w:rsidRPr="00721F70">
              <w:rPr>
                <w:rFonts w:ascii="Arial" w:eastAsia="Arial" w:hAnsi="Arial" w:cs="Arial"/>
                <w:bCs/>
                <w:iCs/>
                <w:color w:val="000000" w:themeColor="text1"/>
                <w:lang w:val="en-IE"/>
              </w:rPr>
              <w:t xml:space="preserve">Excellent ICT skills including MS Word, Excel, PowerPoint, Outlook and MS </w:t>
            </w:r>
          </w:p>
          <w:p w14:paraId="4F03252D" w14:textId="44C28044" w:rsidR="00FB4A89" w:rsidRPr="009F0B04" w:rsidRDefault="00FB4A89" w:rsidP="00721F70">
            <w:pPr>
              <w:ind w:left="360"/>
              <w:contextualSpacing/>
              <w:rPr>
                <w:rFonts w:ascii="Arial" w:eastAsia="Arial" w:hAnsi="Arial" w:cs="Arial"/>
                <w:bCs/>
                <w:iCs/>
                <w:lang w:val="en-IE"/>
              </w:rPr>
            </w:pPr>
            <w:r w:rsidRPr="00721F70">
              <w:rPr>
                <w:rFonts w:ascii="Arial" w:eastAsia="Arial" w:hAnsi="Arial" w:cs="Arial"/>
                <w:bCs/>
                <w:iCs/>
                <w:color w:val="000000" w:themeColor="text1"/>
                <w:lang w:val="en-IE"/>
              </w:rPr>
              <w:t>Teams</w:t>
            </w:r>
          </w:p>
          <w:p w14:paraId="46B61B05" w14:textId="29B8E66B" w:rsidR="00FB4A89" w:rsidRPr="009F0B04" w:rsidRDefault="00FB4A89" w:rsidP="00721F70">
            <w:pPr>
              <w:numPr>
                <w:ilvl w:val="0"/>
                <w:numId w:val="7"/>
              </w:numPr>
              <w:ind w:left="360"/>
              <w:contextualSpacing/>
              <w:rPr>
                <w:rFonts w:ascii="Arial" w:eastAsia="Arial" w:hAnsi="Arial" w:cs="Arial"/>
                <w:bCs/>
                <w:iCs/>
                <w:lang w:val="en-IE"/>
              </w:rPr>
            </w:pPr>
            <w:r w:rsidRPr="009F0B04">
              <w:rPr>
                <w:rFonts w:ascii="Arial" w:eastAsia="Arial" w:hAnsi="Arial" w:cs="Arial"/>
                <w:bCs/>
                <w:iCs/>
                <w:lang w:val="en-IE"/>
              </w:rPr>
              <w:t>Experience handling sensitive, confidential and time</w:t>
            </w:r>
            <w:r w:rsidRPr="009F0B04">
              <w:rPr>
                <w:rFonts w:ascii="Arial" w:eastAsia="Arial" w:hAnsi="Arial" w:cs="Arial"/>
                <w:bCs/>
                <w:iCs/>
                <w:lang w:val="en-IE"/>
              </w:rPr>
              <w:noBreakHyphen/>
              <w:t>critical information</w:t>
            </w:r>
          </w:p>
          <w:p w14:paraId="1A63BC5B" w14:textId="77777777" w:rsidR="00721F70" w:rsidRPr="009F0B04" w:rsidRDefault="00721F70" w:rsidP="00721F70">
            <w:pPr>
              <w:pStyle w:val="ListParagraph"/>
              <w:numPr>
                <w:ilvl w:val="0"/>
                <w:numId w:val="7"/>
              </w:numPr>
              <w:ind w:left="360"/>
              <w:jc w:val="both"/>
              <w:rPr>
                <w:rFonts w:ascii="Arial" w:eastAsiaTheme="minorEastAsia" w:hAnsi="Arial" w:cs="Arial"/>
              </w:rPr>
            </w:pPr>
            <w:r w:rsidRPr="009F0B04">
              <w:rPr>
                <w:rFonts w:ascii="Arial" w:eastAsiaTheme="minorEastAsia" w:hAnsi="Arial" w:cs="Arial"/>
              </w:rPr>
              <w:t xml:space="preserve">Demonstrates knowledge and experience relevant to the role as per the duties &amp; responsibilities, eligibility criteria and post specific requirements of the role. </w:t>
            </w:r>
          </w:p>
          <w:p w14:paraId="7AF5CEE9" w14:textId="77777777" w:rsidR="00721F70" w:rsidRPr="009F0B04" w:rsidRDefault="00721F70" w:rsidP="00721F70">
            <w:pPr>
              <w:pStyle w:val="ListParagraph"/>
              <w:numPr>
                <w:ilvl w:val="0"/>
                <w:numId w:val="7"/>
              </w:numPr>
              <w:spacing w:before="100" w:beforeAutospacing="1" w:after="100" w:afterAutospacing="1"/>
              <w:ind w:left="360"/>
              <w:contextualSpacing/>
              <w:jc w:val="both"/>
              <w:rPr>
                <w:rFonts w:ascii="Arial" w:eastAsia="Arial" w:hAnsi="Arial" w:cs="Arial"/>
              </w:rPr>
            </w:pPr>
            <w:r w:rsidRPr="009F0B04">
              <w:rPr>
                <w:rFonts w:ascii="Arial" w:hAnsi="Arial" w:cs="Arial"/>
              </w:rPr>
              <w:t>Demonstrate the ability to work in line with relevant policies and procedures.</w:t>
            </w:r>
          </w:p>
          <w:p w14:paraId="430FC9B0" w14:textId="77777777" w:rsidR="00721F70" w:rsidRPr="009F0B04" w:rsidRDefault="00721F70" w:rsidP="00721F70">
            <w:pPr>
              <w:pStyle w:val="ListParagraph"/>
              <w:numPr>
                <w:ilvl w:val="0"/>
                <w:numId w:val="7"/>
              </w:numPr>
              <w:spacing w:before="100" w:beforeAutospacing="1" w:after="100" w:afterAutospacing="1"/>
              <w:ind w:left="360"/>
              <w:contextualSpacing/>
              <w:jc w:val="both"/>
              <w:rPr>
                <w:rFonts w:ascii="Arial" w:eastAsia="Arial" w:hAnsi="Arial" w:cs="Arial"/>
              </w:rPr>
            </w:pPr>
            <w:r w:rsidRPr="009F0B04">
              <w:rPr>
                <w:rFonts w:ascii="Arial" w:hAnsi="Arial" w:cs="Arial"/>
              </w:rPr>
              <w:t>Demonstrate commitment to developing own professional knowledge and expertise.</w:t>
            </w:r>
          </w:p>
          <w:p w14:paraId="77C8B181" w14:textId="77777777" w:rsidR="00721F70" w:rsidRPr="00721F70" w:rsidRDefault="00721F70" w:rsidP="00721F70">
            <w:pPr>
              <w:spacing w:before="100" w:beforeAutospacing="1" w:after="100" w:afterAutospacing="1"/>
              <w:contextualSpacing/>
              <w:rPr>
                <w:rFonts w:ascii="Arial" w:eastAsia="Arial" w:hAnsi="Arial" w:cs="Arial"/>
                <w:b/>
                <w:bCs/>
                <w:color w:val="000000" w:themeColor="text1"/>
                <w:lang w:val="en-US"/>
              </w:rPr>
            </w:pPr>
            <w:r w:rsidRPr="00721F70">
              <w:rPr>
                <w:rFonts w:ascii="Arial" w:eastAsia="Arial" w:hAnsi="Arial" w:cs="Arial"/>
                <w:b/>
                <w:bCs/>
                <w:color w:val="000000" w:themeColor="text1"/>
                <w:lang w:val="en-US"/>
              </w:rPr>
              <w:t>Planning and Managing Resources</w:t>
            </w:r>
          </w:p>
          <w:p w14:paraId="694EA1FD" w14:textId="77777777" w:rsidR="00721F70" w:rsidRPr="00721F70" w:rsidRDefault="00721F70" w:rsidP="00721F70">
            <w:pPr>
              <w:numPr>
                <w:ilvl w:val="0"/>
                <w:numId w:val="1"/>
              </w:numPr>
              <w:ind w:left="360"/>
              <w:rPr>
                <w:rFonts w:ascii="Arial" w:hAnsi="Arial" w:cs="Arial"/>
                <w:lang w:val="en-IE"/>
              </w:rPr>
            </w:pPr>
            <w:r w:rsidRPr="00721F70">
              <w:rPr>
                <w:rFonts w:ascii="Arial" w:hAnsi="Arial" w:cs="Arial"/>
                <w:lang w:val="en-IE"/>
              </w:rPr>
              <w:t xml:space="preserve">Demonstrate the ability to effectively plan and manage own workload and that of others </w:t>
            </w:r>
            <w:r w:rsidRPr="00721F70">
              <w:rPr>
                <w:rFonts w:ascii="Arial" w:hAnsi="Arial" w:cs="Arial"/>
              </w:rPr>
              <w:t>in an effective and methodical manner within strict deadlines, ensuring deadlines are met.</w:t>
            </w:r>
          </w:p>
          <w:p w14:paraId="08A95821"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lang w:val="en-IE"/>
              </w:rPr>
            </w:pPr>
            <w:r w:rsidRPr="00721F70">
              <w:rPr>
                <w:rFonts w:ascii="Arial" w:hAnsi="Arial" w:cs="Arial"/>
                <w:lang w:val="en-IE"/>
              </w:rPr>
              <w:t>Prioritises effectively to manage multiple projects concurrently,</w:t>
            </w:r>
            <w:r w:rsidRPr="00721F70">
              <w:rPr>
                <w:rFonts w:ascii="Arial" w:hAnsi="Arial" w:cs="Arial"/>
              </w:rPr>
              <w:t xml:space="preserve"> structuring and re-organising own workload and that of others as needed.</w:t>
            </w:r>
          </w:p>
          <w:p w14:paraId="63A6AF12"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b/>
                <w:bCs/>
                <w:color w:val="000000" w:themeColor="text1"/>
                <w:lang w:val="en-US"/>
              </w:rPr>
            </w:pPr>
            <w:r w:rsidRPr="00721F70">
              <w:rPr>
                <w:rFonts w:ascii="Arial" w:hAnsi="Arial" w:cs="Arial"/>
              </w:rPr>
              <w:t xml:space="preserve">Demonstrates responsibility and accountability for the timely delivery of agreed objectives. </w:t>
            </w:r>
          </w:p>
          <w:p w14:paraId="0C973184" w14:textId="77777777" w:rsidR="00721F70" w:rsidRPr="00721F70" w:rsidRDefault="00721F70" w:rsidP="00721F70">
            <w:pPr>
              <w:spacing w:before="100" w:beforeAutospacing="1" w:after="100" w:afterAutospacing="1"/>
              <w:contextualSpacing/>
              <w:rPr>
                <w:rFonts w:ascii="Arial" w:eastAsia="Arial" w:hAnsi="Arial" w:cs="Arial"/>
                <w:b/>
                <w:bCs/>
                <w:color w:val="000000" w:themeColor="text1"/>
                <w:lang w:val="en-US"/>
              </w:rPr>
            </w:pPr>
            <w:r w:rsidRPr="00721F70">
              <w:rPr>
                <w:rFonts w:ascii="Arial" w:eastAsia="Arial" w:hAnsi="Arial" w:cs="Arial"/>
                <w:b/>
                <w:bCs/>
                <w:color w:val="000000" w:themeColor="text1"/>
                <w:lang w:val="en-US"/>
              </w:rPr>
              <w:t>Commitment to a Quality Service</w:t>
            </w:r>
          </w:p>
          <w:p w14:paraId="1F533E9E" w14:textId="77777777" w:rsidR="00721F70" w:rsidRPr="00721F70" w:rsidRDefault="00721F70" w:rsidP="00721F70">
            <w:pPr>
              <w:pStyle w:val="ListParagraph"/>
              <w:numPr>
                <w:ilvl w:val="0"/>
                <w:numId w:val="1"/>
              </w:numPr>
              <w:ind w:left="360"/>
              <w:contextualSpacing/>
              <w:rPr>
                <w:rFonts w:ascii="Arial" w:eastAsia="Arial" w:hAnsi="Arial" w:cs="Arial"/>
                <w:color w:val="000000" w:themeColor="text1"/>
                <w:lang w:val="en-US"/>
              </w:rPr>
            </w:pPr>
            <w:r w:rsidRPr="00721F70">
              <w:rPr>
                <w:rFonts w:ascii="Arial" w:hAnsi="Arial" w:cs="Arial"/>
              </w:rPr>
              <w:t xml:space="preserve">Practices and promotes a strong focus on delivering high quality customer service for internal and external customers </w:t>
            </w:r>
            <w:r w:rsidRPr="00721F70">
              <w:rPr>
                <w:rFonts w:ascii="Arial" w:eastAsia="Arial" w:hAnsi="Arial" w:cs="Arial"/>
                <w:color w:val="000000" w:themeColor="text1"/>
                <w:lang w:val="en-IE"/>
              </w:rPr>
              <w:t>and an awareness and appreciation</w:t>
            </w:r>
            <w:r w:rsidRPr="00721F70">
              <w:rPr>
                <w:rFonts w:ascii="Arial" w:hAnsi="Arial" w:cs="Arial"/>
                <w:color w:val="000000" w:themeColor="text1"/>
                <w:lang w:val="en-IE"/>
              </w:rPr>
              <w:t xml:space="preserve"> </w:t>
            </w:r>
            <w:r w:rsidRPr="00721F70">
              <w:rPr>
                <w:rFonts w:ascii="Arial" w:eastAsia="Arial" w:hAnsi="Arial" w:cs="Arial"/>
                <w:color w:val="000000" w:themeColor="text1"/>
                <w:lang w:val="en-IE"/>
              </w:rPr>
              <w:t>of the service user.</w:t>
            </w:r>
          </w:p>
          <w:p w14:paraId="5795E693"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color w:val="000000" w:themeColor="text1"/>
                <w:lang w:val="en-IE"/>
              </w:rPr>
            </w:pPr>
            <w:r w:rsidRPr="00721F70">
              <w:rPr>
                <w:rFonts w:ascii="Arial" w:eastAsia="Arial" w:hAnsi="Arial" w:cs="Arial"/>
                <w:color w:val="000000" w:themeColor="text1"/>
              </w:rPr>
              <w:t>Proactively identifies areas for improvement and develops practical solutions for their implementation.</w:t>
            </w:r>
          </w:p>
          <w:p w14:paraId="2CBB7191"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color w:val="000000" w:themeColor="text1"/>
                <w:lang w:val="en-IE"/>
              </w:rPr>
            </w:pPr>
            <w:r w:rsidRPr="00721F70">
              <w:rPr>
                <w:rFonts w:ascii="Arial" w:hAnsi="Arial" w:cs="Arial"/>
                <w:lang w:val="en-IE"/>
              </w:rPr>
              <w:t>Embraces and promotes the change agenda, supporting others through change and effectively seeing it through.</w:t>
            </w:r>
          </w:p>
          <w:p w14:paraId="2E008B30"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color w:val="000000" w:themeColor="text1"/>
              </w:rPr>
            </w:pPr>
            <w:r w:rsidRPr="00721F70">
              <w:rPr>
                <w:rFonts w:ascii="Arial" w:hAnsi="Arial" w:cs="Arial"/>
              </w:rPr>
              <w:t>Demonstrate flexibility and initiative during challenging times and an ability to persevere despite setbacks.</w:t>
            </w:r>
          </w:p>
          <w:p w14:paraId="65E87D29" w14:textId="77777777" w:rsidR="00721F70" w:rsidRPr="00721F70" w:rsidRDefault="00721F70" w:rsidP="00721F70">
            <w:pPr>
              <w:rPr>
                <w:rFonts w:ascii="Arial" w:eastAsia="Arial" w:hAnsi="Arial" w:cs="Arial"/>
                <w:b/>
                <w:bCs/>
                <w:color w:val="000000" w:themeColor="text1"/>
                <w:lang w:val="en-US"/>
              </w:rPr>
            </w:pPr>
            <w:r w:rsidRPr="00721F70">
              <w:rPr>
                <w:rFonts w:ascii="Arial" w:eastAsia="Arial" w:hAnsi="Arial" w:cs="Arial"/>
                <w:b/>
                <w:bCs/>
                <w:color w:val="000000" w:themeColor="text1"/>
                <w:lang w:val="en-US"/>
              </w:rPr>
              <w:t xml:space="preserve">Evaluating Information, Problem Solving &amp; Decision Making </w:t>
            </w:r>
          </w:p>
          <w:p w14:paraId="23168E19" w14:textId="77777777" w:rsidR="00721F70" w:rsidRPr="00721F70" w:rsidRDefault="00721F70" w:rsidP="00721F70">
            <w:pPr>
              <w:pStyle w:val="ListParagraph"/>
              <w:numPr>
                <w:ilvl w:val="0"/>
                <w:numId w:val="1"/>
              </w:numPr>
              <w:ind w:left="360"/>
              <w:contextualSpacing/>
              <w:jc w:val="both"/>
              <w:rPr>
                <w:rFonts w:ascii="Arial" w:eastAsia="Arial" w:hAnsi="Arial" w:cs="Arial"/>
              </w:rPr>
            </w:pPr>
            <w:r w:rsidRPr="00721F70">
              <w:rPr>
                <w:rFonts w:ascii="Arial" w:hAnsi="Arial" w:cs="Arial"/>
              </w:rPr>
              <w:t>Demonstrate numeracy skills, an ability to analyse and evaluate information, considering a range of critical factors in making effective decisions</w:t>
            </w:r>
            <w:r w:rsidRPr="00721F70">
              <w:rPr>
                <w:rFonts w:ascii="Arial" w:hAnsi="Arial" w:cs="Arial"/>
                <w:lang w:val="en-IE"/>
              </w:rPr>
              <w:t>. Recognises when it is appropriate to refer decisions to a higher level of management.</w:t>
            </w:r>
          </w:p>
          <w:p w14:paraId="335626C1"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color w:val="000000" w:themeColor="text1"/>
                <w:lang w:val="en-IE"/>
              </w:rPr>
            </w:pPr>
            <w:r w:rsidRPr="00721F70">
              <w:rPr>
                <w:rFonts w:ascii="Arial" w:eastAsia="Arial" w:hAnsi="Arial" w:cs="Arial"/>
                <w:color w:val="000000" w:themeColor="text1"/>
                <w:lang w:val="en-IE"/>
              </w:rPr>
              <w:t>Demonstrate</w:t>
            </w:r>
            <w:r w:rsidRPr="00721F70">
              <w:rPr>
                <w:rFonts w:ascii="Arial" w:hAnsi="Arial" w:cs="Arial"/>
                <w:lang w:val="en-IE"/>
              </w:rPr>
              <w:t xml:space="preserve"> initiative in the resolution of complex issues / problem solving and proactively develop new proposals and recommend solutions.</w:t>
            </w:r>
            <w:r w:rsidRPr="00721F70">
              <w:rPr>
                <w:rFonts w:ascii="Arial" w:eastAsia="Arial" w:hAnsi="Arial" w:cs="Arial"/>
                <w:color w:val="000000" w:themeColor="text1"/>
              </w:rPr>
              <w:t xml:space="preserve"> </w:t>
            </w:r>
          </w:p>
          <w:p w14:paraId="0B199382"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color w:val="000000" w:themeColor="text1"/>
                <w:lang w:val="en-IE"/>
              </w:rPr>
            </w:pPr>
            <w:r w:rsidRPr="00721F70">
              <w:rPr>
                <w:rFonts w:ascii="Arial" w:eastAsia="Arial" w:hAnsi="Arial" w:cs="Arial"/>
                <w:color w:val="000000" w:themeColor="text1"/>
              </w:rPr>
              <w:t>Ability to make sound decisions with a well-reasoned rationale and to stand by these as appropriate.</w:t>
            </w:r>
          </w:p>
          <w:p w14:paraId="6F3C8A16" w14:textId="77777777" w:rsidR="00721F70" w:rsidRPr="00721F70" w:rsidRDefault="00721F70" w:rsidP="00721F70">
            <w:pPr>
              <w:rPr>
                <w:rFonts w:ascii="Arial" w:eastAsia="Arial" w:hAnsi="Arial" w:cs="Arial"/>
                <w:b/>
                <w:bCs/>
                <w:color w:val="000000" w:themeColor="text1"/>
                <w:lang w:val="en-US"/>
              </w:rPr>
            </w:pPr>
            <w:r w:rsidRPr="00721F70">
              <w:rPr>
                <w:rFonts w:ascii="Arial" w:eastAsia="Arial" w:hAnsi="Arial" w:cs="Arial"/>
                <w:b/>
                <w:bCs/>
                <w:color w:val="000000" w:themeColor="text1"/>
                <w:lang w:val="en-US"/>
              </w:rPr>
              <w:t xml:space="preserve">Team working </w:t>
            </w:r>
          </w:p>
          <w:p w14:paraId="008A601D" w14:textId="77777777" w:rsidR="00721F70" w:rsidRPr="00721F70" w:rsidRDefault="00721F70" w:rsidP="00721F70">
            <w:pPr>
              <w:pStyle w:val="ListParagraph"/>
              <w:numPr>
                <w:ilvl w:val="0"/>
                <w:numId w:val="1"/>
              </w:numPr>
              <w:ind w:left="360"/>
              <w:contextualSpacing/>
              <w:rPr>
                <w:rFonts w:ascii="Arial" w:eastAsia="Arial" w:hAnsi="Arial" w:cs="Arial"/>
              </w:rPr>
            </w:pPr>
            <w:r w:rsidRPr="00721F70">
              <w:rPr>
                <w:rFonts w:ascii="Arial" w:hAnsi="Arial" w:cs="Arial"/>
              </w:rPr>
              <w:t>Demonstrate an ability to work as part of the team in establishing a shared sense of purpose and unity.</w:t>
            </w:r>
          </w:p>
          <w:p w14:paraId="5795DE39" w14:textId="77777777" w:rsidR="00721F70" w:rsidRPr="00721F70" w:rsidRDefault="00721F70" w:rsidP="00721F70">
            <w:pPr>
              <w:pStyle w:val="ListParagraph"/>
              <w:numPr>
                <w:ilvl w:val="0"/>
                <w:numId w:val="1"/>
              </w:numPr>
              <w:spacing w:before="100" w:beforeAutospacing="1" w:after="100" w:afterAutospacing="1"/>
              <w:ind w:left="360"/>
              <w:rPr>
                <w:rFonts w:ascii="Arial" w:eastAsia="Arial" w:hAnsi="Arial" w:cs="Arial"/>
                <w:color w:val="000000" w:themeColor="text1"/>
                <w:lang w:val="en-IE"/>
              </w:rPr>
            </w:pPr>
            <w:r w:rsidRPr="00721F70">
              <w:rPr>
                <w:rFonts w:ascii="Arial" w:eastAsia="Arial" w:hAnsi="Arial" w:cs="Arial"/>
                <w:color w:val="000000" w:themeColor="text1"/>
              </w:rPr>
              <w:t>The ability to work with the team to facilitate high performance, developing clear and realistic objectives.</w:t>
            </w:r>
          </w:p>
          <w:p w14:paraId="2B7B188F"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rPr>
            </w:pPr>
            <w:r w:rsidRPr="00721F70">
              <w:rPr>
                <w:rFonts w:ascii="Arial" w:hAnsi="Arial" w:cs="Arial"/>
              </w:rPr>
              <w:t>Demonstrates leadership; creating a team spirit, leading by example, coaching and supporting individuals to facilitate high performance and staff development.</w:t>
            </w:r>
          </w:p>
          <w:p w14:paraId="2C6A01D0" w14:textId="77777777" w:rsidR="00721F70" w:rsidRPr="00721F70" w:rsidRDefault="00721F70" w:rsidP="00721F70">
            <w:pPr>
              <w:pStyle w:val="ListParagraph"/>
              <w:numPr>
                <w:ilvl w:val="0"/>
                <w:numId w:val="1"/>
              </w:numPr>
              <w:spacing w:before="100" w:beforeAutospacing="1" w:after="100" w:afterAutospacing="1"/>
              <w:ind w:left="360"/>
              <w:contextualSpacing/>
              <w:rPr>
                <w:rFonts w:ascii="Arial" w:eastAsia="Arial" w:hAnsi="Arial" w:cs="Arial"/>
              </w:rPr>
            </w:pPr>
            <w:r w:rsidRPr="00721F70">
              <w:rPr>
                <w:rFonts w:ascii="Arial" w:hAnsi="Arial" w:cs="Arial"/>
              </w:rPr>
              <w:t>Demonstrate a commitment to promoting a culture of involvement and consultation within the team, welcoming contributions from others.</w:t>
            </w:r>
          </w:p>
          <w:p w14:paraId="79D4568F" w14:textId="77777777" w:rsidR="00721F70" w:rsidRPr="00721F70" w:rsidRDefault="00721F70" w:rsidP="00721F70">
            <w:pPr>
              <w:rPr>
                <w:rFonts w:ascii="Arial" w:eastAsia="Arial" w:hAnsi="Arial" w:cs="Arial"/>
                <w:b/>
                <w:bCs/>
                <w:color w:val="000000" w:themeColor="text1"/>
                <w:lang w:val="en-US"/>
              </w:rPr>
            </w:pPr>
            <w:r w:rsidRPr="00721F70">
              <w:rPr>
                <w:rFonts w:ascii="Arial" w:eastAsia="Arial" w:hAnsi="Arial" w:cs="Arial"/>
                <w:b/>
                <w:bCs/>
                <w:color w:val="000000" w:themeColor="text1"/>
                <w:lang w:val="en-US"/>
              </w:rPr>
              <w:t>Communications &amp; Interpersonal Skills</w:t>
            </w:r>
          </w:p>
          <w:p w14:paraId="6209AF86" w14:textId="77777777" w:rsidR="00721F70" w:rsidRPr="00721F70" w:rsidRDefault="00721F70" w:rsidP="00721F70">
            <w:pPr>
              <w:pStyle w:val="ListParagraph"/>
              <w:numPr>
                <w:ilvl w:val="0"/>
                <w:numId w:val="1"/>
              </w:numPr>
              <w:ind w:left="360"/>
              <w:jc w:val="both"/>
              <w:rPr>
                <w:rFonts w:ascii="Arial" w:eastAsia="Arial" w:hAnsi="Arial" w:cs="Arial"/>
              </w:rPr>
            </w:pPr>
            <w:r w:rsidRPr="00721F70">
              <w:rPr>
                <w:rFonts w:ascii="Arial" w:hAnsi="Arial" w:cs="Arial"/>
              </w:rPr>
              <w:t>Demonstrate excellent communication and interpersonal skills including the ability to present information in a clear, concise and confident manner (verbally and written).</w:t>
            </w:r>
          </w:p>
          <w:p w14:paraId="359894D2" w14:textId="77777777" w:rsidR="00721F70" w:rsidRPr="00721F70" w:rsidRDefault="00721F70" w:rsidP="00721F70">
            <w:pPr>
              <w:pStyle w:val="ListParagraph"/>
              <w:numPr>
                <w:ilvl w:val="0"/>
                <w:numId w:val="1"/>
              </w:numPr>
              <w:ind w:left="360"/>
              <w:jc w:val="both"/>
              <w:rPr>
                <w:rFonts w:ascii="Arial" w:eastAsia="Arial" w:hAnsi="Arial" w:cs="Arial"/>
                <w:color w:val="000000" w:themeColor="text1"/>
              </w:rPr>
            </w:pPr>
            <w:r w:rsidRPr="00721F70">
              <w:rPr>
                <w:rFonts w:ascii="Arial" w:eastAsia="Arial" w:hAnsi="Arial" w:cs="Arial"/>
                <w:color w:val="000000" w:themeColor="text1"/>
                <w:lang w:val="en-IE"/>
              </w:rPr>
              <w:t xml:space="preserve">Demonstrate the ability to influence people and events and the ability to build and maintain relationships </w:t>
            </w:r>
            <w:r w:rsidRPr="00721F70">
              <w:rPr>
                <w:rFonts w:ascii="Arial" w:hAnsi="Arial" w:cs="Arial"/>
              </w:rPr>
              <w:t>with a variety of stakeholders to assist in performing the role.</w:t>
            </w:r>
          </w:p>
          <w:p w14:paraId="30E12A45" w14:textId="77777777" w:rsidR="00C72FC0" w:rsidRPr="00721F70" w:rsidRDefault="00721F70" w:rsidP="00721F70">
            <w:pPr>
              <w:pStyle w:val="ListParagraph"/>
              <w:numPr>
                <w:ilvl w:val="0"/>
                <w:numId w:val="1"/>
              </w:numPr>
              <w:ind w:left="360"/>
              <w:jc w:val="both"/>
              <w:rPr>
                <w:rFonts w:ascii="Arial" w:eastAsia="Arial" w:hAnsi="Arial" w:cs="Arial"/>
                <w:color w:val="000000" w:themeColor="text1"/>
              </w:rPr>
            </w:pPr>
            <w:r w:rsidRPr="00721F70">
              <w:rPr>
                <w:rFonts w:ascii="Arial" w:hAnsi="Arial" w:cs="Arial"/>
              </w:rPr>
              <w:t>Demonstrate commitment to regular two-way communication across functions and levels, ensuring that messages are clearly understood.</w:t>
            </w:r>
          </w:p>
          <w:p w14:paraId="6DFB9E20" w14:textId="3991FE9A" w:rsidR="00721F70" w:rsidRPr="00721F70" w:rsidRDefault="00721F70" w:rsidP="00721F70">
            <w:pPr>
              <w:pStyle w:val="ListParagraph"/>
              <w:ind w:left="360"/>
              <w:jc w:val="both"/>
              <w:rPr>
                <w:rFonts w:ascii="Arial" w:eastAsia="Arial" w:hAnsi="Arial" w:cs="Arial"/>
                <w:color w:val="000000" w:themeColor="text1"/>
              </w:rPr>
            </w:pPr>
          </w:p>
        </w:tc>
      </w:tr>
      <w:tr w:rsidR="00721F70" w:rsidRPr="005E0BEA" w14:paraId="108150A1" w14:textId="77777777" w:rsidTr="05C55DB9">
        <w:tc>
          <w:tcPr>
            <w:tcW w:w="2364" w:type="dxa"/>
          </w:tcPr>
          <w:p w14:paraId="47C19A1D" w14:textId="77777777" w:rsidR="00721F70" w:rsidRPr="002D41F4" w:rsidRDefault="00721F70" w:rsidP="00721F70">
            <w:pPr>
              <w:rPr>
                <w:rFonts w:ascii="Arial" w:hAnsi="Arial" w:cs="Arial"/>
                <w:b/>
                <w:bCs/>
              </w:rPr>
            </w:pPr>
            <w:r w:rsidRPr="002D41F4">
              <w:rPr>
                <w:rFonts w:ascii="Arial" w:hAnsi="Arial" w:cs="Arial"/>
                <w:b/>
                <w:bCs/>
              </w:rPr>
              <w:t>Campaign specific selection process</w:t>
            </w:r>
          </w:p>
          <w:p w14:paraId="69422CB0" w14:textId="77777777" w:rsidR="00721F70" w:rsidRPr="002D41F4" w:rsidRDefault="00721F70" w:rsidP="00721F70">
            <w:pPr>
              <w:rPr>
                <w:rFonts w:ascii="Arial" w:hAnsi="Arial" w:cs="Arial"/>
                <w:b/>
                <w:bCs/>
              </w:rPr>
            </w:pPr>
          </w:p>
          <w:p w14:paraId="569ED962" w14:textId="2AB95A31" w:rsidR="00721F70" w:rsidRPr="005E0BEA" w:rsidRDefault="00721F70" w:rsidP="00721F70">
            <w:pPr>
              <w:jc w:val="both"/>
              <w:rPr>
                <w:rFonts w:ascii="Arial" w:hAnsi="Arial" w:cs="Arial"/>
                <w:b/>
                <w:bCs/>
              </w:rPr>
            </w:pPr>
            <w:r w:rsidRPr="002D41F4">
              <w:rPr>
                <w:rFonts w:ascii="Arial" w:hAnsi="Arial" w:cs="Arial"/>
                <w:b/>
                <w:bCs/>
              </w:rPr>
              <w:t>Ranking/shortlisting / interview</w:t>
            </w:r>
          </w:p>
        </w:tc>
        <w:tc>
          <w:tcPr>
            <w:tcW w:w="8256" w:type="dxa"/>
          </w:tcPr>
          <w:p w14:paraId="23C5E61D" w14:textId="77777777" w:rsidR="00721F70" w:rsidRPr="002D41F4" w:rsidRDefault="00721F70" w:rsidP="00721F70">
            <w:pPr>
              <w:rPr>
                <w:rFonts w:ascii="Arial" w:hAnsi="Arial" w:cs="Arial"/>
              </w:rPr>
            </w:pPr>
            <w:r w:rsidRPr="002D41F4">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A19B7FB" w14:textId="77777777" w:rsidR="00721F70" w:rsidRPr="002D41F4" w:rsidRDefault="00721F70" w:rsidP="00721F70">
            <w:pPr>
              <w:rPr>
                <w:rFonts w:ascii="Arial" w:hAnsi="Arial" w:cs="Arial"/>
              </w:rPr>
            </w:pPr>
          </w:p>
          <w:p w14:paraId="47B40308" w14:textId="77777777" w:rsidR="00721F70" w:rsidRPr="002D41F4" w:rsidRDefault="00721F70" w:rsidP="00721F70">
            <w:pPr>
              <w:rPr>
                <w:rFonts w:ascii="Arial" w:hAnsi="Arial" w:cs="Arial"/>
              </w:rPr>
            </w:pPr>
            <w:r w:rsidRPr="002D41F4">
              <w:rPr>
                <w:rFonts w:ascii="Arial" w:hAnsi="Arial" w:cs="Arial"/>
              </w:rPr>
              <w:t xml:space="preserve">Failure to include information regarding these requirements may result in you not progressing to the next stage of the selection process.  </w:t>
            </w:r>
          </w:p>
          <w:p w14:paraId="5FE524A5" w14:textId="77777777" w:rsidR="00721F70" w:rsidRPr="002D41F4" w:rsidRDefault="00721F70" w:rsidP="00721F70">
            <w:pPr>
              <w:rPr>
                <w:rFonts w:ascii="Arial" w:hAnsi="Arial" w:cs="Arial"/>
                <w:iCs/>
              </w:rPr>
            </w:pPr>
          </w:p>
          <w:p w14:paraId="74BBA681" w14:textId="77777777" w:rsidR="00721F70" w:rsidRPr="002D41F4" w:rsidRDefault="00721F70" w:rsidP="00721F70">
            <w:pPr>
              <w:rPr>
                <w:rFonts w:ascii="Arial" w:hAnsi="Arial" w:cs="Arial"/>
                <w:iCs/>
              </w:rPr>
            </w:pPr>
            <w:r w:rsidRPr="002D41F4">
              <w:rPr>
                <w:rFonts w:ascii="Arial" w:hAnsi="Arial" w:cs="Arial"/>
                <w:iCs/>
              </w:rPr>
              <w:t>Those successful at the ranking stage of this process, where applied, will be placed on an order of merit and will be called to interview in ‘bands’ depending on the service needs of the organisation.</w:t>
            </w:r>
          </w:p>
          <w:p w14:paraId="738610EB" w14:textId="44C13473" w:rsidR="00721F70" w:rsidRPr="007171D8" w:rsidRDefault="00721F70" w:rsidP="00721F70">
            <w:pPr>
              <w:jc w:val="both"/>
              <w:rPr>
                <w:rFonts w:ascii="Arial" w:hAnsi="Arial" w:cs="Arial"/>
                <w:iCs/>
              </w:rPr>
            </w:pPr>
          </w:p>
        </w:tc>
      </w:tr>
      <w:tr w:rsidR="00721F70" w:rsidRPr="005E0BEA" w14:paraId="765A0AE5" w14:textId="77777777" w:rsidTr="05C55DB9">
        <w:tc>
          <w:tcPr>
            <w:tcW w:w="2364" w:type="dxa"/>
          </w:tcPr>
          <w:p w14:paraId="4B94E8D7" w14:textId="77777777" w:rsidR="00721F70" w:rsidRPr="002D41F4" w:rsidRDefault="00721F70" w:rsidP="00721F70">
            <w:pPr>
              <w:rPr>
                <w:rFonts w:ascii="Arial" w:hAnsi="Arial" w:cs="Arial"/>
                <w:b/>
                <w:bCs/>
              </w:rPr>
            </w:pPr>
            <w:r w:rsidRPr="002D41F4">
              <w:rPr>
                <w:rFonts w:ascii="Arial" w:hAnsi="Arial" w:cs="Arial"/>
                <w:b/>
                <w:bCs/>
              </w:rPr>
              <w:t xml:space="preserve">Diversity, equality and inclusion </w:t>
            </w:r>
          </w:p>
          <w:p w14:paraId="69769C16" w14:textId="5DEF9786" w:rsidR="00721F70" w:rsidRPr="005E0BEA" w:rsidRDefault="00721F70" w:rsidP="00721F70">
            <w:pPr>
              <w:jc w:val="both"/>
              <w:rPr>
                <w:rFonts w:ascii="Arial" w:hAnsi="Arial" w:cs="Arial"/>
                <w:b/>
                <w:bCs/>
              </w:rPr>
            </w:pPr>
          </w:p>
        </w:tc>
        <w:tc>
          <w:tcPr>
            <w:tcW w:w="8256" w:type="dxa"/>
          </w:tcPr>
          <w:p w14:paraId="2AB54EEF" w14:textId="77777777" w:rsidR="00721F70" w:rsidRPr="002D41F4" w:rsidRDefault="00721F70" w:rsidP="00721F70">
            <w:pPr>
              <w:rPr>
                <w:rFonts w:ascii="Arial" w:hAnsi="Arial" w:cs="Arial"/>
                <w:iCs/>
              </w:rPr>
            </w:pPr>
            <w:r w:rsidRPr="002D41F4">
              <w:rPr>
                <w:rFonts w:ascii="Arial" w:hAnsi="Arial" w:cs="Arial"/>
                <w:iCs/>
              </w:rPr>
              <w:t>The HSE is an equal opportunities employer.</w:t>
            </w:r>
          </w:p>
          <w:p w14:paraId="08A1DD9A" w14:textId="77777777" w:rsidR="00721F70" w:rsidRPr="002D41F4" w:rsidRDefault="00721F70" w:rsidP="00721F70">
            <w:pPr>
              <w:rPr>
                <w:rFonts w:ascii="Arial" w:hAnsi="Arial" w:cs="Arial"/>
                <w:color w:val="000000"/>
                <w:shd w:val="clear" w:color="auto" w:fill="FFFFFF"/>
              </w:rPr>
            </w:pPr>
          </w:p>
          <w:p w14:paraId="44BF07F4" w14:textId="77777777" w:rsidR="00721F70" w:rsidRPr="002D41F4" w:rsidRDefault="00721F70" w:rsidP="00721F70">
            <w:pPr>
              <w:rPr>
                <w:rFonts w:ascii="Arial" w:hAnsi="Arial" w:cs="Arial"/>
                <w:color w:val="000000"/>
                <w:shd w:val="clear" w:color="auto" w:fill="FFFFFF"/>
              </w:rPr>
            </w:pPr>
            <w:r w:rsidRPr="002D41F4">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FA0FF84" w14:textId="77777777" w:rsidR="00721F70" w:rsidRPr="002D41F4" w:rsidRDefault="00721F70" w:rsidP="00721F70">
            <w:pPr>
              <w:rPr>
                <w:rFonts w:ascii="Arial" w:hAnsi="Arial" w:cs="Arial"/>
                <w:color w:val="000000"/>
                <w:shd w:val="clear" w:color="auto" w:fill="FFFFFF"/>
              </w:rPr>
            </w:pPr>
          </w:p>
          <w:p w14:paraId="0E777007" w14:textId="77777777" w:rsidR="00721F70" w:rsidRPr="002D41F4" w:rsidRDefault="00721F70" w:rsidP="00721F70">
            <w:pPr>
              <w:rPr>
                <w:rFonts w:ascii="Arial" w:hAnsi="Arial" w:cs="Arial"/>
                <w:color w:val="000000"/>
                <w:shd w:val="clear" w:color="auto" w:fill="FFFFFF"/>
              </w:rPr>
            </w:pPr>
            <w:r w:rsidRPr="002D41F4">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71186CD" w14:textId="77777777" w:rsidR="00721F70" w:rsidRPr="002D41F4" w:rsidRDefault="00721F70" w:rsidP="00721F70">
            <w:pPr>
              <w:rPr>
                <w:rFonts w:ascii="Arial" w:hAnsi="Arial" w:cs="Arial"/>
                <w:color w:val="000000"/>
                <w:shd w:val="clear" w:color="auto" w:fill="FFFFFF"/>
              </w:rPr>
            </w:pPr>
          </w:p>
          <w:p w14:paraId="166D1A2D" w14:textId="77777777" w:rsidR="00721F70" w:rsidRPr="002D41F4" w:rsidRDefault="00721F70" w:rsidP="00721F70">
            <w:pPr>
              <w:rPr>
                <w:rFonts w:ascii="Arial" w:hAnsi="Arial" w:cs="Arial"/>
                <w:color w:val="000000"/>
                <w:shd w:val="clear" w:color="auto" w:fill="FFFFFF"/>
              </w:rPr>
            </w:pPr>
            <w:r w:rsidRPr="002D41F4">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291F08F" w14:textId="77777777" w:rsidR="00721F70" w:rsidRPr="002D41F4" w:rsidRDefault="00721F70" w:rsidP="00721F70">
            <w:pPr>
              <w:rPr>
                <w:rFonts w:ascii="Arial" w:hAnsi="Arial" w:cs="Arial"/>
                <w:color w:val="000000"/>
                <w:shd w:val="clear" w:color="auto" w:fill="FFFFFF"/>
              </w:rPr>
            </w:pPr>
          </w:p>
          <w:p w14:paraId="63C69156" w14:textId="77777777" w:rsidR="00721F70" w:rsidRPr="002D41F4" w:rsidRDefault="00721F70" w:rsidP="00721F70">
            <w:pPr>
              <w:rPr>
                <w:rFonts w:ascii="Arial" w:hAnsi="Arial" w:cs="Arial"/>
              </w:rPr>
            </w:pPr>
            <w:r w:rsidRPr="002D41F4">
              <w:rPr>
                <w:rFonts w:ascii="Arial" w:hAnsi="Arial" w:cs="Arial"/>
              </w:rPr>
              <w:t xml:space="preserve">Read more about the HSE’s commitment to </w:t>
            </w:r>
            <w:hyperlink r:id="rId15" w:history="1">
              <w:r w:rsidRPr="002D41F4">
                <w:rPr>
                  <w:rStyle w:val="Hyperlink"/>
                  <w:rFonts w:ascii="Arial" w:hAnsi="Arial" w:cs="Arial"/>
                </w:rPr>
                <w:t>Diversity, Equality and Inclusion</w:t>
              </w:r>
            </w:hyperlink>
            <w:r w:rsidRPr="002D41F4">
              <w:rPr>
                <w:rFonts w:ascii="Arial" w:hAnsi="Arial" w:cs="Arial"/>
              </w:rPr>
              <w:t xml:space="preserve"> </w:t>
            </w:r>
          </w:p>
          <w:p w14:paraId="0614B6A8" w14:textId="72072462" w:rsidR="00721F70" w:rsidRPr="005E0BEA" w:rsidRDefault="00721F70" w:rsidP="00721F70">
            <w:pPr>
              <w:rPr>
                <w:rFonts w:ascii="Arial" w:hAnsi="Arial" w:cs="Arial"/>
              </w:rPr>
            </w:pPr>
          </w:p>
        </w:tc>
      </w:tr>
      <w:tr w:rsidR="00721F70" w:rsidRPr="005E0BEA" w14:paraId="665254C6" w14:textId="77777777" w:rsidTr="05C55DB9">
        <w:tc>
          <w:tcPr>
            <w:tcW w:w="2364" w:type="dxa"/>
          </w:tcPr>
          <w:p w14:paraId="34EBF2A8" w14:textId="6F375394" w:rsidR="00721F70" w:rsidRPr="002D41F4" w:rsidRDefault="00721F70" w:rsidP="00721F70">
            <w:pPr>
              <w:rPr>
                <w:rFonts w:ascii="Arial" w:hAnsi="Arial" w:cs="Arial"/>
                <w:b/>
                <w:bCs/>
              </w:rPr>
            </w:pPr>
            <w:r w:rsidRPr="002D41F4">
              <w:rPr>
                <w:rFonts w:ascii="Arial" w:hAnsi="Arial" w:cs="Arial"/>
                <w:b/>
                <w:bCs/>
              </w:rPr>
              <w:t>Code of practice</w:t>
            </w:r>
          </w:p>
        </w:tc>
        <w:tc>
          <w:tcPr>
            <w:tcW w:w="8256" w:type="dxa"/>
          </w:tcPr>
          <w:p w14:paraId="388E3D24" w14:textId="77777777" w:rsidR="00721F70" w:rsidRPr="002D41F4" w:rsidRDefault="00721F70" w:rsidP="00721F70">
            <w:pPr>
              <w:rPr>
                <w:rFonts w:ascii="Arial" w:hAnsi="Arial" w:cs="Arial"/>
                <w:lang w:val="en-IE" w:eastAsia="en-US"/>
              </w:rPr>
            </w:pPr>
            <w:r w:rsidRPr="002D41F4">
              <w:rPr>
                <w:rFonts w:ascii="Arial" w:hAnsi="Arial" w:cs="Arial"/>
              </w:rPr>
              <w:t>The Health Service Executive</w:t>
            </w:r>
            <w:r w:rsidRPr="002D41F4">
              <w:rPr>
                <w:rFonts w:ascii="Arial" w:hAnsi="Arial" w:cs="Arial"/>
                <w:color w:val="FF0000"/>
              </w:rPr>
              <w:t xml:space="preserve"> </w:t>
            </w:r>
            <w:r w:rsidRPr="002D41F4">
              <w:rPr>
                <w:rFonts w:ascii="Arial" w:hAnsi="Arial" w:cs="Arial"/>
              </w:rPr>
              <w:t>will run this campaign in compliance with the Code of Practice prepared by the Commission for Public Service Appointments (CPSA).</w:t>
            </w:r>
          </w:p>
          <w:p w14:paraId="43CC68F7" w14:textId="77777777" w:rsidR="00721F70" w:rsidRPr="002D41F4" w:rsidRDefault="00721F70" w:rsidP="00721F70">
            <w:pPr>
              <w:rPr>
                <w:rFonts w:ascii="Arial" w:hAnsi="Arial" w:cs="Arial"/>
              </w:rPr>
            </w:pPr>
          </w:p>
          <w:p w14:paraId="13E3B23C" w14:textId="77777777" w:rsidR="00721F70" w:rsidRPr="002D41F4" w:rsidRDefault="00721F70" w:rsidP="00721F70">
            <w:pPr>
              <w:shd w:val="clear" w:color="auto" w:fill="FFFFFF"/>
              <w:spacing w:line="276" w:lineRule="auto"/>
              <w:rPr>
                <w:rFonts w:ascii="Arial" w:hAnsi="Arial" w:cs="Arial"/>
                <w:color w:val="333333"/>
                <w:lang w:val="en-IE" w:eastAsia="en-IE"/>
              </w:rPr>
            </w:pPr>
            <w:r w:rsidRPr="002D41F4">
              <w:rPr>
                <w:rFonts w:ascii="Arial" w:hAnsi="Arial" w:cs="Arial"/>
              </w:rPr>
              <w:t xml:space="preserve">The CPSA is responsible for </w:t>
            </w:r>
            <w:r w:rsidRPr="002D41F4">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1396DDB" w14:textId="77777777" w:rsidR="00721F70" w:rsidRPr="002D41F4" w:rsidRDefault="00721F70" w:rsidP="00721F70">
            <w:pPr>
              <w:ind w:firstLine="720"/>
              <w:rPr>
                <w:rFonts w:ascii="Arial" w:hAnsi="Arial" w:cs="Arial"/>
              </w:rPr>
            </w:pPr>
          </w:p>
          <w:p w14:paraId="33383E08" w14:textId="77777777" w:rsidR="00721F70" w:rsidRPr="002D41F4" w:rsidRDefault="00721F70" w:rsidP="00721F70">
            <w:pPr>
              <w:rPr>
                <w:rFonts w:ascii="Arial" w:hAnsi="Arial" w:cs="Arial"/>
                <w:lang w:val="en-IE" w:eastAsia="en-US"/>
              </w:rPr>
            </w:pPr>
            <w:r w:rsidRPr="002D41F4">
              <w:rPr>
                <w:rFonts w:ascii="Arial" w:hAnsi="Arial" w:cs="Arial"/>
              </w:rPr>
              <w:t xml:space="preserve">Read the </w:t>
            </w:r>
            <w:hyperlink r:id="rId16" w:history="1">
              <w:r w:rsidRPr="002D41F4">
                <w:rPr>
                  <w:rStyle w:val="Hyperlink"/>
                  <w:rFonts w:ascii="Arial" w:hAnsi="Arial" w:cs="Arial"/>
                </w:rPr>
                <w:t>CPSA Code of Practice</w:t>
              </w:r>
            </w:hyperlink>
            <w:r w:rsidRPr="002D41F4">
              <w:rPr>
                <w:rFonts w:ascii="Arial" w:hAnsi="Arial" w:cs="Arial"/>
              </w:rPr>
              <w:t xml:space="preserve">. </w:t>
            </w:r>
          </w:p>
          <w:p w14:paraId="5AC8D9A4" w14:textId="77777777" w:rsidR="00721F70" w:rsidRPr="002D41F4" w:rsidRDefault="00721F70" w:rsidP="00721F70">
            <w:pPr>
              <w:rPr>
                <w:rFonts w:ascii="Arial" w:hAnsi="Arial" w:cs="Arial"/>
                <w:iCs/>
              </w:rPr>
            </w:pPr>
          </w:p>
        </w:tc>
      </w:tr>
      <w:tr w:rsidR="00C72FC0" w:rsidRPr="005E0BEA" w14:paraId="162CF36B" w14:textId="77777777" w:rsidTr="05C55DB9">
        <w:tc>
          <w:tcPr>
            <w:tcW w:w="10620" w:type="dxa"/>
            <w:gridSpan w:val="2"/>
          </w:tcPr>
          <w:p w14:paraId="44DF213D" w14:textId="42FFABC8" w:rsidR="00C72FC0" w:rsidRPr="005E0BEA" w:rsidRDefault="00C72FC0" w:rsidP="00C72FC0">
            <w:pPr>
              <w:jc w:val="both"/>
              <w:rPr>
                <w:rFonts w:ascii="Arial" w:hAnsi="Arial" w:cs="Arial"/>
              </w:rPr>
            </w:pPr>
            <w:r w:rsidRPr="005E0BEA">
              <w:rPr>
                <w:rFonts w:ascii="Arial" w:hAnsi="Arial" w:cs="Arial"/>
              </w:rPr>
              <w:t>The reform programme outlined for the Health Services may impact on this role and as s</w:t>
            </w:r>
            <w:r>
              <w:rPr>
                <w:rFonts w:ascii="Arial" w:hAnsi="Arial" w:cs="Arial"/>
              </w:rPr>
              <w:t>tructures change the job specification</w:t>
            </w:r>
            <w:r w:rsidRPr="005E0BEA">
              <w:rPr>
                <w:rFonts w:ascii="Arial" w:hAnsi="Arial" w:cs="Arial"/>
              </w:rPr>
              <w:t xml:space="preserve"> may be reviewed.</w:t>
            </w:r>
          </w:p>
          <w:p w14:paraId="463F29E8" w14:textId="55842581" w:rsidR="00C72FC0" w:rsidRPr="005E0BEA" w:rsidRDefault="00C72FC0" w:rsidP="00C72FC0">
            <w:pPr>
              <w:jc w:val="both"/>
              <w:rPr>
                <w:rFonts w:ascii="Arial" w:hAnsi="Arial" w:cs="Arial"/>
              </w:rPr>
            </w:pPr>
          </w:p>
          <w:p w14:paraId="2FE4F07E" w14:textId="43962F93" w:rsidR="00C72FC0" w:rsidRPr="005E0BEA" w:rsidRDefault="00C72FC0" w:rsidP="00C72FC0">
            <w:pPr>
              <w:jc w:val="both"/>
              <w:rPr>
                <w:rFonts w:ascii="Arial" w:hAnsi="Arial" w:cs="Arial"/>
              </w:rPr>
            </w:pPr>
            <w:r>
              <w:rPr>
                <w:rFonts w:ascii="Arial" w:hAnsi="Arial" w:cs="Arial"/>
              </w:rPr>
              <w:t>This job specification</w:t>
            </w:r>
            <w:r w:rsidRPr="005E0BEA">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3B7B4B86" w14:textId="35C1473B" w:rsidR="00EE78E1" w:rsidRPr="00D7351F" w:rsidRDefault="00EE78E1" w:rsidP="00D7351F">
      <w:pPr>
        <w:jc w:val="both"/>
        <w:rPr>
          <w:rFonts w:ascii="Arial" w:hAnsi="Arial" w:cs="Arial"/>
        </w:rPr>
      </w:pPr>
    </w:p>
    <w:p w14:paraId="3A0FF5F2" w14:textId="77777777" w:rsidR="00EE78E1" w:rsidRPr="005E0BEA" w:rsidRDefault="00EE78E1">
      <w:pPr>
        <w:jc w:val="center"/>
        <w:rPr>
          <w:rFonts w:ascii="Arial" w:hAnsi="Arial" w:cs="Arial"/>
          <w:b/>
        </w:rPr>
      </w:pPr>
    </w:p>
    <w:p w14:paraId="5630AD66" w14:textId="4057E9B1" w:rsidR="00923221" w:rsidRDefault="00923221">
      <w:pPr>
        <w:jc w:val="center"/>
        <w:rPr>
          <w:rFonts w:ascii="Arial" w:hAnsi="Arial" w:cs="Arial"/>
          <w:b/>
        </w:rPr>
      </w:pPr>
    </w:p>
    <w:p w14:paraId="61829076" w14:textId="6CAFE353" w:rsidR="00234362" w:rsidRDefault="00234362" w:rsidP="00234362">
      <w:pPr>
        <w:ind w:left="-709" w:right="429"/>
        <w:jc w:val="center"/>
        <w:rPr>
          <w:rFonts w:ascii="Arial" w:hAnsi="Arial" w:cs="Arial"/>
        </w:rPr>
      </w:pPr>
    </w:p>
    <w:p w14:paraId="742F3B45" w14:textId="149B4741" w:rsidR="007171D8" w:rsidRDefault="007171D8" w:rsidP="00234362">
      <w:pPr>
        <w:ind w:left="-709" w:right="429"/>
        <w:jc w:val="center"/>
        <w:rPr>
          <w:rFonts w:ascii="Arial" w:hAnsi="Arial" w:cs="Arial"/>
          <w:b/>
        </w:rPr>
      </w:pPr>
    </w:p>
    <w:p w14:paraId="2409489B" w14:textId="13331A6F" w:rsidR="007162E0" w:rsidRDefault="007162E0" w:rsidP="00234362">
      <w:pPr>
        <w:ind w:left="-709" w:right="429"/>
        <w:jc w:val="center"/>
        <w:rPr>
          <w:rFonts w:ascii="Arial" w:hAnsi="Arial" w:cs="Arial"/>
          <w:b/>
        </w:rPr>
      </w:pPr>
    </w:p>
    <w:p w14:paraId="2A89C9AD" w14:textId="030AB1EA" w:rsidR="007162E0" w:rsidRDefault="007162E0" w:rsidP="00234362">
      <w:pPr>
        <w:ind w:left="-709" w:right="429"/>
        <w:jc w:val="center"/>
        <w:rPr>
          <w:rFonts w:ascii="Arial" w:hAnsi="Arial" w:cs="Arial"/>
          <w:b/>
        </w:rPr>
      </w:pPr>
    </w:p>
    <w:p w14:paraId="4C581D19" w14:textId="6B611FAC" w:rsidR="007162E0" w:rsidRDefault="007162E0" w:rsidP="00234362">
      <w:pPr>
        <w:ind w:left="-709" w:right="429"/>
        <w:jc w:val="center"/>
        <w:rPr>
          <w:rFonts w:ascii="Arial" w:hAnsi="Arial" w:cs="Arial"/>
          <w:b/>
        </w:rPr>
      </w:pPr>
    </w:p>
    <w:p w14:paraId="0809074B" w14:textId="5D697AD2" w:rsidR="007162E0" w:rsidRDefault="007162E0" w:rsidP="00234362">
      <w:pPr>
        <w:ind w:left="-709" w:right="429"/>
        <w:jc w:val="center"/>
        <w:rPr>
          <w:rFonts w:ascii="Arial" w:hAnsi="Arial" w:cs="Arial"/>
          <w:b/>
        </w:rPr>
      </w:pPr>
    </w:p>
    <w:p w14:paraId="3299BB6F" w14:textId="4EB84F70" w:rsidR="007162E0" w:rsidRDefault="007162E0" w:rsidP="00234362">
      <w:pPr>
        <w:ind w:left="-709" w:right="429"/>
        <w:jc w:val="center"/>
        <w:rPr>
          <w:rFonts w:ascii="Arial" w:hAnsi="Arial" w:cs="Arial"/>
          <w:b/>
        </w:rPr>
      </w:pPr>
    </w:p>
    <w:p w14:paraId="0FCC6BC9" w14:textId="304FA74E" w:rsidR="007162E0" w:rsidRDefault="007162E0" w:rsidP="00234362">
      <w:pPr>
        <w:ind w:left="-709" w:right="429"/>
        <w:jc w:val="center"/>
        <w:rPr>
          <w:rFonts w:ascii="Arial" w:hAnsi="Arial" w:cs="Arial"/>
          <w:b/>
        </w:rPr>
      </w:pPr>
    </w:p>
    <w:p w14:paraId="7AD23865" w14:textId="6DCA6B75" w:rsidR="007162E0" w:rsidRDefault="007162E0" w:rsidP="00234362">
      <w:pPr>
        <w:ind w:left="-709" w:right="429"/>
        <w:jc w:val="center"/>
        <w:rPr>
          <w:rFonts w:ascii="Arial" w:hAnsi="Arial" w:cs="Arial"/>
          <w:b/>
        </w:rPr>
      </w:pPr>
    </w:p>
    <w:p w14:paraId="09894F95" w14:textId="73BEC624" w:rsidR="007162E0" w:rsidRDefault="007162E0" w:rsidP="00234362">
      <w:pPr>
        <w:ind w:left="-709" w:right="429"/>
        <w:jc w:val="center"/>
        <w:rPr>
          <w:rFonts w:ascii="Arial" w:hAnsi="Arial" w:cs="Arial"/>
          <w:b/>
        </w:rPr>
      </w:pPr>
    </w:p>
    <w:p w14:paraId="78C44A10" w14:textId="1D5A32BD" w:rsidR="007162E0" w:rsidRDefault="007162E0" w:rsidP="00234362">
      <w:pPr>
        <w:ind w:left="-709" w:right="429"/>
        <w:jc w:val="center"/>
        <w:rPr>
          <w:rFonts w:ascii="Arial" w:hAnsi="Arial" w:cs="Arial"/>
          <w:b/>
        </w:rPr>
      </w:pPr>
    </w:p>
    <w:p w14:paraId="285937EE" w14:textId="01C372F1" w:rsidR="007162E0" w:rsidRDefault="007162E0" w:rsidP="00234362">
      <w:pPr>
        <w:ind w:left="-709" w:right="429"/>
        <w:jc w:val="center"/>
        <w:rPr>
          <w:rFonts w:ascii="Arial" w:hAnsi="Arial" w:cs="Arial"/>
          <w:b/>
        </w:rPr>
      </w:pPr>
    </w:p>
    <w:p w14:paraId="421D33FC" w14:textId="7560195F" w:rsidR="007162E0" w:rsidRDefault="007162E0" w:rsidP="00234362">
      <w:pPr>
        <w:ind w:left="-709" w:right="429"/>
        <w:jc w:val="center"/>
        <w:rPr>
          <w:rFonts w:ascii="Arial" w:hAnsi="Arial" w:cs="Arial"/>
          <w:b/>
        </w:rPr>
      </w:pPr>
    </w:p>
    <w:p w14:paraId="02BA45A8" w14:textId="3F0EE020" w:rsidR="007162E0" w:rsidRDefault="007162E0" w:rsidP="00234362">
      <w:pPr>
        <w:ind w:left="-709" w:right="429"/>
        <w:jc w:val="center"/>
        <w:rPr>
          <w:rFonts w:ascii="Arial" w:hAnsi="Arial" w:cs="Arial"/>
          <w:b/>
        </w:rPr>
      </w:pPr>
    </w:p>
    <w:p w14:paraId="38B8F7E8" w14:textId="2B0B4651" w:rsidR="007162E0" w:rsidRDefault="007162E0" w:rsidP="00234362">
      <w:pPr>
        <w:ind w:left="-709" w:right="429"/>
        <w:jc w:val="center"/>
        <w:rPr>
          <w:rFonts w:ascii="Arial" w:hAnsi="Arial" w:cs="Arial"/>
          <w:b/>
        </w:rPr>
      </w:pPr>
    </w:p>
    <w:p w14:paraId="6A954C64" w14:textId="7CA096A7" w:rsidR="007162E0" w:rsidRDefault="007162E0" w:rsidP="00234362">
      <w:pPr>
        <w:ind w:left="-709" w:right="429"/>
        <w:jc w:val="center"/>
        <w:rPr>
          <w:rFonts w:ascii="Arial" w:hAnsi="Arial" w:cs="Arial"/>
          <w:b/>
        </w:rPr>
      </w:pPr>
    </w:p>
    <w:p w14:paraId="37C08E50" w14:textId="71206076" w:rsidR="007162E0" w:rsidRDefault="007162E0" w:rsidP="00234362">
      <w:pPr>
        <w:ind w:left="-709" w:right="429"/>
        <w:jc w:val="center"/>
        <w:rPr>
          <w:rFonts w:ascii="Arial" w:hAnsi="Arial" w:cs="Arial"/>
          <w:b/>
        </w:rPr>
      </w:pPr>
    </w:p>
    <w:p w14:paraId="02218110" w14:textId="5A60EF65" w:rsidR="007162E0" w:rsidRDefault="007162E0" w:rsidP="00234362">
      <w:pPr>
        <w:ind w:left="-709" w:right="429"/>
        <w:jc w:val="center"/>
        <w:rPr>
          <w:rFonts w:ascii="Arial" w:hAnsi="Arial" w:cs="Arial"/>
          <w:b/>
        </w:rPr>
      </w:pPr>
    </w:p>
    <w:p w14:paraId="53CCD274" w14:textId="73B29809" w:rsidR="007162E0" w:rsidRDefault="007162E0" w:rsidP="00234362">
      <w:pPr>
        <w:ind w:left="-709" w:right="429"/>
        <w:jc w:val="center"/>
        <w:rPr>
          <w:rFonts w:ascii="Arial" w:hAnsi="Arial" w:cs="Arial"/>
          <w:b/>
        </w:rPr>
      </w:pPr>
    </w:p>
    <w:p w14:paraId="257F80B1" w14:textId="2778BDAD" w:rsidR="007162E0" w:rsidRDefault="007162E0" w:rsidP="00234362">
      <w:pPr>
        <w:ind w:left="-709" w:right="429"/>
        <w:jc w:val="center"/>
        <w:rPr>
          <w:rFonts w:ascii="Arial" w:hAnsi="Arial" w:cs="Arial"/>
          <w:b/>
        </w:rPr>
      </w:pPr>
    </w:p>
    <w:p w14:paraId="5E11523D" w14:textId="598CD76F" w:rsidR="007162E0" w:rsidRDefault="007162E0" w:rsidP="00234362">
      <w:pPr>
        <w:ind w:left="-709" w:right="429"/>
        <w:jc w:val="center"/>
        <w:rPr>
          <w:rFonts w:ascii="Arial" w:hAnsi="Arial" w:cs="Arial"/>
          <w:b/>
        </w:rPr>
      </w:pPr>
    </w:p>
    <w:p w14:paraId="0B319F09" w14:textId="09AECA5B" w:rsidR="007162E0" w:rsidRDefault="007162E0" w:rsidP="00234362">
      <w:pPr>
        <w:ind w:left="-709" w:right="429"/>
        <w:jc w:val="center"/>
        <w:rPr>
          <w:rFonts w:ascii="Arial" w:hAnsi="Arial" w:cs="Arial"/>
          <w:b/>
        </w:rPr>
      </w:pPr>
    </w:p>
    <w:p w14:paraId="1195AD60" w14:textId="3628E4B6" w:rsidR="007162E0" w:rsidRDefault="007162E0" w:rsidP="00234362">
      <w:pPr>
        <w:ind w:left="-709" w:right="429"/>
        <w:jc w:val="center"/>
        <w:rPr>
          <w:rFonts w:ascii="Arial" w:hAnsi="Arial" w:cs="Arial"/>
          <w:b/>
        </w:rPr>
      </w:pPr>
    </w:p>
    <w:p w14:paraId="59DAF3BB" w14:textId="3FC53010" w:rsidR="007162E0" w:rsidRDefault="007162E0" w:rsidP="00234362">
      <w:pPr>
        <w:ind w:left="-709" w:right="429"/>
        <w:jc w:val="center"/>
        <w:rPr>
          <w:rFonts w:ascii="Arial" w:hAnsi="Arial" w:cs="Arial"/>
          <w:b/>
        </w:rPr>
      </w:pPr>
    </w:p>
    <w:p w14:paraId="0AD1BB92" w14:textId="2B1576C7" w:rsidR="007162E0" w:rsidRDefault="007162E0" w:rsidP="00234362">
      <w:pPr>
        <w:ind w:left="-709" w:right="429"/>
        <w:jc w:val="center"/>
        <w:rPr>
          <w:rFonts w:ascii="Arial" w:hAnsi="Arial" w:cs="Arial"/>
          <w:b/>
        </w:rPr>
      </w:pPr>
    </w:p>
    <w:p w14:paraId="717A869C" w14:textId="048AF21B" w:rsidR="007162E0" w:rsidRDefault="007162E0" w:rsidP="00234362">
      <w:pPr>
        <w:ind w:left="-709" w:right="429"/>
        <w:jc w:val="center"/>
        <w:rPr>
          <w:rFonts w:ascii="Arial" w:hAnsi="Arial" w:cs="Arial"/>
          <w:b/>
        </w:rPr>
      </w:pPr>
    </w:p>
    <w:p w14:paraId="6176AAC8" w14:textId="2082A49B" w:rsidR="007162E0" w:rsidRDefault="007162E0" w:rsidP="00234362">
      <w:pPr>
        <w:ind w:left="-709" w:right="429"/>
        <w:jc w:val="center"/>
        <w:rPr>
          <w:rFonts w:ascii="Arial" w:hAnsi="Arial" w:cs="Arial"/>
          <w:b/>
        </w:rPr>
      </w:pPr>
    </w:p>
    <w:p w14:paraId="4EF1A201" w14:textId="26E0D615" w:rsidR="007162E0" w:rsidRDefault="007162E0" w:rsidP="00234362">
      <w:pPr>
        <w:ind w:left="-709" w:right="429"/>
        <w:jc w:val="center"/>
        <w:rPr>
          <w:rFonts w:ascii="Arial" w:hAnsi="Arial" w:cs="Arial"/>
          <w:b/>
        </w:rPr>
      </w:pPr>
    </w:p>
    <w:p w14:paraId="1A81B5AE" w14:textId="7D2383B6" w:rsidR="007162E0" w:rsidRDefault="007162E0" w:rsidP="00234362">
      <w:pPr>
        <w:ind w:left="-709" w:right="429"/>
        <w:jc w:val="center"/>
        <w:rPr>
          <w:rFonts w:ascii="Arial" w:hAnsi="Arial" w:cs="Arial"/>
          <w:b/>
        </w:rPr>
      </w:pPr>
    </w:p>
    <w:p w14:paraId="5680E376" w14:textId="29A319EF" w:rsidR="007162E0" w:rsidRDefault="007162E0" w:rsidP="00234362">
      <w:pPr>
        <w:ind w:left="-709" w:right="429"/>
        <w:jc w:val="center"/>
        <w:rPr>
          <w:rFonts w:ascii="Arial" w:hAnsi="Arial" w:cs="Arial"/>
          <w:b/>
        </w:rPr>
      </w:pPr>
    </w:p>
    <w:p w14:paraId="7126A729" w14:textId="72E7B8B7" w:rsidR="007162E0" w:rsidRDefault="007162E0" w:rsidP="00234362">
      <w:pPr>
        <w:ind w:left="-709" w:right="429"/>
        <w:jc w:val="center"/>
        <w:rPr>
          <w:rFonts w:ascii="Arial" w:hAnsi="Arial" w:cs="Arial"/>
          <w:b/>
        </w:rPr>
      </w:pPr>
    </w:p>
    <w:p w14:paraId="3EA6492E" w14:textId="0C523791" w:rsidR="007162E0" w:rsidRDefault="007162E0" w:rsidP="00234362">
      <w:pPr>
        <w:ind w:left="-709" w:right="429"/>
        <w:jc w:val="center"/>
        <w:rPr>
          <w:rFonts w:ascii="Arial" w:hAnsi="Arial" w:cs="Arial"/>
          <w:b/>
        </w:rPr>
      </w:pPr>
    </w:p>
    <w:p w14:paraId="492A5E96" w14:textId="797B8112" w:rsidR="007162E0" w:rsidRDefault="007162E0" w:rsidP="00234362">
      <w:pPr>
        <w:ind w:left="-709" w:right="429"/>
        <w:jc w:val="center"/>
        <w:rPr>
          <w:rFonts w:ascii="Arial" w:hAnsi="Arial" w:cs="Arial"/>
          <w:b/>
        </w:rPr>
      </w:pPr>
    </w:p>
    <w:p w14:paraId="121394EA" w14:textId="144494C6" w:rsidR="007162E0" w:rsidRDefault="007162E0" w:rsidP="00234362">
      <w:pPr>
        <w:ind w:left="-709" w:right="429"/>
        <w:jc w:val="center"/>
        <w:rPr>
          <w:rFonts w:ascii="Arial" w:hAnsi="Arial" w:cs="Arial"/>
          <w:b/>
        </w:rPr>
      </w:pPr>
    </w:p>
    <w:p w14:paraId="260C3983" w14:textId="71329175" w:rsidR="007162E0" w:rsidRDefault="007162E0" w:rsidP="00234362">
      <w:pPr>
        <w:ind w:left="-709" w:right="429"/>
        <w:jc w:val="center"/>
        <w:rPr>
          <w:rFonts w:ascii="Arial" w:hAnsi="Arial" w:cs="Arial"/>
          <w:b/>
        </w:rPr>
      </w:pPr>
    </w:p>
    <w:p w14:paraId="3C033A34" w14:textId="62DCAABD" w:rsidR="00721F70" w:rsidRDefault="00721F70" w:rsidP="00234362">
      <w:pPr>
        <w:ind w:left="-709" w:right="429"/>
        <w:jc w:val="center"/>
        <w:rPr>
          <w:rFonts w:ascii="Arial" w:hAnsi="Arial" w:cs="Arial"/>
          <w:b/>
        </w:rPr>
      </w:pPr>
    </w:p>
    <w:p w14:paraId="468F0A4C" w14:textId="6E41C37B" w:rsidR="00721F70" w:rsidRDefault="00721F70" w:rsidP="00234362">
      <w:pPr>
        <w:ind w:left="-709" w:right="429"/>
        <w:jc w:val="center"/>
        <w:rPr>
          <w:rFonts w:ascii="Arial" w:hAnsi="Arial" w:cs="Arial"/>
          <w:b/>
        </w:rPr>
      </w:pPr>
    </w:p>
    <w:p w14:paraId="6BF54B0E" w14:textId="3C4D3E37" w:rsidR="009F0B04" w:rsidRDefault="009F0B04" w:rsidP="00234362">
      <w:pPr>
        <w:ind w:left="-709" w:right="429"/>
        <w:jc w:val="center"/>
        <w:rPr>
          <w:rFonts w:ascii="Arial" w:hAnsi="Arial" w:cs="Arial"/>
          <w:b/>
        </w:rPr>
      </w:pPr>
    </w:p>
    <w:p w14:paraId="7A588DA2" w14:textId="323E6EE5" w:rsidR="009F0B04" w:rsidRDefault="009F0B04" w:rsidP="00234362">
      <w:pPr>
        <w:ind w:left="-709" w:right="429"/>
        <w:jc w:val="center"/>
        <w:rPr>
          <w:rFonts w:ascii="Arial" w:hAnsi="Arial" w:cs="Arial"/>
          <w:b/>
        </w:rPr>
      </w:pPr>
    </w:p>
    <w:p w14:paraId="20312887" w14:textId="18EC74A6" w:rsidR="009F0B04" w:rsidRDefault="009F0B04" w:rsidP="00234362">
      <w:pPr>
        <w:ind w:left="-709" w:right="429"/>
        <w:jc w:val="center"/>
        <w:rPr>
          <w:rFonts w:ascii="Arial" w:hAnsi="Arial" w:cs="Arial"/>
          <w:b/>
        </w:rPr>
      </w:pPr>
    </w:p>
    <w:p w14:paraId="4243C139" w14:textId="3C587509" w:rsidR="009F0B04" w:rsidRDefault="009F0B04" w:rsidP="00234362">
      <w:pPr>
        <w:ind w:left="-709" w:right="429"/>
        <w:jc w:val="center"/>
        <w:rPr>
          <w:rFonts w:ascii="Arial" w:hAnsi="Arial" w:cs="Arial"/>
          <w:b/>
        </w:rPr>
      </w:pPr>
    </w:p>
    <w:p w14:paraId="288E9F21" w14:textId="027B8C0F" w:rsidR="009F0B04" w:rsidRDefault="009F0B04" w:rsidP="00234362">
      <w:pPr>
        <w:ind w:left="-709" w:right="429"/>
        <w:jc w:val="center"/>
        <w:rPr>
          <w:rFonts w:ascii="Arial" w:hAnsi="Arial" w:cs="Arial"/>
          <w:b/>
        </w:rPr>
      </w:pPr>
    </w:p>
    <w:p w14:paraId="58B8D179" w14:textId="4548E760" w:rsidR="009F0B04" w:rsidRDefault="009F0B04" w:rsidP="00234362">
      <w:pPr>
        <w:ind w:left="-709" w:right="429"/>
        <w:jc w:val="center"/>
        <w:rPr>
          <w:rFonts w:ascii="Arial" w:hAnsi="Arial" w:cs="Arial"/>
          <w:b/>
        </w:rPr>
      </w:pPr>
    </w:p>
    <w:p w14:paraId="18E1253E" w14:textId="105E8D6C" w:rsidR="009F0B04" w:rsidRDefault="009F0B04" w:rsidP="00234362">
      <w:pPr>
        <w:ind w:left="-709" w:right="429"/>
        <w:jc w:val="center"/>
        <w:rPr>
          <w:rFonts w:ascii="Arial" w:hAnsi="Arial" w:cs="Arial"/>
          <w:b/>
        </w:rPr>
      </w:pPr>
    </w:p>
    <w:p w14:paraId="1664302B" w14:textId="1C98A37C" w:rsidR="009F0B04" w:rsidRDefault="009F0B04" w:rsidP="00234362">
      <w:pPr>
        <w:ind w:left="-709" w:right="429"/>
        <w:jc w:val="center"/>
        <w:rPr>
          <w:rFonts w:ascii="Arial" w:hAnsi="Arial" w:cs="Arial"/>
          <w:b/>
        </w:rPr>
      </w:pPr>
    </w:p>
    <w:p w14:paraId="26C498ED" w14:textId="5F2B7D82" w:rsidR="009F0B04" w:rsidRDefault="009F0B04" w:rsidP="00234362">
      <w:pPr>
        <w:ind w:left="-709" w:right="429"/>
        <w:jc w:val="center"/>
        <w:rPr>
          <w:rFonts w:ascii="Arial" w:hAnsi="Arial" w:cs="Arial"/>
          <w:b/>
        </w:rPr>
      </w:pPr>
    </w:p>
    <w:p w14:paraId="227AD406" w14:textId="77777777" w:rsidR="009F0B04" w:rsidRDefault="009F0B04" w:rsidP="00234362">
      <w:pPr>
        <w:ind w:left="-709" w:right="429"/>
        <w:jc w:val="center"/>
        <w:rPr>
          <w:rFonts w:ascii="Arial" w:hAnsi="Arial" w:cs="Arial"/>
          <w:b/>
        </w:rPr>
      </w:pPr>
    </w:p>
    <w:p w14:paraId="03ADC4D0" w14:textId="77777777" w:rsidR="00721F70" w:rsidRDefault="00721F70" w:rsidP="00234362">
      <w:pPr>
        <w:ind w:left="-709" w:right="429"/>
        <w:jc w:val="center"/>
        <w:rPr>
          <w:rFonts w:ascii="Arial" w:hAnsi="Arial" w:cs="Arial"/>
          <w:b/>
        </w:rPr>
      </w:pPr>
    </w:p>
    <w:p w14:paraId="313C2747" w14:textId="6BBB9872" w:rsidR="007162E0" w:rsidRDefault="007162E0" w:rsidP="00234362">
      <w:pPr>
        <w:ind w:left="-709" w:right="429"/>
        <w:jc w:val="center"/>
        <w:rPr>
          <w:rFonts w:ascii="Arial" w:hAnsi="Arial" w:cs="Arial"/>
          <w:b/>
        </w:rPr>
      </w:pPr>
    </w:p>
    <w:p w14:paraId="16D43C76" w14:textId="672035D5" w:rsidR="007162E0" w:rsidRDefault="007162E0" w:rsidP="00234362">
      <w:pPr>
        <w:ind w:left="-709" w:right="429"/>
        <w:jc w:val="center"/>
        <w:rPr>
          <w:rFonts w:ascii="Arial" w:hAnsi="Arial" w:cs="Arial"/>
          <w:b/>
        </w:rPr>
      </w:pPr>
    </w:p>
    <w:p w14:paraId="59BE2AB5" w14:textId="6F794508" w:rsidR="007162E0" w:rsidRDefault="007162E0" w:rsidP="00234362">
      <w:pPr>
        <w:ind w:left="-709" w:right="429"/>
        <w:jc w:val="center"/>
        <w:rPr>
          <w:rFonts w:ascii="Arial" w:hAnsi="Arial" w:cs="Arial"/>
          <w:b/>
        </w:rPr>
      </w:pPr>
    </w:p>
    <w:p w14:paraId="1A5A3799" w14:textId="77777777" w:rsidR="007162E0" w:rsidRDefault="007162E0" w:rsidP="00234362">
      <w:pPr>
        <w:ind w:left="-709" w:right="429"/>
        <w:jc w:val="center"/>
        <w:rPr>
          <w:rFonts w:ascii="Arial" w:hAnsi="Arial" w:cs="Arial"/>
          <w:b/>
        </w:rPr>
      </w:pPr>
    </w:p>
    <w:p w14:paraId="059BDCC4" w14:textId="77777777" w:rsidR="007171D8" w:rsidRDefault="007171D8" w:rsidP="00234362">
      <w:pPr>
        <w:ind w:left="-709" w:right="429"/>
        <w:jc w:val="center"/>
        <w:rPr>
          <w:rFonts w:ascii="Arial" w:hAnsi="Arial" w:cs="Arial"/>
          <w:b/>
        </w:rPr>
      </w:pPr>
    </w:p>
    <w:p w14:paraId="153905A0" w14:textId="7922CC0C" w:rsidR="00234362" w:rsidRPr="005E0BEA" w:rsidRDefault="00234362" w:rsidP="00234362">
      <w:pPr>
        <w:ind w:left="-709" w:right="429"/>
        <w:jc w:val="center"/>
        <w:rPr>
          <w:rFonts w:ascii="Arial" w:hAnsi="Arial" w:cs="Arial"/>
          <w:b/>
        </w:rPr>
      </w:pPr>
      <w:r w:rsidRPr="005E0BEA">
        <w:rPr>
          <w:rFonts w:ascii="Arial" w:hAnsi="Arial" w:cs="Arial"/>
          <w:b/>
        </w:rPr>
        <w:t>Grade VI</w:t>
      </w:r>
      <w:r w:rsidR="00721F70">
        <w:rPr>
          <w:rFonts w:ascii="Arial" w:hAnsi="Arial" w:cs="Arial"/>
          <w:b/>
        </w:rPr>
        <w:t xml:space="preserve">, </w:t>
      </w:r>
      <w:r w:rsidR="00721F70" w:rsidRPr="00721F70">
        <w:rPr>
          <w:rFonts w:ascii="Arial" w:hAnsi="Arial" w:cs="Arial"/>
          <w:b/>
        </w:rPr>
        <w:t>Senior Executive Assistant to the Director</w:t>
      </w:r>
    </w:p>
    <w:p w14:paraId="3264AC77" w14:textId="77777777" w:rsidR="00234362" w:rsidRPr="005E0BEA" w:rsidRDefault="00234362" w:rsidP="00234362">
      <w:pPr>
        <w:ind w:left="-709" w:right="429"/>
        <w:jc w:val="center"/>
        <w:rPr>
          <w:rFonts w:ascii="Arial" w:hAnsi="Arial" w:cs="Arial"/>
          <w:b/>
        </w:rPr>
      </w:pPr>
      <w:r w:rsidRPr="005E0BEA">
        <w:rPr>
          <w:rFonts w:ascii="Arial" w:hAnsi="Arial" w:cs="Arial"/>
          <w:b/>
        </w:rPr>
        <w:t>Terms and Conditions of Employment</w:t>
      </w:r>
    </w:p>
    <w:p w14:paraId="2BA226A1" w14:textId="77777777" w:rsidR="00234362" w:rsidRPr="005E0BEA" w:rsidRDefault="00234362" w:rsidP="00234362">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851D54" w:rsidRPr="005E0BEA" w14:paraId="5CDAC4C7" w14:textId="77777777" w:rsidTr="69AD8ED9">
        <w:tc>
          <w:tcPr>
            <w:tcW w:w="1985" w:type="dxa"/>
          </w:tcPr>
          <w:p w14:paraId="635F7955" w14:textId="5B7724D3" w:rsidR="00851D54" w:rsidRPr="005E0BEA" w:rsidRDefault="00851D54" w:rsidP="00851D54">
            <w:pPr>
              <w:jc w:val="both"/>
              <w:rPr>
                <w:rFonts w:ascii="Arial" w:hAnsi="Arial" w:cs="Arial"/>
                <w:b/>
                <w:bCs/>
              </w:rPr>
            </w:pPr>
            <w:bookmarkStart w:id="0" w:name="_Hlk57890143"/>
            <w:r w:rsidRPr="00751DB6">
              <w:rPr>
                <w:rFonts w:ascii="Arial" w:hAnsi="Arial" w:cs="Arial"/>
                <w:b/>
                <w:bCs/>
              </w:rPr>
              <w:t xml:space="preserve">Tenure </w:t>
            </w:r>
          </w:p>
        </w:tc>
        <w:tc>
          <w:tcPr>
            <w:tcW w:w="7655" w:type="dxa"/>
          </w:tcPr>
          <w:p w14:paraId="2D32AA2C" w14:textId="1690FD6D" w:rsidR="00851D54" w:rsidRPr="001F0085" w:rsidRDefault="00851D54" w:rsidP="00851D54">
            <w:pPr>
              <w:tabs>
                <w:tab w:val="left" w:pos="-720"/>
                <w:tab w:val="left" w:pos="0"/>
                <w:tab w:val="left" w:pos="720"/>
              </w:tabs>
              <w:suppressAutoHyphens/>
              <w:jc w:val="both"/>
              <w:rPr>
                <w:rFonts w:ascii="Arial" w:hAnsi="Arial" w:cs="Arial"/>
                <w:i/>
                <w:color w:val="000099"/>
                <w:spacing w:val="-3"/>
              </w:rPr>
            </w:pPr>
            <w:r>
              <w:rPr>
                <w:rFonts w:ascii="Arial" w:hAnsi="Arial" w:cs="Arial"/>
                <w:spacing w:val="-3"/>
              </w:rPr>
              <w:t xml:space="preserve">The current vacancies are </w:t>
            </w:r>
            <w:r w:rsidRPr="00721F70">
              <w:rPr>
                <w:rFonts w:ascii="Arial" w:hAnsi="Arial" w:cs="Arial"/>
                <w:iCs/>
                <w:color w:val="0D0D0D" w:themeColor="text1" w:themeTint="F2"/>
                <w:spacing w:val="-3"/>
              </w:rPr>
              <w:t>permanent</w:t>
            </w:r>
            <w:r w:rsidRPr="00721F70">
              <w:rPr>
                <w:rFonts w:ascii="Arial" w:hAnsi="Arial" w:cs="Arial"/>
                <w:color w:val="0D0D0D" w:themeColor="text1" w:themeTint="F2"/>
                <w:spacing w:val="-3"/>
              </w:rPr>
              <w:t xml:space="preserve"> and </w:t>
            </w:r>
            <w:r w:rsidRPr="00721F70">
              <w:rPr>
                <w:rFonts w:ascii="Arial" w:hAnsi="Arial" w:cs="Arial"/>
                <w:iCs/>
                <w:color w:val="0D0D0D" w:themeColor="text1" w:themeTint="F2"/>
                <w:spacing w:val="-3"/>
              </w:rPr>
              <w:t>whole time</w:t>
            </w:r>
            <w:r w:rsidRPr="00721F70">
              <w:rPr>
                <w:rFonts w:ascii="Arial" w:hAnsi="Arial" w:cs="Arial"/>
                <w:i/>
                <w:color w:val="0D0D0D" w:themeColor="text1" w:themeTint="F2"/>
                <w:spacing w:val="-3"/>
              </w:rPr>
              <w:t xml:space="preserve"> </w:t>
            </w:r>
          </w:p>
          <w:p w14:paraId="17AD93B2" w14:textId="77777777" w:rsidR="00851D54" w:rsidRPr="001F0085" w:rsidRDefault="00851D54" w:rsidP="00851D54">
            <w:pPr>
              <w:tabs>
                <w:tab w:val="left" w:pos="-720"/>
                <w:tab w:val="left" w:pos="0"/>
                <w:tab w:val="left" w:pos="720"/>
              </w:tabs>
              <w:suppressAutoHyphens/>
              <w:jc w:val="both"/>
              <w:rPr>
                <w:rFonts w:ascii="Arial" w:hAnsi="Arial" w:cs="Arial"/>
                <w:color w:val="000099"/>
                <w:spacing w:val="-3"/>
              </w:rPr>
            </w:pPr>
          </w:p>
          <w:p w14:paraId="56B951D1" w14:textId="77777777" w:rsidR="00851D54" w:rsidRPr="00751DB6" w:rsidRDefault="00851D54" w:rsidP="00851D54">
            <w:pPr>
              <w:tabs>
                <w:tab w:val="left" w:pos="-720"/>
                <w:tab w:val="left" w:pos="0"/>
                <w:tab w:val="left" w:pos="720"/>
              </w:tabs>
              <w:suppressAutoHyphens/>
              <w:jc w:val="both"/>
              <w:rPr>
                <w:rFonts w:ascii="Arial" w:hAnsi="Arial" w:cs="Arial"/>
                <w:spacing w:val="-3"/>
              </w:rPr>
            </w:pPr>
            <w:r w:rsidRPr="00751DB6">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0DE4B5B7" w14:textId="77777777" w:rsidR="00851D54" w:rsidRPr="00751DB6" w:rsidRDefault="00851D54" w:rsidP="00851D54">
            <w:pPr>
              <w:tabs>
                <w:tab w:val="left" w:pos="-720"/>
                <w:tab w:val="left" w:pos="0"/>
                <w:tab w:val="left" w:pos="720"/>
              </w:tabs>
              <w:suppressAutoHyphens/>
              <w:jc w:val="both"/>
              <w:rPr>
                <w:rFonts w:ascii="Arial" w:hAnsi="Arial" w:cs="Arial"/>
                <w:spacing w:val="-3"/>
              </w:rPr>
            </w:pPr>
          </w:p>
          <w:p w14:paraId="3C5C9EFC" w14:textId="77777777" w:rsidR="00851D54" w:rsidRPr="00751DB6" w:rsidRDefault="00851D54" w:rsidP="00851D54">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66204FF1" w14:textId="77777777" w:rsidR="00851D54" w:rsidRPr="005E0BEA" w:rsidRDefault="00851D54" w:rsidP="00851D54">
            <w:pPr>
              <w:tabs>
                <w:tab w:val="left" w:pos="-720"/>
                <w:tab w:val="left" w:pos="0"/>
                <w:tab w:val="left" w:pos="720"/>
              </w:tabs>
              <w:suppressAutoHyphens/>
              <w:jc w:val="both"/>
              <w:rPr>
                <w:rFonts w:ascii="Arial" w:hAnsi="Arial" w:cs="Arial"/>
                <w:spacing w:val="-3"/>
              </w:rPr>
            </w:pPr>
          </w:p>
        </w:tc>
      </w:tr>
      <w:tr w:rsidR="00851D54" w:rsidRPr="00C23759" w14:paraId="3F864577" w14:textId="77777777" w:rsidTr="69AD8ED9">
        <w:tc>
          <w:tcPr>
            <w:tcW w:w="1985" w:type="dxa"/>
          </w:tcPr>
          <w:p w14:paraId="37842C81" w14:textId="77777777" w:rsidR="00851D54" w:rsidRPr="00C23759" w:rsidRDefault="00851D54" w:rsidP="00851D54">
            <w:pPr>
              <w:jc w:val="both"/>
              <w:rPr>
                <w:rFonts w:ascii="Arial" w:hAnsi="Arial" w:cs="Arial"/>
                <w:b/>
                <w:bCs/>
              </w:rPr>
            </w:pPr>
            <w:r w:rsidRPr="00751DB6">
              <w:rPr>
                <w:rFonts w:ascii="Arial" w:hAnsi="Arial" w:cs="Arial"/>
                <w:b/>
                <w:bCs/>
              </w:rPr>
              <w:t xml:space="preserve">Remuneration </w:t>
            </w:r>
          </w:p>
        </w:tc>
        <w:tc>
          <w:tcPr>
            <w:tcW w:w="7655" w:type="dxa"/>
          </w:tcPr>
          <w:p w14:paraId="7BFF1305" w14:textId="7390BB98" w:rsidR="00851D54" w:rsidRPr="00721F70" w:rsidRDefault="00851D54" w:rsidP="00721F70">
            <w:pPr>
              <w:jc w:val="both"/>
              <w:rPr>
                <w:rFonts w:ascii="Arial" w:hAnsi="Arial" w:cs="Arial"/>
                <w:b/>
                <w:bCs/>
                <w:color w:val="000099"/>
              </w:rPr>
            </w:pPr>
            <w:r w:rsidRPr="00721F70">
              <w:rPr>
                <w:rFonts w:ascii="Arial" w:hAnsi="Arial" w:cs="Arial"/>
              </w:rPr>
              <w:t>The Salary scale for the post is</w:t>
            </w:r>
            <w:r w:rsidRPr="00721F70">
              <w:rPr>
                <w:rFonts w:ascii="Arial" w:hAnsi="Arial" w:cs="Arial"/>
                <w:color w:val="0D0D0D" w:themeColor="text1" w:themeTint="F2"/>
              </w:rPr>
              <w:t xml:space="preserve">: </w:t>
            </w:r>
            <w:r w:rsidR="00721F70" w:rsidRPr="00721F70">
              <w:rPr>
                <w:rFonts w:ascii="Arial" w:hAnsi="Arial" w:cs="Arial"/>
                <w:color w:val="0D0D0D" w:themeColor="text1" w:themeTint="F2"/>
              </w:rPr>
              <w:t>01/06/2026</w:t>
            </w:r>
          </w:p>
          <w:p w14:paraId="1279A80A" w14:textId="603037CF" w:rsidR="00721F70" w:rsidRPr="00721F70" w:rsidRDefault="00721F70" w:rsidP="00721F70">
            <w:pPr>
              <w:jc w:val="both"/>
              <w:rPr>
                <w:rFonts w:ascii="Arial" w:hAnsi="Arial" w:cs="Arial"/>
                <w:b/>
                <w:bCs/>
                <w:color w:val="000099"/>
              </w:rPr>
            </w:pPr>
          </w:p>
          <w:p w14:paraId="34D9F889" w14:textId="5C427A39" w:rsidR="00721F70" w:rsidRPr="00721F70" w:rsidRDefault="00721F70" w:rsidP="00721F70">
            <w:pPr>
              <w:jc w:val="both"/>
              <w:rPr>
                <w:rFonts w:ascii="Arial" w:hAnsi="Arial" w:cs="Arial"/>
                <w:b/>
                <w:bCs/>
                <w:color w:val="000099"/>
              </w:rPr>
            </w:pPr>
            <w:r w:rsidRPr="00721F70">
              <w:rPr>
                <w:rFonts w:ascii="Arial" w:hAnsi="Arial" w:cs="Arial"/>
                <w:lang w:val="en-IE" w:eastAsia="ja-JP"/>
              </w:rPr>
              <w:t xml:space="preserve">58,477 59,871 61,573 64,767 66,677 </w:t>
            </w:r>
            <w:r w:rsidRPr="00721F70">
              <w:rPr>
                <w:rFonts w:ascii="Arial" w:hAnsi="Arial" w:cs="Arial"/>
                <w:b/>
                <w:bCs/>
                <w:lang w:val="en-IE" w:eastAsia="ja-JP"/>
              </w:rPr>
              <w:t>69,056 71,441 LSIs</w:t>
            </w:r>
          </w:p>
          <w:p w14:paraId="02F2C34E" w14:textId="2BF7E0C0" w:rsidR="00851D54" w:rsidRPr="00721F70" w:rsidRDefault="00851D54" w:rsidP="00851D54">
            <w:pPr>
              <w:jc w:val="both"/>
              <w:rPr>
                <w:rFonts w:ascii="Arial" w:hAnsi="Arial" w:cs="Arial"/>
              </w:rPr>
            </w:pPr>
          </w:p>
          <w:p w14:paraId="5DA9F608" w14:textId="77777777" w:rsidR="00851D54" w:rsidRPr="00721F70" w:rsidRDefault="00851D54" w:rsidP="00851D54">
            <w:pPr>
              <w:jc w:val="both"/>
              <w:rPr>
                <w:rFonts w:ascii="Arial" w:hAnsi="Arial" w:cs="Arial"/>
              </w:rPr>
            </w:pPr>
            <w:r w:rsidRPr="00721F7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21F70" w:rsidRPr="005E0BEA" w14:paraId="302DB457" w14:textId="77777777" w:rsidTr="69AD8ED9">
        <w:tc>
          <w:tcPr>
            <w:tcW w:w="1985" w:type="dxa"/>
          </w:tcPr>
          <w:p w14:paraId="7D4DBD6D" w14:textId="77777777" w:rsidR="00721F70" w:rsidRPr="00751DB6" w:rsidRDefault="00721F70" w:rsidP="00721F70">
            <w:pPr>
              <w:jc w:val="both"/>
              <w:rPr>
                <w:rFonts w:ascii="Arial" w:hAnsi="Arial" w:cs="Arial"/>
                <w:b/>
                <w:bCs/>
              </w:rPr>
            </w:pPr>
            <w:r w:rsidRPr="00751DB6">
              <w:rPr>
                <w:rFonts w:ascii="Arial" w:hAnsi="Arial" w:cs="Arial"/>
                <w:b/>
                <w:bCs/>
              </w:rPr>
              <w:t>Working Week</w:t>
            </w:r>
          </w:p>
          <w:p w14:paraId="680A4E5D" w14:textId="77777777" w:rsidR="00721F70" w:rsidRPr="005E0BEA" w:rsidRDefault="00721F70" w:rsidP="00721F70">
            <w:pPr>
              <w:jc w:val="both"/>
              <w:rPr>
                <w:rFonts w:ascii="Arial" w:hAnsi="Arial" w:cs="Arial"/>
                <w:b/>
                <w:bCs/>
              </w:rPr>
            </w:pPr>
          </w:p>
        </w:tc>
        <w:tc>
          <w:tcPr>
            <w:tcW w:w="7655" w:type="dxa"/>
          </w:tcPr>
          <w:p w14:paraId="13ED7C1D" w14:textId="5E14A0D9" w:rsidR="00721F70" w:rsidRPr="00721F70" w:rsidRDefault="00721F70" w:rsidP="00721F70">
            <w:pPr>
              <w:pStyle w:val="paragraph"/>
              <w:spacing w:before="0" w:beforeAutospacing="0" w:after="0" w:afterAutospacing="0"/>
              <w:textAlignment w:val="baseline"/>
              <w:rPr>
                <w:rFonts w:ascii="Arial" w:hAnsi="Arial" w:cs="Arial"/>
                <w:sz w:val="20"/>
                <w:szCs w:val="20"/>
              </w:rPr>
            </w:pPr>
            <w:r w:rsidRPr="00721F70">
              <w:rPr>
                <w:rStyle w:val="normaltextrun"/>
                <w:rFonts w:ascii="Arial" w:hAnsi="Arial" w:cs="Arial"/>
                <w:sz w:val="20"/>
                <w:szCs w:val="20"/>
                <w:lang w:val="en-US"/>
              </w:rPr>
              <w:t xml:space="preserve">The standard weekly working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of attendance for your grade are 35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per week. Your normal weekly working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are 35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Contracted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that are less than the standard weekly working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for your grade will be paid pro rata to the full time equivalent.</w:t>
            </w:r>
          </w:p>
          <w:p w14:paraId="009305BA" w14:textId="77777777" w:rsidR="00721F70" w:rsidRPr="00721F70" w:rsidRDefault="00721F70" w:rsidP="00721F70">
            <w:pPr>
              <w:pStyle w:val="paragraph"/>
              <w:spacing w:before="0" w:beforeAutospacing="0" w:after="0" w:afterAutospacing="0"/>
              <w:textAlignment w:val="baseline"/>
              <w:rPr>
                <w:rFonts w:ascii="Arial" w:hAnsi="Arial" w:cs="Arial"/>
                <w:sz w:val="20"/>
                <w:szCs w:val="20"/>
              </w:rPr>
            </w:pPr>
          </w:p>
          <w:p w14:paraId="234F743C" w14:textId="77777777" w:rsidR="00721F70" w:rsidRPr="00721F70" w:rsidRDefault="00721F70" w:rsidP="00721F70">
            <w:pPr>
              <w:pStyle w:val="paragraph"/>
              <w:spacing w:before="0" w:beforeAutospacing="0" w:after="0" w:afterAutospacing="0"/>
              <w:textAlignment w:val="baseline"/>
              <w:rPr>
                <w:rFonts w:ascii="Arial" w:hAnsi="Arial" w:cs="Arial"/>
                <w:sz w:val="20"/>
                <w:szCs w:val="20"/>
              </w:rPr>
            </w:pPr>
            <w:r w:rsidRPr="00721F70">
              <w:rPr>
                <w:rStyle w:val="normaltextrun"/>
                <w:rFonts w:ascii="Arial" w:hAnsi="Arial" w:cs="Arial"/>
                <w:sz w:val="20"/>
                <w:szCs w:val="20"/>
                <w:lang w:val="en-US"/>
              </w:rPr>
              <w:t xml:space="preserve">You are required to work agreed roster/on-call arrangements advised by your Reporting Manager. Your contracted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are liable to change between the </w:t>
            </w:r>
            <w:r w:rsidRPr="00721F70">
              <w:rPr>
                <w:rStyle w:val="findhit"/>
                <w:rFonts w:ascii="Arial" w:hAnsi="Arial" w:cs="Arial"/>
                <w:sz w:val="20"/>
                <w:szCs w:val="20"/>
                <w:lang w:val="en-US"/>
              </w:rPr>
              <w:t>hours</w:t>
            </w:r>
            <w:r w:rsidRPr="00721F70">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199D5D" w14:textId="6447073C" w:rsidR="00721F70" w:rsidRPr="00721F70" w:rsidRDefault="00721F70" w:rsidP="00721F70">
            <w:pPr>
              <w:jc w:val="both"/>
              <w:rPr>
                <w:rFonts w:ascii="Arial" w:hAnsi="Arial" w:cs="Arial"/>
              </w:rPr>
            </w:pPr>
          </w:p>
        </w:tc>
      </w:tr>
      <w:tr w:rsidR="00851D54" w:rsidRPr="005E0BEA" w14:paraId="5272DF99" w14:textId="77777777" w:rsidTr="69AD8ED9">
        <w:tc>
          <w:tcPr>
            <w:tcW w:w="1985" w:type="dxa"/>
          </w:tcPr>
          <w:p w14:paraId="610FF756" w14:textId="77777777" w:rsidR="00851D54" w:rsidRPr="005E0BEA" w:rsidRDefault="00851D54" w:rsidP="00851D54">
            <w:pPr>
              <w:jc w:val="both"/>
              <w:rPr>
                <w:rFonts w:ascii="Arial" w:hAnsi="Arial" w:cs="Arial"/>
                <w:b/>
                <w:bCs/>
              </w:rPr>
            </w:pPr>
            <w:r w:rsidRPr="005E0BEA">
              <w:rPr>
                <w:rFonts w:ascii="Arial" w:hAnsi="Arial" w:cs="Arial"/>
                <w:b/>
                <w:bCs/>
              </w:rPr>
              <w:t>Annual Leave</w:t>
            </w:r>
          </w:p>
        </w:tc>
        <w:tc>
          <w:tcPr>
            <w:tcW w:w="7655" w:type="dxa"/>
          </w:tcPr>
          <w:p w14:paraId="0AB2D107" w14:textId="77777777" w:rsidR="00851D54" w:rsidRPr="005E0BEA" w:rsidRDefault="00851D54" w:rsidP="00851D54">
            <w:pPr>
              <w:rPr>
                <w:rFonts w:ascii="Arial" w:hAnsi="Arial" w:cs="Arial"/>
              </w:rPr>
            </w:pPr>
            <w:r w:rsidRPr="005E0BEA">
              <w:rPr>
                <w:rFonts w:ascii="Arial" w:hAnsi="Arial" w:cs="Arial"/>
              </w:rPr>
              <w:t xml:space="preserve">The annual leave associated with the post </w:t>
            </w:r>
            <w:r>
              <w:rPr>
                <w:rFonts w:ascii="Arial" w:hAnsi="Arial" w:cs="Arial"/>
              </w:rPr>
              <w:t>will be confirmed at contracting</w:t>
            </w:r>
            <w:r w:rsidRPr="005E0BEA">
              <w:rPr>
                <w:rFonts w:ascii="Arial" w:hAnsi="Arial" w:cs="Arial"/>
              </w:rPr>
              <w:t xml:space="preserve"> stage.</w:t>
            </w:r>
          </w:p>
          <w:p w14:paraId="7194DBDC" w14:textId="77777777" w:rsidR="00851D54" w:rsidRPr="005E0BEA" w:rsidRDefault="00851D54" w:rsidP="00851D54">
            <w:pPr>
              <w:jc w:val="both"/>
              <w:rPr>
                <w:rFonts w:ascii="Arial" w:hAnsi="Arial" w:cs="Arial"/>
              </w:rPr>
            </w:pPr>
          </w:p>
        </w:tc>
      </w:tr>
      <w:bookmarkEnd w:id="0"/>
      <w:tr w:rsidR="00851D54" w:rsidRPr="005E0BEA" w14:paraId="4A890920" w14:textId="77777777" w:rsidTr="69AD8ED9">
        <w:tc>
          <w:tcPr>
            <w:tcW w:w="1985" w:type="dxa"/>
          </w:tcPr>
          <w:p w14:paraId="273FE5AF" w14:textId="77777777" w:rsidR="00851D54" w:rsidRPr="005E0BEA" w:rsidRDefault="00851D54" w:rsidP="00851D54">
            <w:pPr>
              <w:jc w:val="both"/>
              <w:rPr>
                <w:rFonts w:ascii="Arial" w:hAnsi="Arial" w:cs="Arial"/>
                <w:b/>
                <w:bCs/>
              </w:rPr>
            </w:pPr>
            <w:r w:rsidRPr="005E0BEA">
              <w:rPr>
                <w:rFonts w:ascii="Arial" w:hAnsi="Arial" w:cs="Arial"/>
                <w:b/>
                <w:bCs/>
              </w:rPr>
              <w:t>Superannuation</w:t>
            </w:r>
          </w:p>
          <w:p w14:paraId="769D0D3C" w14:textId="77777777" w:rsidR="00851D54" w:rsidRPr="005E0BEA" w:rsidRDefault="00851D54" w:rsidP="00851D54">
            <w:pPr>
              <w:jc w:val="both"/>
              <w:rPr>
                <w:rFonts w:ascii="Arial" w:hAnsi="Arial" w:cs="Arial"/>
                <w:b/>
                <w:bCs/>
              </w:rPr>
            </w:pPr>
          </w:p>
          <w:p w14:paraId="54CD245A" w14:textId="77777777" w:rsidR="00851D54" w:rsidRPr="005E0BEA" w:rsidRDefault="00851D54" w:rsidP="00851D54">
            <w:pPr>
              <w:jc w:val="both"/>
              <w:rPr>
                <w:rFonts w:ascii="Arial" w:hAnsi="Arial" w:cs="Arial"/>
                <w:b/>
                <w:bCs/>
              </w:rPr>
            </w:pPr>
          </w:p>
        </w:tc>
        <w:tc>
          <w:tcPr>
            <w:tcW w:w="7655" w:type="dxa"/>
          </w:tcPr>
          <w:p w14:paraId="558BF9DF" w14:textId="77777777" w:rsidR="00851D54" w:rsidRDefault="00851D54" w:rsidP="00851D54">
            <w:pPr>
              <w:jc w:val="both"/>
              <w:rPr>
                <w:rFonts w:ascii="Arial" w:hAnsi="Arial" w:cs="Arial"/>
              </w:rPr>
            </w:pPr>
            <w:r w:rsidRPr="005E0BEA">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5E0BEA">
              <w:rPr>
                <w:rFonts w:ascii="Arial" w:hAnsi="Arial" w:cs="Arial"/>
                <w:vertAlign w:val="superscript"/>
              </w:rPr>
              <w:t>st</w:t>
            </w:r>
            <w:r w:rsidRPr="005E0BEA">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5E0BEA">
              <w:rPr>
                <w:rFonts w:ascii="Arial" w:hAnsi="Arial" w:cs="Arial"/>
                <w:vertAlign w:val="superscript"/>
              </w:rPr>
              <w:t>st</w:t>
            </w:r>
            <w:r w:rsidRPr="005E0BEA">
              <w:rPr>
                <w:rFonts w:ascii="Arial" w:hAnsi="Arial" w:cs="Arial"/>
              </w:rPr>
              <w:t xml:space="preserve"> December 200</w:t>
            </w:r>
            <w:r w:rsidR="00721F70">
              <w:rPr>
                <w:rFonts w:ascii="Arial" w:hAnsi="Arial" w:cs="Arial"/>
              </w:rPr>
              <w:t>4</w:t>
            </w:r>
          </w:p>
          <w:p w14:paraId="122FC334" w14:textId="2A568DD5" w:rsidR="00721F70" w:rsidRPr="005E0BEA" w:rsidRDefault="00721F70" w:rsidP="00851D54">
            <w:pPr>
              <w:jc w:val="both"/>
              <w:rPr>
                <w:rFonts w:ascii="Arial" w:hAnsi="Arial" w:cs="Arial"/>
              </w:rPr>
            </w:pPr>
          </w:p>
        </w:tc>
      </w:tr>
      <w:tr w:rsidR="00851D54" w:rsidRPr="005E0BEA" w14:paraId="2C0B46C6" w14:textId="77777777" w:rsidTr="69AD8ED9">
        <w:tc>
          <w:tcPr>
            <w:tcW w:w="1985" w:type="dxa"/>
          </w:tcPr>
          <w:p w14:paraId="2DB1BF02" w14:textId="77777777" w:rsidR="00851D54" w:rsidRDefault="00851D54" w:rsidP="00851D54">
            <w:pPr>
              <w:jc w:val="both"/>
              <w:rPr>
                <w:rFonts w:ascii="Arial" w:hAnsi="Arial" w:cs="Arial"/>
                <w:b/>
                <w:bCs/>
              </w:rPr>
            </w:pPr>
            <w:r>
              <w:rPr>
                <w:rFonts w:ascii="Arial" w:hAnsi="Arial" w:cs="Arial"/>
                <w:b/>
                <w:bCs/>
              </w:rPr>
              <w:t>Age</w:t>
            </w:r>
          </w:p>
          <w:p w14:paraId="1231BE67" w14:textId="77777777" w:rsidR="00851D54" w:rsidRPr="005D0DC4" w:rsidRDefault="00851D54" w:rsidP="00851D54">
            <w:pPr>
              <w:ind w:firstLine="720"/>
              <w:rPr>
                <w:rFonts w:ascii="Arial" w:hAnsi="Arial" w:cs="Arial"/>
              </w:rPr>
            </w:pPr>
          </w:p>
        </w:tc>
        <w:tc>
          <w:tcPr>
            <w:tcW w:w="7655" w:type="dxa"/>
          </w:tcPr>
          <w:p w14:paraId="28D1A920" w14:textId="77777777" w:rsidR="00851D54" w:rsidRPr="002F5A61" w:rsidRDefault="00851D54" w:rsidP="00851D54">
            <w:pPr>
              <w:autoSpaceDE w:val="0"/>
              <w:autoSpaceDN w:val="0"/>
              <w:adjustRightInd w:val="0"/>
              <w:rPr>
                <w:rFonts w:ascii="Helv" w:eastAsia="Calibri" w:hAnsi="Helv" w:cs="Helv"/>
                <w:i/>
                <w:iCs/>
                <w:color w:val="000000"/>
                <w:lang w:val="en-IE" w:eastAsia="en-US"/>
              </w:rPr>
            </w:pPr>
            <w:r w:rsidRPr="002F5A61">
              <w:rPr>
                <w:rFonts w:ascii="Helv" w:eastAsia="Calibri" w:hAnsi="Helv" w:cs="Helv"/>
                <w:color w:val="000000"/>
                <w:lang w:val="en-IE" w:eastAsia="en-US"/>
              </w:rPr>
              <w:t>The Public Service Superannuation (Age of Retirement) Act, 2018* set 70 years as the compulsory retirement age for public servants.</w:t>
            </w:r>
            <w:r w:rsidRPr="002F5A61">
              <w:rPr>
                <w:rFonts w:ascii="Helv" w:eastAsia="Calibri" w:hAnsi="Helv" w:cs="Helv"/>
                <w:i/>
                <w:iCs/>
                <w:color w:val="000000"/>
                <w:lang w:val="en-IE" w:eastAsia="en-US"/>
              </w:rPr>
              <w:t xml:space="preserve"> </w:t>
            </w:r>
          </w:p>
          <w:p w14:paraId="36FEB5B0" w14:textId="77777777" w:rsidR="00851D54" w:rsidRPr="002F5A61" w:rsidRDefault="00851D54" w:rsidP="00851D54">
            <w:pPr>
              <w:autoSpaceDE w:val="0"/>
              <w:autoSpaceDN w:val="0"/>
              <w:adjustRightInd w:val="0"/>
              <w:rPr>
                <w:rFonts w:ascii="Helv" w:eastAsia="Calibri" w:hAnsi="Helv" w:cs="Helv"/>
                <w:i/>
                <w:iCs/>
                <w:color w:val="000000"/>
                <w:lang w:val="en-IE" w:eastAsia="en-US"/>
              </w:rPr>
            </w:pPr>
          </w:p>
          <w:p w14:paraId="424601F8" w14:textId="77777777" w:rsidR="00851D54" w:rsidRPr="002F5A61" w:rsidRDefault="00851D54" w:rsidP="00851D54">
            <w:pPr>
              <w:autoSpaceDE w:val="0"/>
              <w:autoSpaceDN w:val="0"/>
              <w:adjustRightInd w:val="0"/>
              <w:rPr>
                <w:rFonts w:ascii="Helv" w:eastAsia="Calibri" w:hAnsi="Helv" w:cs="Helv"/>
                <w:b/>
                <w:bCs/>
                <w:i/>
                <w:iCs/>
                <w:color w:val="000000"/>
                <w:u w:val="single"/>
                <w:lang w:val="en-IE" w:eastAsia="en-US"/>
              </w:rPr>
            </w:pPr>
            <w:r w:rsidRPr="002F5A61">
              <w:rPr>
                <w:rFonts w:ascii="Helv" w:eastAsia="Calibri" w:hAnsi="Helv" w:cs="Helv"/>
                <w:b/>
                <w:bCs/>
                <w:i/>
                <w:iCs/>
                <w:color w:val="000000"/>
                <w:lang w:val="en-IE" w:eastAsia="en-US"/>
              </w:rPr>
              <w:t xml:space="preserve">* </w:t>
            </w:r>
            <w:r w:rsidRPr="002F5A61">
              <w:rPr>
                <w:rFonts w:ascii="Helv" w:eastAsia="Calibri" w:hAnsi="Helv" w:cs="Helv"/>
                <w:b/>
                <w:bCs/>
                <w:i/>
                <w:iCs/>
                <w:color w:val="000000"/>
                <w:u w:val="single"/>
                <w:lang w:val="en-IE" w:eastAsia="en-US"/>
              </w:rPr>
              <w:t>Public Servants not affected by this legislation:</w:t>
            </w:r>
          </w:p>
          <w:p w14:paraId="2AD30C10" w14:textId="77777777" w:rsidR="00851D54" w:rsidRPr="002F5A61" w:rsidRDefault="00851D54" w:rsidP="00851D54">
            <w:pPr>
              <w:autoSpaceDE w:val="0"/>
              <w:autoSpaceDN w:val="0"/>
              <w:adjustRightInd w:val="0"/>
              <w:rPr>
                <w:rFonts w:ascii="Helv" w:eastAsia="Calibri" w:hAnsi="Helv" w:cs="Helv"/>
                <w:color w:val="000000"/>
                <w:lang w:val="en-IE" w:eastAsia="en-US"/>
              </w:rPr>
            </w:pPr>
            <w:r w:rsidRPr="002F5A61">
              <w:rPr>
                <w:rFonts w:ascii="Helv" w:eastAsia="Calibri" w:hAnsi="Helv" w:cs="Helv"/>
                <w:color w:val="000000"/>
                <w:lang w:val="en-IE" w:eastAsia="en-US"/>
              </w:rPr>
              <w:t>Public servants joining the public service, or re-joining the public service with a 26 week break in service, between 1 April 2004 and 31 December 2012 (new entrants) have no compulsory retirement age.</w:t>
            </w:r>
          </w:p>
          <w:p w14:paraId="30D7AA69" w14:textId="77777777" w:rsidR="00851D54" w:rsidRPr="002F5A61" w:rsidRDefault="00851D54" w:rsidP="00851D54">
            <w:pPr>
              <w:autoSpaceDE w:val="0"/>
              <w:autoSpaceDN w:val="0"/>
              <w:adjustRightInd w:val="0"/>
              <w:rPr>
                <w:rFonts w:ascii="Helv" w:eastAsia="Calibri" w:hAnsi="Helv" w:cs="Helv"/>
                <w:color w:val="000000"/>
                <w:lang w:val="en-IE" w:eastAsia="en-US"/>
              </w:rPr>
            </w:pPr>
          </w:p>
          <w:p w14:paraId="23428130" w14:textId="77777777" w:rsidR="00851D54" w:rsidRDefault="00851D54" w:rsidP="00851D54">
            <w:pPr>
              <w:pStyle w:val="Default"/>
              <w:rPr>
                <w:rFonts w:ascii="Helv" w:hAnsi="Helv" w:cs="Helv"/>
                <w:sz w:val="20"/>
                <w:szCs w:val="20"/>
                <w:lang w:val="en-IE"/>
              </w:rPr>
            </w:pPr>
            <w:r w:rsidRPr="002F5A61">
              <w:rPr>
                <w:rFonts w:ascii="Helv" w:hAnsi="Helv" w:cs="Helv"/>
                <w:sz w:val="20"/>
                <w:szCs w:val="20"/>
                <w:lang w:val="en-IE"/>
              </w:rPr>
              <w:t xml:space="preserve">Public servants, joining the public service or re-joining the public service after a </w:t>
            </w:r>
            <w:proofErr w:type="gramStart"/>
            <w:r w:rsidRPr="002F5A61">
              <w:rPr>
                <w:rFonts w:ascii="Helv" w:hAnsi="Helv" w:cs="Helv"/>
                <w:sz w:val="20"/>
                <w:szCs w:val="20"/>
                <w:lang w:val="en-IE"/>
              </w:rPr>
              <w:t>26 week</w:t>
            </w:r>
            <w:proofErr w:type="gramEnd"/>
            <w:r w:rsidRPr="002F5A61">
              <w:rPr>
                <w:rFonts w:ascii="Helv" w:hAnsi="Helv" w:cs="Helv"/>
                <w:sz w:val="20"/>
                <w:szCs w:val="20"/>
                <w:lang w:val="en-IE"/>
              </w:rPr>
              <w:t xml:space="preserve"> break, after 1 January 2013 are members of the Single Pension Scheme and have a compulsory retirement age of 70.</w:t>
            </w:r>
          </w:p>
          <w:p w14:paraId="5197BDC0" w14:textId="75FDC383" w:rsidR="00721F70" w:rsidRPr="00E766A5" w:rsidRDefault="00721F70" w:rsidP="00851D54">
            <w:pPr>
              <w:pStyle w:val="Default"/>
              <w:rPr>
                <w:b/>
                <w:sz w:val="20"/>
              </w:rPr>
            </w:pPr>
          </w:p>
        </w:tc>
      </w:tr>
      <w:tr w:rsidR="00851D54" w:rsidRPr="005E0BEA" w14:paraId="09BF2EBC" w14:textId="77777777" w:rsidTr="69AD8ED9">
        <w:tc>
          <w:tcPr>
            <w:tcW w:w="1985" w:type="dxa"/>
          </w:tcPr>
          <w:p w14:paraId="396C7A7D" w14:textId="77777777" w:rsidR="00851D54" w:rsidRPr="005E0BEA" w:rsidRDefault="00851D54" w:rsidP="00851D54">
            <w:pPr>
              <w:jc w:val="both"/>
              <w:rPr>
                <w:rFonts w:ascii="Arial" w:hAnsi="Arial" w:cs="Arial"/>
                <w:b/>
                <w:bCs/>
              </w:rPr>
            </w:pPr>
            <w:r w:rsidRPr="005E0BEA">
              <w:rPr>
                <w:rFonts w:ascii="Arial" w:hAnsi="Arial" w:cs="Arial"/>
                <w:b/>
                <w:bCs/>
              </w:rPr>
              <w:t>Probation</w:t>
            </w:r>
          </w:p>
        </w:tc>
        <w:tc>
          <w:tcPr>
            <w:tcW w:w="7655" w:type="dxa"/>
          </w:tcPr>
          <w:p w14:paraId="6D7976E2" w14:textId="77777777" w:rsidR="00851D54" w:rsidRDefault="00851D54" w:rsidP="00851D54">
            <w:pPr>
              <w:pStyle w:val="Heading7"/>
              <w:rPr>
                <w:rFonts w:cs="Arial"/>
                <w:b w:val="0"/>
                <w:sz w:val="20"/>
              </w:rPr>
            </w:pPr>
            <w:r w:rsidRPr="005E0BEA">
              <w:rPr>
                <w:rFonts w:cs="Arial"/>
                <w:b w:val="0"/>
                <w:sz w:val="20"/>
              </w:rPr>
              <w:t xml:space="preserve">Every appointment of a person who is not already a permanent officer of the </w:t>
            </w:r>
            <w:r w:rsidRPr="005E0BEA">
              <w:rPr>
                <w:rFonts w:cs="Arial"/>
                <w:b w:val="0"/>
                <w:sz w:val="20"/>
                <w:shd w:val="clear" w:color="auto" w:fill="FFFFFF"/>
              </w:rPr>
              <w:t>Health Service Executive or of a Local Authority</w:t>
            </w:r>
            <w:r w:rsidRPr="005E0BEA">
              <w:rPr>
                <w:rFonts w:cs="Arial"/>
                <w:b w:val="0"/>
                <w:sz w:val="20"/>
              </w:rPr>
              <w:t xml:space="preserve"> shall be subject to a probationary period of 12 months as stipulated in the Department of Health Circular No.10/71.</w:t>
            </w:r>
          </w:p>
          <w:p w14:paraId="42448A7E" w14:textId="4962C702" w:rsidR="00721F70" w:rsidRPr="00721F70" w:rsidRDefault="00721F70" w:rsidP="00721F70">
            <w:pPr>
              <w:rPr>
                <w:lang w:eastAsia="en-US"/>
              </w:rPr>
            </w:pPr>
          </w:p>
        </w:tc>
      </w:tr>
      <w:tr w:rsidR="00721F70" w:rsidRPr="00721F70" w14:paraId="7ADCB7C5" w14:textId="77777777" w:rsidTr="69AD8ED9">
        <w:tc>
          <w:tcPr>
            <w:tcW w:w="1985" w:type="dxa"/>
          </w:tcPr>
          <w:p w14:paraId="60967126" w14:textId="77777777" w:rsidR="00721F70" w:rsidRPr="00721F70" w:rsidRDefault="00721F70" w:rsidP="00721F70">
            <w:pPr>
              <w:rPr>
                <w:rFonts w:ascii="Arial" w:hAnsi="Arial" w:cs="Arial"/>
                <w:b/>
                <w:bCs/>
              </w:rPr>
            </w:pPr>
            <w:r w:rsidRPr="00721F70">
              <w:rPr>
                <w:rFonts w:ascii="Arial" w:hAnsi="Arial" w:cs="Arial"/>
                <w:b/>
                <w:bCs/>
              </w:rPr>
              <w:t>Protection of children guidance and legislation</w:t>
            </w:r>
          </w:p>
          <w:p w14:paraId="48A6ECA8" w14:textId="77777777" w:rsidR="00721F70" w:rsidRPr="00721F70" w:rsidRDefault="00721F70" w:rsidP="00721F70">
            <w:pPr>
              <w:jc w:val="both"/>
              <w:rPr>
                <w:rFonts w:ascii="Arial" w:hAnsi="Arial" w:cs="Arial"/>
                <w:b/>
                <w:bCs/>
              </w:rPr>
            </w:pPr>
          </w:p>
        </w:tc>
        <w:tc>
          <w:tcPr>
            <w:tcW w:w="7655" w:type="dxa"/>
          </w:tcPr>
          <w:p w14:paraId="067FB499" w14:textId="77777777" w:rsidR="00721F70" w:rsidRPr="00721F70" w:rsidRDefault="00721F70" w:rsidP="00721F70">
            <w:pPr>
              <w:jc w:val="both"/>
              <w:rPr>
                <w:rFonts w:ascii="Arial" w:hAnsi="Arial" w:cs="Arial"/>
              </w:rPr>
            </w:pPr>
            <w:r w:rsidRPr="00721F70">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C3FF35F" w14:textId="77777777" w:rsidR="00721F70" w:rsidRPr="00721F70" w:rsidRDefault="00721F70" w:rsidP="00721F70">
            <w:pPr>
              <w:jc w:val="both"/>
              <w:rPr>
                <w:rFonts w:ascii="Arial" w:hAnsi="Arial" w:cs="Arial"/>
              </w:rPr>
            </w:pPr>
          </w:p>
          <w:p w14:paraId="6C6880A4" w14:textId="77777777" w:rsidR="00721F70" w:rsidRPr="00721F70" w:rsidRDefault="00721F70" w:rsidP="00721F70">
            <w:pPr>
              <w:jc w:val="both"/>
              <w:rPr>
                <w:rFonts w:ascii="Arial" w:hAnsi="Arial" w:cs="Arial"/>
              </w:rPr>
            </w:pPr>
            <w:r w:rsidRPr="00721F70">
              <w:rPr>
                <w:rFonts w:ascii="Arial" w:hAnsi="Arial" w:cs="Arial"/>
              </w:rPr>
              <w:t xml:space="preserve">Some staff have additional responsibilities such as Line Managers, Designated Officers and Mandated Persons. </w:t>
            </w:r>
          </w:p>
          <w:p w14:paraId="001BFA9C" w14:textId="77777777" w:rsidR="00721F70" w:rsidRPr="00721F70" w:rsidRDefault="00721F70" w:rsidP="00721F70">
            <w:pPr>
              <w:jc w:val="both"/>
              <w:rPr>
                <w:rFonts w:ascii="Arial" w:hAnsi="Arial" w:cs="Arial"/>
              </w:rPr>
            </w:pPr>
          </w:p>
          <w:p w14:paraId="4C69DCDB" w14:textId="77777777" w:rsidR="00721F70" w:rsidRPr="00721F70" w:rsidRDefault="00721F70" w:rsidP="00721F70">
            <w:pPr>
              <w:jc w:val="both"/>
              <w:rPr>
                <w:rFonts w:ascii="Arial" w:hAnsi="Arial" w:cs="Arial"/>
              </w:rPr>
            </w:pPr>
            <w:r w:rsidRPr="00721F70">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721F70">
                <w:rPr>
                  <w:rStyle w:val="Hyperlink"/>
                  <w:rFonts w:ascii="Arial" w:hAnsi="Arial" w:cs="Arial"/>
                </w:rPr>
                <w:t>Schedule 2</w:t>
              </w:r>
              <w:r w:rsidRPr="00721F70">
                <w:rPr>
                  <w:rFonts w:ascii="Arial" w:hAnsi="Arial" w:cs="Arial"/>
                </w:rPr>
                <w:t xml:space="preserve"> of the Children First Act 2015</w:t>
              </w:r>
            </w:hyperlink>
            <w:r w:rsidRPr="00721F70">
              <w:rPr>
                <w:rFonts w:ascii="Arial" w:hAnsi="Arial" w:cs="Arial"/>
              </w:rPr>
              <w:t xml:space="preserve"> to see if you are a Mandated Person, and therefore a HSE Designated Officer, and be familiar with the related roles and legal responsibilities. </w:t>
            </w:r>
          </w:p>
          <w:p w14:paraId="144AA184" w14:textId="77777777" w:rsidR="00721F70" w:rsidRPr="00721F70" w:rsidRDefault="00721F70" w:rsidP="00721F70">
            <w:pPr>
              <w:jc w:val="both"/>
              <w:rPr>
                <w:rFonts w:ascii="Arial" w:hAnsi="Arial" w:cs="Arial"/>
              </w:rPr>
            </w:pPr>
          </w:p>
          <w:p w14:paraId="0E2312A8" w14:textId="77777777" w:rsidR="00721F70" w:rsidRPr="00721F70" w:rsidRDefault="00721F70" w:rsidP="00721F70">
            <w:pPr>
              <w:jc w:val="both"/>
              <w:rPr>
                <w:rFonts w:ascii="Arial" w:hAnsi="Arial" w:cs="Arial"/>
              </w:rPr>
            </w:pPr>
            <w:r w:rsidRPr="00721F70">
              <w:rPr>
                <w:rFonts w:ascii="Arial" w:hAnsi="Arial" w:cs="Arial"/>
              </w:rPr>
              <w:t xml:space="preserve">Visit </w:t>
            </w:r>
            <w:hyperlink r:id="rId18" w:history="1">
              <w:r w:rsidRPr="00721F70">
                <w:rPr>
                  <w:rStyle w:val="Hyperlink"/>
                  <w:rFonts w:ascii="Arial" w:hAnsi="Arial" w:cs="Arial"/>
                </w:rPr>
                <w:t>HSE Children First</w:t>
              </w:r>
              <w:r w:rsidRPr="00721F70">
                <w:rPr>
                  <w:rFonts w:ascii="Arial" w:hAnsi="Arial" w:cs="Arial"/>
                </w:rPr>
                <w:t xml:space="preserve"> </w:t>
              </w:r>
            </w:hyperlink>
            <w:r w:rsidRPr="00721F70">
              <w:rPr>
                <w:rFonts w:ascii="Arial" w:hAnsi="Arial" w:cs="Arial"/>
              </w:rPr>
              <w:t xml:space="preserve">for further information, guidance and resources. </w:t>
            </w:r>
          </w:p>
          <w:p w14:paraId="46D1D4C7" w14:textId="3F2E1144" w:rsidR="00721F70" w:rsidRPr="00721F70" w:rsidRDefault="00721F70" w:rsidP="00721F70">
            <w:pPr>
              <w:pStyle w:val="Heading7"/>
              <w:rPr>
                <w:rFonts w:cs="Arial"/>
                <w:b w:val="0"/>
                <w:sz w:val="20"/>
              </w:rPr>
            </w:pPr>
          </w:p>
        </w:tc>
      </w:tr>
      <w:tr w:rsidR="00851D54" w:rsidRPr="005E0BEA" w14:paraId="3AFEFFDC" w14:textId="77777777" w:rsidTr="69AD8ED9">
        <w:tc>
          <w:tcPr>
            <w:tcW w:w="1985" w:type="dxa"/>
          </w:tcPr>
          <w:p w14:paraId="739C0E78" w14:textId="77777777" w:rsidR="00851D54" w:rsidRPr="009B2A54" w:rsidRDefault="00851D54" w:rsidP="00851D54">
            <w:pPr>
              <w:rPr>
                <w:rFonts w:ascii="Arial" w:hAnsi="Arial" w:cs="Arial"/>
                <w:b/>
              </w:rPr>
            </w:pPr>
            <w:r w:rsidRPr="009B2A54">
              <w:rPr>
                <w:rFonts w:ascii="Arial" w:hAnsi="Arial" w:cs="Arial"/>
                <w:b/>
              </w:rPr>
              <w:t>Infection Control</w:t>
            </w:r>
          </w:p>
        </w:tc>
        <w:tc>
          <w:tcPr>
            <w:tcW w:w="7655" w:type="dxa"/>
          </w:tcPr>
          <w:p w14:paraId="18BD2309" w14:textId="77777777" w:rsidR="00851D54" w:rsidRDefault="00851D54" w:rsidP="00851D54">
            <w:pPr>
              <w:rPr>
                <w:rFonts w:ascii="Arial" w:hAnsi="Arial" w:cs="Arial"/>
              </w:rPr>
            </w:pPr>
            <w:r w:rsidRPr="009B2A54">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7A632974" w14:textId="67D2B02A" w:rsidR="00721F70" w:rsidRPr="009B2A54" w:rsidRDefault="00721F70" w:rsidP="00851D54">
            <w:pPr>
              <w:rPr>
                <w:rFonts w:ascii="Arial" w:hAnsi="Arial" w:cs="Arial"/>
              </w:rPr>
            </w:pPr>
          </w:p>
        </w:tc>
      </w:tr>
      <w:tr w:rsidR="00721F70" w:rsidRPr="005E0BEA" w14:paraId="27ABC522" w14:textId="77777777" w:rsidTr="69AD8ED9">
        <w:tc>
          <w:tcPr>
            <w:tcW w:w="1985" w:type="dxa"/>
          </w:tcPr>
          <w:p w14:paraId="0FB936A7" w14:textId="77777777" w:rsidR="00721F70" w:rsidRPr="00B44E44" w:rsidRDefault="00721F70" w:rsidP="00721F70">
            <w:pPr>
              <w:jc w:val="both"/>
              <w:rPr>
                <w:rFonts w:ascii="Arial" w:hAnsi="Arial" w:cs="Arial"/>
                <w:b/>
                <w:bCs/>
              </w:rPr>
            </w:pPr>
            <w:r w:rsidRPr="0057569E">
              <w:rPr>
                <w:rFonts w:ascii="Arial" w:hAnsi="Arial" w:cs="Arial"/>
                <w:b/>
              </w:rPr>
              <w:t>Health &amp; Safety</w:t>
            </w:r>
          </w:p>
        </w:tc>
        <w:tc>
          <w:tcPr>
            <w:tcW w:w="7655" w:type="dxa"/>
          </w:tcPr>
          <w:p w14:paraId="41E51978" w14:textId="77777777" w:rsidR="00721F70" w:rsidRPr="00721F70" w:rsidRDefault="00721F70" w:rsidP="00721F70">
            <w:pPr>
              <w:jc w:val="both"/>
              <w:rPr>
                <w:rFonts w:ascii="Arial" w:hAnsi="Arial" w:cs="Arial"/>
              </w:rPr>
            </w:pPr>
            <w:r w:rsidRPr="00721F7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21F70">
              <w:rPr>
                <w:rFonts w:ascii="Arial" w:hAnsi="Arial" w:cs="Arial"/>
              </w:rPr>
              <w:t>Site Specific</w:t>
            </w:r>
            <w:proofErr w:type="gramEnd"/>
            <w:r w:rsidRPr="00721F70">
              <w:rPr>
                <w:rFonts w:ascii="Arial" w:hAnsi="Arial" w:cs="Arial"/>
              </w:rPr>
              <w:t xml:space="preserve"> Safety Statement (SSSS). </w:t>
            </w:r>
          </w:p>
          <w:p w14:paraId="0D0EDF4F" w14:textId="77777777" w:rsidR="00721F70" w:rsidRPr="00721F70" w:rsidRDefault="00721F70" w:rsidP="00721F70">
            <w:pPr>
              <w:ind w:firstLine="720"/>
              <w:jc w:val="both"/>
              <w:rPr>
                <w:rFonts w:ascii="Arial" w:hAnsi="Arial" w:cs="Arial"/>
              </w:rPr>
            </w:pPr>
          </w:p>
          <w:p w14:paraId="0E99993E" w14:textId="77777777" w:rsidR="00721F70" w:rsidRPr="00721F70" w:rsidRDefault="00721F70" w:rsidP="00721F70">
            <w:pPr>
              <w:jc w:val="both"/>
              <w:rPr>
                <w:rFonts w:ascii="Arial" w:hAnsi="Arial" w:cs="Arial"/>
              </w:rPr>
            </w:pPr>
            <w:r w:rsidRPr="00721F70">
              <w:rPr>
                <w:rFonts w:ascii="Arial" w:hAnsi="Arial" w:cs="Arial"/>
              </w:rPr>
              <w:t>Key responsibilities include:</w:t>
            </w:r>
          </w:p>
          <w:p w14:paraId="35989433" w14:textId="77777777" w:rsidR="00721F70" w:rsidRPr="00721F70" w:rsidRDefault="00721F70" w:rsidP="00721F70">
            <w:pPr>
              <w:jc w:val="both"/>
              <w:rPr>
                <w:rFonts w:ascii="Arial" w:hAnsi="Arial" w:cs="Arial"/>
                <w:highlight w:val="yellow"/>
              </w:rPr>
            </w:pPr>
          </w:p>
          <w:p w14:paraId="397A369A"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Developing a SSSS for the department/service</w:t>
            </w:r>
            <w:r w:rsidRPr="00721F70">
              <w:rPr>
                <w:rStyle w:val="FootnoteReference"/>
                <w:rFonts w:ascii="Arial" w:eastAsia="Calibri" w:hAnsi="Arial" w:cs="Arial"/>
              </w:rPr>
              <w:footnoteReference w:id="1"/>
            </w:r>
            <w:r w:rsidRPr="00721F7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08D9620"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 xml:space="preserve">Ensuring that Occupational Safety and Health (OSH) </w:t>
            </w:r>
            <w:proofErr w:type="gramStart"/>
            <w:r w:rsidRPr="00721F70">
              <w:rPr>
                <w:rFonts w:ascii="Arial" w:hAnsi="Arial" w:cs="Arial"/>
              </w:rPr>
              <w:t>is</w:t>
            </w:r>
            <w:proofErr w:type="gramEnd"/>
            <w:r w:rsidRPr="00721F70">
              <w:rPr>
                <w:rFonts w:ascii="Arial" w:hAnsi="Arial" w:cs="Arial"/>
              </w:rPr>
              <w:t xml:space="preserve"> integrated into day-to-day business, providing Systems </w:t>
            </w:r>
            <w:proofErr w:type="gramStart"/>
            <w:r w:rsidRPr="00721F70">
              <w:rPr>
                <w:rFonts w:ascii="Arial" w:hAnsi="Arial" w:cs="Arial"/>
              </w:rPr>
              <w:t>Of</w:t>
            </w:r>
            <w:proofErr w:type="gramEnd"/>
            <w:r w:rsidRPr="00721F70">
              <w:rPr>
                <w:rFonts w:ascii="Arial" w:hAnsi="Arial" w:cs="Arial"/>
              </w:rPr>
              <w:t xml:space="preserve"> Work (SOW) that are planned, organised, performed, maintained, and revised as appropriate, and ensuring that all safety related records are maintained and available for inspection.</w:t>
            </w:r>
          </w:p>
          <w:p w14:paraId="72C51DD7"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Consulting and communicating with staff and safety representatives on OSH matters.</w:t>
            </w:r>
          </w:p>
          <w:p w14:paraId="0F16C79B"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Ensuring a training need assessment (TNA) is undertaken for employees, facilitating their attendance at statutory OSH training, and ensuring records are maintained for each employee.</w:t>
            </w:r>
          </w:p>
          <w:p w14:paraId="77F43A94"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Ensuring that all incidents occurring within the relevant department/service are managed appropriately and investigated in accordance with HSE procedures</w:t>
            </w:r>
            <w:r w:rsidRPr="00721F70">
              <w:rPr>
                <w:rStyle w:val="FootnoteReference"/>
                <w:rFonts w:ascii="Arial" w:eastAsia="Calibri" w:hAnsi="Arial" w:cs="Arial"/>
              </w:rPr>
              <w:footnoteReference w:id="2"/>
            </w:r>
            <w:r w:rsidRPr="00721F70">
              <w:rPr>
                <w:rFonts w:ascii="Arial" w:hAnsi="Arial" w:cs="Arial"/>
              </w:rPr>
              <w:t>.</w:t>
            </w:r>
          </w:p>
          <w:p w14:paraId="6F784596"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rPr>
              <w:t>Seeking advice from health and safety professionals through the National Health and Safety Function Helpdesk as appropriate.</w:t>
            </w:r>
          </w:p>
          <w:p w14:paraId="74127537" w14:textId="77777777" w:rsidR="00721F70" w:rsidRPr="00721F70" w:rsidRDefault="00721F70" w:rsidP="00721F70">
            <w:pPr>
              <w:pStyle w:val="ListParagraph"/>
              <w:numPr>
                <w:ilvl w:val="0"/>
                <w:numId w:val="12"/>
              </w:numPr>
              <w:jc w:val="both"/>
              <w:rPr>
                <w:rFonts w:ascii="Arial" w:hAnsi="Arial" w:cs="Arial"/>
              </w:rPr>
            </w:pPr>
            <w:r w:rsidRPr="00721F70">
              <w:rPr>
                <w:rFonts w:ascii="Arial" w:hAnsi="Arial" w:cs="Arial"/>
                <w:iCs/>
              </w:rPr>
              <w:t>Reviewing the health and safety performance of the ward/department/service and staff through, respectively, local audit and performance achievement meetings for example.</w:t>
            </w:r>
          </w:p>
          <w:p w14:paraId="0327A436" w14:textId="77777777" w:rsidR="00721F70" w:rsidRPr="00721F70" w:rsidRDefault="00721F70" w:rsidP="00721F70">
            <w:pPr>
              <w:jc w:val="both"/>
              <w:rPr>
                <w:rFonts w:ascii="Arial" w:hAnsi="Arial" w:cs="Arial"/>
              </w:rPr>
            </w:pPr>
          </w:p>
          <w:p w14:paraId="22D36E61" w14:textId="77777777" w:rsidR="00721F70" w:rsidRPr="00721F70" w:rsidRDefault="00721F70" w:rsidP="00721F70">
            <w:pPr>
              <w:jc w:val="both"/>
              <w:rPr>
                <w:rFonts w:ascii="Arial" w:hAnsi="Arial" w:cs="Arial"/>
              </w:rPr>
            </w:pPr>
            <w:r w:rsidRPr="00721F70">
              <w:rPr>
                <w:rFonts w:ascii="Arial" w:hAnsi="Arial" w:cs="Arial"/>
                <w:b/>
              </w:rPr>
              <w:t>Note</w:t>
            </w:r>
            <w:r w:rsidRPr="00721F70">
              <w:rPr>
                <w:rFonts w:ascii="Arial" w:hAnsi="Arial" w:cs="Arial"/>
              </w:rPr>
              <w:t xml:space="preserve">: Detailed roles and responsibilities of Line Managers are outlined in local SSSS. </w:t>
            </w:r>
          </w:p>
          <w:p w14:paraId="48A21919" w14:textId="77777777" w:rsidR="00721F70" w:rsidRPr="00721F70" w:rsidRDefault="00721F70" w:rsidP="00721F70">
            <w:pPr>
              <w:jc w:val="both"/>
              <w:rPr>
                <w:rFonts w:ascii="Arial" w:hAnsi="Arial" w:cs="Arial"/>
              </w:rPr>
            </w:pPr>
          </w:p>
        </w:tc>
      </w:tr>
    </w:tbl>
    <w:p w14:paraId="031A53EE" w14:textId="2DE226A6" w:rsidR="00484EA1" w:rsidRDefault="00484EA1" w:rsidP="69AD8ED9">
      <w:pPr>
        <w:spacing w:after="160"/>
        <w:rPr>
          <w:rFonts w:ascii="Arial" w:eastAsia="Arial" w:hAnsi="Arial" w:cs="Arial"/>
          <w:b/>
          <w:bCs/>
          <w:color w:val="000099"/>
        </w:rPr>
      </w:pPr>
    </w:p>
    <w:sectPr w:rsidR="00484EA1">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7827" w14:textId="77777777" w:rsidR="0014248E" w:rsidRDefault="0014248E">
      <w:r>
        <w:separator/>
      </w:r>
    </w:p>
  </w:endnote>
  <w:endnote w:type="continuationSeparator" w:id="0">
    <w:p w14:paraId="053DC478" w14:textId="77777777" w:rsidR="0014248E" w:rsidRDefault="0014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983253" w:rsidRDefault="00983253">
    <w:pPr>
      <w:pStyle w:val="Footer"/>
      <w:framePr w:wrap="around" w:vAnchor="text" w:hAnchor="margin" w:xAlign="center" w:y="1"/>
      <w:rPr>
        <w:rStyle w:val="PageNumber"/>
      </w:rPr>
    </w:pPr>
  </w:p>
  <w:p w14:paraId="1F3B1409" w14:textId="77777777" w:rsidR="00983253" w:rsidRDefault="00983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F9C0" w14:textId="6FF62224" w:rsidR="007162E0" w:rsidRPr="007162E0" w:rsidRDefault="007162E0" w:rsidP="007162E0">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579F" w14:textId="77777777" w:rsidR="0014248E" w:rsidRDefault="0014248E">
      <w:r>
        <w:separator/>
      </w:r>
    </w:p>
  </w:footnote>
  <w:footnote w:type="continuationSeparator" w:id="0">
    <w:p w14:paraId="0702B574" w14:textId="77777777" w:rsidR="0014248E" w:rsidRDefault="0014248E">
      <w:r>
        <w:continuationSeparator/>
      </w:r>
    </w:p>
  </w:footnote>
  <w:footnote w:id="1">
    <w:p w14:paraId="243E5303" w14:textId="77777777" w:rsidR="00721F70" w:rsidRPr="0087266C" w:rsidRDefault="00721F70"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603676B" w14:textId="77777777" w:rsidR="00721F70" w:rsidRDefault="00721F70"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4BA338BB" w14:textId="77777777" w:rsidR="00721F70" w:rsidRDefault="00721F70"/>
    <w:p w14:paraId="4FC43500" w14:textId="77777777" w:rsidR="00721F70" w:rsidRPr="00DD13C2" w:rsidRDefault="00721F70"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B347295"/>
    <w:multiLevelType w:val="multilevel"/>
    <w:tmpl w:val="2F78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A855E5B"/>
    <w:multiLevelType w:val="hybridMultilevel"/>
    <w:tmpl w:val="D92C0FF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352A58C0"/>
    <w:multiLevelType w:val="hybridMultilevel"/>
    <w:tmpl w:val="FEFA75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86726B"/>
    <w:multiLevelType w:val="multilevel"/>
    <w:tmpl w:val="A838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F5EF2"/>
    <w:multiLevelType w:val="multilevel"/>
    <w:tmpl w:val="566027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7429AA"/>
    <w:multiLevelType w:val="hybridMultilevel"/>
    <w:tmpl w:val="349C960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5BDF493C"/>
    <w:multiLevelType w:val="hybridMultilevel"/>
    <w:tmpl w:val="C888C43A"/>
    <w:lvl w:ilvl="0" w:tplc="6142B15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6DBF752D"/>
    <w:multiLevelType w:val="hybridMultilevel"/>
    <w:tmpl w:val="2744C11A"/>
    <w:lvl w:ilvl="0" w:tplc="734A6994">
      <w:start w:val="1"/>
      <w:numFmt w:val="bullet"/>
      <w:lvlText w:val=""/>
      <w:lvlJc w:val="left"/>
      <w:pPr>
        <w:ind w:left="720" w:hanging="360"/>
      </w:pPr>
      <w:rPr>
        <w:rFonts w:ascii="Symbol" w:hAnsi="Symbol" w:hint="default"/>
      </w:rPr>
    </w:lvl>
    <w:lvl w:ilvl="1" w:tplc="B3543F3E">
      <w:start w:val="1"/>
      <w:numFmt w:val="bullet"/>
      <w:lvlText w:val="o"/>
      <w:lvlJc w:val="left"/>
      <w:pPr>
        <w:ind w:left="1440" w:hanging="360"/>
      </w:pPr>
      <w:rPr>
        <w:rFonts w:ascii="Courier New" w:hAnsi="Courier New" w:hint="default"/>
      </w:rPr>
    </w:lvl>
    <w:lvl w:ilvl="2" w:tplc="9FA06296">
      <w:start w:val="1"/>
      <w:numFmt w:val="bullet"/>
      <w:lvlText w:val=""/>
      <w:lvlJc w:val="left"/>
      <w:pPr>
        <w:ind w:left="2160" w:hanging="360"/>
      </w:pPr>
      <w:rPr>
        <w:rFonts w:ascii="Wingdings" w:hAnsi="Wingdings" w:hint="default"/>
      </w:rPr>
    </w:lvl>
    <w:lvl w:ilvl="3" w:tplc="77C2AAAA">
      <w:start w:val="1"/>
      <w:numFmt w:val="bullet"/>
      <w:lvlText w:val=""/>
      <w:lvlJc w:val="left"/>
      <w:pPr>
        <w:ind w:left="2880" w:hanging="360"/>
      </w:pPr>
      <w:rPr>
        <w:rFonts w:ascii="Symbol" w:hAnsi="Symbol" w:hint="default"/>
      </w:rPr>
    </w:lvl>
    <w:lvl w:ilvl="4" w:tplc="EEDE6F08">
      <w:start w:val="1"/>
      <w:numFmt w:val="bullet"/>
      <w:lvlText w:val="o"/>
      <w:lvlJc w:val="left"/>
      <w:pPr>
        <w:ind w:left="3600" w:hanging="360"/>
      </w:pPr>
      <w:rPr>
        <w:rFonts w:ascii="Courier New" w:hAnsi="Courier New" w:hint="default"/>
      </w:rPr>
    </w:lvl>
    <w:lvl w:ilvl="5" w:tplc="F53C8852">
      <w:start w:val="1"/>
      <w:numFmt w:val="bullet"/>
      <w:lvlText w:val=""/>
      <w:lvlJc w:val="left"/>
      <w:pPr>
        <w:ind w:left="4320" w:hanging="360"/>
      </w:pPr>
      <w:rPr>
        <w:rFonts w:ascii="Wingdings" w:hAnsi="Wingdings" w:hint="default"/>
      </w:rPr>
    </w:lvl>
    <w:lvl w:ilvl="6" w:tplc="3A040508">
      <w:start w:val="1"/>
      <w:numFmt w:val="bullet"/>
      <w:lvlText w:val=""/>
      <w:lvlJc w:val="left"/>
      <w:pPr>
        <w:ind w:left="5040" w:hanging="360"/>
      </w:pPr>
      <w:rPr>
        <w:rFonts w:ascii="Symbol" w:hAnsi="Symbol" w:hint="default"/>
      </w:rPr>
    </w:lvl>
    <w:lvl w:ilvl="7" w:tplc="45AA1F48">
      <w:start w:val="1"/>
      <w:numFmt w:val="bullet"/>
      <w:lvlText w:val="o"/>
      <w:lvlJc w:val="left"/>
      <w:pPr>
        <w:ind w:left="5760" w:hanging="360"/>
      </w:pPr>
      <w:rPr>
        <w:rFonts w:ascii="Courier New" w:hAnsi="Courier New" w:hint="default"/>
      </w:rPr>
    </w:lvl>
    <w:lvl w:ilvl="8" w:tplc="9418D650">
      <w:start w:val="1"/>
      <w:numFmt w:val="bullet"/>
      <w:lvlText w:val=""/>
      <w:lvlJc w:val="left"/>
      <w:pPr>
        <w:ind w:left="6480" w:hanging="360"/>
      </w:pPr>
      <w:rPr>
        <w:rFonts w:ascii="Wingdings" w:hAnsi="Wingdings" w:hint="default"/>
      </w:rPr>
    </w:lvl>
  </w:abstractNum>
  <w:abstractNum w:abstractNumId="14"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13433120">
    <w:abstractNumId w:val="13"/>
  </w:num>
  <w:num w:numId="2" w16cid:durableId="1758208078">
    <w:abstractNumId w:val="10"/>
  </w:num>
  <w:num w:numId="3" w16cid:durableId="1552883533">
    <w:abstractNumId w:val="14"/>
  </w:num>
  <w:num w:numId="4" w16cid:durableId="867372322">
    <w:abstractNumId w:val="7"/>
  </w:num>
  <w:num w:numId="5" w16cid:durableId="1141079179">
    <w:abstractNumId w:val="3"/>
  </w:num>
  <w:num w:numId="6" w16cid:durableId="1545676296">
    <w:abstractNumId w:val="9"/>
  </w:num>
  <w:num w:numId="7" w16cid:durableId="874268609">
    <w:abstractNumId w:val="8"/>
  </w:num>
  <w:num w:numId="8" w16cid:durableId="209391497">
    <w:abstractNumId w:val="11"/>
  </w:num>
  <w:num w:numId="9" w16cid:durableId="9068652">
    <w:abstractNumId w:val="6"/>
  </w:num>
  <w:num w:numId="10" w16cid:durableId="1670911574">
    <w:abstractNumId w:val="12"/>
  </w:num>
  <w:num w:numId="11" w16cid:durableId="2021079673">
    <w:abstractNumId w:val="5"/>
  </w:num>
  <w:num w:numId="12" w16cid:durableId="20805943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2BAA"/>
    <w:rsid w:val="00010FBB"/>
    <w:rsid w:val="00013C04"/>
    <w:rsid w:val="00020A4F"/>
    <w:rsid w:val="00025A9A"/>
    <w:rsid w:val="00025F93"/>
    <w:rsid w:val="00037DC5"/>
    <w:rsid w:val="00041B78"/>
    <w:rsid w:val="00043F75"/>
    <w:rsid w:val="0004703C"/>
    <w:rsid w:val="00071E28"/>
    <w:rsid w:val="00074DD2"/>
    <w:rsid w:val="00085D75"/>
    <w:rsid w:val="000959F1"/>
    <w:rsid w:val="00097AC8"/>
    <w:rsid w:val="000A603C"/>
    <w:rsid w:val="000C40DF"/>
    <w:rsid w:val="0011287A"/>
    <w:rsid w:val="00116440"/>
    <w:rsid w:val="00122305"/>
    <w:rsid w:val="001271A7"/>
    <w:rsid w:val="0014248E"/>
    <w:rsid w:val="00162D38"/>
    <w:rsid w:val="00164E80"/>
    <w:rsid w:val="00165203"/>
    <w:rsid w:val="001728F1"/>
    <w:rsid w:val="00193241"/>
    <w:rsid w:val="001949C2"/>
    <w:rsid w:val="001A1C3B"/>
    <w:rsid w:val="001A2C0D"/>
    <w:rsid w:val="001C2E21"/>
    <w:rsid w:val="001C53E0"/>
    <w:rsid w:val="001E7840"/>
    <w:rsid w:val="001F0085"/>
    <w:rsid w:val="002060B5"/>
    <w:rsid w:val="00210885"/>
    <w:rsid w:val="002142AE"/>
    <w:rsid w:val="0022203B"/>
    <w:rsid w:val="0022567F"/>
    <w:rsid w:val="0022649E"/>
    <w:rsid w:val="00233CB7"/>
    <w:rsid w:val="00234362"/>
    <w:rsid w:val="00243952"/>
    <w:rsid w:val="00246162"/>
    <w:rsid w:val="002474D6"/>
    <w:rsid w:val="00263D37"/>
    <w:rsid w:val="00272B1D"/>
    <w:rsid w:val="00275775"/>
    <w:rsid w:val="0027767C"/>
    <w:rsid w:val="00287CE1"/>
    <w:rsid w:val="00291B9B"/>
    <w:rsid w:val="00297B20"/>
    <w:rsid w:val="002A3F03"/>
    <w:rsid w:val="002B2E7C"/>
    <w:rsid w:val="002C0340"/>
    <w:rsid w:val="002C7829"/>
    <w:rsid w:val="002D2D2D"/>
    <w:rsid w:val="002E3DA2"/>
    <w:rsid w:val="002F5A61"/>
    <w:rsid w:val="003030A4"/>
    <w:rsid w:val="0030730B"/>
    <w:rsid w:val="00334089"/>
    <w:rsid w:val="003357BA"/>
    <w:rsid w:val="00335CA1"/>
    <w:rsid w:val="003624C0"/>
    <w:rsid w:val="003779B3"/>
    <w:rsid w:val="00386977"/>
    <w:rsid w:val="00386DD7"/>
    <w:rsid w:val="00397A9A"/>
    <w:rsid w:val="003A021B"/>
    <w:rsid w:val="003A1B7D"/>
    <w:rsid w:val="003A4625"/>
    <w:rsid w:val="003A59BB"/>
    <w:rsid w:val="003A6EEB"/>
    <w:rsid w:val="003B1892"/>
    <w:rsid w:val="003B6DF1"/>
    <w:rsid w:val="003D09C1"/>
    <w:rsid w:val="003E00C9"/>
    <w:rsid w:val="003E0787"/>
    <w:rsid w:val="003F245C"/>
    <w:rsid w:val="00400155"/>
    <w:rsid w:val="004201EA"/>
    <w:rsid w:val="00420A14"/>
    <w:rsid w:val="0042346F"/>
    <w:rsid w:val="00425C14"/>
    <w:rsid w:val="00426D0B"/>
    <w:rsid w:val="00431169"/>
    <w:rsid w:val="004358AD"/>
    <w:rsid w:val="00435D59"/>
    <w:rsid w:val="00444435"/>
    <w:rsid w:val="00465E01"/>
    <w:rsid w:val="00466B3F"/>
    <w:rsid w:val="00467020"/>
    <w:rsid w:val="0048162C"/>
    <w:rsid w:val="00481F9C"/>
    <w:rsid w:val="0048437D"/>
    <w:rsid w:val="00484EA1"/>
    <w:rsid w:val="004933D9"/>
    <w:rsid w:val="004967B8"/>
    <w:rsid w:val="004D3739"/>
    <w:rsid w:val="004E62C7"/>
    <w:rsid w:val="004F38A1"/>
    <w:rsid w:val="00526A4E"/>
    <w:rsid w:val="00527F3F"/>
    <w:rsid w:val="005456CC"/>
    <w:rsid w:val="00551C75"/>
    <w:rsid w:val="00567066"/>
    <w:rsid w:val="005913DC"/>
    <w:rsid w:val="00594C5E"/>
    <w:rsid w:val="005950D1"/>
    <w:rsid w:val="005B1FFD"/>
    <w:rsid w:val="005C7E13"/>
    <w:rsid w:val="005C7FB0"/>
    <w:rsid w:val="005D0DC4"/>
    <w:rsid w:val="005D6D30"/>
    <w:rsid w:val="005E0998"/>
    <w:rsid w:val="005E0BEA"/>
    <w:rsid w:val="005E6727"/>
    <w:rsid w:val="005F6A5B"/>
    <w:rsid w:val="00600337"/>
    <w:rsid w:val="006008A7"/>
    <w:rsid w:val="00601F98"/>
    <w:rsid w:val="00615D1D"/>
    <w:rsid w:val="00622371"/>
    <w:rsid w:val="006344FF"/>
    <w:rsid w:val="00642624"/>
    <w:rsid w:val="00652C3D"/>
    <w:rsid w:val="0065657F"/>
    <w:rsid w:val="00660453"/>
    <w:rsid w:val="00670576"/>
    <w:rsid w:val="006718D5"/>
    <w:rsid w:val="00673AFD"/>
    <w:rsid w:val="00683AA9"/>
    <w:rsid w:val="0069696D"/>
    <w:rsid w:val="006B5E31"/>
    <w:rsid w:val="006C0707"/>
    <w:rsid w:val="006C1146"/>
    <w:rsid w:val="006D0287"/>
    <w:rsid w:val="007162E0"/>
    <w:rsid w:val="007171D8"/>
    <w:rsid w:val="00721F70"/>
    <w:rsid w:val="00731FCC"/>
    <w:rsid w:val="00747825"/>
    <w:rsid w:val="00754E3B"/>
    <w:rsid w:val="00755C38"/>
    <w:rsid w:val="00765A0E"/>
    <w:rsid w:val="00766B57"/>
    <w:rsid w:val="007702BD"/>
    <w:rsid w:val="00773F3A"/>
    <w:rsid w:val="00787051"/>
    <w:rsid w:val="00790716"/>
    <w:rsid w:val="0079524C"/>
    <w:rsid w:val="007978A2"/>
    <w:rsid w:val="00797C4A"/>
    <w:rsid w:val="007A1958"/>
    <w:rsid w:val="007A3974"/>
    <w:rsid w:val="007B6D78"/>
    <w:rsid w:val="007B6FD1"/>
    <w:rsid w:val="007C3100"/>
    <w:rsid w:val="007C631F"/>
    <w:rsid w:val="007D40A4"/>
    <w:rsid w:val="007D4A88"/>
    <w:rsid w:val="00825963"/>
    <w:rsid w:val="00840BE7"/>
    <w:rsid w:val="00844AEA"/>
    <w:rsid w:val="00844E70"/>
    <w:rsid w:val="00851D54"/>
    <w:rsid w:val="00853D21"/>
    <w:rsid w:val="00857A59"/>
    <w:rsid w:val="00897AEC"/>
    <w:rsid w:val="008A49C3"/>
    <w:rsid w:val="008B0738"/>
    <w:rsid w:val="008B3E6A"/>
    <w:rsid w:val="008B5B74"/>
    <w:rsid w:val="008B7EA6"/>
    <w:rsid w:val="008C15B7"/>
    <w:rsid w:val="008C2BAA"/>
    <w:rsid w:val="008C3202"/>
    <w:rsid w:val="008D19E7"/>
    <w:rsid w:val="008D329E"/>
    <w:rsid w:val="008E33B6"/>
    <w:rsid w:val="008F73BC"/>
    <w:rsid w:val="00906B5E"/>
    <w:rsid w:val="00910E0C"/>
    <w:rsid w:val="0091650B"/>
    <w:rsid w:val="00923221"/>
    <w:rsid w:val="00925D6D"/>
    <w:rsid w:val="009406D0"/>
    <w:rsid w:val="009429B6"/>
    <w:rsid w:val="0095128D"/>
    <w:rsid w:val="00962D81"/>
    <w:rsid w:val="00981E4F"/>
    <w:rsid w:val="00983253"/>
    <w:rsid w:val="009A4246"/>
    <w:rsid w:val="009A6F94"/>
    <w:rsid w:val="009B2A54"/>
    <w:rsid w:val="009B50A6"/>
    <w:rsid w:val="009C0838"/>
    <w:rsid w:val="009D332E"/>
    <w:rsid w:val="009E2458"/>
    <w:rsid w:val="009E4B8D"/>
    <w:rsid w:val="009F0B04"/>
    <w:rsid w:val="00A03C01"/>
    <w:rsid w:val="00A1436E"/>
    <w:rsid w:val="00A15B21"/>
    <w:rsid w:val="00A26156"/>
    <w:rsid w:val="00A36CFE"/>
    <w:rsid w:val="00A63ECA"/>
    <w:rsid w:val="00A676F1"/>
    <w:rsid w:val="00A71819"/>
    <w:rsid w:val="00A8512E"/>
    <w:rsid w:val="00AD3CDE"/>
    <w:rsid w:val="00AE3DC7"/>
    <w:rsid w:val="00B04878"/>
    <w:rsid w:val="00B179A1"/>
    <w:rsid w:val="00B269E9"/>
    <w:rsid w:val="00B3322E"/>
    <w:rsid w:val="00B36139"/>
    <w:rsid w:val="00B54671"/>
    <w:rsid w:val="00B5584E"/>
    <w:rsid w:val="00B70BD7"/>
    <w:rsid w:val="00B76DD6"/>
    <w:rsid w:val="00B8579B"/>
    <w:rsid w:val="00B9352C"/>
    <w:rsid w:val="00B971DD"/>
    <w:rsid w:val="00BA1378"/>
    <w:rsid w:val="00BA1494"/>
    <w:rsid w:val="00BA4C35"/>
    <w:rsid w:val="00BA7AC6"/>
    <w:rsid w:val="00BB066C"/>
    <w:rsid w:val="00BB5551"/>
    <w:rsid w:val="00BB7B8F"/>
    <w:rsid w:val="00BC08D0"/>
    <w:rsid w:val="00BD0D38"/>
    <w:rsid w:val="00BE29AA"/>
    <w:rsid w:val="00BE5AFA"/>
    <w:rsid w:val="00BF19B7"/>
    <w:rsid w:val="00BF2F11"/>
    <w:rsid w:val="00C07A7D"/>
    <w:rsid w:val="00C12D49"/>
    <w:rsid w:val="00C23759"/>
    <w:rsid w:val="00C25B0C"/>
    <w:rsid w:val="00C331B7"/>
    <w:rsid w:val="00C55B6B"/>
    <w:rsid w:val="00C6182B"/>
    <w:rsid w:val="00C6514B"/>
    <w:rsid w:val="00C70022"/>
    <w:rsid w:val="00C712E2"/>
    <w:rsid w:val="00C72B65"/>
    <w:rsid w:val="00C72FC0"/>
    <w:rsid w:val="00C863FB"/>
    <w:rsid w:val="00C87A61"/>
    <w:rsid w:val="00CB4824"/>
    <w:rsid w:val="00CC11B3"/>
    <w:rsid w:val="00CF065F"/>
    <w:rsid w:val="00D05DB3"/>
    <w:rsid w:val="00D14B11"/>
    <w:rsid w:val="00D21B43"/>
    <w:rsid w:val="00D35B2F"/>
    <w:rsid w:val="00D42E90"/>
    <w:rsid w:val="00D44943"/>
    <w:rsid w:val="00D61605"/>
    <w:rsid w:val="00D64021"/>
    <w:rsid w:val="00D7351F"/>
    <w:rsid w:val="00D81C66"/>
    <w:rsid w:val="00D82D33"/>
    <w:rsid w:val="00D96953"/>
    <w:rsid w:val="00DA384B"/>
    <w:rsid w:val="00DA3FBE"/>
    <w:rsid w:val="00DB2CE9"/>
    <w:rsid w:val="00DC2198"/>
    <w:rsid w:val="00DC2836"/>
    <w:rsid w:val="00DC6CFF"/>
    <w:rsid w:val="00DD59F7"/>
    <w:rsid w:val="00DE4278"/>
    <w:rsid w:val="00DF18E2"/>
    <w:rsid w:val="00E16C90"/>
    <w:rsid w:val="00E231DC"/>
    <w:rsid w:val="00E26AFF"/>
    <w:rsid w:val="00E33CF0"/>
    <w:rsid w:val="00E4361A"/>
    <w:rsid w:val="00E4535F"/>
    <w:rsid w:val="00E6482B"/>
    <w:rsid w:val="00E76EC7"/>
    <w:rsid w:val="00E90F0E"/>
    <w:rsid w:val="00EB026B"/>
    <w:rsid w:val="00EB5831"/>
    <w:rsid w:val="00EC0C5B"/>
    <w:rsid w:val="00EC6CC7"/>
    <w:rsid w:val="00EC72CD"/>
    <w:rsid w:val="00EE78E1"/>
    <w:rsid w:val="00EF1E1C"/>
    <w:rsid w:val="00F070ED"/>
    <w:rsid w:val="00F2115D"/>
    <w:rsid w:val="00F225CD"/>
    <w:rsid w:val="00F26769"/>
    <w:rsid w:val="00F27B12"/>
    <w:rsid w:val="00F37AE1"/>
    <w:rsid w:val="00F67EB2"/>
    <w:rsid w:val="00F71091"/>
    <w:rsid w:val="00F72C7A"/>
    <w:rsid w:val="00F77E2D"/>
    <w:rsid w:val="00FA7A55"/>
    <w:rsid w:val="00FB4A89"/>
    <w:rsid w:val="00FB4AD7"/>
    <w:rsid w:val="00FC086D"/>
    <w:rsid w:val="00FC1091"/>
    <w:rsid w:val="00FC26AF"/>
    <w:rsid w:val="00FC4E42"/>
    <w:rsid w:val="00FC6D40"/>
    <w:rsid w:val="00FC72AA"/>
    <w:rsid w:val="00FD5050"/>
    <w:rsid w:val="00FF0C3E"/>
    <w:rsid w:val="00FF7655"/>
    <w:rsid w:val="05C55DB9"/>
    <w:rsid w:val="322B4A68"/>
    <w:rsid w:val="42C0EA4B"/>
    <w:rsid w:val="47FAFBC0"/>
    <w:rsid w:val="69AD8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84E78"/>
  <w15:chartTrackingRefBased/>
  <w15:docId w15:val="{5BCBD47C-AF89-4E0B-9F68-7B2837A8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3">
    <w:name w:val="heading 3"/>
    <w:basedOn w:val="Normal"/>
    <w:next w:val="Normal"/>
    <w:link w:val="Heading3Char"/>
    <w:uiPriority w:val="9"/>
    <w:semiHidden/>
    <w:unhideWhenUsed/>
    <w:qFormat/>
    <w:rsid w:val="00CF065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uiPriority w:val="22"/>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Bullet List,List Paragraph - bullets,Use Case List Paragraph,Lettre d'introduction,List Paragraph1,Paragrafo elenco,1st level - Bullet List Paragraph,Numbered paragraph 1,Medium Grid 1 - Accent 21,Mediq - 2"/>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48437D"/>
    <w:rPr>
      <w:rFonts w:ascii="Calibri" w:eastAsia="Calibri" w:hAnsi="Calibri"/>
      <w:lang w:val="x-none" w:eastAsia="en-US"/>
    </w:rPr>
  </w:style>
  <w:style w:type="character" w:customStyle="1" w:styleId="FootnoteTextChar">
    <w:name w:val="Footnote Text Char"/>
    <w:link w:val="FootnoteText"/>
    <w:uiPriority w:val="99"/>
    <w:rsid w:val="0048437D"/>
    <w:rPr>
      <w:rFonts w:ascii="Calibri" w:eastAsia="Calibri" w:hAnsi="Calibri" w:cs="Times New Roman"/>
      <w:lang w:eastAsia="en-US"/>
    </w:rPr>
  </w:style>
  <w:style w:type="character" w:styleId="FootnoteReference">
    <w:name w:val="footnote reference"/>
    <w:uiPriority w:val="99"/>
    <w:semiHidden/>
    <w:unhideWhenUsed/>
    <w:rsid w:val="0048437D"/>
    <w:rPr>
      <w:vertAlign w:val="superscript"/>
    </w:rPr>
  </w:style>
  <w:style w:type="paragraph" w:customStyle="1" w:styleId="Default">
    <w:name w:val="Default"/>
    <w:rsid w:val="00962D81"/>
    <w:pPr>
      <w:autoSpaceDE w:val="0"/>
      <w:autoSpaceDN w:val="0"/>
      <w:adjustRightInd w:val="0"/>
    </w:pPr>
    <w:rPr>
      <w:rFonts w:ascii="Arial" w:eastAsia="Calibri" w:hAnsi="Arial" w:cs="Arial"/>
      <w:color w:val="000000"/>
      <w:sz w:val="24"/>
      <w:szCs w:val="24"/>
      <w:lang w:val="en-GB" w:eastAsia="en-US"/>
    </w:rPr>
  </w:style>
  <w:style w:type="character" w:customStyle="1" w:styleId="Heading7Char">
    <w:name w:val="Heading 7 Char"/>
    <w:link w:val="Heading7"/>
    <w:rsid w:val="00234362"/>
    <w:rPr>
      <w:rFonts w:ascii="Arial" w:hAnsi="Arial"/>
      <w:b/>
      <w:spacing w:val="-3"/>
      <w:sz w:val="24"/>
      <w:lang w:val="en-GB" w:eastAsia="en-US"/>
    </w:rPr>
  </w:style>
  <w:style w:type="character" w:styleId="FollowedHyperlink">
    <w:name w:val="FollowedHyperlink"/>
    <w:basedOn w:val="DefaultParagraphFont"/>
    <w:uiPriority w:val="99"/>
    <w:semiHidden/>
    <w:unhideWhenUsed/>
    <w:rsid w:val="00747825"/>
    <w:rPr>
      <w:color w:val="954F72" w:themeColor="followedHyperlink"/>
      <w:u w:val="single"/>
    </w:rPr>
  </w:style>
  <w:style w:type="character" w:customStyle="1" w:styleId="Heading3Char">
    <w:name w:val="Heading 3 Char"/>
    <w:basedOn w:val="DefaultParagraphFont"/>
    <w:link w:val="Heading3"/>
    <w:uiPriority w:val="9"/>
    <w:semiHidden/>
    <w:rsid w:val="00CF065F"/>
    <w:rPr>
      <w:rFonts w:asciiTheme="majorHAnsi" w:eastAsiaTheme="majorEastAsia" w:hAnsiTheme="majorHAnsi" w:cstheme="majorBidi"/>
      <w:color w:val="1F3763" w:themeColor="accent1" w:themeShade="7F"/>
      <w:sz w:val="24"/>
      <w:szCs w:val="24"/>
      <w:lang w:val="en-GB" w:eastAsia="en-GB"/>
    </w:rPr>
  </w:style>
  <w:style w:type="character" w:styleId="UnresolvedMention">
    <w:name w:val="Unresolved Mention"/>
    <w:basedOn w:val="DefaultParagraphFont"/>
    <w:uiPriority w:val="99"/>
    <w:semiHidden/>
    <w:unhideWhenUsed/>
    <w:rsid w:val="0022203B"/>
    <w:rPr>
      <w:color w:val="605E5C"/>
      <w:shd w:val="clear" w:color="auto" w:fill="E1DFDD"/>
    </w:rPr>
  </w:style>
  <w:style w:type="paragraph" w:customStyle="1" w:styleId="paragraph">
    <w:name w:val="paragraph"/>
    <w:basedOn w:val="Normal"/>
    <w:rsid w:val="0022203B"/>
    <w:pPr>
      <w:spacing w:before="100" w:beforeAutospacing="1" w:after="100" w:afterAutospacing="1"/>
    </w:pPr>
    <w:rPr>
      <w:sz w:val="24"/>
      <w:szCs w:val="24"/>
      <w:lang w:val="en-IE" w:eastAsia="en-IE"/>
    </w:rPr>
  </w:style>
  <w:style w:type="character" w:customStyle="1" w:styleId="normaltextrun">
    <w:name w:val="normaltextrun"/>
    <w:basedOn w:val="DefaultParagraphFont"/>
    <w:rsid w:val="0022203B"/>
  </w:style>
  <w:style w:type="character" w:customStyle="1" w:styleId="eop">
    <w:name w:val="eop"/>
    <w:basedOn w:val="DefaultParagraphFont"/>
    <w:rsid w:val="0022203B"/>
  </w:style>
  <w:style w:type="character" w:customStyle="1" w:styleId="ListParagraphChar">
    <w:name w:val="List Paragraph Char"/>
    <w:aliases w:val="List Paragraph4 Char,List Paragraph3 Char,Bullet List Char,List Paragraph - bullets Char,Use Case List Paragraph Char,Lettre d'introduction Char,List Paragraph1 Char,Paragrafo elenco Char,1st level - Bullet List Paragraph Char"/>
    <w:link w:val="ListParagraph"/>
    <w:uiPriority w:val="34"/>
    <w:qFormat/>
    <w:locked/>
    <w:rsid w:val="0022203B"/>
    <w:rPr>
      <w:lang w:val="en-GB" w:eastAsia="en-GB"/>
    </w:rPr>
  </w:style>
  <w:style w:type="character" w:customStyle="1" w:styleId="findhit">
    <w:name w:val="findhit"/>
    <w:basedOn w:val="DefaultParagraphFont"/>
    <w:rsid w:val="0072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28643395">
      <w:bodyDiv w:val="1"/>
      <w:marLeft w:val="0"/>
      <w:marRight w:val="0"/>
      <w:marTop w:val="0"/>
      <w:marBottom w:val="0"/>
      <w:divBdr>
        <w:top w:val="none" w:sz="0" w:space="0" w:color="auto"/>
        <w:left w:val="none" w:sz="0" w:space="0" w:color="auto"/>
        <w:bottom w:val="none" w:sz="0" w:space="0" w:color="auto"/>
        <w:right w:val="none" w:sz="0" w:space="0" w:color="auto"/>
      </w:divBdr>
    </w:div>
    <w:div w:id="1100223699">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admi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ackie.fitzgerald@hpsc.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CBB2F2-2716-4CDE-93A9-818FD2F3534A}">
  <ds:schemaRefs>
    <ds:schemaRef ds:uri="http://schemas.microsoft.com/sharepoint/v3/contenttype/forms"/>
  </ds:schemaRefs>
</ds:datastoreItem>
</file>

<file path=customXml/itemProps2.xml><?xml version="1.0" encoding="utf-8"?>
<ds:datastoreItem xmlns:ds="http://schemas.openxmlformats.org/officeDocument/2006/customXml" ds:itemID="{A28936AD-AA88-4B9F-B309-E324AB321B1C}">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EB3E9CA0-829C-48BF-9BAD-7989168E87BF}">
  <ds:schemaRefs>
    <ds:schemaRef ds:uri="http://schemas.openxmlformats.org/officeDocument/2006/bibliography"/>
  </ds:schemaRefs>
</ds:datastoreItem>
</file>

<file path=customXml/itemProps4.xml><?xml version="1.0" encoding="utf-8"?>
<ds:datastoreItem xmlns:ds="http://schemas.openxmlformats.org/officeDocument/2006/customXml" ds:itemID="{AE366182-2E53-44C7-8995-28C894E89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3672</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Victoria Sharkey</dc:creator>
  <cp:keywords/>
  <cp:lastModifiedBy>Eimear Costello</cp:lastModifiedBy>
  <cp:revision>4</cp:revision>
  <cp:lastPrinted>2011-06-21T19:59:00Z</cp:lastPrinted>
  <dcterms:created xsi:type="dcterms:W3CDTF">2026-08-18T10:05:00Z</dcterms:created>
  <dcterms:modified xsi:type="dcterms:W3CDTF">2026-08-25T13:26:00Z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