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2E35487D" w14:textId="77777777" w:rsidR="001D09DA" w:rsidRDefault="001D09DA" w:rsidP="00B14C43">
      <w:pPr>
        <w:rPr>
          <w:rFonts w:cs="Arial"/>
          <w:b/>
        </w:rPr>
      </w:pPr>
    </w:p>
    <w:p w14:paraId="4D2A9C21" w14:textId="77777777" w:rsidR="001A519A" w:rsidRPr="001A519A" w:rsidRDefault="001A519A" w:rsidP="001A519A">
      <w:pPr>
        <w:jc w:val="center"/>
        <w:rPr>
          <w:rFonts w:cs="Arial"/>
          <w:b/>
        </w:rPr>
      </w:pPr>
      <w:r w:rsidRPr="001A519A">
        <w:rPr>
          <w:rFonts w:cs="Arial"/>
          <w:b/>
        </w:rPr>
        <w:t>Additional Campaign Information</w:t>
      </w:r>
    </w:p>
    <w:p w14:paraId="76B48B15" w14:textId="7379926A" w:rsidR="00C10E8B" w:rsidRPr="00864A2F" w:rsidRDefault="00864A2F" w:rsidP="00C10E8B">
      <w:pPr>
        <w:jc w:val="center"/>
        <w:rPr>
          <w:rFonts w:cs="Arial"/>
          <w:b/>
        </w:rPr>
      </w:pPr>
      <w:r w:rsidRPr="00864A2F">
        <w:rPr>
          <w:rFonts w:cs="Arial"/>
          <w:b/>
        </w:rPr>
        <w:t>NRS15552</w:t>
      </w:r>
      <w:r w:rsidR="00C10E8B" w:rsidRPr="00864A2F">
        <w:rPr>
          <w:rFonts w:cs="Arial"/>
          <w:b/>
        </w:rPr>
        <w:t xml:space="preserve">, </w:t>
      </w:r>
      <w:r w:rsidRPr="00864A2F">
        <w:rPr>
          <w:rFonts w:cs="Arial"/>
          <w:b/>
        </w:rPr>
        <w:t>Change Manager (Clinical Nurse Manager 1)</w:t>
      </w:r>
    </w:p>
    <w:p w14:paraId="05DA744E" w14:textId="3C8923E0" w:rsidR="00065A9D" w:rsidRPr="00864A2F" w:rsidRDefault="00864A2F" w:rsidP="003D19FA">
      <w:pPr>
        <w:jc w:val="center"/>
        <w:rPr>
          <w:rFonts w:cs="Arial"/>
          <w:b/>
        </w:rPr>
      </w:pPr>
      <w:r w:rsidRPr="00864A2F">
        <w:rPr>
          <w:rFonts w:cs="Arial"/>
          <w:b/>
        </w:rPr>
        <w:t>Enhanced Community Care Programme &amp; Primary Care Contracts</w:t>
      </w:r>
    </w:p>
    <w:p w14:paraId="402CA29D" w14:textId="77777777" w:rsidR="00864A2F" w:rsidRPr="008F59BA" w:rsidRDefault="00864A2F"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It is our intention to form a panel as a resu</w:t>
      </w:r>
      <w:r w:rsidR="00942A32">
        <w:rPr>
          <w:rFonts w:cs="Arial"/>
          <w:iCs/>
        </w:rPr>
        <w:t>lt of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We highly recommend that you read this document before submitting an application</w:t>
      </w:r>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933479">
      <w:pPr>
        <w:ind w:left="360"/>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r w:rsidRPr="00F815DB">
        <w:rPr>
          <w:rFonts w:ascii="Arial" w:hAnsi="Arial" w:cs="Arial"/>
          <w:bCs/>
          <w:lang w:val="en-US"/>
        </w:rPr>
        <w:t>O</w:t>
      </w:r>
      <w:r w:rsidR="006158B7" w:rsidRPr="00F815DB">
        <w:rPr>
          <w:rFonts w:ascii="Arial" w:hAnsi="Arial" w:cs="Arial"/>
          <w:bCs/>
          <w:lang w:val="en-US"/>
        </w:rPr>
        <w:t>n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non EEA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As we require the same information from all candidates in order to make fair decisions on their applications we will not be able to process applications by CV or any other method.</w:t>
      </w:r>
    </w:p>
    <w:p w14:paraId="2B3A8597" w14:textId="4177CEF2"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emailing </w:t>
      </w:r>
      <w:hyperlink r:id="rId9" w:history="1">
        <w:r w:rsidR="00864A2F" w:rsidRPr="00736825">
          <w:rPr>
            <w:rStyle w:val="Hyperlink"/>
            <w:rFonts w:ascii="Arial" w:hAnsi="Arial" w:cs="Arial"/>
            <w:b/>
            <w:bCs/>
          </w:rPr>
          <w:t>applynursing@hse.ie</w:t>
        </w:r>
      </w:hyperlink>
      <w:r w:rsidR="00864A2F" w:rsidRPr="000E18B2">
        <w:rPr>
          <w:rFonts w:ascii="Arial" w:hAnsi="Arial" w:cs="Arial"/>
          <w:b/>
          <w:bCs/>
        </w:rPr>
        <w:t xml:space="preserve"> </w:t>
      </w:r>
      <w:r w:rsidR="000E18B2" w:rsidRPr="000E18B2">
        <w:rPr>
          <w:rFonts w:ascii="Arial" w:hAnsi="Arial" w:cs="Arial"/>
          <w:b/>
          <w:bCs/>
        </w:rPr>
        <w:t xml:space="preserve">to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example if you are using Microsoft Outlook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Cloud, Dropbox, Google Drive etc will not be accepted, applications submitted in other file formats e.g. Google Docs will not be accepted.  Please pay particular attention to ensure that your application is attached as an attachment (not a link to an on line storage site e.g. Google Drive) when emailing your application.</w:t>
      </w:r>
      <w:r w:rsidR="00A16CCF" w:rsidRPr="0010260E">
        <w:rPr>
          <w:rFonts w:ascii="Arial" w:hAnsi="Arial" w:cs="Arial"/>
        </w:rPr>
        <w:t xml:space="preserve">  </w:t>
      </w:r>
      <w:r w:rsidR="00A16CCF" w:rsidRPr="0010260E">
        <w:rPr>
          <w:rFonts w:ascii="Arial" w:hAnsi="Arial" w:cs="Arial"/>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284EC018"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BE366C" w:rsidRPr="00093771">
        <w:rPr>
          <w:rFonts w:cs="Arial"/>
          <w:b/>
          <w:color w:val="FF0000"/>
        </w:rPr>
        <w:t xml:space="preserve"> </w:t>
      </w:r>
      <w:r w:rsidR="00761995" w:rsidRPr="00761995">
        <w:rPr>
          <w:rFonts w:cs="Arial"/>
          <w:b/>
          <w:color w:val="000000" w:themeColor="text1"/>
        </w:rPr>
        <w:t>Tuesday 22</w:t>
      </w:r>
      <w:r w:rsidR="00761995" w:rsidRPr="00761995">
        <w:rPr>
          <w:rFonts w:cs="Arial"/>
          <w:b/>
          <w:color w:val="000000" w:themeColor="text1"/>
          <w:vertAlign w:val="superscript"/>
        </w:rPr>
        <w:t>nd</w:t>
      </w:r>
      <w:r w:rsidR="00761995" w:rsidRPr="00761995">
        <w:rPr>
          <w:rFonts w:cs="Arial"/>
          <w:b/>
          <w:color w:val="000000" w:themeColor="text1"/>
        </w:rPr>
        <w:t xml:space="preserve"> of September 2026 </w:t>
      </w:r>
      <w:r w:rsidR="001C6A33" w:rsidRPr="00761995">
        <w:rPr>
          <w:rFonts w:cs="Arial"/>
          <w:b/>
          <w:color w:val="000000" w:themeColor="text1"/>
        </w:rPr>
        <w:t>at</w:t>
      </w:r>
      <w:r w:rsidR="00BE366C" w:rsidRPr="00761995">
        <w:rPr>
          <w:rFonts w:cs="Arial"/>
          <w:b/>
          <w:color w:val="000000" w:themeColor="text1"/>
        </w:rPr>
        <w:t xml:space="preserve"> 12</w:t>
      </w:r>
      <w:r w:rsidR="0004529C" w:rsidRPr="00761995">
        <w:rPr>
          <w:rFonts w:cs="Arial"/>
          <w:b/>
          <w:color w:val="000000" w:themeColor="text1"/>
        </w:rPr>
        <w:t>:00PM</w:t>
      </w:r>
      <w:r w:rsidR="00761995" w:rsidRPr="00761995">
        <w:rPr>
          <w:rFonts w:cs="Arial"/>
          <w:b/>
          <w:color w:val="000000" w:themeColor="text1"/>
        </w:rPr>
        <w:t>.</w:t>
      </w:r>
      <w:r w:rsidR="00C95B23" w:rsidRPr="00761995">
        <w:rPr>
          <w:rFonts w:cs="Arial"/>
          <w:b/>
          <w:color w:val="000000" w:themeColor="text1"/>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1D33C195" w14:textId="77777777" w:rsidR="006A2C36" w:rsidRDefault="00E47641" w:rsidP="00E47641">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The criteria for the selection exercise are based on the requirements of the post as outlined in the job specification. Therefore it is very important that you think about your experience in light of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on the basis of information supplied in your application form.  The criteria for ranking are based on the requirements of the post as outlined in the eligibility criteria and skills, competencies and/or knowledge section of the job specification. Therefore it is very important that you think about your experience in light of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at a later date. </w:t>
      </w:r>
      <w:r w:rsidR="006158B7" w:rsidRPr="001048A3">
        <w:rPr>
          <w:rFonts w:cs="Arial"/>
          <w:b/>
          <w:bCs/>
        </w:rPr>
        <w:t xml:space="preserve"> </w:t>
      </w:r>
    </w:p>
    <w:p w14:paraId="07435B64" w14:textId="46612693" w:rsidR="002807A0" w:rsidRPr="00864A2F" w:rsidRDefault="006158B7" w:rsidP="00864A2F">
      <w:pPr>
        <w:numPr>
          <w:ilvl w:val="0"/>
          <w:numId w:val="5"/>
        </w:numPr>
        <w:jc w:val="both"/>
        <w:rPr>
          <w:rFonts w:cs="Arial"/>
          <w:bCs/>
        </w:rPr>
      </w:pPr>
      <w:r w:rsidRPr="008F59BA">
        <w:rPr>
          <w:rFonts w:cs="Arial"/>
          <w:bCs/>
        </w:rPr>
        <w:t xml:space="preserve">Candidates who are successful at interview will be placed on a panel in order of merit. </w:t>
      </w:r>
      <w:r w:rsidR="00CA03A6" w:rsidRPr="00864A2F">
        <w:rPr>
          <w:rFonts w:cs="Arial"/>
          <w:bCs/>
          <w:color w:val="FF0000"/>
        </w:rPr>
        <w:t>.</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w:t>
      </w:r>
      <w:r w:rsidRPr="008F59BA">
        <w:rPr>
          <w:rFonts w:cs="Arial"/>
          <w:bCs/>
        </w:rPr>
        <w:lastRenderedPageBreak/>
        <w:t xml:space="preserve">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6D5D4F" w:rsidP="00287E27">
      <w:pPr>
        <w:pStyle w:val="NormalWeb"/>
        <w:rPr>
          <w:rStyle w:val="Hyperlink"/>
          <w:rFonts w:ascii="Arial" w:eastAsia="Times New Roman" w:hAnsi="Arial" w:cs="Arial"/>
          <w:bCs/>
          <w:sz w:val="20"/>
          <w:szCs w:val="20"/>
        </w:rPr>
      </w:pPr>
      <w:hyperlink r:id="rId12" w:history="1">
        <w:r w:rsidR="0051288C"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203190E6" w:rsidR="00F65A22" w:rsidRPr="00864A2F"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produced,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If Professional Knowledge has been the secondary ranking area chosen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Please note in order to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example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lastRenderedPageBreak/>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Please note the HSE reserves the right to contact all available successful candidates in the event that panels are exhausted.  The HSE reserves the right to extend the life of the panel to fill specified purpose and / or permanent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time lines and panel management rules (i.e. how posts are offered) for each individual post will be included in the email communication sent to you for each individual post which arises and is relevant to your  order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post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Ireland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country-region">
        <w:smartTag w:uri="urn:schemas-microsoft-com:office:smarttags" w:element="place">
          <w:r>
            <w:rPr>
              <w:rFonts w:ascii="Arial" w:hAnsi="Arial" w:cs="Arial"/>
              <w:sz w:val="20"/>
            </w:rPr>
            <w:t>UK</w:t>
          </w:r>
        </w:smartTag>
      </w:smartTag>
      <w:r>
        <w:rPr>
          <w:rFonts w:ascii="Arial" w:hAnsi="Arial" w:cs="Arial"/>
          <w:sz w:val="20"/>
        </w:rPr>
        <w:t xml:space="preserve">, USA etc) are the responsibility of the candidate.  It is a process which can take an amount of time.  Therefore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process is ongoing, or believes that it was made on incorrect information or that documented procedure was not followed, they can request a review under Section 7 of the Code.  The decision may be reversed if it is found to have been incorrect, to have been based on incorrect information or as a result of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 xml:space="preserve">If a candidate believes there has been a breach of the Code of Practice and the selection process followed was, in itself, unfair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r w:rsidRPr="003D7955">
        <w:rPr>
          <w:rFonts w:cs="Arial"/>
          <w:iCs/>
        </w:rPr>
        <w:t>In order for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particular circumstance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However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4AF12DB5" w:rsidR="00897796" w:rsidRPr="00EE1267" w:rsidRDefault="00897796" w:rsidP="00897796">
      <w:pPr>
        <w:autoSpaceDE w:val="0"/>
        <w:autoSpaceDN w:val="0"/>
        <w:jc w:val="both"/>
        <w:rPr>
          <w:iCs/>
        </w:rPr>
      </w:pPr>
      <w:r w:rsidRPr="00EE1267">
        <w:rPr>
          <w:iCs/>
        </w:rPr>
        <w:t xml:space="preserve">Request must be submitted by email to </w:t>
      </w:r>
      <w:hyperlink r:id="rId14" w:history="1">
        <w:r w:rsidR="00864A2F" w:rsidRPr="00864A2F">
          <w:rPr>
            <w:rStyle w:val="Hyperlink"/>
            <w:rFonts w:cs="Arial"/>
          </w:rPr>
          <w:t>applynursing@hse.ie</w:t>
        </w:r>
      </w:hyperlink>
      <w:r w:rsidR="00864A2F" w:rsidRPr="000E18B2">
        <w:rPr>
          <w:rFonts w:cs="Arial"/>
          <w:b/>
          <w:bCs/>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w:t>
      </w:r>
      <w:r w:rsidR="00406B6D" w:rsidRPr="00761995">
        <w:rPr>
          <w:iCs/>
          <w:u w:val="single"/>
        </w:rPr>
        <w:t>Please include the campaign reference in the subject line.</w:t>
      </w:r>
      <w:r w:rsidR="00406B6D">
        <w:rPr>
          <w:iCs/>
        </w:rPr>
        <w:t xml:space="preserv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are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in your email domain. Due to the number of domain providers we are unable to provide a single instruction on this so we recommend that you research this for your particular domain.</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proofErr w:type="spellStart"/>
      <w:r w:rsidR="00481743" w:rsidRPr="005F27B7">
        <w:rPr>
          <w:rFonts w:cs="Arial"/>
        </w:rPr>
        <w:t>HSELand</w:t>
      </w:r>
      <w:proofErr w:type="spellEnd"/>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7D715FAE" w14:textId="77777777" w:rsidR="00864A2F" w:rsidRDefault="00864A2F" w:rsidP="00864A2F">
      <w:pPr>
        <w:spacing w:after="17"/>
        <w:ind w:left="57" w:right="57"/>
      </w:pPr>
    </w:p>
    <w:p w14:paraId="0170A3C1" w14:textId="77777777" w:rsidR="00864A2F" w:rsidRDefault="00864A2F" w:rsidP="00864A2F">
      <w:pPr>
        <w:spacing w:after="17"/>
        <w:ind w:left="57" w:right="57"/>
        <w:rPr>
          <w:b/>
          <w:bCs/>
        </w:rPr>
      </w:pPr>
      <w:r w:rsidRPr="00864A2F">
        <w:rPr>
          <w:b/>
          <w:bCs/>
        </w:rPr>
        <w:t xml:space="preserve">Statutory Registration, Professional Qualifications, Experience, etc. </w:t>
      </w:r>
    </w:p>
    <w:p w14:paraId="5946DB3C" w14:textId="77777777" w:rsidR="00864A2F" w:rsidRDefault="00864A2F" w:rsidP="00864A2F">
      <w:pPr>
        <w:spacing w:after="17"/>
        <w:ind w:left="57" w:right="57"/>
        <w:rPr>
          <w:b/>
          <w:bCs/>
        </w:rPr>
      </w:pPr>
      <w:r w:rsidRPr="00946D37">
        <w:rPr>
          <w:bCs/>
          <w:u w:val="single" w:color="000000"/>
        </w:rPr>
        <w:t>(a</w:t>
      </w:r>
      <w:r w:rsidRPr="00946D37">
        <w:rPr>
          <w:bCs/>
        </w:rPr>
        <w:t xml:space="preserve">) Eligible applicants will be those who are on the closing date for the competition: </w:t>
      </w:r>
    </w:p>
    <w:p w14:paraId="0E556883" w14:textId="77777777" w:rsidR="00864A2F" w:rsidRPr="00946D37" w:rsidRDefault="00864A2F" w:rsidP="00864A2F">
      <w:pPr>
        <w:spacing w:after="17"/>
        <w:ind w:left="57" w:right="57"/>
        <w:rPr>
          <w:b/>
          <w:bCs/>
        </w:rPr>
      </w:pPr>
    </w:p>
    <w:p w14:paraId="7D97351D" w14:textId="77777777" w:rsidR="00864A2F" w:rsidRPr="003E35D0" w:rsidRDefault="00864A2F" w:rsidP="00864A2F">
      <w:pPr>
        <w:numPr>
          <w:ilvl w:val="0"/>
          <w:numId w:val="28"/>
        </w:numPr>
        <w:spacing w:after="2" w:line="277" w:lineRule="auto"/>
        <w:ind w:left="57" w:right="57"/>
        <w:rPr>
          <w:b/>
          <w:bCs/>
        </w:rPr>
      </w:pPr>
      <w:r w:rsidRPr="003E35D0">
        <w:rPr>
          <w:bCs/>
        </w:rPr>
        <w:t xml:space="preserve">Are registered in the General division of the Register of Nurses &amp;  Midwives maintained by the Nursing and Midwifery Board of Ireland [NMBI] (Bord </w:t>
      </w:r>
      <w:proofErr w:type="spellStart"/>
      <w:r w:rsidRPr="003E35D0">
        <w:rPr>
          <w:bCs/>
        </w:rPr>
        <w:t>Altranais</w:t>
      </w:r>
      <w:proofErr w:type="spellEnd"/>
      <w:r w:rsidRPr="003E35D0">
        <w:rPr>
          <w:bCs/>
        </w:rPr>
        <w:t xml:space="preserve"> </w:t>
      </w:r>
      <w:proofErr w:type="spellStart"/>
      <w:r w:rsidRPr="003E35D0">
        <w:rPr>
          <w:bCs/>
        </w:rPr>
        <w:t>agus</w:t>
      </w:r>
      <w:proofErr w:type="spellEnd"/>
      <w:r w:rsidRPr="003E35D0">
        <w:rPr>
          <w:bCs/>
        </w:rPr>
        <w:t xml:space="preserve"> </w:t>
      </w:r>
      <w:proofErr w:type="spellStart"/>
      <w:r w:rsidRPr="003E35D0">
        <w:rPr>
          <w:bCs/>
        </w:rPr>
        <w:t>Cnáimhseachais</w:t>
      </w:r>
      <w:proofErr w:type="spellEnd"/>
      <w:r w:rsidRPr="003E35D0">
        <w:rPr>
          <w:bCs/>
        </w:rPr>
        <w:t xml:space="preserve"> </w:t>
      </w:r>
      <w:proofErr w:type="spellStart"/>
      <w:r w:rsidRPr="003E35D0">
        <w:rPr>
          <w:bCs/>
        </w:rPr>
        <w:t>na</w:t>
      </w:r>
      <w:proofErr w:type="spellEnd"/>
      <w:r w:rsidRPr="003E35D0">
        <w:rPr>
          <w:bCs/>
        </w:rPr>
        <w:t xml:space="preserve"> </w:t>
      </w:r>
      <w:proofErr w:type="spellStart"/>
      <w:r w:rsidRPr="003E35D0">
        <w:rPr>
          <w:bCs/>
        </w:rPr>
        <w:t>hÉireann</w:t>
      </w:r>
      <w:proofErr w:type="spellEnd"/>
      <w:r w:rsidRPr="003E35D0">
        <w:rPr>
          <w:bCs/>
        </w:rPr>
        <w:t xml:space="preserve">) or entitled to be so registered. </w:t>
      </w:r>
    </w:p>
    <w:p w14:paraId="2CDD9D56" w14:textId="77777777" w:rsidR="00864A2F" w:rsidRDefault="00864A2F" w:rsidP="00864A2F">
      <w:pPr>
        <w:spacing w:after="17"/>
        <w:ind w:left="57" w:right="57"/>
      </w:pPr>
    </w:p>
    <w:p w14:paraId="4CE9B333" w14:textId="77777777" w:rsidR="00864A2F" w:rsidRPr="00864A2F" w:rsidRDefault="00864A2F" w:rsidP="00864A2F">
      <w:pPr>
        <w:spacing w:after="17"/>
        <w:ind w:left="57" w:right="57"/>
        <w:jc w:val="center"/>
        <w:rPr>
          <w:b/>
          <w:bCs/>
        </w:rPr>
      </w:pPr>
      <w:r w:rsidRPr="00864A2F">
        <w:rPr>
          <w:b/>
          <w:bCs/>
        </w:rPr>
        <w:t>And</w:t>
      </w:r>
    </w:p>
    <w:p w14:paraId="3C8C85E4" w14:textId="77777777" w:rsidR="00864A2F" w:rsidRPr="00946D37" w:rsidRDefault="00864A2F" w:rsidP="00864A2F">
      <w:pPr>
        <w:spacing w:after="17"/>
        <w:ind w:left="57" w:right="57"/>
      </w:pPr>
    </w:p>
    <w:p w14:paraId="75F957E9" w14:textId="77777777" w:rsidR="00864A2F" w:rsidRPr="00946D37" w:rsidRDefault="00864A2F" w:rsidP="00864A2F">
      <w:pPr>
        <w:numPr>
          <w:ilvl w:val="0"/>
          <w:numId w:val="28"/>
        </w:numPr>
        <w:spacing w:line="277" w:lineRule="auto"/>
        <w:ind w:left="57" w:right="57"/>
        <w:rPr>
          <w:b/>
          <w:bCs/>
        </w:rPr>
      </w:pPr>
      <w:r w:rsidRPr="00946D37">
        <w:rPr>
          <w:bCs/>
        </w:rPr>
        <w:t xml:space="preserve">Have at least 3 years post registration fulltime experience (or an aggregate of 3 years post registration full time experience) of which 1 year post registration full time experience (or an aggregate of 1 year’s post registration full time experience) must be in the speciality </w:t>
      </w:r>
      <w:r>
        <w:rPr>
          <w:bCs/>
        </w:rPr>
        <w:t xml:space="preserve">or related area </w:t>
      </w:r>
      <w:r w:rsidRPr="00946D37">
        <w:rPr>
          <w:bCs/>
        </w:rPr>
        <w:t xml:space="preserve">of </w:t>
      </w:r>
      <w:r w:rsidRPr="003E35D0">
        <w:rPr>
          <w:bCs/>
        </w:rPr>
        <w:t>Older Persons Care or Community Nursing</w:t>
      </w:r>
      <w:r w:rsidRPr="00946D37">
        <w:rPr>
          <w:bCs/>
        </w:rPr>
        <w:t xml:space="preserve">.  </w:t>
      </w:r>
    </w:p>
    <w:p w14:paraId="79AE8EE9" w14:textId="77777777" w:rsidR="00864A2F" w:rsidRDefault="00864A2F" w:rsidP="00864A2F">
      <w:pPr>
        <w:spacing w:after="17"/>
        <w:ind w:left="57" w:right="57"/>
        <w:jc w:val="center"/>
        <w:rPr>
          <w:b/>
          <w:bCs/>
        </w:rPr>
      </w:pPr>
      <w:r w:rsidRPr="00864A2F">
        <w:rPr>
          <w:b/>
          <w:bCs/>
        </w:rPr>
        <w:t>And</w:t>
      </w:r>
    </w:p>
    <w:p w14:paraId="0C40D67F" w14:textId="77777777" w:rsidR="00864A2F" w:rsidRPr="00864A2F" w:rsidRDefault="00864A2F" w:rsidP="00864A2F">
      <w:pPr>
        <w:spacing w:after="17"/>
        <w:ind w:left="57" w:right="57"/>
        <w:jc w:val="center"/>
        <w:rPr>
          <w:b/>
          <w:bCs/>
        </w:rPr>
      </w:pPr>
    </w:p>
    <w:p w14:paraId="38AD77DB" w14:textId="77777777" w:rsidR="00864A2F" w:rsidRPr="00946D37" w:rsidRDefault="00864A2F" w:rsidP="00864A2F">
      <w:pPr>
        <w:numPr>
          <w:ilvl w:val="0"/>
          <w:numId w:val="28"/>
        </w:numPr>
        <w:spacing w:line="277" w:lineRule="auto"/>
        <w:ind w:left="57" w:right="57"/>
        <w:rPr>
          <w:b/>
          <w:bCs/>
        </w:rPr>
      </w:pPr>
      <w:r w:rsidRPr="00946D37">
        <w:rPr>
          <w:bCs/>
        </w:rPr>
        <w:t xml:space="preserve">Have the clinical, managerial and administrative capacity to properly discharge the functions of the role. </w:t>
      </w:r>
    </w:p>
    <w:p w14:paraId="71DBE618" w14:textId="77777777" w:rsidR="00864A2F" w:rsidRDefault="00864A2F" w:rsidP="00864A2F">
      <w:pPr>
        <w:spacing w:after="19"/>
        <w:ind w:left="57" w:right="57"/>
        <w:jc w:val="center"/>
        <w:rPr>
          <w:b/>
          <w:bCs/>
        </w:rPr>
      </w:pPr>
      <w:r w:rsidRPr="00864A2F">
        <w:rPr>
          <w:b/>
          <w:bCs/>
        </w:rPr>
        <w:t>And</w:t>
      </w:r>
    </w:p>
    <w:p w14:paraId="01544B1C" w14:textId="77777777" w:rsidR="00864A2F" w:rsidRPr="00864A2F" w:rsidRDefault="00864A2F" w:rsidP="00864A2F">
      <w:pPr>
        <w:spacing w:after="19"/>
        <w:ind w:left="57" w:right="57"/>
        <w:jc w:val="center"/>
        <w:rPr>
          <w:b/>
          <w:bCs/>
        </w:rPr>
      </w:pPr>
    </w:p>
    <w:p w14:paraId="1C17293F" w14:textId="77777777" w:rsidR="00864A2F" w:rsidRPr="00946D37" w:rsidRDefault="00864A2F" w:rsidP="00864A2F">
      <w:pPr>
        <w:numPr>
          <w:ilvl w:val="0"/>
          <w:numId w:val="28"/>
        </w:numPr>
        <w:spacing w:line="277" w:lineRule="auto"/>
        <w:ind w:left="57" w:right="57"/>
        <w:rPr>
          <w:b/>
          <w:bCs/>
        </w:rPr>
      </w:pPr>
      <w:r w:rsidRPr="00946D37">
        <w:rPr>
          <w:bCs/>
        </w:rPr>
        <w:t xml:space="preserve">Candidates must demonstrate evidence of Continuing Professional Development. </w:t>
      </w:r>
    </w:p>
    <w:p w14:paraId="3F96198C" w14:textId="6E2A2F02" w:rsidR="00864A2F" w:rsidRDefault="00864A2F" w:rsidP="00864A2F">
      <w:pPr>
        <w:spacing w:after="17"/>
        <w:ind w:left="57" w:right="57"/>
        <w:rPr>
          <w:bCs/>
        </w:rPr>
      </w:pPr>
    </w:p>
    <w:p w14:paraId="2F085824" w14:textId="77777777" w:rsidR="00864A2F" w:rsidRPr="00946D37" w:rsidRDefault="00864A2F" w:rsidP="00864A2F">
      <w:pPr>
        <w:spacing w:after="17"/>
        <w:ind w:left="57" w:right="57"/>
        <w:rPr>
          <w:b/>
          <w:bCs/>
        </w:rPr>
      </w:pPr>
    </w:p>
    <w:p w14:paraId="6057E846" w14:textId="6026CC9D" w:rsidR="00864A2F" w:rsidRPr="00946D37" w:rsidRDefault="00864A2F" w:rsidP="00864A2F">
      <w:pPr>
        <w:spacing w:after="17"/>
        <w:ind w:left="57" w:right="57"/>
        <w:rPr>
          <w:b/>
          <w:bCs/>
        </w:rPr>
      </w:pPr>
      <w:r w:rsidRPr="00864A2F">
        <w:rPr>
          <w:b/>
          <w:bCs/>
        </w:rPr>
        <w:t xml:space="preserve">Annual Registration </w:t>
      </w:r>
    </w:p>
    <w:p w14:paraId="2776BE4A" w14:textId="77777777" w:rsidR="00864A2F" w:rsidRPr="00946D37" w:rsidRDefault="00864A2F" w:rsidP="00864A2F">
      <w:pPr>
        <w:numPr>
          <w:ilvl w:val="0"/>
          <w:numId w:val="29"/>
        </w:numPr>
        <w:spacing w:line="279" w:lineRule="auto"/>
        <w:ind w:left="57" w:right="57"/>
        <w:rPr>
          <w:b/>
          <w:bCs/>
        </w:rPr>
      </w:pPr>
      <w:r w:rsidRPr="00946D37">
        <w:rPr>
          <w:bCs/>
        </w:rPr>
        <w:t xml:space="preserve">On appointment, practitioners must maintain live annual registration on the relevant division of the Register of Nurses and Midwives maintained by the Nursing and </w:t>
      </w:r>
    </w:p>
    <w:p w14:paraId="116EF633" w14:textId="77777777" w:rsidR="00864A2F" w:rsidRPr="00946D37" w:rsidRDefault="00864A2F" w:rsidP="00864A2F">
      <w:pPr>
        <w:spacing w:after="17"/>
        <w:ind w:left="57" w:right="57"/>
        <w:rPr>
          <w:b/>
          <w:bCs/>
        </w:rPr>
      </w:pPr>
      <w:r w:rsidRPr="00946D37">
        <w:rPr>
          <w:bCs/>
        </w:rPr>
        <w:t xml:space="preserve">Midwifery Board of Ireland (Bord </w:t>
      </w:r>
      <w:proofErr w:type="spellStart"/>
      <w:r w:rsidRPr="00946D37">
        <w:rPr>
          <w:bCs/>
        </w:rPr>
        <w:t>Altranais</w:t>
      </w:r>
      <w:proofErr w:type="spellEnd"/>
      <w:r w:rsidRPr="00946D37">
        <w:rPr>
          <w:bCs/>
        </w:rPr>
        <w:t xml:space="preserve"> </w:t>
      </w:r>
      <w:proofErr w:type="spellStart"/>
      <w:r w:rsidRPr="00946D37">
        <w:rPr>
          <w:bCs/>
        </w:rPr>
        <w:t>agus</w:t>
      </w:r>
      <w:proofErr w:type="spellEnd"/>
      <w:r w:rsidRPr="00946D37">
        <w:rPr>
          <w:bCs/>
        </w:rPr>
        <w:t xml:space="preserve"> </w:t>
      </w:r>
      <w:proofErr w:type="spellStart"/>
      <w:r w:rsidRPr="00946D37">
        <w:rPr>
          <w:bCs/>
        </w:rPr>
        <w:t>Cnáimhseachais</w:t>
      </w:r>
      <w:proofErr w:type="spellEnd"/>
      <w:r w:rsidRPr="00946D37">
        <w:rPr>
          <w:bCs/>
        </w:rPr>
        <w:t xml:space="preserve"> </w:t>
      </w:r>
      <w:proofErr w:type="spellStart"/>
      <w:r w:rsidRPr="00946D37">
        <w:rPr>
          <w:bCs/>
        </w:rPr>
        <w:t>na</w:t>
      </w:r>
      <w:proofErr w:type="spellEnd"/>
      <w:r w:rsidRPr="00946D37">
        <w:rPr>
          <w:bCs/>
        </w:rPr>
        <w:t xml:space="preserve"> </w:t>
      </w:r>
      <w:proofErr w:type="spellStart"/>
      <w:r w:rsidRPr="00946D37">
        <w:rPr>
          <w:bCs/>
        </w:rPr>
        <w:t>hÉireann</w:t>
      </w:r>
      <w:proofErr w:type="spellEnd"/>
      <w:r w:rsidRPr="00946D37">
        <w:rPr>
          <w:bCs/>
        </w:rPr>
        <w:t xml:space="preserve">). </w:t>
      </w:r>
    </w:p>
    <w:p w14:paraId="68E7C9C8" w14:textId="77777777" w:rsidR="00864A2F" w:rsidRPr="00946D37" w:rsidRDefault="00864A2F" w:rsidP="00864A2F">
      <w:pPr>
        <w:spacing w:after="17"/>
        <w:ind w:left="57" w:right="57"/>
        <w:rPr>
          <w:b/>
          <w:bCs/>
        </w:rPr>
      </w:pPr>
      <w:r w:rsidRPr="00946D37">
        <w:rPr>
          <w:bCs/>
        </w:rPr>
        <w:t xml:space="preserve"> </w:t>
      </w:r>
    </w:p>
    <w:p w14:paraId="1F34F3E5" w14:textId="77777777" w:rsidR="00864A2F" w:rsidRPr="00864A2F" w:rsidRDefault="00864A2F" w:rsidP="00864A2F">
      <w:pPr>
        <w:spacing w:after="17"/>
        <w:ind w:left="57" w:right="57"/>
        <w:jc w:val="center"/>
        <w:rPr>
          <w:b/>
          <w:bCs/>
        </w:rPr>
      </w:pPr>
      <w:r w:rsidRPr="00864A2F">
        <w:rPr>
          <w:b/>
          <w:bCs/>
        </w:rPr>
        <w:t>And</w:t>
      </w:r>
    </w:p>
    <w:p w14:paraId="4D7D63CB" w14:textId="77777777" w:rsidR="00864A2F" w:rsidRPr="00946D37" w:rsidRDefault="00864A2F" w:rsidP="00864A2F">
      <w:pPr>
        <w:spacing w:after="19"/>
        <w:ind w:left="57" w:right="57"/>
        <w:rPr>
          <w:b/>
          <w:bCs/>
        </w:rPr>
      </w:pPr>
      <w:r w:rsidRPr="00946D37">
        <w:rPr>
          <w:bCs/>
        </w:rPr>
        <w:t xml:space="preserve"> </w:t>
      </w:r>
    </w:p>
    <w:p w14:paraId="5E6A4726" w14:textId="77777777" w:rsidR="00864A2F" w:rsidRPr="00946D37" w:rsidRDefault="00864A2F" w:rsidP="00864A2F">
      <w:pPr>
        <w:numPr>
          <w:ilvl w:val="0"/>
          <w:numId w:val="29"/>
        </w:numPr>
        <w:spacing w:line="277" w:lineRule="auto"/>
        <w:ind w:left="57" w:right="57"/>
        <w:rPr>
          <w:b/>
          <w:bCs/>
        </w:rPr>
      </w:pPr>
      <w:r w:rsidRPr="00946D37">
        <w:rPr>
          <w:bCs/>
        </w:rPr>
        <w:t xml:space="preserve">Confirm annual registration with NMBI to the HSE by way of the annual Patient Safety Assurance Certificate (PSAC). </w:t>
      </w:r>
    </w:p>
    <w:p w14:paraId="2E3865EE" w14:textId="77777777" w:rsidR="00864A2F" w:rsidRPr="001D7EE6" w:rsidRDefault="00864A2F" w:rsidP="00864A2F">
      <w:pPr>
        <w:tabs>
          <w:tab w:val="num" w:pos="801"/>
        </w:tabs>
        <w:ind w:left="57" w:right="57"/>
        <w:rPr>
          <w:b/>
          <w:bCs/>
        </w:rPr>
      </w:pPr>
    </w:p>
    <w:p w14:paraId="44AB2F3B" w14:textId="77777777" w:rsidR="00864A2F" w:rsidRPr="00946D37" w:rsidRDefault="00864A2F" w:rsidP="00864A2F">
      <w:pPr>
        <w:spacing w:after="17"/>
        <w:ind w:left="57" w:right="57"/>
        <w:rPr>
          <w:b/>
          <w:bCs/>
        </w:rPr>
      </w:pPr>
    </w:p>
    <w:p w14:paraId="763FC71E" w14:textId="77777777" w:rsidR="00864A2F" w:rsidRPr="00864A2F" w:rsidRDefault="00864A2F" w:rsidP="00864A2F">
      <w:pPr>
        <w:spacing w:after="17"/>
        <w:ind w:left="57" w:right="57"/>
        <w:rPr>
          <w:b/>
          <w:bCs/>
        </w:rPr>
      </w:pPr>
      <w:r w:rsidRPr="00864A2F">
        <w:rPr>
          <w:b/>
          <w:bCs/>
        </w:rPr>
        <w:t xml:space="preserve">Health </w:t>
      </w:r>
    </w:p>
    <w:p w14:paraId="07C6BE31" w14:textId="77777777" w:rsidR="00864A2F" w:rsidRPr="00946D37" w:rsidRDefault="00864A2F" w:rsidP="00864A2F">
      <w:pPr>
        <w:spacing w:after="2" w:line="277" w:lineRule="auto"/>
        <w:ind w:left="57" w:right="57"/>
        <w:rPr>
          <w:b/>
          <w:bCs/>
        </w:rPr>
      </w:pPr>
      <w:r w:rsidRPr="00946D37">
        <w:rPr>
          <w:bCs/>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6E7B0DAD" w14:textId="77777777" w:rsidR="00864A2F" w:rsidRPr="00946D37" w:rsidRDefault="00864A2F" w:rsidP="00864A2F">
      <w:pPr>
        <w:ind w:left="57" w:right="57"/>
        <w:rPr>
          <w:b/>
          <w:bCs/>
        </w:rPr>
      </w:pPr>
    </w:p>
    <w:p w14:paraId="01C8A8AD" w14:textId="77777777" w:rsidR="00864A2F" w:rsidRPr="00864A2F" w:rsidRDefault="00864A2F" w:rsidP="00864A2F">
      <w:pPr>
        <w:ind w:left="57" w:right="57"/>
        <w:rPr>
          <w:b/>
          <w:bCs/>
          <w:iCs/>
        </w:rPr>
      </w:pPr>
      <w:r w:rsidRPr="00864A2F">
        <w:rPr>
          <w:b/>
          <w:bCs/>
        </w:rPr>
        <w:t>Character</w:t>
      </w:r>
    </w:p>
    <w:p w14:paraId="09FBAE06" w14:textId="77777777" w:rsidR="00864A2F" w:rsidRPr="00946D37" w:rsidRDefault="00864A2F" w:rsidP="00864A2F">
      <w:pPr>
        <w:ind w:left="57" w:right="57"/>
        <w:rPr>
          <w:b/>
          <w:bCs/>
        </w:rPr>
      </w:pPr>
      <w:r w:rsidRPr="00946D37">
        <w:rPr>
          <w:bCs/>
        </w:rPr>
        <w:t>Each candidate for and any person holding the office must be of good character.</w:t>
      </w:r>
    </w:p>
    <w:p w14:paraId="3C199533" w14:textId="77777777" w:rsidR="00F46E24" w:rsidRDefault="00F46E24" w:rsidP="006B269C">
      <w:pPr>
        <w:rPr>
          <w:rFonts w:cs="Arial"/>
          <w:b/>
          <w:bCs/>
          <w:iCs/>
          <w:color w:val="FF0000"/>
        </w:rPr>
      </w:pPr>
    </w:p>
    <w:p w14:paraId="3C7D90FB" w14:textId="77777777" w:rsidR="00F46E24" w:rsidRDefault="00F46E24" w:rsidP="006B269C">
      <w:pPr>
        <w:rPr>
          <w:rFonts w:cs="Arial"/>
          <w:b/>
          <w:bCs/>
          <w:iCs/>
          <w:color w:val="FF0000"/>
        </w:rPr>
      </w:pPr>
    </w:p>
    <w:p w14:paraId="3D38EDA7" w14:textId="34B8A054" w:rsidR="00864A2F" w:rsidRPr="00864A2F" w:rsidRDefault="00864A2F" w:rsidP="00864A2F">
      <w:pPr>
        <w:ind w:left="57" w:right="57"/>
        <w:rPr>
          <w:b/>
          <w:bCs/>
        </w:rPr>
      </w:pPr>
      <w:r w:rsidRPr="00864A2F">
        <w:rPr>
          <w:b/>
          <w:bCs/>
        </w:rPr>
        <w:t xml:space="preserve">Post Specific Requirements </w:t>
      </w:r>
    </w:p>
    <w:p w14:paraId="382FC3A7" w14:textId="77777777" w:rsidR="00F46E24" w:rsidRPr="00864A2F" w:rsidRDefault="00F46E24" w:rsidP="00864A2F">
      <w:pPr>
        <w:rPr>
          <w:rFonts w:cs="Arial"/>
          <w:iCs/>
        </w:rPr>
      </w:pPr>
    </w:p>
    <w:p w14:paraId="179D609D" w14:textId="77777777" w:rsidR="006D5D4F" w:rsidRPr="003C568D" w:rsidRDefault="006D5D4F" w:rsidP="006D5D4F">
      <w:pPr>
        <w:pStyle w:val="ListParagraph"/>
        <w:numPr>
          <w:ilvl w:val="0"/>
          <w:numId w:val="33"/>
        </w:numPr>
        <w:ind w:left="360"/>
        <w:contextualSpacing w:val="0"/>
        <w:jc w:val="both"/>
        <w:rPr>
          <w:rFonts w:ascii="Arial" w:hAnsi="Arial" w:cs="Arial"/>
          <w:bCs/>
          <w:iCs/>
        </w:rPr>
      </w:pPr>
      <w:r w:rsidRPr="003C568D">
        <w:rPr>
          <w:rFonts w:ascii="Arial" w:hAnsi="Arial" w:cs="Arial"/>
          <w:bCs/>
          <w:iCs/>
        </w:rPr>
        <w:t>Experience in managing and supporting projects using change and project management methodologies, as relevant to the role.</w:t>
      </w:r>
    </w:p>
    <w:p w14:paraId="0B901DBD" w14:textId="77777777" w:rsidR="006D5D4F" w:rsidRPr="003C568D" w:rsidRDefault="006D5D4F" w:rsidP="006D5D4F">
      <w:pPr>
        <w:pStyle w:val="ListParagraph"/>
        <w:ind w:left="360"/>
        <w:jc w:val="both"/>
        <w:rPr>
          <w:rFonts w:ascii="Arial" w:hAnsi="Arial" w:cs="Arial"/>
          <w:bCs/>
          <w:iCs/>
        </w:rPr>
      </w:pPr>
    </w:p>
    <w:p w14:paraId="32D17FB4" w14:textId="77777777" w:rsidR="006D5D4F" w:rsidRPr="00565408" w:rsidRDefault="006D5D4F" w:rsidP="006D5D4F">
      <w:pPr>
        <w:pStyle w:val="ListParagraph"/>
        <w:numPr>
          <w:ilvl w:val="0"/>
          <w:numId w:val="33"/>
        </w:numPr>
        <w:ind w:left="360"/>
        <w:contextualSpacing w:val="0"/>
        <w:jc w:val="both"/>
        <w:rPr>
          <w:rFonts w:ascii="Arial" w:hAnsi="Arial" w:cs="Arial"/>
          <w:bCs/>
          <w:iCs/>
        </w:rPr>
      </w:pPr>
      <w:r w:rsidRPr="003C568D">
        <w:rPr>
          <w:rFonts w:ascii="Arial" w:hAnsi="Arial" w:cs="Arial"/>
        </w:rPr>
        <w:t xml:space="preserve">Experience of </w:t>
      </w:r>
      <w:r>
        <w:rPr>
          <w:rFonts w:ascii="Arial" w:hAnsi="Arial" w:cs="Arial"/>
        </w:rPr>
        <w:t xml:space="preserve">working with </w:t>
      </w:r>
      <w:r w:rsidRPr="003C568D">
        <w:rPr>
          <w:rFonts w:ascii="Arial" w:hAnsi="Arial" w:cs="Arial"/>
        </w:rPr>
        <w:t>older persons</w:t>
      </w:r>
      <w:r>
        <w:rPr>
          <w:rFonts w:ascii="Arial" w:hAnsi="Arial" w:cs="Arial"/>
        </w:rPr>
        <w:t xml:space="preserve"> </w:t>
      </w:r>
    </w:p>
    <w:p w14:paraId="2A1CDE08" w14:textId="77777777" w:rsidR="006D5D4F" w:rsidRPr="003C568D" w:rsidRDefault="006D5D4F" w:rsidP="006D5D4F">
      <w:pPr>
        <w:jc w:val="both"/>
      </w:pPr>
    </w:p>
    <w:p w14:paraId="307E90E1" w14:textId="77777777" w:rsidR="006D5D4F" w:rsidRPr="003C568D" w:rsidRDefault="006D5D4F" w:rsidP="006D5D4F">
      <w:pPr>
        <w:pStyle w:val="ListParagraph"/>
        <w:numPr>
          <w:ilvl w:val="0"/>
          <w:numId w:val="33"/>
        </w:numPr>
        <w:tabs>
          <w:tab w:val="left" w:pos="0"/>
        </w:tabs>
        <w:ind w:left="360"/>
        <w:contextualSpacing w:val="0"/>
        <w:jc w:val="both"/>
        <w:rPr>
          <w:rFonts w:ascii="Arial" w:hAnsi="Arial" w:cs="Arial"/>
          <w:iCs/>
        </w:rPr>
      </w:pPr>
      <w:r w:rsidRPr="003C568D">
        <w:rPr>
          <w:rFonts w:ascii="Arial" w:hAnsi="Arial" w:cs="Arial"/>
          <w:iCs/>
        </w:rPr>
        <w:t>Significant experience in a role that has involved working with senior managers and other key internal and external stakeholders, as relevant to the role.</w:t>
      </w:r>
    </w:p>
    <w:p w14:paraId="3AD55D5C" w14:textId="77777777" w:rsidR="00F46E24" w:rsidRDefault="00F46E24" w:rsidP="006B269C">
      <w:pPr>
        <w:rPr>
          <w:rFonts w:cs="Arial"/>
          <w:b/>
          <w:bCs/>
          <w:iCs/>
          <w:color w:val="FF0000"/>
        </w:rPr>
      </w:pPr>
    </w:p>
    <w:p w14:paraId="266B67EB" w14:textId="77777777" w:rsidR="00F46E24" w:rsidRDefault="00F46E24" w:rsidP="006B269C">
      <w:pPr>
        <w:rPr>
          <w:rFonts w:cs="Arial"/>
          <w:b/>
          <w:bCs/>
          <w:iCs/>
          <w:color w:val="FF0000"/>
        </w:rPr>
      </w:pPr>
    </w:p>
    <w:p w14:paraId="017E5F84" w14:textId="77777777" w:rsidR="00F46E24" w:rsidRDefault="00F46E24" w:rsidP="006B269C">
      <w:pPr>
        <w:rPr>
          <w:rFonts w:cs="Arial"/>
          <w:b/>
          <w:bCs/>
          <w:iCs/>
          <w:color w:val="FF0000"/>
        </w:rPr>
      </w:pPr>
    </w:p>
    <w:p w14:paraId="682306D2" w14:textId="77777777" w:rsidR="00F46E24" w:rsidRDefault="00F46E24" w:rsidP="006B269C">
      <w:pPr>
        <w:rPr>
          <w:rFonts w:cs="Arial"/>
          <w:b/>
          <w:bCs/>
          <w:iCs/>
          <w:color w:val="FF0000"/>
        </w:rPr>
      </w:pPr>
    </w:p>
    <w:p w14:paraId="22C98527" w14:textId="77777777" w:rsidR="00F46E24" w:rsidRDefault="00F46E24" w:rsidP="006B269C">
      <w:pPr>
        <w:rPr>
          <w:rFonts w:cs="Arial"/>
          <w:b/>
          <w:bCs/>
          <w:iCs/>
          <w:color w:val="FF0000"/>
        </w:rPr>
      </w:pPr>
    </w:p>
    <w:p w14:paraId="2805E676" w14:textId="77777777" w:rsidR="00F46E24" w:rsidRDefault="00F46E24" w:rsidP="006B269C">
      <w:pPr>
        <w:rPr>
          <w:rFonts w:cs="Arial"/>
          <w:b/>
          <w:bCs/>
          <w:iCs/>
          <w:color w:val="FF0000"/>
        </w:rPr>
      </w:pPr>
    </w:p>
    <w:p w14:paraId="056706AD" w14:textId="77777777" w:rsidR="00A74B1B" w:rsidRDefault="00A74B1B">
      <w:pPr>
        <w:rPr>
          <w:rFonts w:cs="Arial"/>
          <w:b/>
        </w:rPr>
      </w:pPr>
      <w:r>
        <w:rPr>
          <w:rFonts w:cs="Arial"/>
          <w:b/>
        </w:rPr>
        <w:br w:type="page"/>
      </w: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applicants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application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is only in a position to apply for an Employment Permit if the role you are applying for is on the Critical Skills Occupations List, which you will find here Critical Skills Occupations List. If the role is not on the Critical Skills Occupations List then the HSE will be unable to apply for a work permit regardless of whether or not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applicants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5434193B" w14:textId="6DB8DCD3" w:rsidR="001F355A" w:rsidRDefault="001F355A">
      <w:pPr>
        <w:rPr>
          <w:rFonts w:cs="Arial"/>
        </w:rPr>
      </w:pPr>
      <w:r>
        <w:rPr>
          <w:rFonts w:cs="Arial"/>
        </w:rPr>
        <w:br w:type="page"/>
      </w:r>
    </w:p>
    <w:p w14:paraId="67FC762C" w14:textId="77777777" w:rsidR="001F355A" w:rsidRPr="008F59BA" w:rsidRDefault="001F355A" w:rsidP="001F355A">
      <w:pPr>
        <w:rPr>
          <w:rFonts w:cs="Arial"/>
        </w:rPr>
      </w:pP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post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Therefore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6D5D4F" w:rsidP="006158B7">
      <w:pPr>
        <w:ind w:left="-360"/>
        <w:jc w:val="both"/>
        <w:rPr>
          <w:rFonts w:cs="Arial"/>
          <w:color w:val="3333FF"/>
        </w:rPr>
      </w:pPr>
      <w:hyperlink r:id="rId19" w:history="1">
        <w:r w:rsidR="00F32AC6"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D5D4F" w:rsidP="006158B7">
      <w:pPr>
        <w:ind w:left="-360"/>
        <w:jc w:val="both"/>
        <w:rPr>
          <w:rFonts w:cs="Arial"/>
        </w:rPr>
      </w:pPr>
      <w:hyperlink r:id="rId20" w:history="1">
        <w:r w:rsidR="006158B7" w:rsidRPr="008F59BA">
          <w:rPr>
            <w:rStyle w:val="Hyperlink"/>
            <w:rFonts w:cs="Arial"/>
          </w:rPr>
          <w:t>https://www.gov.uk/browse/working/finding-job</w:t>
        </w:r>
      </w:hyperlink>
      <w:r w:rsidR="006158B7" w:rsidRPr="00F32AC6">
        <w:rPr>
          <w:rStyle w:val="Hyperlink"/>
        </w:rPr>
        <w:t xml:space="preserve"> </w:t>
      </w:r>
      <w:r w:rsidR="006158B7"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D5D4F" w:rsidP="006158B7">
      <w:pPr>
        <w:ind w:left="-360"/>
        <w:jc w:val="both"/>
        <w:rPr>
          <w:rFonts w:cs="Arial"/>
        </w:rPr>
      </w:pPr>
      <w:hyperlink r:id="rId21" w:history="1">
        <w:r w:rsidR="006158B7" w:rsidRPr="008F59BA">
          <w:rPr>
            <w:rStyle w:val="Hyperlink"/>
            <w:rFonts w:cs="Arial"/>
          </w:rPr>
          <w:t>www.afp.gov.au</w:t>
        </w:r>
      </w:hyperlink>
      <w:r w:rsidR="006158B7"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6D5D4F" w:rsidP="006158B7">
      <w:pPr>
        <w:autoSpaceDE w:val="0"/>
        <w:autoSpaceDN w:val="0"/>
        <w:adjustRightInd w:val="0"/>
        <w:spacing w:line="240" w:lineRule="atLeast"/>
        <w:ind w:left="-360"/>
        <w:rPr>
          <w:rStyle w:val="Hyperlink"/>
          <w:rFonts w:cs="Arial"/>
        </w:rPr>
      </w:pPr>
      <w:hyperlink r:id="rId22" w:history="1">
        <w:r w:rsidR="00F32AC6"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otherwise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0ABC93A8" w14:textId="77777777" w:rsidR="006158B7" w:rsidRPr="008F59BA" w:rsidRDefault="006158B7" w:rsidP="006158B7">
      <w:pPr>
        <w:ind w:left="-360"/>
        <w:rPr>
          <w:rFonts w:cs="Arial"/>
        </w:rPr>
      </w:pPr>
      <w:r w:rsidRPr="008F59BA">
        <w:rPr>
          <w:rFonts w:cs="Arial"/>
        </w:rPr>
        <w:br w:type="page"/>
      </w:r>
    </w:p>
    <w:p w14:paraId="7F79427C" w14:textId="77777777" w:rsidR="006158B7" w:rsidRPr="008F59BA" w:rsidRDefault="006158B7" w:rsidP="006158B7">
      <w:pPr>
        <w:rPr>
          <w:rFonts w:cs="Arial"/>
        </w:rPr>
      </w:pP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Officers/Non Officers)</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7B0C4E2B" w14:textId="5B44256A" w:rsidR="00DC73B4" w:rsidRPr="009008B7" w:rsidRDefault="006158B7"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r w:rsidR="00DC73B4"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time lines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A recommendation to proceed simply means that you are the candidate who expressed an interest in a post and is highest in order of merit  and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Following “Expression of Interest” responses and deadline, the candidate who expressed  interest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do not respond to an “Expression of Interest” invitation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the person who is highest in order of merit on the “Expressed Interest list” progresses to Recruitment clearances and subsequently withdraws we may revert to the next highest person in order of merit on the “Expressed Interest list” or depending on the time that has lapsed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No contractual obligation is formed by through the “Recommendation to Proceed invitation” therefore we strongly advise that you do not hand in your notice at this time</w:t>
      </w:r>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6AF5DC85" w14:textId="137790B8" w:rsidR="00484E14" w:rsidRPr="00864A2F" w:rsidRDefault="00DC73B4" w:rsidP="00864A2F">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3"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r w:rsidR="00484E14" w:rsidRPr="00864A2F">
        <w:rPr>
          <w:rFonts w:cs="Arial"/>
        </w:rPr>
        <w:t xml:space="preserve"> </w:t>
      </w:r>
    </w:p>
    <w:p w14:paraId="7519D44C" w14:textId="77777777" w:rsidR="00DC73B4" w:rsidRPr="009008B7" w:rsidRDefault="00DC73B4" w:rsidP="00484E14">
      <w:pPr>
        <w:rPr>
          <w:rFonts w:cs="Arial"/>
        </w:rPr>
      </w:pPr>
    </w:p>
    <w:sectPr w:rsidR="00DC73B4" w:rsidRPr="009008B7" w:rsidSect="00340515">
      <w:footerReference w:type="default" r:id="rId24"/>
      <w:footerReference w:type="first" r:id="rId25"/>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02C683" w14:textId="77777777" w:rsidR="00271AA0" w:rsidRDefault="00271AA0">
      <w:r>
        <w:separator/>
      </w:r>
    </w:p>
  </w:endnote>
  <w:endnote w:type="continuationSeparator" w:id="0">
    <w:p w14:paraId="766EC45D" w14:textId="77777777" w:rsidR="00271AA0" w:rsidRDefault="00271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57A12" w14:textId="13E8D088" w:rsidR="00CA4FC3" w:rsidRDefault="00864A2F" w:rsidP="00BE366C">
    <w:pPr>
      <w:pStyle w:val="Footer"/>
      <w:tabs>
        <w:tab w:val="left" w:pos="1290"/>
      </w:tabs>
      <w:rPr>
        <w:rFonts w:ascii="Arial" w:hAnsi="Arial" w:cs="Arial"/>
        <w:sz w:val="20"/>
      </w:rPr>
    </w:pPr>
    <w:r w:rsidRPr="00864A2F">
      <w:rPr>
        <w:rFonts w:ascii="Arial" w:hAnsi="Arial" w:cs="Arial"/>
        <w:iCs/>
        <w:sz w:val="20"/>
        <w:lang w:eastAsia="en-GB"/>
      </w:rPr>
      <w:t>NRS15552, Change Manager (Clinical Nurse Manager 1)</w:t>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7CBF8" w14:textId="77777777" w:rsidR="00271AA0" w:rsidRDefault="00271AA0">
      <w:r>
        <w:separator/>
      </w:r>
    </w:p>
  </w:footnote>
  <w:footnote w:type="continuationSeparator" w:id="0">
    <w:p w14:paraId="080AECBD" w14:textId="77777777" w:rsidR="00271AA0" w:rsidRDefault="00271A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90EEA"/>
    <w:multiLevelType w:val="hybridMultilevel"/>
    <w:tmpl w:val="1E309EB4"/>
    <w:lvl w:ilvl="0" w:tplc="06BE1F60">
      <w:numFmt w:val="bullet"/>
      <w:lvlText w:val="•"/>
      <w:lvlJc w:val="left"/>
      <w:pPr>
        <w:ind w:left="1080" w:hanging="72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7DC5E17"/>
    <w:multiLevelType w:val="hybridMultilevel"/>
    <w:tmpl w:val="CCEE4DAA"/>
    <w:lvl w:ilvl="0" w:tplc="06BE1F60">
      <w:numFmt w:val="bullet"/>
      <w:lvlText w:val="•"/>
      <w:lvlJc w:val="left"/>
      <w:pPr>
        <w:ind w:left="720" w:hanging="720"/>
      </w:pPr>
      <w:rPr>
        <w:rFonts w:ascii="Arial" w:eastAsia="Times New Roman" w:hAnsi="Arial" w:cs="Aria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011070A"/>
    <w:multiLevelType w:val="hybridMultilevel"/>
    <w:tmpl w:val="C00AED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839712F"/>
    <w:multiLevelType w:val="hybridMultilevel"/>
    <w:tmpl w:val="EE387A20"/>
    <w:lvl w:ilvl="0" w:tplc="A176A150">
      <w:start w:val="1"/>
      <w:numFmt w:val="lowerRoman"/>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5E2960E">
      <w:start w:val="1"/>
      <w:numFmt w:val="lowerLetter"/>
      <w:lvlText w:val="%2"/>
      <w:lvlJc w:val="left"/>
      <w:pPr>
        <w:ind w:left="1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1D6E4A2">
      <w:start w:val="1"/>
      <w:numFmt w:val="lowerRoman"/>
      <w:lvlText w:val="%3"/>
      <w:lvlJc w:val="left"/>
      <w:pPr>
        <w:ind w:left="19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CA825F4">
      <w:start w:val="1"/>
      <w:numFmt w:val="decimal"/>
      <w:lvlText w:val="%4"/>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464D024">
      <w:start w:val="1"/>
      <w:numFmt w:val="lowerLetter"/>
      <w:lvlText w:val="%5"/>
      <w:lvlJc w:val="left"/>
      <w:pPr>
        <w:ind w:left="3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92643F0">
      <w:start w:val="1"/>
      <w:numFmt w:val="lowerRoman"/>
      <w:lvlText w:val="%6"/>
      <w:lvlJc w:val="left"/>
      <w:pPr>
        <w:ind w:left="4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CD0F3DC">
      <w:start w:val="1"/>
      <w:numFmt w:val="decimal"/>
      <w:lvlText w:val="%7"/>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812FE16">
      <w:start w:val="1"/>
      <w:numFmt w:val="lowerLetter"/>
      <w:lvlText w:val="%8"/>
      <w:lvlJc w:val="left"/>
      <w:pPr>
        <w:ind w:left="5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3D04540">
      <w:start w:val="1"/>
      <w:numFmt w:val="lowerRoman"/>
      <w:lvlText w:val="%9"/>
      <w:lvlJc w:val="left"/>
      <w:pPr>
        <w:ind w:left="6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7"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8"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16728F0"/>
    <w:multiLevelType w:val="hybridMultilevel"/>
    <w:tmpl w:val="6178C2C6"/>
    <w:lvl w:ilvl="0" w:tplc="9C6C7170">
      <w:start w:val="1"/>
      <w:numFmt w:val="lowerRoman"/>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F62142C">
      <w:start w:val="1"/>
      <w:numFmt w:val="lowerLetter"/>
      <w:lvlText w:val="%2"/>
      <w:lvlJc w:val="left"/>
      <w:pPr>
        <w:ind w:left="1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3F29034">
      <w:start w:val="1"/>
      <w:numFmt w:val="lowerRoman"/>
      <w:lvlText w:val="%3"/>
      <w:lvlJc w:val="left"/>
      <w:pPr>
        <w:ind w:left="19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546F5AE">
      <w:start w:val="1"/>
      <w:numFmt w:val="decimal"/>
      <w:lvlText w:val="%4"/>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06AC9BE">
      <w:start w:val="1"/>
      <w:numFmt w:val="lowerLetter"/>
      <w:lvlText w:val="%5"/>
      <w:lvlJc w:val="left"/>
      <w:pPr>
        <w:ind w:left="3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9A4202C">
      <w:start w:val="1"/>
      <w:numFmt w:val="lowerRoman"/>
      <w:lvlText w:val="%6"/>
      <w:lvlJc w:val="left"/>
      <w:pPr>
        <w:ind w:left="4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8D8E3AC">
      <w:start w:val="1"/>
      <w:numFmt w:val="decimal"/>
      <w:lvlText w:val="%7"/>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A9A30E6">
      <w:start w:val="1"/>
      <w:numFmt w:val="lowerLetter"/>
      <w:lvlText w:val="%8"/>
      <w:lvlJc w:val="left"/>
      <w:pPr>
        <w:ind w:left="5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3267610">
      <w:start w:val="1"/>
      <w:numFmt w:val="lowerRoman"/>
      <w:lvlText w:val="%9"/>
      <w:lvlJc w:val="left"/>
      <w:pPr>
        <w:ind w:left="6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1"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1C43508"/>
    <w:multiLevelType w:val="hybridMultilevel"/>
    <w:tmpl w:val="617C4D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8"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9"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
  </w:num>
  <w:num w:numId="2">
    <w:abstractNumId w:val="20"/>
  </w:num>
  <w:num w:numId="3">
    <w:abstractNumId w:val="9"/>
  </w:num>
  <w:num w:numId="4">
    <w:abstractNumId w:val="2"/>
  </w:num>
  <w:num w:numId="5">
    <w:abstractNumId w:val="23"/>
  </w:num>
  <w:num w:numId="6">
    <w:abstractNumId w:val="26"/>
  </w:num>
  <w:num w:numId="7">
    <w:abstractNumId w:val="11"/>
  </w:num>
  <w:num w:numId="8">
    <w:abstractNumId w:val="22"/>
  </w:num>
  <w:num w:numId="9">
    <w:abstractNumId w:val="4"/>
  </w:num>
  <w:num w:numId="10">
    <w:abstractNumId w:val="13"/>
  </w:num>
  <w:num w:numId="11">
    <w:abstractNumId w:val="8"/>
  </w:num>
  <w:num w:numId="12">
    <w:abstractNumId w:val="25"/>
  </w:num>
  <w:num w:numId="13">
    <w:abstractNumId w:val="21"/>
  </w:num>
  <w:num w:numId="14">
    <w:abstractNumId w:val="29"/>
  </w:num>
  <w:num w:numId="15">
    <w:abstractNumId w:val="7"/>
  </w:num>
  <w:num w:numId="16">
    <w:abstractNumId w:val="18"/>
  </w:num>
  <w:num w:numId="17">
    <w:abstractNumId w:val="14"/>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 w:numId="20">
    <w:abstractNumId w:val="16"/>
  </w:num>
  <w:num w:numId="21">
    <w:abstractNumId w:val="27"/>
  </w:num>
  <w:num w:numId="22">
    <w:abstractNumId w:val="2"/>
  </w:num>
  <w:num w:numId="23">
    <w:abstractNumId w:val="1"/>
  </w:num>
  <w:num w:numId="24">
    <w:abstractNumId w:val="5"/>
  </w:num>
  <w:num w:numId="25">
    <w:abstractNumId w:val="10"/>
  </w:num>
  <w:num w:numId="26">
    <w:abstractNumId w:val="23"/>
  </w:num>
  <w:num w:numId="27">
    <w:abstractNumId w:val="3"/>
  </w:num>
  <w:num w:numId="28">
    <w:abstractNumId w:val="15"/>
  </w:num>
  <w:num w:numId="29">
    <w:abstractNumId w:val="19"/>
  </w:num>
  <w:num w:numId="30">
    <w:abstractNumId w:val="24"/>
  </w:num>
  <w:num w:numId="31">
    <w:abstractNumId w:val="0"/>
  </w:num>
  <w:num w:numId="32">
    <w:abstractNumId w:val="6"/>
  </w:num>
  <w:num w:numId="33">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1FD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71AA0"/>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400EA6"/>
    <w:rsid w:val="004020F2"/>
    <w:rsid w:val="00402F93"/>
    <w:rsid w:val="0040601D"/>
    <w:rsid w:val="00406B6D"/>
    <w:rsid w:val="00422BE8"/>
    <w:rsid w:val="00425E47"/>
    <w:rsid w:val="00427434"/>
    <w:rsid w:val="00433275"/>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4F"/>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1995"/>
    <w:rsid w:val="00765C50"/>
    <w:rsid w:val="0077128D"/>
    <w:rsid w:val="0077172E"/>
    <w:rsid w:val="0077237D"/>
    <w:rsid w:val="0078250C"/>
    <w:rsid w:val="0079760A"/>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4A2F"/>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6459E"/>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1649E"/>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L Char"/>
    <w:link w:val="ListParagraph"/>
    <w:uiPriority w:val="99"/>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styleId="UnresolvedMention">
    <w:name w:val="Unresolved Mention"/>
    <w:basedOn w:val="DefaultParagraphFont"/>
    <w:uiPriority w:val="99"/>
    <w:semiHidden/>
    <w:unhideWhenUsed/>
    <w:rsid w:val="00864A2F"/>
    <w:rPr>
      <w:color w:val="605E5C"/>
      <w:shd w:val="clear" w:color="auto" w:fill="E1DFDD"/>
    </w:rPr>
  </w:style>
  <w:style w:type="table" w:customStyle="1" w:styleId="TableGrid0">
    <w:name w:val="TableGrid"/>
    <w:rsid w:val="00864A2F"/>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fp.gov.au"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mailto:asknrs@hse.ie" TargetMode="External"/><Relationship Id="rId10" Type="http://schemas.openxmlformats.org/officeDocument/2006/relationships/image" Target="media/image2.jpeg"/><Relationship Id="rId19" Type="http://schemas.openxmlformats.org/officeDocument/2006/relationships/hyperlink" Target="https://www.acro.police.uk/s/" TargetMode="External"/><Relationship Id="rId4" Type="http://schemas.openxmlformats.org/officeDocument/2006/relationships/settings" Target="settings.xml"/><Relationship Id="rId9" Type="http://schemas.openxmlformats.org/officeDocument/2006/relationships/hyperlink" Target="mailto:applynursing@hse.ie" TargetMode="External"/><Relationship Id="rId14" Type="http://schemas.openxmlformats.org/officeDocument/2006/relationships/hyperlink" Target="mailto:applynursing@hse.ie" TargetMode="External"/><Relationship Id="rId22" Type="http://schemas.openxmlformats.org/officeDocument/2006/relationships/hyperlink" Target="https://www.fbi.gov/services/cjis/identity-history-summary-check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499</TotalTime>
  <Pages>12</Pages>
  <Words>5830</Words>
  <Characters>31343</Characters>
  <Application>Microsoft Office Word</Application>
  <DocSecurity>0</DocSecurity>
  <Lines>261</Lines>
  <Paragraphs>74</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37099</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Maura McPartland</cp:lastModifiedBy>
  <cp:revision>30</cp:revision>
  <cp:lastPrinted>2020-03-25T10:41:00Z</cp:lastPrinted>
  <dcterms:created xsi:type="dcterms:W3CDTF">2023-03-22T09:01:00Z</dcterms:created>
  <dcterms:modified xsi:type="dcterms:W3CDTF">2026-09-04T14:42:00Z</dcterms:modified>
</cp:coreProperties>
</file>