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955912">
      <w:pPr>
        <w:jc w:val="center"/>
        <w:rPr>
          <w:rFonts w:cs="Arial"/>
          <w:b/>
        </w:rPr>
      </w:pPr>
      <w:r w:rsidRPr="001A519A">
        <w:rPr>
          <w:rFonts w:cs="Arial"/>
          <w:b/>
        </w:rPr>
        <w:t>Additional Campaign Information</w:t>
      </w:r>
    </w:p>
    <w:p w14:paraId="76B48B15" w14:textId="5716C1FC" w:rsidR="00C10E8B" w:rsidRPr="00955912" w:rsidRDefault="00955912" w:rsidP="00C10E8B">
      <w:pPr>
        <w:jc w:val="center"/>
        <w:rPr>
          <w:rFonts w:cs="Arial"/>
          <w:b/>
        </w:rPr>
      </w:pPr>
      <w:r w:rsidRPr="00955912">
        <w:rPr>
          <w:rFonts w:cs="Arial"/>
          <w:b/>
        </w:rPr>
        <w:t>NRS15593</w:t>
      </w:r>
      <w:r w:rsidR="00C10E8B" w:rsidRPr="00955912">
        <w:rPr>
          <w:rFonts w:cs="Arial"/>
          <w:b/>
        </w:rPr>
        <w:t xml:space="preserve">, </w:t>
      </w:r>
      <w:r w:rsidRPr="00955912">
        <w:rPr>
          <w:rFonts w:cs="Arial"/>
          <w:b/>
        </w:rPr>
        <w:t>Chief Assistant Technical Services Officer</w:t>
      </w:r>
    </w:p>
    <w:p w14:paraId="05DA744E" w14:textId="46780CFE" w:rsidR="00065A9D" w:rsidRPr="00955912" w:rsidRDefault="00955912" w:rsidP="003D19FA">
      <w:pPr>
        <w:jc w:val="center"/>
        <w:rPr>
          <w:rFonts w:cs="Arial"/>
          <w:b/>
        </w:rPr>
      </w:pPr>
      <w:r w:rsidRPr="00955912">
        <w:rPr>
          <w:rFonts w:cs="Arial"/>
          <w:b/>
        </w:rPr>
        <w:t xml:space="preserve">Strategic Health Infrastructure &amp; Capital Delivery, </w:t>
      </w:r>
      <w:proofErr w:type="spellStart"/>
      <w:r w:rsidRPr="00955912">
        <w:rPr>
          <w:rFonts w:cs="Arial"/>
          <w:b/>
        </w:rPr>
        <w:t>Mid West</w:t>
      </w:r>
      <w:proofErr w:type="spellEnd"/>
    </w:p>
    <w:p w14:paraId="229F8272" w14:textId="77777777" w:rsidR="00955912" w:rsidRPr="008F59BA" w:rsidRDefault="00955912"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19FA9300" w14:textId="3B0EDEAE" w:rsidR="00933479" w:rsidRPr="00955912" w:rsidRDefault="006158B7" w:rsidP="00955912">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r w:rsidR="00955912" w:rsidRPr="00933479">
        <w:rPr>
          <w:iCs/>
          <w:color w:val="FF0000"/>
        </w:rPr>
        <w:t xml:space="preserve"> </w:t>
      </w:r>
    </w:p>
    <w:p w14:paraId="3CE614A2" w14:textId="77777777" w:rsidR="00933479" w:rsidRDefault="00933479" w:rsidP="00933479">
      <w:pPr>
        <w:ind w:left="360"/>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544E04DA"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955912" w:rsidRPr="0055396F">
          <w:rPr>
            <w:rFonts w:ascii="Arial" w:hAnsi="Arial" w:cs="Arial"/>
            <w:b/>
            <w:bCs/>
            <w:u w:val="single"/>
          </w:rPr>
          <w:t>applysupport@hse.ie</w:t>
        </w:r>
      </w:hyperlink>
      <w:r w:rsidR="0055396F">
        <w:rPr>
          <w:rFonts w:ascii="Arial" w:hAnsi="Arial" w:cs="Arial"/>
          <w:b/>
          <w:bCs/>
        </w:rPr>
        <w:t xml:space="preserve"> </w:t>
      </w:r>
      <w:r w:rsidR="000E18B2" w:rsidRPr="000E18B2">
        <w:rPr>
          <w:rFonts w:ascii="Arial" w:hAnsi="Arial" w:cs="Arial"/>
          <w:b/>
          <w:bCs/>
        </w:rPr>
        <w:t xml:space="preserve">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1D8EE6F0"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3C7308">
        <w:rPr>
          <w:rFonts w:cs="Arial"/>
          <w:b/>
          <w:color w:val="FF0000"/>
        </w:rPr>
        <w:t xml:space="preserve"> </w:t>
      </w:r>
      <w:r w:rsidR="003C7308" w:rsidRPr="003C7308">
        <w:rPr>
          <w:rFonts w:cs="Arial"/>
          <w:b/>
          <w:color w:val="000000" w:themeColor="text1"/>
        </w:rPr>
        <w:t>Wednesday 25</w:t>
      </w:r>
      <w:r w:rsidR="003C7308" w:rsidRPr="003C7308">
        <w:rPr>
          <w:rFonts w:cs="Arial"/>
          <w:b/>
          <w:color w:val="000000" w:themeColor="text1"/>
          <w:vertAlign w:val="superscript"/>
        </w:rPr>
        <w:t>th</w:t>
      </w:r>
      <w:r w:rsidR="003C7308" w:rsidRPr="003C7308">
        <w:rPr>
          <w:rFonts w:cs="Arial"/>
          <w:b/>
          <w:color w:val="000000" w:themeColor="text1"/>
        </w:rPr>
        <w:t xml:space="preserve"> of November 2026</w:t>
      </w:r>
      <w:r w:rsidR="001C6A33" w:rsidRPr="003C7308">
        <w:rPr>
          <w:rFonts w:cs="Arial"/>
          <w:b/>
          <w:color w:val="000000" w:themeColor="text1"/>
        </w:rPr>
        <w:t xml:space="preserve"> at</w:t>
      </w:r>
      <w:r w:rsidR="003C7308" w:rsidRPr="003C7308">
        <w:rPr>
          <w:rFonts w:cs="Arial"/>
          <w:b/>
          <w:color w:val="000000" w:themeColor="text1"/>
        </w:rPr>
        <w:t xml:space="preserve"> </w:t>
      </w:r>
      <w:r w:rsidR="0004529C" w:rsidRPr="003C7308">
        <w:rPr>
          <w:rFonts w:cs="Arial"/>
          <w:b/>
          <w:color w:val="000000" w:themeColor="text1"/>
        </w:rPr>
        <w:t>3:00PM</w:t>
      </w:r>
      <w:r w:rsidR="00BE366C" w:rsidRPr="003C7308">
        <w:rPr>
          <w:rFonts w:cs="Arial"/>
          <w:b/>
          <w:color w:val="000000" w:themeColor="text1"/>
        </w:rPr>
        <w:t>.</w:t>
      </w:r>
      <w:r w:rsidR="003C7308">
        <w:rPr>
          <w:rFonts w:cs="Arial"/>
          <w:b/>
          <w:color w:val="000000" w:themeColor="text1"/>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1E12906E" w:rsidR="003722EB" w:rsidRDefault="00E47641" w:rsidP="00955912">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446B8F52" w:rsidR="00F65A22" w:rsidRPr="00955912"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955912">
      <w:pPr>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02978462" w:rsidR="00897796" w:rsidRPr="00955912" w:rsidRDefault="00897796" w:rsidP="00955912">
      <w:pPr>
        <w:spacing w:line="276" w:lineRule="auto"/>
        <w:rPr>
          <w:rFonts w:eastAsiaTheme="minorHAnsi" w:cs="Arial"/>
          <w:szCs w:val="18"/>
          <w:lang w:eastAsia="en-US"/>
        </w:rPr>
      </w:pPr>
      <w:r w:rsidRPr="00EE1267">
        <w:rPr>
          <w:iCs/>
        </w:rPr>
        <w:t xml:space="preserve">Request must be submitted by email to </w:t>
      </w:r>
      <w:hyperlink r:id="rId14" w:history="1">
        <w:r w:rsidR="00955912" w:rsidRPr="009749F3">
          <w:rPr>
            <w:rStyle w:val="Hyperlink"/>
            <w:rFonts w:cs="Arial"/>
            <w:szCs w:val="18"/>
          </w:rPr>
          <w:t>applysupport@hse.ie</w:t>
        </w:r>
      </w:hyperlink>
      <w:r w:rsidR="00955912" w:rsidRPr="009749F3">
        <w:rPr>
          <w:rFonts w:cs="Arial"/>
          <w:szCs w:val="18"/>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592FB868" w14:textId="09BE4E3D" w:rsidR="003E2F1B" w:rsidRDefault="003E2F1B" w:rsidP="00955912">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14455E12" w14:textId="77777777" w:rsidR="00955912" w:rsidRPr="00955912" w:rsidRDefault="00955912" w:rsidP="00955912">
      <w:pPr>
        <w:pStyle w:val="NormalWeb"/>
        <w:textAlignment w:val="baseline"/>
        <w:rPr>
          <w:rFonts w:ascii="Arial" w:eastAsia="Times New Roman" w:hAnsi="Arial" w:cs="Arial"/>
          <w:sz w:val="20"/>
          <w:szCs w:val="20"/>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11BD913E" w14:textId="77777777" w:rsidR="00955912" w:rsidRDefault="00955912" w:rsidP="00955912">
      <w:pPr>
        <w:spacing w:after="120"/>
        <w:rPr>
          <w:rFonts w:cs="Arial"/>
          <w:b/>
          <w:bCs/>
          <w:iCs/>
          <w:color w:val="000000"/>
          <w:lang w:val="en-GB" w:eastAsia="en-GB"/>
        </w:rPr>
      </w:pPr>
    </w:p>
    <w:p w14:paraId="67632146" w14:textId="28BA64E6" w:rsidR="00955912" w:rsidRPr="00955912" w:rsidRDefault="00955912" w:rsidP="00955912">
      <w:pPr>
        <w:spacing w:after="120"/>
        <w:rPr>
          <w:rFonts w:cs="Arial"/>
          <w:b/>
          <w:bCs/>
          <w:iCs/>
          <w:color w:val="000000"/>
          <w:lang w:val="en-GB" w:eastAsia="en-GB"/>
        </w:rPr>
      </w:pPr>
      <w:r w:rsidRPr="00955912">
        <w:rPr>
          <w:rFonts w:cs="Arial"/>
          <w:b/>
          <w:bCs/>
          <w:iCs/>
          <w:color w:val="000000"/>
          <w:lang w:val="en-GB" w:eastAsia="en-GB"/>
        </w:rPr>
        <w:t>Candidates must have at the latest date of application:</w:t>
      </w:r>
    </w:p>
    <w:p w14:paraId="6100783C" w14:textId="77777777" w:rsidR="00955912" w:rsidRPr="00955912" w:rsidRDefault="00955912" w:rsidP="00955912">
      <w:pPr>
        <w:numPr>
          <w:ilvl w:val="0"/>
          <w:numId w:val="28"/>
        </w:numPr>
        <w:spacing w:after="120"/>
        <w:rPr>
          <w:rFonts w:cs="Arial"/>
          <w:b/>
          <w:color w:val="000000"/>
          <w:u w:val="single"/>
          <w:lang w:eastAsia="en-GB"/>
        </w:rPr>
      </w:pPr>
      <w:r w:rsidRPr="00955912">
        <w:rPr>
          <w:rFonts w:cs="Arial"/>
          <w:b/>
          <w:color w:val="000000"/>
          <w:u w:val="single"/>
          <w:lang w:eastAsia="en-GB"/>
        </w:rPr>
        <w:t>Professional Qualifications, Experience, etc.</w:t>
      </w:r>
    </w:p>
    <w:p w14:paraId="6A116EA9" w14:textId="77777777" w:rsidR="00955912" w:rsidRPr="00955912" w:rsidRDefault="00955912" w:rsidP="00955912">
      <w:pPr>
        <w:spacing w:after="120"/>
        <w:ind w:left="360"/>
        <w:rPr>
          <w:rFonts w:cs="Arial"/>
          <w:b/>
          <w:color w:val="000000"/>
          <w:u w:val="single"/>
          <w:lang w:eastAsia="en-GB"/>
        </w:rPr>
      </w:pPr>
      <w:r w:rsidRPr="00955912">
        <w:rPr>
          <w:rFonts w:cs="Arial"/>
          <w:lang w:val="en-GB" w:eastAsia="en-GB"/>
        </w:rPr>
        <w:t>(a) Candidates for appointment must:</w:t>
      </w:r>
    </w:p>
    <w:p w14:paraId="39CF3392" w14:textId="77777777" w:rsidR="00955912" w:rsidRPr="00955912" w:rsidRDefault="00955912" w:rsidP="00955912">
      <w:pPr>
        <w:spacing w:after="120"/>
        <w:ind w:left="709" w:hanging="185"/>
        <w:contextualSpacing/>
        <w:rPr>
          <w:rFonts w:cs="Arial"/>
          <w:b/>
          <w:bCs/>
          <w:color w:val="000000"/>
          <w:u w:val="single"/>
        </w:rPr>
      </w:pPr>
      <w:r w:rsidRPr="00955912">
        <w:rPr>
          <w:rFonts w:cs="Arial"/>
          <w:color w:val="000000"/>
          <w:lang w:val="en-GB"/>
        </w:rPr>
        <w:t xml:space="preserve">(i) Hold a Level 8 (or higher) Quality &amp; Qualifications Ireland (QQI) major academic award in Architecture, Engineering or Surveying </w:t>
      </w:r>
      <w:r w:rsidRPr="00955912">
        <w:rPr>
          <w:rFonts w:cs="Arial"/>
          <w:lang w:val="en-GB"/>
        </w:rPr>
        <w:t>accredited by the relevant Professional Institute (Society of Chartered Surveyors in Ireland, Royal Institution of Chartered Surveyors, Engineers Ireland, Royal Institute of Architects of Ireland)</w:t>
      </w:r>
      <w:r w:rsidRPr="00955912">
        <w:rPr>
          <w:rFonts w:cs="Arial"/>
          <w:color w:val="000000"/>
          <w:lang w:val="en-GB"/>
        </w:rPr>
        <w:t xml:space="preserve">.  </w:t>
      </w:r>
    </w:p>
    <w:p w14:paraId="5CFA2A46" w14:textId="77777777" w:rsidR="00955912" w:rsidRPr="00955912" w:rsidRDefault="00955912" w:rsidP="00955912">
      <w:pPr>
        <w:spacing w:after="120"/>
        <w:contextualSpacing/>
        <w:rPr>
          <w:rFonts w:cs="Arial"/>
          <w:b/>
          <w:bCs/>
          <w:color w:val="000000"/>
          <w:u w:val="single"/>
          <w:lang w:val="en-GB"/>
        </w:rPr>
      </w:pPr>
    </w:p>
    <w:p w14:paraId="0434AF27" w14:textId="77777777" w:rsidR="00955912" w:rsidRPr="00955912" w:rsidRDefault="00955912" w:rsidP="00955912">
      <w:pPr>
        <w:spacing w:after="120"/>
        <w:contextualSpacing/>
        <w:jc w:val="center"/>
        <w:rPr>
          <w:rFonts w:cs="Arial"/>
          <w:b/>
          <w:bCs/>
          <w:color w:val="000000"/>
          <w:lang w:val="en-GB"/>
        </w:rPr>
      </w:pPr>
      <w:r w:rsidRPr="00955912">
        <w:rPr>
          <w:rFonts w:cs="Arial"/>
          <w:b/>
          <w:bCs/>
          <w:color w:val="000000"/>
          <w:lang w:val="en-GB"/>
        </w:rPr>
        <w:t>Or</w:t>
      </w:r>
    </w:p>
    <w:p w14:paraId="743017F9" w14:textId="77777777" w:rsidR="00955912" w:rsidRPr="00955912" w:rsidRDefault="00955912" w:rsidP="00955912">
      <w:pPr>
        <w:spacing w:after="120"/>
        <w:contextualSpacing/>
        <w:jc w:val="center"/>
        <w:rPr>
          <w:rFonts w:cs="Arial"/>
          <w:b/>
          <w:bCs/>
          <w:color w:val="000000"/>
          <w:u w:val="single"/>
          <w:lang w:val="en-GB"/>
        </w:rPr>
      </w:pPr>
    </w:p>
    <w:p w14:paraId="74149D1F" w14:textId="77777777" w:rsidR="00955912" w:rsidRPr="00955912" w:rsidRDefault="00955912" w:rsidP="00955912">
      <w:pPr>
        <w:spacing w:after="120"/>
        <w:ind w:left="709" w:hanging="185"/>
        <w:contextualSpacing/>
        <w:jc w:val="both"/>
        <w:rPr>
          <w:rFonts w:cs="Arial"/>
          <w:color w:val="000000"/>
          <w:u w:val="single"/>
          <w:lang w:val="en-GB"/>
        </w:rPr>
      </w:pPr>
      <w:r w:rsidRPr="00955912">
        <w:rPr>
          <w:rFonts w:cs="Arial"/>
          <w:color w:val="000000"/>
          <w:lang w:val="en-GB"/>
        </w:rPr>
        <w:t>(ii) Have appropriate Membership of the relevant professional association</w:t>
      </w:r>
      <w:r w:rsidRPr="00955912">
        <w:rPr>
          <w:rFonts w:cs="Arial"/>
          <w:color w:val="000000"/>
          <w:vertAlign w:val="superscript"/>
          <w:lang w:val="en-GB"/>
        </w:rPr>
        <w:t>1</w:t>
      </w:r>
      <w:r w:rsidRPr="00955912">
        <w:rPr>
          <w:rFonts w:cs="Arial"/>
          <w:color w:val="000000"/>
          <w:lang w:val="en-GB"/>
        </w:rPr>
        <w:t>:</w:t>
      </w:r>
    </w:p>
    <w:p w14:paraId="55DC9D3B" w14:textId="77777777" w:rsidR="00955912" w:rsidRPr="00955912" w:rsidRDefault="00955912" w:rsidP="00955912">
      <w:pPr>
        <w:numPr>
          <w:ilvl w:val="0"/>
          <w:numId w:val="29"/>
        </w:numPr>
        <w:spacing w:after="120" w:line="276" w:lineRule="auto"/>
        <w:contextualSpacing/>
        <w:jc w:val="both"/>
        <w:rPr>
          <w:rFonts w:cs="Arial"/>
          <w:color w:val="000000"/>
          <w:lang w:val="en-GB"/>
        </w:rPr>
      </w:pPr>
      <w:r w:rsidRPr="00955912">
        <w:rPr>
          <w:rFonts w:cs="Arial"/>
          <w:color w:val="000000"/>
          <w:lang w:val="en-GB"/>
        </w:rPr>
        <w:t xml:space="preserve">Society of Chartered Surveyors in Ireland </w:t>
      </w:r>
    </w:p>
    <w:p w14:paraId="0B88BABA" w14:textId="77777777" w:rsidR="00955912" w:rsidRPr="00955912" w:rsidRDefault="00955912" w:rsidP="00955912">
      <w:pPr>
        <w:numPr>
          <w:ilvl w:val="0"/>
          <w:numId w:val="29"/>
        </w:numPr>
        <w:spacing w:after="120" w:line="276" w:lineRule="auto"/>
        <w:contextualSpacing/>
        <w:jc w:val="both"/>
        <w:rPr>
          <w:rFonts w:cs="Arial"/>
          <w:color w:val="000000"/>
          <w:lang w:val="en-GB"/>
        </w:rPr>
      </w:pPr>
      <w:r w:rsidRPr="00955912">
        <w:rPr>
          <w:rFonts w:cs="Arial"/>
          <w:color w:val="000000"/>
          <w:lang w:val="en-GB"/>
        </w:rPr>
        <w:t>Royal Institution of Chartered Surveyors</w:t>
      </w:r>
    </w:p>
    <w:p w14:paraId="17702054" w14:textId="77777777" w:rsidR="00955912" w:rsidRPr="00955912" w:rsidRDefault="00955912" w:rsidP="00955912">
      <w:pPr>
        <w:numPr>
          <w:ilvl w:val="0"/>
          <w:numId w:val="29"/>
        </w:numPr>
        <w:spacing w:after="120" w:line="276" w:lineRule="auto"/>
        <w:contextualSpacing/>
        <w:jc w:val="both"/>
        <w:rPr>
          <w:rFonts w:cs="Arial"/>
          <w:color w:val="000000"/>
          <w:lang w:val="en-GB"/>
        </w:rPr>
      </w:pPr>
      <w:r w:rsidRPr="00955912">
        <w:rPr>
          <w:rFonts w:cs="Arial"/>
          <w:color w:val="000000"/>
          <w:lang w:val="en-GB"/>
        </w:rPr>
        <w:t>Engineers Ireland</w:t>
      </w:r>
    </w:p>
    <w:p w14:paraId="4394F72E" w14:textId="77777777" w:rsidR="00955912" w:rsidRPr="00955912" w:rsidRDefault="00955912" w:rsidP="00955912">
      <w:pPr>
        <w:numPr>
          <w:ilvl w:val="0"/>
          <w:numId w:val="29"/>
        </w:numPr>
        <w:spacing w:after="120" w:line="276" w:lineRule="auto"/>
        <w:contextualSpacing/>
        <w:jc w:val="both"/>
        <w:rPr>
          <w:rFonts w:cs="Arial"/>
          <w:color w:val="000000"/>
          <w:lang w:val="en-GB"/>
        </w:rPr>
      </w:pPr>
      <w:r w:rsidRPr="00955912">
        <w:rPr>
          <w:rFonts w:cs="Arial"/>
          <w:color w:val="000000"/>
          <w:lang w:val="en-GB"/>
        </w:rPr>
        <w:t>Royal Institute of Architects of Ireland</w:t>
      </w:r>
    </w:p>
    <w:p w14:paraId="44DB702F" w14:textId="77777777" w:rsidR="00955912" w:rsidRPr="00955912" w:rsidRDefault="00955912" w:rsidP="00955912">
      <w:pPr>
        <w:spacing w:after="120" w:line="276" w:lineRule="auto"/>
        <w:contextualSpacing/>
        <w:rPr>
          <w:rFonts w:cs="Arial"/>
          <w:b/>
          <w:bCs/>
          <w:color w:val="000000"/>
          <w:lang w:val="en-GB"/>
        </w:rPr>
      </w:pPr>
    </w:p>
    <w:p w14:paraId="316B9810" w14:textId="77777777" w:rsidR="00955912" w:rsidRPr="00955912" w:rsidRDefault="00955912" w:rsidP="00955912">
      <w:pPr>
        <w:spacing w:after="120"/>
        <w:contextualSpacing/>
        <w:jc w:val="center"/>
        <w:rPr>
          <w:rFonts w:cs="Arial"/>
          <w:b/>
          <w:bCs/>
          <w:color w:val="000000"/>
          <w:lang w:val="en-GB"/>
        </w:rPr>
      </w:pPr>
      <w:r w:rsidRPr="00955912">
        <w:rPr>
          <w:rFonts w:cs="Arial"/>
          <w:b/>
          <w:bCs/>
          <w:color w:val="000000"/>
          <w:lang w:val="en-GB"/>
        </w:rPr>
        <w:t>Or</w:t>
      </w:r>
    </w:p>
    <w:p w14:paraId="07B56140" w14:textId="77777777" w:rsidR="00955912" w:rsidRPr="00955912" w:rsidRDefault="00955912" w:rsidP="00955912">
      <w:pPr>
        <w:spacing w:after="120"/>
        <w:contextualSpacing/>
        <w:jc w:val="both"/>
        <w:rPr>
          <w:rFonts w:cs="Arial"/>
          <w:color w:val="000000"/>
          <w:u w:val="single"/>
          <w:lang w:val="en-GB"/>
        </w:rPr>
      </w:pPr>
    </w:p>
    <w:p w14:paraId="54609A02" w14:textId="77777777" w:rsidR="00955912" w:rsidRPr="00955912" w:rsidRDefault="00955912" w:rsidP="00955912">
      <w:pPr>
        <w:spacing w:after="120"/>
        <w:ind w:left="709" w:hanging="185"/>
        <w:contextualSpacing/>
        <w:jc w:val="both"/>
        <w:rPr>
          <w:rFonts w:cs="Arial"/>
          <w:color w:val="000000"/>
          <w:u w:val="single"/>
          <w:lang w:val="en-GB"/>
        </w:rPr>
      </w:pPr>
      <w:r w:rsidRPr="00955912">
        <w:rPr>
          <w:rFonts w:cs="Arial"/>
          <w:color w:val="000000"/>
          <w:lang w:val="en-GB"/>
        </w:rPr>
        <w:t xml:space="preserve">(iii) Hold a qualification at least equivalent to one of the </w:t>
      </w:r>
      <w:r w:rsidRPr="00955912">
        <w:rPr>
          <w:rFonts w:cs="Arial"/>
          <w:lang w:val="en-GB" w:eastAsia="en-GB"/>
        </w:rPr>
        <w:t>above listed in (i) or (ii)</w:t>
      </w:r>
      <w:r w:rsidRPr="00955912">
        <w:rPr>
          <w:rFonts w:cs="Arial"/>
          <w:color w:val="000000"/>
          <w:lang w:val="en-GB"/>
        </w:rPr>
        <w:t xml:space="preserve"> </w:t>
      </w:r>
    </w:p>
    <w:p w14:paraId="19011CB0" w14:textId="77777777" w:rsidR="00955912" w:rsidRPr="00955912" w:rsidRDefault="00955912" w:rsidP="00955912">
      <w:pPr>
        <w:spacing w:after="120"/>
        <w:contextualSpacing/>
        <w:jc w:val="both"/>
        <w:rPr>
          <w:rFonts w:cs="Arial"/>
          <w:color w:val="000000"/>
          <w:lang w:val="en-GB"/>
        </w:rPr>
      </w:pPr>
    </w:p>
    <w:p w14:paraId="5AB65D3C" w14:textId="77777777" w:rsidR="00955912" w:rsidRPr="00955912" w:rsidRDefault="00955912" w:rsidP="00955912">
      <w:pPr>
        <w:spacing w:after="120"/>
        <w:contextualSpacing/>
        <w:jc w:val="center"/>
        <w:rPr>
          <w:rFonts w:cs="Arial"/>
          <w:b/>
          <w:bCs/>
          <w:color w:val="000000"/>
          <w:lang w:val="en-GB"/>
        </w:rPr>
      </w:pPr>
      <w:r w:rsidRPr="00955912">
        <w:rPr>
          <w:rFonts w:cs="Arial"/>
          <w:b/>
          <w:bCs/>
          <w:color w:val="000000"/>
          <w:lang w:val="en-GB"/>
        </w:rPr>
        <w:t>And</w:t>
      </w:r>
    </w:p>
    <w:p w14:paraId="2123A3B6" w14:textId="77777777" w:rsidR="00955912" w:rsidRPr="00955912" w:rsidRDefault="00955912" w:rsidP="00955912">
      <w:pPr>
        <w:spacing w:after="120"/>
        <w:contextualSpacing/>
        <w:jc w:val="both"/>
        <w:rPr>
          <w:rFonts w:cs="Arial"/>
          <w:color w:val="000000"/>
          <w:u w:val="single"/>
          <w:lang w:val="en-GB"/>
        </w:rPr>
      </w:pPr>
    </w:p>
    <w:p w14:paraId="6F4C3995" w14:textId="77777777" w:rsidR="00955912" w:rsidRPr="00955912" w:rsidRDefault="00955912" w:rsidP="00955912">
      <w:pPr>
        <w:spacing w:after="120"/>
        <w:ind w:left="709" w:hanging="185"/>
        <w:contextualSpacing/>
        <w:jc w:val="both"/>
        <w:rPr>
          <w:rFonts w:cs="Arial"/>
          <w:color w:val="000000"/>
          <w:u w:val="single"/>
          <w:lang w:val="en-GB"/>
        </w:rPr>
      </w:pPr>
      <w:r w:rsidRPr="00955912">
        <w:rPr>
          <w:rFonts w:cs="Arial"/>
          <w:color w:val="000000"/>
          <w:lang w:val="en-GB"/>
        </w:rPr>
        <w:t xml:space="preserve">(iv) Have had at least </w:t>
      </w:r>
      <w:r w:rsidRPr="00955912">
        <w:rPr>
          <w:rFonts w:cs="Arial"/>
          <w:b/>
          <w:bCs/>
          <w:color w:val="000000"/>
          <w:lang w:val="en-GB"/>
        </w:rPr>
        <w:t>seven years’</w:t>
      </w:r>
      <w:r w:rsidRPr="00955912">
        <w:rPr>
          <w:rFonts w:cs="Arial"/>
          <w:color w:val="000000"/>
          <w:lang w:val="en-GB"/>
        </w:rPr>
        <w:t xml:space="preserve"> satisfactory &amp; relevant experience in planning, design, project management or construction of buildings or in the installation or maintenance of the mechanical, electrical, and heating services of such buildings.</w:t>
      </w:r>
    </w:p>
    <w:p w14:paraId="5A49F95F" w14:textId="77777777" w:rsidR="00955912" w:rsidRPr="00955912" w:rsidRDefault="00955912" w:rsidP="00955912">
      <w:pPr>
        <w:spacing w:after="120"/>
        <w:ind w:left="709"/>
        <w:contextualSpacing/>
        <w:jc w:val="both"/>
        <w:rPr>
          <w:rFonts w:cs="Arial"/>
          <w:color w:val="000000"/>
          <w:lang w:val="en-GB"/>
        </w:rPr>
      </w:pPr>
    </w:p>
    <w:p w14:paraId="62F08F3F" w14:textId="77777777" w:rsidR="00955912" w:rsidRPr="00955912" w:rsidRDefault="00955912" w:rsidP="00955912">
      <w:pPr>
        <w:spacing w:after="120"/>
        <w:ind w:left="99"/>
        <w:contextualSpacing/>
        <w:jc w:val="center"/>
        <w:rPr>
          <w:rFonts w:cs="Arial"/>
          <w:b/>
          <w:color w:val="000000"/>
          <w:u w:val="single"/>
          <w:lang w:val="en-GB"/>
        </w:rPr>
      </w:pPr>
      <w:r w:rsidRPr="00955912">
        <w:rPr>
          <w:rFonts w:cs="Arial"/>
          <w:b/>
          <w:color w:val="000000"/>
          <w:lang w:val="en-GB"/>
        </w:rPr>
        <w:t>And</w:t>
      </w:r>
    </w:p>
    <w:p w14:paraId="41B446A4" w14:textId="77777777" w:rsidR="00955912" w:rsidRPr="00955912" w:rsidRDefault="00955912" w:rsidP="00955912">
      <w:pPr>
        <w:spacing w:after="120"/>
        <w:contextualSpacing/>
        <w:jc w:val="both"/>
        <w:rPr>
          <w:rFonts w:cs="Arial"/>
          <w:color w:val="000000"/>
          <w:u w:val="single"/>
          <w:lang w:val="en-GB"/>
        </w:rPr>
      </w:pPr>
    </w:p>
    <w:p w14:paraId="3C06EADA" w14:textId="77777777" w:rsidR="00955912" w:rsidRPr="00955912" w:rsidRDefault="00955912" w:rsidP="00955912">
      <w:pPr>
        <w:spacing w:after="120"/>
        <w:contextualSpacing/>
        <w:jc w:val="both"/>
        <w:rPr>
          <w:rFonts w:cs="Arial"/>
          <w:color w:val="000000"/>
          <w:u w:val="single"/>
          <w:lang w:val="en-GB"/>
        </w:rPr>
      </w:pPr>
    </w:p>
    <w:p w14:paraId="706C8EE6" w14:textId="77777777" w:rsidR="00955912" w:rsidRPr="00955912" w:rsidRDefault="00955912" w:rsidP="00955912">
      <w:pPr>
        <w:spacing w:after="120"/>
        <w:ind w:left="709" w:hanging="327"/>
        <w:contextualSpacing/>
        <w:jc w:val="both"/>
        <w:rPr>
          <w:rFonts w:cs="Arial"/>
          <w:color w:val="000000"/>
          <w:u w:val="single"/>
          <w:lang w:val="en-GB"/>
        </w:rPr>
      </w:pPr>
      <w:r w:rsidRPr="00955912">
        <w:rPr>
          <w:rFonts w:cs="Arial"/>
          <w:color w:val="000000"/>
          <w:lang w:val="en-GB"/>
        </w:rPr>
        <w:t>(b) Candidates must possess the requisite knowledge and ability (including a high standard of suitability and of administrative capacity) for the proper discharge of the duties of the office.</w:t>
      </w:r>
    </w:p>
    <w:p w14:paraId="0FB3085E" w14:textId="77777777" w:rsidR="00955912" w:rsidRPr="00955912" w:rsidRDefault="00955912" w:rsidP="00955912">
      <w:pPr>
        <w:rPr>
          <w:rFonts w:cs="Arial"/>
          <w:b/>
          <w:bCs/>
          <w:iCs/>
          <w:color w:val="222222"/>
          <w:shd w:val="clear" w:color="auto" w:fill="FFFFFF"/>
          <w:lang w:val="en-GB" w:eastAsia="en-GB"/>
        </w:rPr>
      </w:pPr>
    </w:p>
    <w:p w14:paraId="6254A688" w14:textId="77777777" w:rsidR="00955912" w:rsidRPr="00955912" w:rsidRDefault="00955912" w:rsidP="00955912">
      <w:pPr>
        <w:rPr>
          <w:rFonts w:cs="Arial"/>
          <w:b/>
          <w:bCs/>
          <w:iCs/>
          <w:color w:val="222222"/>
          <w:shd w:val="clear" w:color="auto" w:fill="FFFFFF"/>
          <w:lang w:val="en-GB" w:eastAsia="en-GB"/>
        </w:rPr>
      </w:pPr>
    </w:p>
    <w:p w14:paraId="6485ABEF" w14:textId="77777777" w:rsidR="00955912" w:rsidRPr="00955912" w:rsidRDefault="00955912" w:rsidP="00955912">
      <w:pPr>
        <w:rPr>
          <w:rFonts w:eastAsia="Calibri" w:cs="Arial"/>
          <w:b/>
          <w:u w:val="single"/>
          <w:lang w:val="en-GB" w:eastAsia="en-GB"/>
        </w:rPr>
      </w:pPr>
      <w:r w:rsidRPr="00955912">
        <w:rPr>
          <w:rFonts w:cs="Arial"/>
          <w:b/>
          <w:bCs/>
          <w:u w:val="single"/>
          <w:lang w:val="en-GB" w:eastAsia="en-GB"/>
        </w:rPr>
        <w:t>Note 1 -</w:t>
      </w:r>
      <w:r w:rsidRPr="00955912">
        <w:rPr>
          <w:rFonts w:cs="Arial"/>
          <w:b/>
          <w:bCs/>
          <w:u w:val="single"/>
        </w:rPr>
        <w:t xml:space="preserve"> Membership of the relevant professional </w:t>
      </w:r>
      <w:r w:rsidRPr="00955912">
        <w:rPr>
          <w:rFonts w:cs="Arial"/>
          <w:b/>
          <w:bCs/>
          <w:u w:val="single"/>
          <w:lang w:val="en-GB" w:eastAsia="en-GB"/>
        </w:rPr>
        <w:t>association</w:t>
      </w:r>
      <w:r w:rsidRPr="00955912">
        <w:rPr>
          <w:rFonts w:cs="Arial"/>
          <w:b/>
          <w:bCs/>
          <w:iCs/>
          <w:color w:val="222222"/>
          <w:shd w:val="clear" w:color="auto" w:fill="FFFFFF"/>
          <w:lang w:val="en-GB" w:eastAsia="en-GB"/>
        </w:rPr>
        <w:t>:</w:t>
      </w:r>
    </w:p>
    <w:p w14:paraId="7721EBAD" w14:textId="77777777" w:rsidR="00955912" w:rsidRPr="00955912" w:rsidRDefault="00955912" w:rsidP="00955912">
      <w:pPr>
        <w:rPr>
          <w:rFonts w:eastAsia="Calibri" w:cs="Arial"/>
          <w:b/>
          <w:u w:val="single"/>
          <w:lang w:val="en-GB" w:eastAsia="en-GB"/>
        </w:rPr>
      </w:pPr>
    </w:p>
    <w:p w14:paraId="6B5B55B7" w14:textId="77777777" w:rsidR="00955912" w:rsidRPr="00955912" w:rsidRDefault="00955912" w:rsidP="00955912">
      <w:pPr>
        <w:rPr>
          <w:rFonts w:eastAsiaTheme="minorHAnsi" w:cs="Arial"/>
          <w:b/>
          <w:u w:val="single"/>
          <w:lang w:val="en-GB" w:eastAsia="en-GB"/>
        </w:rPr>
      </w:pPr>
      <w:r w:rsidRPr="00955912">
        <w:rPr>
          <w:rFonts w:eastAsiaTheme="minorHAnsi" w:cs="Arial"/>
          <w:b/>
          <w:u w:val="single"/>
          <w:lang w:val="en-GB" w:eastAsia="en-GB"/>
        </w:rPr>
        <w:t xml:space="preserve">Society of Chartered Surveyors in Ireland / </w:t>
      </w:r>
      <w:r w:rsidRPr="00955912">
        <w:rPr>
          <w:rFonts w:eastAsia="Calibri" w:cs="Arial"/>
          <w:b/>
          <w:u w:val="single"/>
          <w:lang w:val="en-GB" w:eastAsia="en-GB"/>
        </w:rPr>
        <w:t>Royal Institution of Chartered Surveyors</w:t>
      </w:r>
    </w:p>
    <w:p w14:paraId="29F42FB7" w14:textId="77777777" w:rsidR="00955912" w:rsidRPr="00955912" w:rsidRDefault="00955912" w:rsidP="00955912">
      <w:pPr>
        <w:rPr>
          <w:rFonts w:eastAsiaTheme="minorHAnsi" w:cs="Arial"/>
          <w:lang w:eastAsia="en-US"/>
        </w:rPr>
      </w:pPr>
      <w:r w:rsidRPr="00955912">
        <w:rPr>
          <w:rFonts w:eastAsiaTheme="minorHAnsi" w:cs="Arial"/>
          <w:lang w:eastAsia="en-US"/>
        </w:rPr>
        <w:t>Candidates should have full, professional membership i.e. be a chartered member of the Society of Chartered Surveyors in Ireland and or Royal Institute Chartered Surveyors (</w:t>
      </w:r>
      <w:r w:rsidRPr="00955912">
        <w:rPr>
          <w:rFonts w:eastAsiaTheme="minorHAnsi" w:cs="Arial"/>
          <w:b/>
          <w:lang w:eastAsia="en-US"/>
        </w:rPr>
        <w:t>Quantity Surveying, Building Surveying, Property Surveying or Project Management Division</w:t>
      </w:r>
      <w:r w:rsidRPr="00955912">
        <w:rPr>
          <w:rFonts w:eastAsiaTheme="minorHAnsi" w:cs="Arial"/>
          <w:lang w:eastAsia="en-US"/>
        </w:rPr>
        <w:t xml:space="preserve">) </w:t>
      </w:r>
    </w:p>
    <w:p w14:paraId="17D7380E" w14:textId="77777777" w:rsidR="00955912" w:rsidRPr="00955912" w:rsidRDefault="00955912" w:rsidP="00955912">
      <w:pPr>
        <w:rPr>
          <w:rFonts w:eastAsia="Calibri" w:cs="Arial"/>
          <w:lang w:val="en-GB" w:eastAsia="en-GB"/>
        </w:rPr>
      </w:pPr>
    </w:p>
    <w:p w14:paraId="368E29E2" w14:textId="77777777" w:rsidR="00955912" w:rsidRPr="00955912" w:rsidRDefault="00955912" w:rsidP="00955912">
      <w:pPr>
        <w:rPr>
          <w:rFonts w:eastAsia="Calibri" w:cs="Arial"/>
          <w:b/>
          <w:u w:val="single"/>
          <w:lang w:val="en-GB" w:eastAsia="en-GB"/>
        </w:rPr>
      </w:pPr>
      <w:r w:rsidRPr="00955912">
        <w:rPr>
          <w:rFonts w:eastAsia="Calibri" w:cs="Arial"/>
          <w:b/>
          <w:u w:val="single"/>
          <w:lang w:val="en-GB" w:eastAsia="en-GB"/>
        </w:rPr>
        <w:t>Engineers Ireland – Acceptable Membership</w:t>
      </w:r>
    </w:p>
    <w:p w14:paraId="06E990CE" w14:textId="77777777" w:rsidR="00955912" w:rsidRPr="00955912" w:rsidRDefault="00955912" w:rsidP="00955912">
      <w:pPr>
        <w:rPr>
          <w:rFonts w:eastAsia="Calibri" w:cs="Arial"/>
          <w:lang w:val="en-GB" w:eastAsia="en-GB"/>
        </w:rPr>
      </w:pPr>
      <w:r w:rsidRPr="00955912">
        <w:rPr>
          <w:rFonts w:eastAsia="Calibri" w:cs="Arial"/>
          <w:lang w:val="en-GB" w:eastAsia="en-GB"/>
        </w:rPr>
        <w:t>Candidates should be a Member of Engineers Ireland.  Associate Membership, Student Membership or any affiliated membership of Engineers Ireland will not be accepted.</w:t>
      </w:r>
    </w:p>
    <w:p w14:paraId="4964F02C" w14:textId="77777777" w:rsidR="00955912" w:rsidRPr="00955912" w:rsidRDefault="00955912" w:rsidP="00955912">
      <w:pPr>
        <w:rPr>
          <w:rFonts w:cs="Arial"/>
          <w:lang w:val="en-GB" w:eastAsia="en-GB"/>
        </w:rPr>
      </w:pPr>
    </w:p>
    <w:p w14:paraId="405EB0CF" w14:textId="77777777" w:rsidR="00955912" w:rsidRPr="00955912" w:rsidRDefault="00955912" w:rsidP="00955912">
      <w:pPr>
        <w:jc w:val="both"/>
        <w:rPr>
          <w:rFonts w:eastAsia="Calibri" w:cs="Arial"/>
          <w:b/>
          <w:u w:val="single"/>
          <w:lang w:val="en-GB" w:eastAsia="en-GB"/>
        </w:rPr>
      </w:pPr>
      <w:r w:rsidRPr="00955912">
        <w:rPr>
          <w:rFonts w:eastAsia="Calibri" w:cs="Arial"/>
          <w:b/>
          <w:u w:val="single"/>
          <w:lang w:val="en-GB" w:eastAsia="en-GB"/>
        </w:rPr>
        <w:t>Royal Institute of Architects of Ireland</w:t>
      </w:r>
    </w:p>
    <w:p w14:paraId="0BB1D376" w14:textId="77777777" w:rsidR="00955912" w:rsidRPr="00955912" w:rsidRDefault="00955912" w:rsidP="00955912">
      <w:pPr>
        <w:rPr>
          <w:rFonts w:eastAsia="Calibri" w:cs="Arial"/>
          <w:iCs/>
          <w:lang w:val="en-GB" w:eastAsia="en-GB"/>
        </w:rPr>
      </w:pPr>
      <w:r w:rsidRPr="00955912">
        <w:rPr>
          <w:rFonts w:eastAsia="Calibri" w:cs="Arial"/>
          <w:iCs/>
          <w:lang w:val="en-GB" w:eastAsia="en-GB"/>
        </w:rPr>
        <w:t>Applicants should be named on the Register for Architects maintained by the RIAI pursuant to Part 3 of the Building Control Act 2007 or be eligible for admission to the Register without further assessment.</w:t>
      </w:r>
    </w:p>
    <w:p w14:paraId="400A1CAD" w14:textId="77777777" w:rsidR="00955912" w:rsidRPr="00955912" w:rsidRDefault="00955912" w:rsidP="00955912">
      <w:pPr>
        <w:rPr>
          <w:rFonts w:cs="Arial"/>
          <w:b/>
          <w:bCs/>
          <w:iCs/>
          <w:lang w:val="en-GB" w:eastAsia="en-GB"/>
        </w:rPr>
      </w:pPr>
    </w:p>
    <w:p w14:paraId="5EFAE546" w14:textId="77777777" w:rsidR="00955912" w:rsidRPr="00955912" w:rsidRDefault="00955912" w:rsidP="00955912">
      <w:pPr>
        <w:rPr>
          <w:rFonts w:cs="Arial"/>
          <w:b/>
          <w:lang w:val="en-GB" w:eastAsia="en-GB"/>
        </w:rPr>
      </w:pPr>
      <w:r w:rsidRPr="00955912">
        <w:rPr>
          <w:rFonts w:cs="Arial"/>
          <w:b/>
          <w:lang w:val="en-GB" w:eastAsia="en-GB"/>
        </w:rPr>
        <w:t xml:space="preserve">2. </w:t>
      </w:r>
      <w:r w:rsidRPr="00955912">
        <w:rPr>
          <w:rFonts w:cs="Arial"/>
          <w:b/>
          <w:u w:val="single"/>
          <w:lang w:val="en-GB" w:eastAsia="en-GB"/>
        </w:rPr>
        <w:t>Health</w:t>
      </w:r>
    </w:p>
    <w:p w14:paraId="5A3A92C2" w14:textId="77777777" w:rsidR="00955912" w:rsidRPr="00955912" w:rsidRDefault="00955912" w:rsidP="00955912">
      <w:pPr>
        <w:rPr>
          <w:rFonts w:cs="Arial"/>
          <w:lang w:val="en-GB" w:eastAsia="en-GB"/>
        </w:rPr>
      </w:pPr>
      <w:r w:rsidRPr="00955912">
        <w:rPr>
          <w:rFonts w:cs="Arial"/>
          <w:lang w:val="en-GB" w:eastAsia="en-GB"/>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41CFEA3" w14:textId="77777777" w:rsidR="00955912" w:rsidRPr="00955912" w:rsidRDefault="00955912" w:rsidP="00955912">
      <w:pPr>
        <w:rPr>
          <w:rFonts w:cs="Arial"/>
          <w:u w:val="single"/>
          <w:lang w:val="en-GB" w:eastAsia="en-GB"/>
        </w:rPr>
      </w:pPr>
    </w:p>
    <w:p w14:paraId="376164BE" w14:textId="77777777" w:rsidR="00955912" w:rsidRPr="00955912" w:rsidRDefault="00955912" w:rsidP="00955912">
      <w:pPr>
        <w:ind w:right="-766"/>
        <w:rPr>
          <w:rFonts w:cs="Arial"/>
          <w:iCs/>
          <w:lang w:val="en-GB" w:eastAsia="en-GB"/>
        </w:rPr>
      </w:pPr>
      <w:r w:rsidRPr="00955912">
        <w:rPr>
          <w:rFonts w:cs="Arial"/>
          <w:b/>
          <w:bCs/>
          <w:lang w:val="en-GB" w:eastAsia="en-GB"/>
        </w:rPr>
        <w:t xml:space="preserve">3. </w:t>
      </w:r>
      <w:r w:rsidRPr="00955912">
        <w:rPr>
          <w:rFonts w:cs="Arial"/>
          <w:b/>
          <w:bCs/>
          <w:u w:val="single"/>
          <w:lang w:val="en-GB" w:eastAsia="en-GB"/>
        </w:rPr>
        <w:t>Character</w:t>
      </w:r>
    </w:p>
    <w:p w14:paraId="2090E638" w14:textId="2E62A956" w:rsidR="00F46E24" w:rsidRDefault="00955912" w:rsidP="00955912">
      <w:pPr>
        <w:rPr>
          <w:rFonts w:cs="Arial"/>
          <w:b/>
          <w:bCs/>
          <w:iCs/>
          <w:color w:val="FF0000"/>
        </w:rPr>
      </w:pPr>
      <w:r w:rsidRPr="00955912">
        <w:rPr>
          <w:rFonts w:cs="Arial"/>
          <w:lang w:val="en-GB" w:eastAsia="en-GB"/>
        </w:rPr>
        <w:t>Each candidate for and any person holding the office must be of good character.</w:t>
      </w:r>
    </w:p>
    <w:p w14:paraId="3C7D90FB" w14:textId="77777777" w:rsidR="00F46E24" w:rsidRDefault="00F46E24" w:rsidP="006B269C">
      <w:pPr>
        <w:rPr>
          <w:rFonts w:cs="Arial"/>
          <w:b/>
          <w:bCs/>
          <w:iCs/>
          <w:color w:val="FF0000"/>
        </w:rPr>
      </w:pPr>
    </w:p>
    <w:p w14:paraId="48B62A35" w14:textId="77777777" w:rsidR="00955912" w:rsidRDefault="00955912" w:rsidP="006B269C">
      <w:pPr>
        <w:rPr>
          <w:rFonts w:cs="Arial"/>
          <w:b/>
          <w:bCs/>
          <w:iCs/>
          <w:color w:val="FF0000"/>
        </w:rPr>
      </w:pPr>
    </w:p>
    <w:p w14:paraId="7144E956" w14:textId="77777777" w:rsidR="00955912" w:rsidRDefault="00955912" w:rsidP="006B269C">
      <w:pPr>
        <w:rPr>
          <w:rFonts w:cs="Arial"/>
          <w:b/>
          <w:bCs/>
          <w:iCs/>
          <w:color w:val="FF0000"/>
        </w:rPr>
      </w:pPr>
    </w:p>
    <w:p w14:paraId="382FC3A7" w14:textId="77777777" w:rsidR="00F46E24" w:rsidRDefault="00F46E24" w:rsidP="006B269C">
      <w:pPr>
        <w:rPr>
          <w:rFonts w:cs="Arial"/>
          <w:b/>
          <w:bCs/>
          <w:iCs/>
          <w:color w:val="FF0000"/>
        </w:rPr>
      </w:pPr>
    </w:p>
    <w:p w14:paraId="1B71A8AC" w14:textId="77777777" w:rsidR="00F46E24" w:rsidRDefault="00F46E24" w:rsidP="006B269C">
      <w:pPr>
        <w:rPr>
          <w:rFonts w:cs="Arial"/>
          <w:b/>
          <w:bCs/>
          <w:iCs/>
          <w:color w:val="FF0000"/>
        </w:rPr>
      </w:pPr>
    </w:p>
    <w:p w14:paraId="7260A181" w14:textId="77777777" w:rsidR="00F46E24" w:rsidRDefault="00F46E24" w:rsidP="006B269C">
      <w:pPr>
        <w:rPr>
          <w:rFonts w:cs="Arial"/>
          <w:b/>
          <w:bCs/>
          <w:iCs/>
          <w:color w:val="FF0000"/>
        </w:rPr>
      </w:pPr>
    </w:p>
    <w:p w14:paraId="0020B599" w14:textId="77777777" w:rsidR="00F46E24" w:rsidRDefault="00F46E24" w:rsidP="006B269C">
      <w:pPr>
        <w:rPr>
          <w:rFonts w:cs="Arial"/>
          <w:b/>
          <w:bCs/>
          <w:iCs/>
          <w:color w:val="FF0000"/>
        </w:rPr>
      </w:pPr>
    </w:p>
    <w:p w14:paraId="01E35912" w14:textId="77777777" w:rsidR="00F46E24" w:rsidRDefault="00F46E24" w:rsidP="006B269C">
      <w:pPr>
        <w:rPr>
          <w:rFonts w:cs="Arial"/>
          <w:b/>
          <w:bCs/>
          <w:iCs/>
          <w:color w:val="FF0000"/>
        </w:rPr>
      </w:pPr>
    </w:p>
    <w:p w14:paraId="2D981477" w14:textId="77777777" w:rsidR="00955912" w:rsidRPr="003A3A2C" w:rsidRDefault="00955912" w:rsidP="00955912">
      <w:pPr>
        <w:rPr>
          <w:rFonts w:cs="Arial"/>
          <w:b/>
          <w:bCs/>
        </w:rPr>
      </w:pPr>
      <w:r w:rsidRPr="003A3A2C">
        <w:rPr>
          <w:rFonts w:cs="Arial"/>
          <w:b/>
          <w:bCs/>
        </w:rPr>
        <w:t>Post Specific Requirements</w:t>
      </w:r>
    </w:p>
    <w:p w14:paraId="121DEA6B" w14:textId="77777777" w:rsidR="00955912" w:rsidRPr="00C05251" w:rsidRDefault="00955912" w:rsidP="00955912">
      <w:pPr>
        <w:pStyle w:val="ListParagraph"/>
        <w:numPr>
          <w:ilvl w:val="0"/>
          <w:numId w:val="30"/>
        </w:numPr>
        <w:spacing w:after="120"/>
        <w:contextualSpacing w:val="0"/>
        <w:jc w:val="both"/>
        <w:rPr>
          <w:rFonts w:ascii="Arial" w:hAnsi="Arial" w:cs="Arial"/>
        </w:rPr>
      </w:pPr>
      <w:r w:rsidRPr="00C05251">
        <w:rPr>
          <w:rFonts w:ascii="Arial" w:hAnsi="Arial" w:cs="Arial"/>
          <w:bCs/>
          <w:iCs/>
        </w:rPr>
        <w:t xml:space="preserve">Demonstrate depth and breadth of experience </w:t>
      </w:r>
      <w:r w:rsidRPr="00C05251">
        <w:rPr>
          <w:rFonts w:ascii="Arial" w:hAnsi="Arial" w:cs="Arial"/>
        </w:rPr>
        <w:t>as is relevant to the role; in planning, design, project management or construction of buildings or in the installation or maintenance of the mechanical, electrical, and heating services of such buildings.</w:t>
      </w:r>
    </w:p>
    <w:p w14:paraId="2805E676" w14:textId="16B52677" w:rsidR="00F46E24" w:rsidRPr="00955912" w:rsidRDefault="00955912" w:rsidP="006B269C">
      <w:pPr>
        <w:pStyle w:val="ListParagraph"/>
        <w:numPr>
          <w:ilvl w:val="0"/>
          <w:numId w:val="30"/>
        </w:numPr>
        <w:contextualSpacing w:val="0"/>
        <w:rPr>
          <w:rFonts w:ascii="Arial" w:hAnsi="Arial" w:cs="Arial"/>
          <w:b/>
          <w:bCs/>
          <w:iCs/>
        </w:rPr>
      </w:pPr>
      <w:r w:rsidRPr="00C05251">
        <w:rPr>
          <w:rFonts w:ascii="Arial" w:hAnsi="Arial" w:cs="Arial"/>
        </w:rPr>
        <w:t>Demonstrate depth and breadth of technical training and experience as relevant to the role.</w:t>
      </w:r>
    </w:p>
    <w:p w14:paraId="0E65EE7B" w14:textId="77777777" w:rsidR="00955912" w:rsidRDefault="00955912" w:rsidP="00955912">
      <w:pPr>
        <w:rPr>
          <w:rFonts w:cs="Arial"/>
          <w:b/>
          <w:bCs/>
          <w:iCs/>
        </w:rPr>
      </w:pPr>
    </w:p>
    <w:p w14:paraId="04C1D177" w14:textId="77777777" w:rsidR="00955912" w:rsidRDefault="00955912" w:rsidP="00955912">
      <w:pPr>
        <w:rPr>
          <w:rFonts w:cs="Arial"/>
          <w:b/>
          <w:bCs/>
          <w:iCs/>
        </w:rPr>
      </w:pPr>
    </w:p>
    <w:p w14:paraId="1533AA20" w14:textId="77777777" w:rsidR="0055396F" w:rsidRDefault="0055396F" w:rsidP="0055396F">
      <w:pPr>
        <w:rPr>
          <w:rFonts w:eastAsiaTheme="minorHAnsi" w:cs="Arial"/>
          <w:b/>
          <w:bCs/>
        </w:rPr>
      </w:pPr>
      <w:r>
        <w:rPr>
          <w:rFonts w:eastAsiaTheme="minorHAnsi" w:cs="Arial"/>
          <w:b/>
          <w:bCs/>
        </w:rPr>
        <w:t>Qualifications obtained outside the Republic of Ireland must be recognised by Quality and Qualifications Ireland (QQI)</w:t>
      </w:r>
    </w:p>
    <w:p w14:paraId="7A123C4D" w14:textId="77777777" w:rsidR="0055396F" w:rsidRDefault="0055396F" w:rsidP="0055396F">
      <w:pPr>
        <w:rPr>
          <w:rFonts w:eastAsiaTheme="minorHAnsi" w:cs="Arial"/>
        </w:rPr>
      </w:pPr>
    </w:p>
    <w:p w14:paraId="28A05C65" w14:textId="77777777" w:rsidR="0055396F" w:rsidRDefault="0055396F" w:rsidP="0055396F">
      <w:pPr>
        <w:numPr>
          <w:ilvl w:val="0"/>
          <w:numId w:val="31"/>
        </w:numPr>
        <w:spacing w:after="40"/>
        <w:ind w:left="714" w:hanging="357"/>
        <w:textAlignment w:val="center"/>
        <w:rPr>
          <w:rFonts w:cs="Arial"/>
        </w:rPr>
      </w:pPr>
      <w:r>
        <w:rPr>
          <w:rFonts w:cs="Arial"/>
          <w:color w:val="000000"/>
        </w:rPr>
        <w:t xml:space="preserve">Applicants who are successful at interview and have qualified outside of the Republic of Ireland will remain dormant* on panels and will not be offered any post until they have informed the NRS that their qualifications have been recognised by QQI.  If you are offered a post and it subsequently emerges that your qualifications are not recognised at the time of job offer, the job offer will be </w:t>
      </w:r>
      <w:proofErr w:type="gramStart"/>
      <w:r>
        <w:rPr>
          <w:rFonts w:cs="Arial"/>
          <w:color w:val="000000"/>
        </w:rPr>
        <w:t>withdrawn</w:t>
      </w:r>
      <w:proofErr w:type="gramEnd"/>
      <w:r>
        <w:rPr>
          <w:rFonts w:cs="Arial"/>
          <w:color w:val="000000"/>
        </w:rPr>
        <w:t xml:space="preserve"> and you will be made dormant on the panel.</w:t>
      </w:r>
    </w:p>
    <w:p w14:paraId="2B056370" w14:textId="77777777" w:rsidR="0055396F" w:rsidRDefault="0055396F" w:rsidP="0055396F">
      <w:pPr>
        <w:numPr>
          <w:ilvl w:val="0"/>
          <w:numId w:val="31"/>
        </w:numPr>
        <w:spacing w:after="40"/>
        <w:ind w:left="714" w:hanging="357"/>
        <w:textAlignment w:val="center"/>
        <w:rPr>
          <w:rFonts w:cs="Arial"/>
        </w:rPr>
      </w:pPr>
      <w:proofErr w:type="gramStart"/>
      <w:r>
        <w:rPr>
          <w:rFonts w:cs="Arial"/>
          <w:color w:val="000000"/>
        </w:rPr>
        <w:t>Therefore</w:t>
      </w:r>
      <w:proofErr w:type="gramEnd"/>
      <w:r>
        <w:rPr>
          <w:rFonts w:cs="Arial"/>
          <w:color w:val="000000"/>
        </w:rPr>
        <w:t xml:space="preserve"> if you are interested in pursuing a career with the HSE, we strongly recommend that you commence the recognition procedures now. Seeking recognition of qualifications is the responsibility of the applicant and can take </w:t>
      </w:r>
      <w:proofErr w:type="gramStart"/>
      <w:r>
        <w:rPr>
          <w:rFonts w:cs="Arial"/>
          <w:color w:val="000000"/>
        </w:rPr>
        <w:t>a period of time</w:t>
      </w:r>
      <w:proofErr w:type="gramEnd"/>
      <w:r>
        <w:rPr>
          <w:rFonts w:cs="Arial"/>
          <w:color w:val="000000"/>
        </w:rPr>
        <w:t>.</w:t>
      </w:r>
    </w:p>
    <w:p w14:paraId="08C483E0" w14:textId="77777777" w:rsidR="0055396F" w:rsidRDefault="0055396F" w:rsidP="0055396F">
      <w:pPr>
        <w:numPr>
          <w:ilvl w:val="0"/>
          <w:numId w:val="31"/>
        </w:numPr>
        <w:spacing w:after="40"/>
        <w:ind w:left="714" w:hanging="357"/>
        <w:textAlignment w:val="center"/>
        <w:rPr>
          <w:rFonts w:cs="Arial"/>
        </w:rPr>
      </w:pPr>
      <w:r>
        <w:rPr>
          <w:rFonts w:cs="Arial"/>
          <w:lang w:val="en-US"/>
        </w:rPr>
        <w:t xml:space="preserve">Where possible, a comparability statement for qualifications obtained outside of the Republic of Ireland can be downloaded via Quality and Qualifications Ireland’s (QQI) NARIC service: </w:t>
      </w:r>
      <w:hyperlink r:id="rId19" w:history="1">
        <w:r>
          <w:rPr>
            <w:rStyle w:val="Hyperlink"/>
            <w:rFonts w:cs="Arial"/>
          </w:rPr>
          <w:t xml:space="preserve">NARIC Ireland Foreign Qualifications - </w:t>
        </w:r>
        <w:proofErr w:type="spellStart"/>
        <w:r>
          <w:rPr>
            <w:rStyle w:val="Hyperlink"/>
            <w:rFonts w:cs="Arial"/>
          </w:rPr>
          <w:t>QSearch</w:t>
        </w:r>
        <w:proofErr w:type="spellEnd"/>
        <w:r>
          <w:rPr>
            <w:rStyle w:val="Hyperlink"/>
            <w:rFonts w:cs="Arial"/>
          </w:rPr>
          <w:t xml:space="preserve"> (qqi.ie)</w:t>
        </w:r>
      </w:hyperlink>
    </w:p>
    <w:p w14:paraId="7603E716" w14:textId="77777777" w:rsidR="0055396F" w:rsidRDefault="0055396F" w:rsidP="0055396F">
      <w:pPr>
        <w:numPr>
          <w:ilvl w:val="0"/>
          <w:numId w:val="31"/>
        </w:numPr>
        <w:spacing w:after="40"/>
        <w:ind w:left="714" w:hanging="357"/>
        <w:textAlignment w:val="center"/>
        <w:rPr>
          <w:rFonts w:cs="Arial"/>
        </w:rPr>
      </w:pPr>
      <w:r>
        <w:rPr>
          <w:rFonts w:cs="Arial"/>
          <w:color w:val="000000"/>
        </w:rPr>
        <w:t xml:space="preserve">Further details on the accreditation / validation process can be found on the Quality and Qualifications Ireland website </w:t>
      </w:r>
      <w:hyperlink r:id="rId20" w:history="1">
        <w:r>
          <w:rPr>
            <w:rStyle w:val="Hyperlink"/>
            <w:rFonts w:cs="Arial"/>
          </w:rPr>
          <w:t>www.qqi.ie</w:t>
        </w:r>
      </w:hyperlink>
      <w:r>
        <w:rPr>
          <w:rFonts w:cs="Arial"/>
          <w:color w:val="000000"/>
        </w:rPr>
        <w:t>.</w:t>
      </w:r>
    </w:p>
    <w:p w14:paraId="0EC53879" w14:textId="77777777" w:rsidR="0055396F" w:rsidRDefault="0055396F" w:rsidP="0055396F">
      <w:pPr>
        <w:ind w:left="539"/>
        <w:rPr>
          <w:rFonts w:eastAsiaTheme="minorHAnsi" w:cs="Arial"/>
        </w:rPr>
      </w:pPr>
      <w:r>
        <w:rPr>
          <w:rFonts w:eastAsiaTheme="minorHAnsi" w:cs="Arial"/>
        </w:rPr>
        <w:t> </w:t>
      </w:r>
    </w:p>
    <w:p w14:paraId="3F1428A3" w14:textId="77777777" w:rsidR="0055396F" w:rsidRDefault="0055396F" w:rsidP="0055396F">
      <w:pPr>
        <w:rPr>
          <w:rFonts w:eastAsiaTheme="minorHAnsi" w:cs="Arial"/>
        </w:rPr>
      </w:pPr>
      <w:r>
        <w:rPr>
          <w:rFonts w:eastAsiaTheme="minorHAnsi" w:cs="Arial"/>
        </w:rPr>
        <w:t xml:space="preserve">* Dormant = you retain your place on the </w:t>
      </w:r>
      <w:proofErr w:type="gramStart"/>
      <w:r>
        <w:rPr>
          <w:rFonts w:eastAsiaTheme="minorHAnsi" w:cs="Arial"/>
        </w:rPr>
        <w:t>panel</w:t>
      </w:r>
      <w:proofErr w:type="gramEnd"/>
      <w:r>
        <w:rPr>
          <w:rFonts w:eastAsiaTheme="minorHAnsi" w:cs="Arial"/>
        </w:rPr>
        <w:t xml:space="preserve"> but you are not contacted about opportunities</w:t>
      </w:r>
    </w:p>
    <w:p w14:paraId="40902AED" w14:textId="77777777" w:rsidR="00955912" w:rsidRDefault="00955912" w:rsidP="00955912">
      <w:pPr>
        <w:rPr>
          <w:rFonts w:cs="Arial"/>
          <w:b/>
          <w:bCs/>
          <w:iCs/>
        </w:rPr>
      </w:pPr>
    </w:p>
    <w:p w14:paraId="1E5F1BE6" w14:textId="77777777" w:rsidR="00955912" w:rsidRDefault="00955912" w:rsidP="00955912">
      <w:pPr>
        <w:rPr>
          <w:rFonts w:cs="Arial"/>
          <w:b/>
          <w:bCs/>
          <w:iCs/>
        </w:rPr>
      </w:pPr>
    </w:p>
    <w:p w14:paraId="31F9C1E3" w14:textId="77777777" w:rsidR="00955912" w:rsidRPr="00955912" w:rsidRDefault="00955912" w:rsidP="00955912">
      <w:pPr>
        <w:rPr>
          <w:rFonts w:cs="Arial"/>
          <w:b/>
          <w:bCs/>
          <w:iCs/>
        </w:rPr>
      </w:pPr>
    </w:p>
    <w:p w14:paraId="056706AD" w14:textId="77777777" w:rsidR="00A74B1B" w:rsidRDefault="00A74B1B">
      <w:pPr>
        <w:rPr>
          <w:rFonts w:cs="Arial"/>
          <w:b/>
        </w:rPr>
      </w:pPr>
      <w:r>
        <w:rPr>
          <w:rFonts w:cs="Arial"/>
          <w:b/>
        </w:rPr>
        <w:br w:type="page"/>
      </w:r>
    </w:p>
    <w:p w14:paraId="5C77CB1A" w14:textId="2BCB38F0"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558FF3A9" w:rsidR="001F355A" w:rsidRPr="008F59BA" w:rsidRDefault="001F355A" w:rsidP="001F355A">
      <w:pPr>
        <w:rPr>
          <w:rFonts w:cs="Arial"/>
        </w:rPr>
      </w:pPr>
      <w:r>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21"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2"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3"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4"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0E837E34" w:rsidR="006158B7" w:rsidRPr="008F59BA" w:rsidRDefault="006158B7" w:rsidP="00955912">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0CC44EAE" w:rsidR="00DC73B4" w:rsidRPr="00955912"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5"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955912" w:rsidSect="00340515">
      <w:footerReference w:type="default" r:id="rId26"/>
      <w:footerReference w:type="first" r:id="rId27"/>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5F317" w14:textId="77777777" w:rsidR="00AF3E31" w:rsidRDefault="00AF3E31">
      <w:r>
        <w:separator/>
      </w:r>
    </w:p>
  </w:endnote>
  <w:endnote w:type="continuationSeparator" w:id="0">
    <w:p w14:paraId="469E48FF" w14:textId="77777777" w:rsidR="00AF3E31" w:rsidRDefault="00AF3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57BA10D8" w:rsidR="00CA4FC3" w:rsidRPr="00955912" w:rsidRDefault="00955912" w:rsidP="00955912">
    <w:pPr>
      <w:rPr>
        <w:rFonts w:cs="Arial"/>
        <w:bCs/>
        <w:iCs/>
      </w:rPr>
    </w:pPr>
    <w:r>
      <w:rPr>
        <w:rFonts w:cs="Arial"/>
        <w:bCs/>
        <w:iCs/>
      </w:rPr>
      <w:t xml:space="preserve">NRS15593 </w:t>
    </w:r>
    <w:r w:rsidRPr="00955912">
      <w:rPr>
        <w:rFonts w:cs="Arial"/>
        <w:iCs/>
        <w:lang w:eastAsia="en-GB"/>
      </w:rPr>
      <w:t>Chief Assistant Technical Services Officer</w:t>
    </w:r>
    <w:r>
      <w:rPr>
        <w:rFonts w:cs="Arial"/>
        <w:iCs/>
        <w:lang w:eastAsia="en-GB"/>
      </w:rPr>
      <w:tab/>
    </w:r>
    <w:r>
      <w:rPr>
        <w:rFonts w:cs="Arial"/>
        <w:iCs/>
        <w:lang w:eastAsia="en-GB"/>
      </w:rPr>
      <w:tab/>
    </w:r>
    <w:r>
      <w:rPr>
        <w:rFonts w:cs="Arial"/>
        <w:iCs/>
        <w:lang w:eastAsia="en-GB"/>
      </w:rPr>
      <w:tab/>
    </w:r>
    <w:r>
      <w:rPr>
        <w:rFonts w:cs="Arial"/>
        <w:iCs/>
        <w:lang w:eastAsia="en-GB"/>
      </w:rPr>
      <w:tab/>
    </w:r>
    <w:r w:rsidR="00CA4FC3" w:rsidRPr="00100DA6">
      <w:rPr>
        <w:iCs/>
        <w:color w:val="FF0000"/>
      </w:rPr>
      <w:tab/>
    </w:r>
    <w:r w:rsidR="00CA4FC3" w:rsidRPr="00100DA6">
      <w:rPr>
        <w:rFonts w:cs="Arial"/>
      </w:rPr>
      <w:t xml:space="preserve">Page </w:t>
    </w:r>
    <w:r w:rsidR="00CA4FC3" w:rsidRPr="00100DA6">
      <w:rPr>
        <w:rFonts w:cs="Arial"/>
      </w:rPr>
      <w:fldChar w:fldCharType="begin"/>
    </w:r>
    <w:r w:rsidR="00CA4FC3" w:rsidRPr="00100DA6">
      <w:rPr>
        <w:rFonts w:cs="Arial"/>
      </w:rPr>
      <w:instrText xml:space="preserve"> PAGE </w:instrText>
    </w:r>
    <w:r w:rsidR="00CA4FC3" w:rsidRPr="00100DA6">
      <w:rPr>
        <w:rFonts w:cs="Arial"/>
      </w:rPr>
      <w:fldChar w:fldCharType="separate"/>
    </w:r>
    <w:r w:rsidR="005F231C">
      <w:rPr>
        <w:rFonts w:cs="Arial"/>
        <w:noProof/>
      </w:rPr>
      <w:t>14</w:t>
    </w:r>
    <w:r w:rsidR="00CA4FC3" w:rsidRPr="00100DA6">
      <w:rPr>
        <w:rFonts w:cs="Arial"/>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3FF72" w14:textId="77777777" w:rsidR="00AF3E31" w:rsidRDefault="00AF3E31">
      <w:r>
        <w:separator/>
      </w:r>
    </w:p>
  </w:footnote>
  <w:footnote w:type="continuationSeparator" w:id="0">
    <w:p w14:paraId="1B1CCB01" w14:textId="77777777" w:rsidR="00AF3E31" w:rsidRDefault="00AF3E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63E1B"/>
    <w:multiLevelType w:val="hybridMultilevel"/>
    <w:tmpl w:val="710A260C"/>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234922"/>
    <w:multiLevelType w:val="multilevel"/>
    <w:tmpl w:val="DCC628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5"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6"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5C992D73"/>
    <w:multiLevelType w:val="hybridMultilevel"/>
    <w:tmpl w:val="92649BE8"/>
    <w:lvl w:ilvl="0" w:tplc="F56CEDC6">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6256456A"/>
    <w:multiLevelType w:val="hybridMultilevel"/>
    <w:tmpl w:val="59D80808"/>
    <w:lvl w:ilvl="0" w:tplc="18090001">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6"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997030888">
    <w:abstractNumId w:val="1"/>
  </w:num>
  <w:num w:numId="2" w16cid:durableId="1918510669">
    <w:abstractNumId w:val="17"/>
  </w:num>
  <w:num w:numId="3" w16cid:durableId="668674866">
    <w:abstractNumId w:val="9"/>
  </w:num>
  <w:num w:numId="4" w16cid:durableId="899101411">
    <w:abstractNumId w:val="2"/>
  </w:num>
  <w:num w:numId="5" w16cid:durableId="1834030468">
    <w:abstractNumId w:val="22"/>
  </w:num>
  <w:num w:numId="6" w16cid:durableId="1677076057">
    <w:abstractNumId w:val="24"/>
  </w:num>
  <w:num w:numId="7" w16cid:durableId="1443381439">
    <w:abstractNumId w:val="11"/>
  </w:num>
  <w:num w:numId="8" w16cid:durableId="717046478">
    <w:abstractNumId w:val="21"/>
  </w:num>
  <w:num w:numId="9" w16cid:durableId="976296768">
    <w:abstractNumId w:val="4"/>
  </w:num>
  <w:num w:numId="10" w16cid:durableId="1347563305">
    <w:abstractNumId w:val="12"/>
  </w:num>
  <w:num w:numId="11" w16cid:durableId="208807663">
    <w:abstractNumId w:val="8"/>
  </w:num>
  <w:num w:numId="12" w16cid:durableId="1295865581">
    <w:abstractNumId w:val="23"/>
  </w:num>
  <w:num w:numId="13" w16cid:durableId="289211370">
    <w:abstractNumId w:val="18"/>
  </w:num>
  <w:num w:numId="14" w16cid:durableId="1866822489">
    <w:abstractNumId w:val="27"/>
  </w:num>
  <w:num w:numId="15" w16cid:durableId="890770224">
    <w:abstractNumId w:val="7"/>
  </w:num>
  <w:num w:numId="16" w16cid:durableId="69499713">
    <w:abstractNumId w:val="16"/>
  </w:num>
  <w:num w:numId="17" w16cid:durableId="1351569624">
    <w:abstractNumId w:val="13"/>
  </w:num>
  <w:num w:numId="18" w16cid:durableId="20415123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3437668">
    <w:abstractNumId w:val="15"/>
  </w:num>
  <w:num w:numId="20" w16cid:durableId="454370593">
    <w:abstractNumId w:val="14"/>
  </w:num>
  <w:num w:numId="21" w16cid:durableId="1693534103">
    <w:abstractNumId w:val="25"/>
  </w:num>
  <w:num w:numId="22" w16cid:durableId="1925723435">
    <w:abstractNumId w:val="2"/>
  </w:num>
  <w:num w:numId="23" w16cid:durableId="800415873">
    <w:abstractNumId w:val="1"/>
  </w:num>
  <w:num w:numId="24" w16cid:durableId="1871450358">
    <w:abstractNumId w:val="6"/>
  </w:num>
  <w:num w:numId="25" w16cid:durableId="2120756154">
    <w:abstractNumId w:val="10"/>
  </w:num>
  <w:num w:numId="26" w16cid:durableId="1777142274">
    <w:abstractNumId w:val="22"/>
  </w:num>
  <w:num w:numId="27" w16cid:durableId="771704270">
    <w:abstractNumId w:val="3"/>
  </w:num>
  <w:num w:numId="28" w16cid:durableId="828137164">
    <w:abstractNumId w:val="0"/>
  </w:num>
  <w:num w:numId="29" w16cid:durableId="737484070">
    <w:abstractNumId w:val="19"/>
  </w:num>
  <w:num w:numId="30" w16cid:durableId="1972586484">
    <w:abstractNumId w:val="20"/>
  </w:num>
  <w:num w:numId="31" w16cid:durableId="670832553">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C7308"/>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104C9"/>
    <w:rsid w:val="00422BE8"/>
    <w:rsid w:val="00425E47"/>
    <w:rsid w:val="00427434"/>
    <w:rsid w:val="00433275"/>
    <w:rsid w:val="0043479A"/>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5396F"/>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84A3D"/>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55912"/>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1465"/>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3E31"/>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407E"/>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955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acro.police.uk/s/"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hyperlink" Target="mailto:asknrs@hse.ie"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www.qqi.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hyperlink" Target="https://www.fbi.gov/services/cjis/identity-history-summary-checks" TargetMode="Externa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http://www.afp.gov.au"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scanner.topsec.com/?d=2120&amp;r=show&amp;u=https%3A%2F%2Fqsearch.qqi.ie%2FWebPart%2FSearch%3Fsearchtype%3Drecognitions&amp;t=34d1e7bf6ee9706420ed5e4f1516e1b0af9f587b" TargetMode="External"/><Relationship Id="rId4" Type="http://schemas.openxmlformats.org/officeDocument/2006/relationships/settings" Target="settings.xml"/><Relationship Id="rId9" Type="http://schemas.openxmlformats.org/officeDocument/2006/relationships/hyperlink" Target="mailto:applysupport@hse.ie" TargetMode="External"/><Relationship Id="rId14" Type="http://schemas.openxmlformats.org/officeDocument/2006/relationships/hyperlink" Target="mailto:applysupport@hse.ie" TargetMode="External"/><Relationship Id="rId22" Type="http://schemas.openxmlformats.org/officeDocument/2006/relationships/hyperlink" Target="https://www.gov.uk/browse/working/finding-job"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13</Pages>
  <Words>5892</Words>
  <Characters>33590</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39404</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Arleen Cooney</cp:lastModifiedBy>
  <cp:revision>31</cp:revision>
  <cp:lastPrinted>2020-03-25T10:41:00Z</cp:lastPrinted>
  <dcterms:created xsi:type="dcterms:W3CDTF">2023-03-22T09:01:00Z</dcterms:created>
  <dcterms:modified xsi:type="dcterms:W3CDTF">2026-10-27T11:46:00Z</dcterms:modified>
</cp:coreProperties>
</file>