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5E016ABF" w:rsidR="001D09DA" w:rsidRDefault="00B25213"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768FE85" wp14:editId="11F92C0E">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44AD746C" w:rsidR="001A519A" w:rsidRPr="001A519A" w:rsidRDefault="00B25213" w:rsidP="00B25213">
      <w:pPr>
        <w:jc w:val="center"/>
        <w:rPr>
          <w:rFonts w:cs="Arial"/>
          <w:b/>
        </w:rPr>
      </w:pPr>
      <w:r>
        <w:rPr>
          <w:rFonts w:cs="Arial"/>
          <w:b/>
        </w:rPr>
        <w:t>A</w:t>
      </w:r>
      <w:r w:rsidR="001A519A" w:rsidRPr="001A519A">
        <w:rPr>
          <w:rFonts w:cs="Arial"/>
          <w:b/>
        </w:rPr>
        <w:t>dditional Campaign Information</w:t>
      </w:r>
    </w:p>
    <w:p w14:paraId="76B48B15" w14:textId="72CEB713" w:rsidR="00C10E8B" w:rsidRPr="00B25213" w:rsidRDefault="00B25213" w:rsidP="00C10E8B">
      <w:pPr>
        <w:jc w:val="center"/>
        <w:rPr>
          <w:rFonts w:cs="Arial"/>
          <w:b/>
        </w:rPr>
      </w:pPr>
      <w:r w:rsidRPr="00B25213">
        <w:rPr>
          <w:rFonts w:cs="Arial"/>
          <w:b/>
        </w:rPr>
        <w:t>NRS15603</w:t>
      </w:r>
      <w:r w:rsidR="00C10E8B" w:rsidRPr="00B25213">
        <w:rPr>
          <w:rFonts w:cs="Arial"/>
          <w:b/>
        </w:rPr>
        <w:t xml:space="preserve">, </w:t>
      </w:r>
      <w:r w:rsidRPr="00B25213">
        <w:rPr>
          <w:rFonts w:cs="Arial"/>
          <w:b/>
        </w:rPr>
        <w:t>Grade VII Assistant Planning and Performance Lead</w:t>
      </w:r>
    </w:p>
    <w:p w14:paraId="05DA744E" w14:textId="2EBF3D08" w:rsidR="00065A9D" w:rsidRPr="00B25213" w:rsidRDefault="00B25213" w:rsidP="003D19FA">
      <w:pPr>
        <w:jc w:val="center"/>
        <w:rPr>
          <w:rFonts w:cs="Arial"/>
          <w:b/>
        </w:rPr>
      </w:pPr>
      <w:r w:rsidRPr="00B25213">
        <w:rPr>
          <w:rFonts w:cs="Arial"/>
          <w:b/>
        </w:rPr>
        <w:t>CCO Planning and Resourcing, Chief Clinical Officer Division</w:t>
      </w:r>
    </w:p>
    <w:p w14:paraId="6AB1E3C6" w14:textId="77777777" w:rsidR="00B25213" w:rsidRPr="008F59BA" w:rsidRDefault="00B25213"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B25213">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t>
      </w:r>
      <w:r w:rsidR="000E18B2" w:rsidRPr="00B25213">
        <w:rPr>
          <w:rFonts w:ascii="Arial" w:hAnsi="Arial" w:cs="Arial"/>
          <w:b/>
          <w:bCs/>
        </w:rPr>
        <w:t xml:space="preserve">within 5 working days, we highly recommend that you contact us by emailing </w:t>
      </w:r>
      <w:hyperlink r:id="rId9" w:history="1">
        <w:r w:rsidR="000E18B2" w:rsidRPr="00B25213">
          <w:rPr>
            <w:rStyle w:val="Hyperlink"/>
            <w:rFonts w:ascii="Arial" w:hAnsi="Arial" w:cs="Arial"/>
            <w:b/>
            <w:bCs/>
            <w:color w:val="auto"/>
          </w:rPr>
          <w:t>recruitmanagement@hse.ie</w:t>
        </w:r>
      </w:hyperlink>
      <w:r w:rsidR="000E18B2" w:rsidRPr="00B25213">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F4C8745"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364F02">
        <w:rPr>
          <w:rFonts w:cs="Arial"/>
          <w:b/>
          <w:color w:val="FF0000"/>
        </w:rPr>
        <w:t xml:space="preserve"> </w:t>
      </w:r>
      <w:r w:rsidR="00364F02" w:rsidRPr="00364F02">
        <w:rPr>
          <w:rFonts w:cs="Arial"/>
          <w:b/>
          <w:color w:val="000000" w:themeColor="text1"/>
        </w:rPr>
        <w:t>Wednesday 07</w:t>
      </w:r>
      <w:r w:rsidR="00364F02" w:rsidRPr="00364F02">
        <w:rPr>
          <w:rFonts w:cs="Arial"/>
          <w:b/>
          <w:color w:val="000000" w:themeColor="text1"/>
          <w:vertAlign w:val="superscript"/>
        </w:rPr>
        <w:t>th</w:t>
      </w:r>
      <w:r w:rsidR="00364F02" w:rsidRPr="00364F02">
        <w:rPr>
          <w:rFonts w:cs="Arial"/>
          <w:b/>
          <w:color w:val="000000" w:themeColor="text1"/>
        </w:rPr>
        <w:t xml:space="preserve"> of October 2026</w:t>
      </w:r>
      <w:r w:rsidR="001C6A33" w:rsidRPr="00364F02">
        <w:rPr>
          <w:rFonts w:cs="Arial"/>
          <w:b/>
          <w:color w:val="000000" w:themeColor="text1"/>
        </w:rPr>
        <w:t xml:space="preserve"> at</w:t>
      </w:r>
      <w:r w:rsidR="00BE366C" w:rsidRPr="00364F02">
        <w:rPr>
          <w:rFonts w:cs="Arial"/>
          <w:b/>
          <w:color w:val="000000" w:themeColor="text1"/>
        </w:rPr>
        <w:t xml:space="preserve"> 12</w:t>
      </w:r>
      <w:r w:rsidR="0004529C" w:rsidRPr="00364F02">
        <w:rPr>
          <w:rFonts w:cs="Arial"/>
          <w:b/>
          <w:color w:val="000000" w:themeColor="text1"/>
        </w:rPr>
        <w:t>:00PM</w:t>
      </w:r>
      <w:r w:rsidR="00BE366C" w:rsidRPr="00364F02">
        <w:rPr>
          <w:rFonts w:cs="Arial"/>
          <w:b/>
          <w:color w:val="000000" w:themeColor="text1"/>
        </w:rPr>
        <w:t>.</w:t>
      </w:r>
      <w:r w:rsidR="00364F02">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7B797C57" w:rsidR="003722EB" w:rsidRDefault="00E47641" w:rsidP="00B25213">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2B04539"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B25213" w:rsidRPr="004C51F9">
          <w:rPr>
            <w:rStyle w:val="Hyperlink"/>
            <w:rFonts w:cs="Arial"/>
          </w:rPr>
          <w:t>recruitmanagement@hse.ie</w:t>
        </w:r>
      </w:hyperlink>
      <w:r w:rsidR="00B25213">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592FB868" w14:textId="7DE06B06" w:rsidR="003E2F1B" w:rsidRDefault="003E2F1B" w:rsidP="00B25213">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4499A416" w14:textId="77777777" w:rsidR="00B25213" w:rsidRPr="00B25213" w:rsidRDefault="00B25213" w:rsidP="00B25213">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4D7D4144" w14:textId="77777777" w:rsidR="00B25213" w:rsidRDefault="00B25213" w:rsidP="00B25213">
      <w:pPr>
        <w:spacing w:line="239" w:lineRule="auto"/>
        <w:rPr>
          <w:rFonts w:eastAsia="Arial" w:cs="Arial"/>
          <w:b/>
        </w:rPr>
      </w:pPr>
    </w:p>
    <w:p w14:paraId="242282F6" w14:textId="67AF5C85" w:rsidR="00B25213" w:rsidRPr="00B25213" w:rsidRDefault="00B25213" w:rsidP="00B25213">
      <w:pPr>
        <w:spacing w:line="239" w:lineRule="auto"/>
        <w:rPr>
          <w:rFonts w:eastAsia="Arial" w:cs="Arial"/>
          <w:b/>
          <w:i/>
          <w:iCs/>
        </w:rPr>
      </w:pPr>
      <w:r w:rsidRPr="00B25213">
        <w:rPr>
          <w:rFonts w:eastAsia="Arial" w:cs="Arial"/>
          <w:b/>
          <w:i/>
          <w:iCs/>
        </w:rPr>
        <w:t xml:space="preserve">This campaign is confined to staff who are currently employed by the HSE, TUSLA, other statutory health agencies*, or a body which provides services on behalf of the HSE under Section 38 of the Health Act 2004 as per Workplace Relations Commission agreement -161867 </w:t>
      </w:r>
    </w:p>
    <w:p w14:paraId="5B06CB4B" w14:textId="77777777" w:rsidR="00B25213" w:rsidRPr="005A7929" w:rsidRDefault="00B25213" w:rsidP="00B25213">
      <w:pPr>
        <w:spacing w:line="239" w:lineRule="auto"/>
      </w:pPr>
    </w:p>
    <w:p w14:paraId="2EB1D15E" w14:textId="77777777" w:rsidR="00B25213" w:rsidRPr="005A7929" w:rsidRDefault="00B25213" w:rsidP="00B25213">
      <w:pPr>
        <w:pStyle w:val="ListParagraph"/>
        <w:ind w:left="0" w:right="-766"/>
        <w:rPr>
          <w:rFonts w:ascii="Arial" w:eastAsia="Arial" w:hAnsi="Arial" w:cs="Arial"/>
        </w:rPr>
      </w:pPr>
      <w:r w:rsidRPr="005A7929">
        <w:rPr>
          <w:rFonts w:ascii="Arial" w:eastAsia="Arial" w:hAnsi="Arial" w:cs="Arial"/>
        </w:rPr>
        <w:t xml:space="preserve">* A list of ‘other statutory health agencies’ can be found </w:t>
      </w:r>
      <w:hyperlink r:id="rId19">
        <w:r w:rsidRPr="005A7929">
          <w:rPr>
            <w:rFonts w:ascii="Arial" w:eastAsia="Arial" w:hAnsi="Arial" w:cs="Arial"/>
            <w:color w:val="0000FF"/>
          </w:rPr>
          <w:t>here</w:t>
        </w:r>
      </w:hyperlink>
      <w:hyperlink r:id="rId20">
        <w:r w:rsidRPr="005A7929">
          <w:rPr>
            <w:rFonts w:ascii="Arial" w:eastAsia="Arial" w:hAnsi="Arial" w:cs="Arial"/>
          </w:rPr>
          <w:t>.</w:t>
        </w:r>
      </w:hyperlink>
      <w:r w:rsidRPr="005A7929">
        <w:rPr>
          <w:rFonts w:ascii="Arial" w:eastAsia="Arial" w:hAnsi="Arial" w:cs="Arial"/>
        </w:rPr>
        <w:t xml:space="preserve">  </w:t>
      </w:r>
    </w:p>
    <w:p w14:paraId="76B9C3CF" w14:textId="77777777" w:rsidR="00B25213" w:rsidRPr="005A7929" w:rsidRDefault="00B25213" w:rsidP="00B25213">
      <w:pPr>
        <w:pStyle w:val="ListParagraph"/>
        <w:ind w:left="0" w:right="-766"/>
        <w:rPr>
          <w:rFonts w:ascii="Arial" w:eastAsia="Arial" w:hAnsi="Arial" w:cs="Arial"/>
        </w:rPr>
      </w:pPr>
    </w:p>
    <w:p w14:paraId="4F99D309" w14:textId="77777777" w:rsidR="00B25213" w:rsidRDefault="00B25213" w:rsidP="00B25213">
      <w:pPr>
        <w:tabs>
          <w:tab w:val="center" w:pos="88"/>
          <w:tab w:val="center" w:pos="2511"/>
        </w:tabs>
      </w:pPr>
      <w:r>
        <w:rPr>
          <w:rFonts w:eastAsia="Arial" w:cs="Arial"/>
          <w:b/>
        </w:rPr>
        <w:t xml:space="preserve">1. </w:t>
      </w:r>
      <w:r>
        <w:rPr>
          <w:rFonts w:eastAsia="Arial" w:cs="Arial"/>
          <w:b/>
        </w:rPr>
        <w:tab/>
      </w:r>
      <w:r>
        <w:rPr>
          <w:rFonts w:eastAsia="Arial" w:cs="Arial"/>
          <w:b/>
          <w:u w:val="single" w:color="000000"/>
        </w:rPr>
        <w:t>Professional Qualifications, Experience etc.</w:t>
      </w:r>
      <w:r>
        <w:rPr>
          <w:rFonts w:eastAsia="Arial" w:cs="Arial"/>
          <w:b/>
        </w:rPr>
        <w:t xml:space="preserve"> </w:t>
      </w:r>
    </w:p>
    <w:p w14:paraId="5B41DD67" w14:textId="77777777" w:rsidR="00B25213" w:rsidRDefault="00B25213" w:rsidP="00B25213">
      <w:r>
        <w:rPr>
          <w:rFonts w:eastAsia="Arial" w:cs="Arial"/>
          <w:b/>
        </w:rPr>
        <w:t xml:space="preserve"> </w:t>
      </w:r>
    </w:p>
    <w:p w14:paraId="08D7B028" w14:textId="77777777" w:rsidR="00B25213" w:rsidRDefault="00B25213" w:rsidP="00B25213">
      <w:r>
        <w:rPr>
          <w:rFonts w:eastAsia="Arial" w:cs="Arial"/>
        </w:rPr>
        <w:t xml:space="preserve">Eligible applicants will be those who on the closing date for the competition: </w:t>
      </w:r>
    </w:p>
    <w:p w14:paraId="558DAC0C" w14:textId="77777777" w:rsidR="00B25213" w:rsidRDefault="00B25213" w:rsidP="00B25213">
      <w:r>
        <w:rPr>
          <w:rFonts w:eastAsia="Arial" w:cs="Arial"/>
          <w:b/>
        </w:rPr>
        <w:t xml:space="preserve"> </w:t>
      </w:r>
    </w:p>
    <w:p w14:paraId="370E2712" w14:textId="77777777" w:rsidR="00B25213" w:rsidRDefault="00B25213" w:rsidP="00B25213">
      <w:pPr>
        <w:numPr>
          <w:ilvl w:val="0"/>
          <w:numId w:val="28"/>
        </w:numPr>
        <w:spacing w:after="2" w:line="236" w:lineRule="auto"/>
        <w:ind w:right="26"/>
      </w:pPr>
      <w:r>
        <w:rPr>
          <w:rFonts w:eastAsia="Arial" w:cs="Arial"/>
        </w:rPr>
        <w:t xml:space="preserve">Have satisfactory experience in an office under the HSE, TUSLA, other statutory health agencies, or a body which provides services on behalf of the HSE under Section 38 of the Health Act 2004 at a level not lower than that of Grade IV (or equivalent) </w:t>
      </w:r>
    </w:p>
    <w:p w14:paraId="34FDA7CB" w14:textId="77777777" w:rsidR="00B25213" w:rsidRDefault="00B25213" w:rsidP="00B25213">
      <w:pPr>
        <w:ind w:right="5"/>
      </w:pPr>
      <w:r>
        <w:rPr>
          <w:rFonts w:eastAsia="Arial" w:cs="Arial"/>
        </w:rPr>
        <w:t xml:space="preserve"> </w:t>
      </w:r>
    </w:p>
    <w:p w14:paraId="021AF0D0" w14:textId="77777777" w:rsidR="00B25213" w:rsidRPr="00B25213" w:rsidRDefault="00B25213" w:rsidP="00B25213">
      <w:pPr>
        <w:ind w:right="59"/>
        <w:jc w:val="center"/>
        <w:rPr>
          <w:b/>
          <w:bCs/>
        </w:rPr>
      </w:pPr>
      <w:r w:rsidRPr="00B25213">
        <w:rPr>
          <w:rFonts w:eastAsia="Arial" w:cs="Arial"/>
          <w:b/>
          <w:bCs/>
        </w:rPr>
        <w:t>And</w:t>
      </w:r>
    </w:p>
    <w:p w14:paraId="5E951BC6" w14:textId="77777777" w:rsidR="00B25213" w:rsidRDefault="00B25213" w:rsidP="00B25213">
      <w:pPr>
        <w:ind w:right="5"/>
      </w:pPr>
      <w:r>
        <w:rPr>
          <w:rFonts w:eastAsia="Arial" w:cs="Arial"/>
        </w:rPr>
        <w:t xml:space="preserve"> </w:t>
      </w:r>
    </w:p>
    <w:p w14:paraId="19576E53" w14:textId="77777777" w:rsidR="00B25213" w:rsidRDefault="00B25213" w:rsidP="00B25213">
      <w:pPr>
        <w:spacing w:line="239" w:lineRule="auto"/>
        <w:ind w:left="398" w:right="50"/>
      </w:pPr>
      <w:r>
        <w:rPr>
          <w:rFonts w:eastAsia="Arial" w:cs="Arial"/>
        </w:rPr>
        <w:t xml:space="preserve">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 </w:t>
      </w:r>
    </w:p>
    <w:p w14:paraId="4A302624" w14:textId="77777777" w:rsidR="00B25213" w:rsidRDefault="00B25213" w:rsidP="00B25213">
      <w:pPr>
        <w:ind w:left="398"/>
      </w:pPr>
      <w:r>
        <w:rPr>
          <w:rFonts w:eastAsia="Arial" w:cs="Arial"/>
        </w:rPr>
        <w:t xml:space="preserve"> </w:t>
      </w:r>
    </w:p>
    <w:p w14:paraId="34341190" w14:textId="77777777" w:rsidR="00B25213" w:rsidRPr="00B25213" w:rsidRDefault="00B25213" w:rsidP="00B25213">
      <w:pPr>
        <w:ind w:right="59"/>
        <w:jc w:val="center"/>
        <w:rPr>
          <w:b/>
          <w:bCs/>
        </w:rPr>
      </w:pPr>
      <w:r w:rsidRPr="00B25213">
        <w:rPr>
          <w:rFonts w:eastAsia="Arial" w:cs="Arial"/>
          <w:b/>
          <w:bCs/>
        </w:rPr>
        <w:t>And</w:t>
      </w:r>
    </w:p>
    <w:p w14:paraId="4C929D06" w14:textId="77777777" w:rsidR="00B25213" w:rsidRDefault="00B25213" w:rsidP="00B25213">
      <w:pPr>
        <w:ind w:right="5"/>
      </w:pPr>
      <w:r>
        <w:rPr>
          <w:rFonts w:eastAsia="Arial" w:cs="Arial"/>
        </w:rPr>
        <w:t xml:space="preserve"> </w:t>
      </w:r>
    </w:p>
    <w:p w14:paraId="2F9ED59C" w14:textId="77777777" w:rsidR="00B25213" w:rsidRDefault="00B25213" w:rsidP="00B25213">
      <w:pPr>
        <w:numPr>
          <w:ilvl w:val="0"/>
          <w:numId w:val="28"/>
        </w:numPr>
        <w:spacing w:line="239" w:lineRule="auto"/>
        <w:ind w:right="26"/>
      </w:pPr>
      <w:r>
        <w:rPr>
          <w:rFonts w:eastAsia="Arial" w:cs="Arial"/>
        </w:rPr>
        <w:t xml:space="preserve">Candidates must possess the requisite knowledge and ability, including a high standard of suitability, for the proper discharge of the office. </w:t>
      </w:r>
    </w:p>
    <w:p w14:paraId="7B7580C2" w14:textId="77777777" w:rsidR="00B25213" w:rsidRDefault="00B25213" w:rsidP="00B25213">
      <w:pPr>
        <w:ind w:left="1417"/>
      </w:pPr>
      <w:r>
        <w:rPr>
          <w:rFonts w:eastAsia="Arial" w:cs="Arial"/>
        </w:rPr>
        <w:t xml:space="preserve"> </w:t>
      </w:r>
    </w:p>
    <w:p w14:paraId="65D9906E" w14:textId="77777777" w:rsidR="00B25213" w:rsidRDefault="00B25213" w:rsidP="00B25213">
      <w:r>
        <w:rPr>
          <w:rFonts w:eastAsia="Arial" w:cs="Arial"/>
          <w:b/>
          <w:i/>
        </w:rPr>
        <w:t xml:space="preserve"> </w:t>
      </w:r>
    </w:p>
    <w:p w14:paraId="6686B2D6" w14:textId="77777777" w:rsidR="00B25213" w:rsidRDefault="00B25213" w:rsidP="00B25213">
      <w:r>
        <w:rPr>
          <w:rFonts w:eastAsia="Arial" w:cs="Arial"/>
          <w:b/>
        </w:rPr>
        <w:t xml:space="preserve">Health </w:t>
      </w:r>
    </w:p>
    <w:p w14:paraId="5887A4A4" w14:textId="77777777" w:rsidR="00B25213" w:rsidRDefault="00B25213" w:rsidP="00B25213">
      <w:pPr>
        <w:spacing w:line="239" w:lineRule="auto"/>
        <w:ind w:right="64"/>
      </w:pPr>
      <w:r>
        <w:rPr>
          <w:rFonts w:eastAsia="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6C40CCE" w14:textId="77777777" w:rsidR="00B25213" w:rsidRDefault="00B25213" w:rsidP="00B25213">
      <w:r>
        <w:rPr>
          <w:rFonts w:eastAsia="Arial" w:cs="Arial"/>
        </w:rPr>
        <w:t xml:space="preserve"> </w:t>
      </w:r>
    </w:p>
    <w:p w14:paraId="0A2C23E4" w14:textId="77777777" w:rsidR="00B25213" w:rsidRDefault="00B25213" w:rsidP="00B25213">
      <w:r>
        <w:rPr>
          <w:rFonts w:eastAsia="Arial" w:cs="Arial"/>
          <w:b/>
        </w:rPr>
        <w:t>Character</w:t>
      </w:r>
      <w:r>
        <w:rPr>
          <w:rFonts w:eastAsia="Arial" w:cs="Arial"/>
        </w:rPr>
        <w:t xml:space="preserve"> </w:t>
      </w:r>
    </w:p>
    <w:p w14:paraId="5A698844" w14:textId="77777777" w:rsidR="00B25213" w:rsidRDefault="00B25213" w:rsidP="00B25213">
      <w:r>
        <w:rPr>
          <w:rFonts w:eastAsia="Arial" w:cs="Arial"/>
        </w:rPr>
        <w:t xml:space="preserve">Each candidate for and any person holding the office must be of good character. </w:t>
      </w:r>
    </w:p>
    <w:p w14:paraId="71DCBBB2"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5CC4C357" w14:textId="77777777" w:rsidR="00B25213" w:rsidRPr="00CF2C7A" w:rsidRDefault="00B25213" w:rsidP="00B25213">
      <w:pPr>
        <w:jc w:val="both"/>
        <w:rPr>
          <w:rFonts w:cs="Arial"/>
          <w:b/>
          <w:bCs/>
        </w:rPr>
      </w:pPr>
      <w:r w:rsidRPr="000B7183">
        <w:rPr>
          <w:rFonts w:cs="Arial"/>
          <w:b/>
          <w:bCs/>
        </w:rPr>
        <w:t>Post Specific Requirements</w:t>
      </w:r>
    </w:p>
    <w:p w14:paraId="1B71A8AC" w14:textId="77777777" w:rsidR="00F46E24" w:rsidRDefault="00F46E24" w:rsidP="006B269C">
      <w:pPr>
        <w:rPr>
          <w:rFonts w:cs="Arial"/>
          <w:b/>
          <w:bCs/>
          <w:iCs/>
          <w:color w:val="FF0000"/>
        </w:rPr>
      </w:pPr>
    </w:p>
    <w:p w14:paraId="3904564A" w14:textId="77777777" w:rsidR="00B25213" w:rsidRPr="000B7183" w:rsidRDefault="00B25213" w:rsidP="00B25213">
      <w:pPr>
        <w:pStyle w:val="NoSpacing"/>
        <w:numPr>
          <w:ilvl w:val="0"/>
          <w:numId w:val="30"/>
        </w:numPr>
      </w:pPr>
      <w:r w:rsidRPr="00421D69">
        <w:rPr>
          <w:rFonts w:ascii="Arial" w:hAnsi="Arial" w:cs="Arial"/>
        </w:rPr>
        <w:t>Experience of</w:t>
      </w:r>
      <w:r>
        <w:rPr>
          <w:rFonts w:ascii="Arial" w:hAnsi="Arial" w:cs="Arial"/>
        </w:rPr>
        <w:t xml:space="preserve"> coordinating the delivery of data-informed and evidence-driven plans, facilitating implementation of strategies, frameworks or service improvement initiatives.</w:t>
      </w:r>
    </w:p>
    <w:p w14:paraId="766F1DDC" w14:textId="77777777" w:rsidR="00B25213" w:rsidRPr="00A80D2F" w:rsidRDefault="00B25213" w:rsidP="00B25213">
      <w:pPr>
        <w:pStyle w:val="NoSpacing"/>
        <w:ind w:left="360"/>
      </w:pPr>
    </w:p>
    <w:p w14:paraId="1FD97DFB" w14:textId="77777777" w:rsidR="00B25213" w:rsidRDefault="00B25213" w:rsidP="00B25213">
      <w:pPr>
        <w:pStyle w:val="NoSpacing"/>
        <w:numPr>
          <w:ilvl w:val="0"/>
          <w:numId w:val="29"/>
        </w:numPr>
        <w:rPr>
          <w:rFonts w:ascii="Arial" w:hAnsi="Arial" w:cs="Arial"/>
        </w:rPr>
      </w:pPr>
      <w:r>
        <w:rPr>
          <w:rFonts w:ascii="Arial" w:hAnsi="Arial" w:cs="Arial"/>
        </w:rPr>
        <w:t xml:space="preserve">Experience in planning to enable </w:t>
      </w:r>
      <w:r w:rsidRPr="00421D69">
        <w:rPr>
          <w:rFonts w:ascii="Arial" w:hAnsi="Arial" w:cs="Arial"/>
        </w:rPr>
        <w:t>change and service improvement, working collaboratively with stakeholders and subject matter exper</w:t>
      </w:r>
      <w:r>
        <w:rPr>
          <w:rFonts w:ascii="Arial" w:hAnsi="Arial" w:cs="Arial"/>
        </w:rPr>
        <w:t xml:space="preserve">ts </w:t>
      </w:r>
    </w:p>
    <w:p w14:paraId="75C2BFCD" w14:textId="77777777" w:rsidR="00B25213" w:rsidRPr="00421D69" w:rsidRDefault="00B25213" w:rsidP="00B25213">
      <w:pPr>
        <w:pStyle w:val="NoSpacing"/>
        <w:ind w:left="360"/>
        <w:rPr>
          <w:rFonts w:ascii="Arial" w:hAnsi="Arial" w:cs="Arial"/>
        </w:rPr>
      </w:pPr>
    </w:p>
    <w:p w14:paraId="4B450F76" w14:textId="77777777" w:rsidR="00B25213" w:rsidRDefault="00B25213" w:rsidP="00B25213">
      <w:pPr>
        <w:pStyle w:val="NoSpacing"/>
        <w:numPr>
          <w:ilvl w:val="0"/>
          <w:numId w:val="29"/>
        </w:numPr>
        <w:rPr>
          <w:rFonts w:ascii="Arial" w:hAnsi="Arial" w:cs="Arial"/>
        </w:rPr>
      </w:pPr>
      <w:r w:rsidRPr="00421D69">
        <w:rPr>
          <w:rFonts w:ascii="Arial" w:hAnsi="Arial" w:cs="Arial"/>
        </w:rPr>
        <w:t>Experience in</w:t>
      </w:r>
      <w:r>
        <w:rPr>
          <w:rFonts w:ascii="Arial" w:hAnsi="Arial" w:cs="Arial"/>
        </w:rPr>
        <w:t xml:space="preserve"> commissioning work and monitoring and evaluating its performance and impact against the commissioned service</w:t>
      </w:r>
      <w:r w:rsidRPr="00421D69">
        <w:rPr>
          <w:rFonts w:ascii="Arial" w:hAnsi="Arial" w:cs="Arial"/>
        </w:rPr>
        <w:t>, as relevant to the role.</w:t>
      </w:r>
    </w:p>
    <w:p w14:paraId="336F029A" w14:textId="77777777" w:rsidR="00B25213" w:rsidRPr="00421D69" w:rsidRDefault="00B25213" w:rsidP="00B25213">
      <w:pPr>
        <w:pStyle w:val="NoSpacing"/>
        <w:rPr>
          <w:rFonts w:ascii="Arial" w:hAnsi="Arial" w:cs="Arial"/>
        </w:rPr>
      </w:pPr>
    </w:p>
    <w:p w14:paraId="44C39487" w14:textId="77777777" w:rsidR="00B25213" w:rsidRPr="00562F0A" w:rsidRDefault="00B25213" w:rsidP="00B25213">
      <w:pPr>
        <w:pStyle w:val="NoSpacing"/>
        <w:numPr>
          <w:ilvl w:val="0"/>
          <w:numId w:val="29"/>
        </w:numPr>
        <w:rPr>
          <w:rFonts w:ascii="Arial" w:hAnsi="Arial" w:cs="Arial"/>
        </w:rPr>
      </w:pPr>
      <w:r w:rsidRPr="00421D69">
        <w:rPr>
          <w:rFonts w:ascii="Arial" w:hAnsi="Arial" w:cs="Arial"/>
          <w:bCs/>
          <w:lang w:val="en-IE"/>
        </w:rPr>
        <w:t xml:space="preserve">Experience of </w:t>
      </w:r>
      <w:r>
        <w:rPr>
          <w:rFonts w:ascii="Arial" w:hAnsi="Arial" w:cs="Arial"/>
          <w:bCs/>
          <w:lang w:val="en-IE"/>
        </w:rPr>
        <w:t>researching and analysing/synthesising</w:t>
      </w:r>
      <w:r w:rsidRPr="00421D69">
        <w:rPr>
          <w:rFonts w:ascii="Arial" w:hAnsi="Arial" w:cs="Arial"/>
          <w:bCs/>
          <w:lang w:val="en-IE"/>
        </w:rPr>
        <w:t xml:space="preserve"> data and evidence to inform planning decisions and recommendation reports.</w:t>
      </w: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38D7C369" w14:textId="77777777" w:rsidR="00B25213" w:rsidRDefault="00B25213" w:rsidP="006B269C">
      <w:pPr>
        <w:rPr>
          <w:rFonts w:cs="Arial"/>
          <w:b/>
          <w:bCs/>
          <w:iCs/>
          <w:color w:val="FF0000"/>
        </w:rPr>
      </w:pPr>
    </w:p>
    <w:p w14:paraId="1BA49623" w14:textId="77777777" w:rsidR="00B25213" w:rsidRDefault="00B25213" w:rsidP="006B269C">
      <w:pPr>
        <w:rPr>
          <w:rFonts w:cs="Arial"/>
          <w:b/>
          <w:bCs/>
          <w:iCs/>
          <w:color w:val="FF0000"/>
        </w:rPr>
      </w:pPr>
    </w:p>
    <w:p w14:paraId="3BE454D1" w14:textId="77777777" w:rsidR="00B25213" w:rsidRDefault="00B25213" w:rsidP="006B269C">
      <w:pPr>
        <w:rPr>
          <w:rFonts w:cs="Arial"/>
          <w:b/>
          <w:bCs/>
          <w:iCs/>
          <w:color w:val="FF0000"/>
        </w:rPr>
      </w:pPr>
    </w:p>
    <w:p w14:paraId="4D93FBDB" w14:textId="77777777" w:rsidR="00B25213" w:rsidRDefault="00B25213" w:rsidP="006B269C">
      <w:pPr>
        <w:rPr>
          <w:rFonts w:cs="Arial"/>
          <w:b/>
          <w:bCs/>
          <w:iCs/>
          <w:color w:val="FF0000"/>
        </w:rPr>
      </w:pPr>
    </w:p>
    <w:p w14:paraId="32773700" w14:textId="77777777" w:rsidR="00B25213" w:rsidRDefault="00B25213" w:rsidP="006B269C">
      <w:pPr>
        <w:rPr>
          <w:rFonts w:cs="Arial"/>
          <w:b/>
          <w:bCs/>
          <w:iCs/>
          <w:color w:val="FF0000"/>
        </w:rPr>
      </w:pPr>
    </w:p>
    <w:p w14:paraId="02ECD1A9" w14:textId="77777777" w:rsidR="00B25213" w:rsidRDefault="00B25213" w:rsidP="006B269C">
      <w:pPr>
        <w:rPr>
          <w:rFonts w:cs="Arial"/>
          <w:b/>
          <w:bCs/>
          <w:iCs/>
          <w:color w:val="FF0000"/>
        </w:rPr>
      </w:pPr>
    </w:p>
    <w:p w14:paraId="2F55F5B8" w14:textId="77777777" w:rsidR="00B25213" w:rsidRDefault="00B25213" w:rsidP="006B269C">
      <w:pPr>
        <w:rPr>
          <w:rFonts w:cs="Arial"/>
          <w:b/>
          <w:bCs/>
          <w:iCs/>
          <w:color w:val="FF0000"/>
        </w:rPr>
      </w:pPr>
    </w:p>
    <w:p w14:paraId="64288526" w14:textId="77777777" w:rsidR="00B25213" w:rsidRDefault="00B25213" w:rsidP="006B269C">
      <w:pPr>
        <w:rPr>
          <w:rFonts w:cs="Arial"/>
          <w:b/>
          <w:bCs/>
          <w:iCs/>
          <w:color w:val="FF0000"/>
        </w:rPr>
      </w:pPr>
    </w:p>
    <w:p w14:paraId="7EC6E698" w14:textId="77777777" w:rsidR="00B25213" w:rsidRDefault="00B25213" w:rsidP="006B269C">
      <w:pPr>
        <w:rPr>
          <w:rFonts w:cs="Arial"/>
          <w:b/>
          <w:bCs/>
          <w:iCs/>
          <w:color w:val="FF0000"/>
        </w:rPr>
      </w:pPr>
    </w:p>
    <w:p w14:paraId="44343B36" w14:textId="77777777" w:rsidR="00B25213" w:rsidRDefault="00B25213" w:rsidP="006B269C">
      <w:pPr>
        <w:rPr>
          <w:rFonts w:cs="Arial"/>
          <w:b/>
          <w:bCs/>
          <w:iCs/>
          <w:color w:val="FF0000"/>
        </w:rPr>
      </w:pPr>
    </w:p>
    <w:p w14:paraId="2E002677" w14:textId="77777777" w:rsidR="00B25213" w:rsidRDefault="00B25213" w:rsidP="006B269C">
      <w:pPr>
        <w:rPr>
          <w:rFonts w:cs="Arial"/>
          <w:b/>
          <w:bCs/>
          <w:iCs/>
          <w:color w:val="FF0000"/>
        </w:rPr>
      </w:pPr>
    </w:p>
    <w:p w14:paraId="12B7C2A0" w14:textId="77777777" w:rsidR="00B25213" w:rsidRDefault="00B25213" w:rsidP="006B269C">
      <w:pPr>
        <w:rPr>
          <w:rFonts w:cs="Arial"/>
          <w:b/>
          <w:bCs/>
          <w:iCs/>
          <w:color w:val="FF0000"/>
        </w:rPr>
      </w:pPr>
    </w:p>
    <w:p w14:paraId="7780E8EA"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67FC762C" w14:textId="05AE5937" w:rsidR="001F355A"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r>
        <w:rPr>
          <w:rFonts w:cs="Arial"/>
        </w:rPr>
        <w:br w:type="page"/>
      </w:r>
    </w:p>
    <w:p w14:paraId="1F7B0650" w14:textId="77777777" w:rsidR="00B25213" w:rsidRPr="008F59BA" w:rsidRDefault="00B25213"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1"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2"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3"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4"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4B58F308" w:rsidR="00484E14" w:rsidRPr="00B25213" w:rsidRDefault="00DC73B4" w:rsidP="00B25213">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5"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B25213">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6"/>
      <w:footerReference w:type="first" r:id="rId27"/>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E0F25" w14:textId="77777777" w:rsidR="007A399E" w:rsidRDefault="007A399E">
      <w:r>
        <w:separator/>
      </w:r>
    </w:p>
  </w:endnote>
  <w:endnote w:type="continuationSeparator" w:id="0">
    <w:p w14:paraId="36CF1E10" w14:textId="77777777" w:rsidR="007A399E" w:rsidRDefault="007A3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5978458A" w:rsidR="00CA4FC3" w:rsidRDefault="00B25213" w:rsidP="00BE366C">
    <w:pPr>
      <w:pStyle w:val="Footer"/>
      <w:tabs>
        <w:tab w:val="left" w:pos="1290"/>
      </w:tabs>
      <w:rPr>
        <w:rFonts w:ascii="Arial" w:hAnsi="Arial" w:cs="Arial"/>
        <w:sz w:val="20"/>
      </w:rPr>
    </w:pPr>
    <w:r w:rsidRPr="00B25213">
      <w:rPr>
        <w:rFonts w:ascii="Arial" w:hAnsi="Arial" w:cs="Arial"/>
        <w:iCs/>
        <w:sz w:val="20"/>
        <w:lang w:eastAsia="en-GB"/>
      </w:rPr>
      <w:t>NRS15603, Grade VII Assistant Planning and Performance Lead</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2E2A3" w14:textId="77777777" w:rsidR="007A399E" w:rsidRDefault="007A399E">
      <w:r>
        <w:separator/>
      </w:r>
    </w:p>
  </w:footnote>
  <w:footnote w:type="continuationSeparator" w:id="0">
    <w:p w14:paraId="12B7A619" w14:textId="77777777" w:rsidR="007A399E" w:rsidRDefault="007A3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A726C45"/>
    <w:multiLevelType w:val="hybridMultilevel"/>
    <w:tmpl w:val="A6A47E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3744EF2"/>
    <w:multiLevelType w:val="hybridMultilevel"/>
    <w:tmpl w:val="C96EF606"/>
    <w:lvl w:ilvl="0" w:tplc="D0F2561E">
      <w:start w:val="1"/>
      <w:numFmt w:val="lowerLetter"/>
      <w:lvlText w:val="(%1)"/>
      <w:lvlJc w:val="left"/>
      <w:pPr>
        <w:ind w:left="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90095E">
      <w:start w:val="1"/>
      <w:numFmt w:val="lowerLetter"/>
      <w:lvlText w:val="%2"/>
      <w:lvlJc w:val="left"/>
      <w:pPr>
        <w:ind w:left="15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482B656">
      <w:start w:val="1"/>
      <w:numFmt w:val="lowerRoman"/>
      <w:lvlText w:val="%3"/>
      <w:lvlJc w:val="left"/>
      <w:pPr>
        <w:ind w:left="23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D203744">
      <w:start w:val="1"/>
      <w:numFmt w:val="decimal"/>
      <w:lvlText w:val="%4"/>
      <w:lvlJc w:val="left"/>
      <w:pPr>
        <w:ind w:left="30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E09396">
      <w:start w:val="1"/>
      <w:numFmt w:val="lowerLetter"/>
      <w:lvlText w:val="%5"/>
      <w:lvlJc w:val="left"/>
      <w:pPr>
        <w:ind w:left="3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3C254AE">
      <w:start w:val="1"/>
      <w:numFmt w:val="lowerRoman"/>
      <w:lvlText w:val="%6"/>
      <w:lvlJc w:val="left"/>
      <w:pPr>
        <w:ind w:left="4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CC49AE">
      <w:start w:val="1"/>
      <w:numFmt w:val="decimal"/>
      <w:lvlText w:val="%7"/>
      <w:lvlJc w:val="left"/>
      <w:pPr>
        <w:ind w:left="5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9C6DB20">
      <w:start w:val="1"/>
      <w:numFmt w:val="lowerLetter"/>
      <w:lvlText w:val="%8"/>
      <w:lvlJc w:val="left"/>
      <w:pPr>
        <w:ind w:left="5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7A5F30">
      <w:start w:val="1"/>
      <w:numFmt w:val="lowerRoman"/>
      <w:lvlText w:val="%9"/>
      <w:lvlJc w:val="left"/>
      <w:pPr>
        <w:ind w:left="66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4907D1"/>
    <w:multiLevelType w:val="hybridMultilevel"/>
    <w:tmpl w:val="0BCA8A0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7"/>
  </w:num>
  <w:num w:numId="3" w16cid:durableId="328869080">
    <w:abstractNumId w:val="7"/>
  </w:num>
  <w:num w:numId="4" w16cid:durableId="2081321826">
    <w:abstractNumId w:val="1"/>
  </w:num>
  <w:num w:numId="5" w16cid:durableId="1795252363">
    <w:abstractNumId w:val="21"/>
  </w:num>
  <w:num w:numId="6" w16cid:durableId="2081250230">
    <w:abstractNumId w:val="23"/>
  </w:num>
  <w:num w:numId="7" w16cid:durableId="668560520">
    <w:abstractNumId w:val="9"/>
  </w:num>
  <w:num w:numId="8" w16cid:durableId="764158499">
    <w:abstractNumId w:val="20"/>
  </w:num>
  <w:num w:numId="9" w16cid:durableId="1449422676">
    <w:abstractNumId w:val="3"/>
  </w:num>
  <w:num w:numId="10" w16cid:durableId="502091270">
    <w:abstractNumId w:val="11"/>
  </w:num>
  <w:num w:numId="11" w16cid:durableId="686441559">
    <w:abstractNumId w:val="6"/>
  </w:num>
  <w:num w:numId="12" w16cid:durableId="1437750008">
    <w:abstractNumId w:val="22"/>
  </w:num>
  <w:num w:numId="13" w16cid:durableId="2131627107">
    <w:abstractNumId w:val="18"/>
  </w:num>
  <w:num w:numId="14" w16cid:durableId="883716070">
    <w:abstractNumId w:val="26"/>
  </w:num>
  <w:num w:numId="15" w16cid:durableId="881793532">
    <w:abstractNumId w:val="5"/>
  </w:num>
  <w:num w:numId="16" w16cid:durableId="1713074244">
    <w:abstractNumId w:val="15"/>
  </w:num>
  <w:num w:numId="17" w16cid:durableId="992441674">
    <w:abstractNumId w:val="12"/>
  </w:num>
  <w:num w:numId="18" w16cid:durableId="656953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4"/>
  </w:num>
  <w:num w:numId="22" w16cid:durableId="947809349">
    <w:abstractNumId w:val="1"/>
  </w:num>
  <w:num w:numId="23" w16cid:durableId="1017928415">
    <w:abstractNumId w:val="0"/>
  </w:num>
  <w:num w:numId="24" w16cid:durableId="2241947">
    <w:abstractNumId w:val="4"/>
  </w:num>
  <w:num w:numId="25" w16cid:durableId="227038150">
    <w:abstractNumId w:val="8"/>
  </w:num>
  <w:num w:numId="26" w16cid:durableId="2075156175">
    <w:abstractNumId w:val="21"/>
  </w:num>
  <w:num w:numId="27" w16cid:durableId="634869914">
    <w:abstractNumId w:val="2"/>
  </w:num>
  <w:num w:numId="28" w16cid:durableId="1774477133">
    <w:abstractNumId w:val="16"/>
  </w:num>
  <w:num w:numId="29" w16cid:durableId="404380247">
    <w:abstractNumId w:val="19"/>
  </w:num>
  <w:num w:numId="30" w16cid:durableId="1521509590">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4F02"/>
    <w:rsid w:val="00366B2E"/>
    <w:rsid w:val="003722EB"/>
    <w:rsid w:val="00375E0A"/>
    <w:rsid w:val="00380822"/>
    <w:rsid w:val="00382047"/>
    <w:rsid w:val="00396AEF"/>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56CF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A399E"/>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5213"/>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4760D"/>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C18C3"/>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B25213"/>
    <w:rPr>
      <w:color w:val="605E5C"/>
      <w:shd w:val="clear" w:color="auto" w:fill="E1DFDD"/>
    </w:rPr>
  </w:style>
  <w:style w:type="paragraph" w:styleId="NoSpacing">
    <w:name w:val="No Spacing"/>
    <w:uiPriority w:val="1"/>
    <w:qFormat/>
    <w:rsid w:val="00B25213"/>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cro.police.uk/s/"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hyperlink" Target="mailto:asknrs@hse.ie"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health.gov.ie/about-us/agencies-health-bodi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https://www.fbi.gov/services/cjis/identity-history-summary-checks"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www.afp.gov.au"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health.gov.ie/about-us/agencies-health-bodie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gov.uk/browse/working/finding-job"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12</Pages>
  <Words>5591</Words>
  <Characters>31875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37392</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30</cp:revision>
  <cp:lastPrinted>2020-03-25T10:41:00Z</cp:lastPrinted>
  <dcterms:created xsi:type="dcterms:W3CDTF">2023-03-22T09:01:00Z</dcterms:created>
  <dcterms:modified xsi:type="dcterms:W3CDTF">2026-09-16T11:16:00Z</dcterms:modified>
</cp:coreProperties>
</file>