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9FDF1" w14:textId="77777777" w:rsidR="0014671F" w:rsidRPr="00AB3919" w:rsidRDefault="0014671F" w:rsidP="0014671F">
      <w:pPr>
        <w:jc w:val="right"/>
        <w:rPr>
          <w:rFonts w:ascii="Arial" w:hAnsi="Arial" w:cs="Arial"/>
          <w:b/>
          <w:bCs/>
        </w:rPr>
      </w:pPr>
      <w:r w:rsidRPr="00AB3919">
        <w:rPr>
          <w:rFonts w:ascii="Arial" w:hAnsi="Arial" w:cs="Arial"/>
          <w:b/>
          <w:bCs/>
        </w:rPr>
        <w:t>Chief Performance and Planning Officer (CPPO)</w:t>
      </w:r>
    </w:p>
    <w:p w14:paraId="228B00E9" w14:textId="77777777" w:rsidR="00543F98" w:rsidRPr="00FC59B9" w:rsidRDefault="00543F98" w:rsidP="00543F98">
      <w:pPr>
        <w:ind w:left="-1260"/>
        <w:jc w:val="right"/>
        <w:rPr>
          <w:rFonts w:ascii="Arial" w:hAnsi="Arial" w:cs="Arial"/>
          <w:b/>
          <w:sz w:val="22"/>
          <w:szCs w:val="22"/>
        </w:rPr>
      </w:pPr>
      <w:r w:rsidRPr="00AB3919">
        <w:rPr>
          <w:rFonts w:ascii="Arial" w:hAnsi="Arial" w:cs="Arial"/>
          <w:b/>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6674"/>
      </w:tblGrid>
      <w:tr w:rsidR="00543F98" w:rsidRPr="00DD6DD5" w14:paraId="4807B6F6" w14:textId="77777777" w:rsidTr="0014671F">
        <w:tc>
          <w:tcPr>
            <w:tcW w:w="1299" w:type="pct"/>
          </w:tcPr>
          <w:p w14:paraId="4FA0A722" w14:textId="3FCA861B" w:rsidR="00543F98" w:rsidRPr="00DD6DD5" w:rsidRDefault="00FC59B9" w:rsidP="00F6254C">
            <w:pPr>
              <w:rPr>
                <w:rFonts w:ascii="Arial" w:hAnsi="Arial" w:cs="Arial"/>
                <w:b/>
                <w:bCs/>
              </w:rPr>
            </w:pPr>
            <w:r w:rsidRPr="00DD6DD5">
              <w:rPr>
                <w:rFonts w:ascii="Arial" w:hAnsi="Arial" w:cs="Arial"/>
                <w:b/>
                <w:bCs/>
              </w:rPr>
              <w:t>Job title, grade code</w:t>
            </w:r>
          </w:p>
        </w:tc>
        <w:tc>
          <w:tcPr>
            <w:tcW w:w="3701" w:type="pct"/>
          </w:tcPr>
          <w:p w14:paraId="2258F5F1" w14:textId="77777777" w:rsidR="0014671F" w:rsidRPr="00DD6DD5" w:rsidRDefault="0014671F" w:rsidP="0014671F">
            <w:pPr>
              <w:rPr>
                <w:rFonts w:ascii="Arial" w:hAnsi="Arial" w:cs="Arial"/>
              </w:rPr>
            </w:pPr>
            <w:r w:rsidRPr="00DD6DD5">
              <w:rPr>
                <w:rFonts w:ascii="Arial" w:hAnsi="Arial" w:cs="Arial"/>
              </w:rPr>
              <w:t>Chief Performance and Planning Officer (CPPO)</w:t>
            </w:r>
          </w:p>
          <w:p w14:paraId="2C2435B9" w14:textId="77777777" w:rsidR="0014671F" w:rsidRPr="00DD6DD5" w:rsidRDefault="0014671F" w:rsidP="0014671F">
            <w:pPr>
              <w:rPr>
                <w:rFonts w:ascii="Arial" w:hAnsi="Arial" w:cs="Arial"/>
              </w:rPr>
            </w:pPr>
          </w:p>
          <w:p w14:paraId="3FF2E3EE" w14:textId="4C707025" w:rsidR="0014671F" w:rsidRPr="00DD6DD5" w:rsidRDefault="0014671F" w:rsidP="0014671F">
            <w:pPr>
              <w:rPr>
                <w:rFonts w:ascii="Arial" w:hAnsi="Arial" w:cs="Arial"/>
              </w:rPr>
            </w:pPr>
            <w:r w:rsidRPr="00DD6DD5">
              <w:rPr>
                <w:rFonts w:ascii="Arial" w:hAnsi="Arial" w:cs="Arial"/>
              </w:rPr>
              <w:t xml:space="preserve"> (National Director </w:t>
            </w:r>
            <w:r w:rsidR="008C597B">
              <w:rPr>
                <w:rFonts w:ascii="Arial" w:hAnsi="Arial" w:cs="Arial"/>
              </w:rPr>
              <w:t>II</w:t>
            </w:r>
            <w:r w:rsidRPr="00DD6DD5">
              <w:rPr>
                <w:rFonts w:ascii="Arial" w:hAnsi="Arial" w:cs="Arial"/>
              </w:rPr>
              <w:t>: 009</w:t>
            </w:r>
            <w:r w:rsidR="008C597B">
              <w:rPr>
                <w:rFonts w:ascii="Arial" w:hAnsi="Arial" w:cs="Arial"/>
              </w:rPr>
              <w:t>6</w:t>
            </w:r>
            <w:r w:rsidRPr="00DD6DD5">
              <w:rPr>
                <w:rFonts w:ascii="Arial" w:hAnsi="Arial" w:cs="Arial"/>
              </w:rPr>
              <w:t>)</w:t>
            </w:r>
          </w:p>
          <w:p w14:paraId="1A2CE988" w14:textId="496A7195" w:rsidR="00543F98" w:rsidRPr="00DD6DD5" w:rsidRDefault="00543F98" w:rsidP="00F6254C">
            <w:pPr>
              <w:tabs>
                <w:tab w:val="left" w:pos="283"/>
              </w:tabs>
              <w:rPr>
                <w:rFonts w:ascii="Arial" w:hAnsi="Arial" w:cs="Arial"/>
                <w:iCs/>
              </w:rPr>
            </w:pPr>
          </w:p>
        </w:tc>
      </w:tr>
      <w:tr w:rsidR="00792F91" w:rsidRPr="00DD6DD5" w14:paraId="6531EE8E" w14:textId="77777777" w:rsidTr="0014671F">
        <w:tc>
          <w:tcPr>
            <w:tcW w:w="1299" w:type="pct"/>
          </w:tcPr>
          <w:p w14:paraId="6B02C9D1" w14:textId="4B4BB322" w:rsidR="00792F91" w:rsidRPr="00BC081F" w:rsidRDefault="00FC59B9" w:rsidP="00792F91">
            <w:pPr>
              <w:rPr>
                <w:rFonts w:ascii="Arial" w:hAnsi="Arial" w:cs="Arial"/>
                <w:b/>
                <w:bCs/>
                <w:color w:val="000000" w:themeColor="text1"/>
              </w:rPr>
            </w:pPr>
            <w:r w:rsidRPr="00BC081F">
              <w:rPr>
                <w:rFonts w:ascii="Arial" w:hAnsi="Arial" w:cs="Arial"/>
                <w:b/>
                <w:bCs/>
                <w:color w:val="000000" w:themeColor="text1"/>
              </w:rPr>
              <w:t>Campaign reference</w:t>
            </w:r>
          </w:p>
        </w:tc>
        <w:tc>
          <w:tcPr>
            <w:tcW w:w="3701" w:type="pct"/>
          </w:tcPr>
          <w:p w14:paraId="4808F924" w14:textId="77777777" w:rsidR="00792F91" w:rsidRDefault="00BC081F" w:rsidP="00792F91">
            <w:pPr>
              <w:rPr>
                <w:rFonts w:ascii="Arial" w:hAnsi="Arial" w:cs="Arial"/>
                <w:bCs/>
                <w:iCs/>
                <w:color w:val="000000" w:themeColor="text1"/>
              </w:rPr>
            </w:pPr>
            <w:r w:rsidRPr="00BC081F">
              <w:rPr>
                <w:rFonts w:ascii="Arial" w:hAnsi="Arial" w:cs="Arial"/>
                <w:bCs/>
                <w:iCs/>
                <w:color w:val="000000" w:themeColor="text1"/>
              </w:rPr>
              <w:t>NRS15617</w:t>
            </w:r>
          </w:p>
          <w:p w14:paraId="14323542" w14:textId="1E6FF4A4" w:rsidR="00BC081F" w:rsidRPr="00BC081F" w:rsidRDefault="00BC081F" w:rsidP="00792F91">
            <w:pPr>
              <w:rPr>
                <w:rFonts w:ascii="Arial" w:hAnsi="Arial" w:cs="Arial"/>
                <w:bCs/>
                <w:iCs/>
                <w:color w:val="000000" w:themeColor="text1"/>
              </w:rPr>
            </w:pPr>
          </w:p>
        </w:tc>
      </w:tr>
      <w:tr w:rsidR="00792F91" w:rsidRPr="00DD6DD5" w14:paraId="4B833EEA" w14:textId="77777777" w:rsidTr="0014671F">
        <w:tc>
          <w:tcPr>
            <w:tcW w:w="1299" w:type="pct"/>
          </w:tcPr>
          <w:p w14:paraId="3C4299A2" w14:textId="2912FEDD" w:rsidR="00792F91" w:rsidRPr="00DD6DD5" w:rsidRDefault="00FC59B9" w:rsidP="00792F91">
            <w:pPr>
              <w:rPr>
                <w:rFonts w:ascii="Arial" w:hAnsi="Arial" w:cs="Arial"/>
                <w:b/>
                <w:bCs/>
              </w:rPr>
            </w:pPr>
            <w:r w:rsidRPr="00DD6DD5">
              <w:rPr>
                <w:rFonts w:ascii="Arial" w:hAnsi="Arial" w:cs="Arial"/>
                <w:b/>
                <w:bCs/>
              </w:rPr>
              <w:t>Closing date</w:t>
            </w:r>
          </w:p>
        </w:tc>
        <w:tc>
          <w:tcPr>
            <w:tcW w:w="3701" w:type="pct"/>
          </w:tcPr>
          <w:p w14:paraId="2901653E" w14:textId="77777777" w:rsidR="00792F91" w:rsidRPr="00516EAD" w:rsidRDefault="00516EAD" w:rsidP="001A1FF4">
            <w:pPr>
              <w:rPr>
                <w:rFonts w:ascii="Arial" w:hAnsi="Arial" w:cs="Arial"/>
                <w:bCs/>
                <w:iCs/>
              </w:rPr>
            </w:pPr>
            <w:r w:rsidRPr="00516EAD">
              <w:rPr>
                <w:rFonts w:ascii="Arial" w:hAnsi="Arial" w:cs="Arial"/>
                <w:bCs/>
                <w:iCs/>
              </w:rPr>
              <w:t>Thursday 19th of November 2026</w:t>
            </w:r>
            <w:r w:rsidRPr="00516EAD">
              <w:rPr>
                <w:rFonts w:ascii="Arial" w:hAnsi="Arial" w:cs="Arial"/>
                <w:bCs/>
                <w:iCs/>
              </w:rPr>
              <w:t xml:space="preserve"> at 3pm</w:t>
            </w:r>
          </w:p>
          <w:p w14:paraId="1DC28C0B" w14:textId="59346390" w:rsidR="00516EAD" w:rsidRPr="00DD6DD5" w:rsidRDefault="00516EAD" w:rsidP="001A1FF4">
            <w:pPr>
              <w:rPr>
                <w:rFonts w:ascii="Arial" w:hAnsi="Arial" w:cs="Arial"/>
                <w:bCs/>
                <w:iCs/>
                <w:color w:val="000099"/>
              </w:rPr>
            </w:pPr>
          </w:p>
        </w:tc>
      </w:tr>
      <w:tr w:rsidR="00792F91" w:rsidRPr="00DD6DD5" w14:paraId="2FCE4883" w14:textId="77777777" w:rsidTr="0014671F">
        <w:tc>
          <w:tcPr>
            <w:tcW w:w="1299" w:type="pct"/>
          </w:tcPr>
          <w:p w14:paraId="05116456" w14:textId="110D70F4" w:rsidR="00792F91" w:rsidRPr="00DD6DD5" w:rsidRDefault="00FC59B9" w:rsidP="00792F91">
            <w:pPr>
              <w:rPr>
                <w:rFonts w:ascii="Arial" w:hAnsi="Arial" w:cs="Arial"/>
                <w:b/>
                <w:bCs/>
              </w:rPr>
            </w:pPr>
            <w:r w:rsidRPr="00DD6DD5">
              <w:rPr>
                <w:rFonts w:ascii="Arial" w:hAnsi="Arial" w:cs="Arial"/>
                <w:b/>
                <w:bCs/>
              </w:rPr>
              <w:t>Proposed interview date (s)</w:t>
            </w:r>
          </w:p>
        </w:tc>
        <w:tc>
          <w:tcPr>
            <w:tcW w:w="3701" w:type="pct"/>
          </w:tcPr>
          <w:p w14:paraId="1D297E1D" w14:textId="73805189" w:rsidR="00792F91" w:rsidRPr="00DD6DD5" w:rsidRDefault="00986ECA" w:rsidP="0070424B">
            <w:pPr>
              <w:pStyle w:val="Heading7"/>
              <w:rPr>
                <w:rFonts w:cs="Arial"/>
                <w:b w:val="0"/>
                <w:sz w:val="20"/>
              </w:rPr>
            </w:pPr>
            <w:r w:rsidRPr="00DD6DD5">
              <w:rPr>
                <w:rFonts w:cs="Arial"/>
                <w:b w:val="0"/>
                <w:sz w:val="20"/>
              </w:rPr>
              <w:t>Candidates will normally be given at least two weeks' notice of interview. The timescale may be reduced in exceptional circumstances.</w:t>
            </w:r>
          </w:p>
          <w:p w14:paraId="0742FC1B" w14:textId="357679C0" w:rsidR="00111739" w:rsidRPr="00DD6DD5" w:rsidRDefault="00111739" w:rsidP="00792F91">
            <w:pPr>
              <w:rPr>
                <w:rFonts w:ascii="Arial" w:hAnsi="Arial" w:cs="Arial"/>
                <w:bCs/>
                <w:iCs/>
                <w:color w:val="000099"/>
              </w:rPr>
            </w:pPr>
          </w:p>
        </w:tc>
      </w:tr>
      <w:tr w:rsidR="00792F91" w:rsidRPr="00DD6DD5" w14:paraId="6F292485" w14:textId="77777777" w:rsidTr="0014671F">
        <w:tc>
          <w:tcPr>
            <w:tcW w:w="1299" w:type="pct"/>
          </w:tcPr>
          <w:p w14:paraId="17C0A5FB" w14:textId="2AC4DAA6" w:rsidR="00792F91" w:rsidRPr="00DD6DD5" w:rsidRDefault="00FC59B9" w:rsidP="00792F91">
            <w:pPr>
              <w:rPr>
                <w:rFonts w:ascii="Arial" w:hAnsi="Arial" w:cs="Arial"/>
                <w:b/>
                <w:bCs/>
              </w:rPr>
            </w:pPr>
            <w:r w:rsidRPr="00DD6DD5">
              <w:rPr>
                <w:rFonts w:ascii="Arial" w:hAnsi="Arial" w:cs="Arial"/>
                <w:b/>
                <w:bCs/>
              </w:rPr>
              <w:t>Taking up appointment</w:t>
            </w:r>
          </w:p>
        </w:tc>
        <w:tc>
          <w:tcPr>
            <w:tcW w:w="3701" w:type="pct"/>
          </w:tcPr>
          <w:p w14:paraId="54AC403C" w14:textId="77777777" w:rsidR="00792F91" w:rsidRPr="00DD6DD5" w:rsidRDefault="00792F91" w:rsidP="00792F91">
            <w:pPr>
              <w:rPr>
                <w:rFonts w:ascii="Arial" w:hAnsi="Arial" w:cs="Arial"/>
                <w:iCs/>
              </w:rPr>
            </w:pPr>
            <w:r w:rsidRPr="00DD6DD5">
              <w:rPr>
                <w:rFonts w:ascii="Arial" w:hAnsi="Arial" w:cs="Arial"/>
                <w:iCs/>
              </w:rPr>
              <w:t>A start date will be indicated at job offer stage.</w:t>
            </w:r>
          </w:p>
        </w:tc>
      </w:tr>
      <w:tr w:rsidR="00792F91" w:rsidRPr="00DD6DD5" w14:paraId="00B58942" w14:textId="77777777" w:rsidTr="0014671F">
        <w:tc>
          <w:tcPr>
            <w:tcW w:w="1299" w:type="pct"/>
          </w:tcPr>
          <w:p w14:paraId="186B03A5" w14:textId="211AB6A9" w:rsidR="00792F91" w:rsidRPr="00DD6DD5" w:rsidRDefault="00FC59B9" w:rsidP="00792F91">
            <w:pPr>
              <w:rPr>
                <w:rFonts w:ascii="Arial" w:hAnsi="Arial" w:cs="Arial"/>
                <w:b/>
                <w:bCs/>
              </w:rPr>
            </w:pPr>
            <w:r w:rsidRPr="00A969EC">
              <w:rPr>
                <w:rFonts w:ascii="Arial" w:hAnsi="Arial" w:cs="Arial"/>
                <w:b/>
                <w:bCs/>
              </w:rPr>
              <w:t>Location of post</w:t>
            </w:r>
          </w:p>
        </w:tc>
        <w:tc>
          <w:tcPr>
            <w:tcW w:w="3701" w:type="pct"/>
          </w:tcPr>
          <w:p w14:paraId="47E0B705" w14:textId="1B863450" w:rsidR="00792F91" w:rsidRPr="00365FF9" w:rsidRDefault="00792F91" w:rsidP="00792F91">
            <w:pPr>
              <w:rPr>
                <w:rFonts w:ascii="Arial" w:hAnsi="Arial" w:cs="Arial"/>
                <w:bCs/>
                <w:iCs/>
              </w:rPr>
            </w:pPr>
            <w:r w:rsidRPr="00DD6DD5">
              <w:rPr>
                <w:rFonts w:ascii="Arial" w:hAnsi="Arial" w:cs="Arial"/>
                <w:iCs/>
                <w:color w:val="000000" w:themeColor="text1"/>
              </w:rPr>
              <w:t xml:space="preserve">There is </w:t>
            </w:r>
            <w:r w:rsidRPr="00365FF9">
              <w:rPr>
                <w:rFonts w:ascii="Arial" w:hAnsi="Arial" w:cs="Arial"/>
                <w:iCs/>
              </w:rPr>
              <w:t xml:space="preserve">currently </w:t>
            </w:r>
            <w:r w:rsidR="00365FF9" w:rsidRPr="00365FF9">
              <w:rPr>
                <w:rFonts w:ascii="Arial" w:hAnsi="Arial" w:cs="Arial"/>
                <w:bCs/>
                <w:iCs/>
              </w:rPr>
              <w:t>1</w:t>
            </w:r>
            <w:r w:rsidRPr="00365FF9">
              <w:rPr>
                <w:rFonts w:ascii="Arial" w:hAnsi="Arial" w:cs="Arial"/>
                <w:bCs/>
                <w:iCs/>
              </w:rPr>
              <w:t xml:space="preserve"> permanent whole-time</w:t>
            </w:r>
            <w:r w:rsidRPr="00365FF9">
              <w:rPr>
                <w:rFonts w:ascii="Arial" w:hAnsi="Arial" w:cs="Arial"/>
                <w:iCs/>
              </w:rPr>
              <w:t xml:space="preserve"> vacancy available </w:t>
            </w:r>
            <w:r w:rsidR="00365FF9" w:rsidRPr="00365FF9">
              <w:rPr>
                <w:rFonts w:ascii="Arial" w:hAnsi="Arial" w:cs="Arial"/>
                <w:iCs/>
              </w:rPr>
              <w:t>to be based at Dr Steevens Hospital Dublin 8</w:t>
            </w:r>
            <w:r w:rsidRPr="00365FF9">
              <w:rPr>
                <w:rFonts w:ascii="Arial" w:hAnsi="Arial" w:cs="Arial"/>
                <w:iCs/>
              </w:rPr>
              <w:t xml:space="preserve"> </w:t>
            </w:r>
          </w:p>
          <w:p w14:paraId="6A8E1BCB" w14:textId="68CD3733" w:rsidR="000E06F3" w:rsidRPr="00365FF9" w:rsidRDefault="000E06F3" w:rsidP="00792F91">
            <w:pPr>
              <w:rPr>
                <w:rFonts w:ascii="Arial" w:hAnsi="Arial" w:cs="Arial"/>
                <w:bCs/>
                <w:iCs/>
              </w:rPr>
            </w:pPr>
          </w:p>
          <w:p w14:paraId="16D8FB61" w14:textId="77777777" w:rsidR="00792F91" w:rsidRDefault="00792F91" w:rsidP="00792F91">
            <w:pPr>
              <w:rPr>
                <w:rFonts w:ascii="Arial" w:hAnsi="Arial" w:cs="Arial"/>
              </w:rPr>
            </w:pPr>
            <w:r w:rsidRPr="00365FF9">
              <w:rPr>
                <w:rFonts w:ascii="Arial" w:hAnsi="Arial" w:cs="Arial"/>
              </w:rPr>
              <w:t xml:space="preserve">A panel may be formed </w:t>
            </w:r>
            <w:proofErr w:type="gramStart"/>
            <w:r w:rsidRPr="00365FF9">
              <w:rPr>
                <w:rFonts w:ascii="Arial" w:hAnsi="Arial" w:cs="Arial"/>
              </w:rPr>
              <w:t>as a result of</w:t>
            </w:r>
            <w:proofErr w:type="gramEnd"/>
            <w:r w:rsidRPr="00365FF9">
              <w:rPr>
                <w:rFonts w:ascii="Arial" w:hAnsi="Arial" w:cs="Arial"/>
              </w:rPr>
              <w:t xml:space="preserve"> this campaign for </w:t>
            </w:r>
            <w:r w:rsidR="00365FF9" w:rsidRPr="00BC081F">
              <w:rPr>
                <w:rFonts w:ascii="Arial" w:hAnsi="Arial" w:cs="Arial"/>
                <w:b/>
                <w:bCs/>
                <w:iCs/>
              </w:rPr>
              <w:t>Chief Performance and Planning Officer</w:t>
            </w:r>
            <w:r w:rsidRPr="00365FF9">
              <w:rPr>
                <w:rFonts w:ascii="Arial" w:hAnsi="Arial" w:cs="Arial"/>
                <w:iCs/>
              </w:rPr>
              <w:t xml:space="preserve"> </w:t>
            </w:r>
            <w:r w:rsidRPr="00365FF9">
              <w:rPr>
                <w:rFonts w:ascii="Arial" w:hAnsi="Arial" w:cs="Arial"/>
              </w:rPr>
              <w:t xml:space="preserve">from which current and future, permanent and </w:t>
            </w:r>
            <w:r w:rsidRPr="00DD6DD5">
              <w:rPr>
                <w:rFonts w:ascii="Arial" w:hAnsi="Arial" w:cs="Arial"/>
              </w:rPr>
              <w:t xml:space="preserve">specified purpose vacancies of full or part-time duration may be filled. </w:t>
            </w:r>
          </w:p>
          <w:p w14:paraId="54EF7056" w14:textId="1D0D0080" w:rsidR="00BC081F" w:rsidRPr="00DD6DD5" w:rsidRDefault="00BC081F" w:rsidP="00792F91">
            <w:pPr>
              <w:rPr>
                <w:rFonts w:ascii="Arial" w:hAnsi="Arial" w:cs="Arial"/>
                <w:color w:val="000099"/>
              </w:rPr>
            </w:pPr>
          </w:p>
        </w:tc>
      </w:tr>
      <w:tr w:rsidR="00792F91" w:rsidRPr="00DD6DD5" w14:paraId="1669EECD" w14:textId="77777777" w:rsidTr="0014671F">
        <w:tc>
          <w:tcPr>
            <w:tcW w:w="1299" w:type="pct"/>
          </w:tcPr>
          <w:p w14:paraId="4F5F5FAC" w14:textId="1CEBB42E" w:rsidR="00792F91" w:rsidRPr="00DD6DD5" w:rsidRDefault="00FC59B9" w:rsidP="00792F91">
            <w:pPr>
              <w:rPr>
                <w:rFonts w:ascii="Arial" w:hAnsi="Arial" w:cs="Arial"/>
                <w:b/>
                <w:bCs/>
              </w:rPr>
            </w:pPr>
            <w:r w:rsidRPr="00A969EC">
              <w:rPr>
                <w:rFonts w:ascii="Arial" w:hAnsi="Arial" w:cs="Arial"/>
                <w:b/>
                <w:bCs/>
              </w:rPr>
              <w:t>Informal enquiries</w:t>
            </w:r>
            <w:r w:rsidRPr="00DD6DD5">
              <w:rPr>
                <w:rFonts w:ascii="Arial" w:hAnsi="Arial" w:cs="Arial"/>
                <w:b/>
                <w:bCs/>
              </w:rPr>
              <w:t xml:space="preserve"> </w:t>
            </w:r>
          </w:p>
        </w:tc>
        <w:tc>
          <w:tcPr>
            <w:tcW w:w="3701" w:type="pct"/>
          </w:tcPr>
          <w:p w14:paraId="16A9297D" w14:textId="0691A8FF" w:rsidR="00B0554F" w:rsidRPr="00102C16" w:rsidRDefault="00365FF9" w:rsidP="00B0554F">
            <w:pPr>
              <w:rPr>
                <w:rFonts w:ascii="Arial" w:hAnsi="Arial" w:cs="Arial"/>
              </w:rPr>
            </w:pPr>
            <w:r w:rsidRPr="00102C16">
              <w:rPr>
                <w:rFonts w:ascii="Arial" w:hAnsi="Arial" w:cs="Arial"/>
              </w:rPr>
              <w:t>Anne O Connor, Chief Executive Officer</w:t>
            </w:r>
          </w:p>
          <w:p w14:paraId="372512CD" w14:textId="0CC4D34F" w:rsidR="0014671F" w:rsidRPr="00102C16" w:rsidRDefault="0014671F" w:rsidP="00B0554F">
            <w:pPr>
              <w:rPr>
                <w:rFonts w:ascii="Arial" w:hAnsi="Arial" w:cs="Arial"/>
              </w:rPr>
            </w:pPr>
            <w:r w:rsidRPr="00102C16">
              <w:rPr>
                <w:rFonts w:ascii="Arial" w:hAnsi="Arial" w:cs="Arial"/>
              </w:rPr>
              <w:t>Email:</w:t>
            </w:r>
            <w:r w:rsidR="00365FF9" w:rsidRPr="00102C16">
              <w:rPr>
                <w:rFonts w:ascii="Arial" w:hAnsi="Arial" w:cs="Arial"/>
              </w:rPr>
              <w:t xml:space="preserve"> </w:t>
            </w:r>
            <w:hyperlink r:id="rId11" w:history="1">
              <w:r w:rsidR="00365FF9" w:rsidRPr="00102C16">
                <w:rPr>
                  <w:rStyle w:val="Hyperlink"/>
                  <w:rFonts w:ascii="Arial" w:hAnsi="Arial" w:cs="Arial"/>
                  <w:color w:val="auto"/>
                </w:rPr>
                <w:t>ceo.office@hse.ie</w:t>
              </w:r>
            </w:hyperlink>
            <w:r w:rsidR="00365FF9" w:rsidRPr="00102C16">
              <w:rPr>
                <w:rFonts w:ascii="Arial" w:hAnsi="Arial" w:cs="Arial"/>
              </w:rPr>
              <w:t xml:space="preserve"> </w:t>
            </w:r>
          </w:p>
          <w:p w14:paraId="53559CB7" w14:textId="12833F79" w:rsidR="0068735E" w:rsidRPr="00DD6DD5" w:rsidRDefault="0068735E" w:rsidP="00BC081F">
            <w:pPr>
              <w:rPr>
                <w:rFonts w:ascii="Arial" w:hAnsi="Arial" w:cs="Arial"/>
                <w:color w:val="000099"/>
              </w:rPr>
            </w:pPr>
          </w:p>
        </w:tc>
      </w:tr>
      <w:tr w:rsidR="00C04A11" w:rsidRPr="00BC081F" w14:paraId="0970BC66" w14:textId="77777777" w:rsidTr="0014671F">
        <w:tc>
          <w:tcPr>
            <w:tcW w:w="1299" w:type="pct"/>
          </w:tcPr>
          <w:p w14:paraId="19A2225A" w14:textId="59C21F75" w:rsidR="00C04A11" w:rsidRPr="00BC081F" w:rsidRDefault="00C04A11" w:rsidP="00C04A11">
            <w:pPr>
              <w:rPr>
                <w:rFonts w:ascii="Arial" w:hAnsi="Arial" w:cs="Arial"/>
                <w:b/>
                <w:bCs/>
              </w:rPr>
            </w:pPr>
            <w:r w:rsidRPr="00BC081F">
              <w:rPr>
                <w:rFonts w:ascii="Arial" w:hAnsi="Arial" w:cs="Arial"/>
                <w:b/>
                <w:bCs/>
              </w:rPr>
              <w:t xml:space="preserve">Reasonable Accommodations </w:t>
            </w:r>
          </w:p>
        </w:tc>
        <w:tc>
          <w:tcPr>
            <w:tcW w:w="3701" w:type="pct"/>
          </w:tcPr>
          <w:p w14:paraId="636D0D98" w14:textId="5D76F37C" w:rsidR="00C04A11" w:rsidRPr="00BC081F" w:rsidRDefault="00C04A11" w:rsidP="00C04A11">
            <w:pPr>
              <w:spacing w:line="276" w:lineRule="auto"/>
              <w:rPr>
                <w:rFonts w:ascii="Arial" w:eastAsiaTheme="minorHAnsi" w:hAnsi="Arial" w:cs="Arial"/>
                <w:lang w:eastAsia="en-US"/>
              </w:rPr>
            </w:pPr>
            <w:r w:rsidRPr="00BC081F">
              <w:rPr>
                <w:rFonts w:ascii="Arial" w:hAnsi="Arial" w:cs="Arial"/>
              </w:rPr>
              <w:t xml:space="preserve">Candidates who require a Reasonable Accommodation/s to support their participation, at any stage, in the recruitment and selection process, should email </w:t>
            </w:r>
            <w:hyperlink r:id="rId12" w:history="1">
              <w:r w:rsidR="00BC081F" w:rsidRPr="00BC081F">
                <w:rPr>
                  <w:rStyle w:val="Hyperlink"/>
                  <w:rFonts w:ascii="Arial" w:hAnsi="Arial" w:cs="Arial"/>
                </w:rPr>
                <w:t>recruitmanagement@hse.ie</w:t>
              </w:r>
            </w:hyperlink>
            <w:r w:rsidR="00BC081F" w:rsidRPr="00BC081F">
              <w:rPr>
                <w:rStyle w:val="Hyperlink"/>
                <w:rFonts w:ascii="Arial" w:hAnsi="Arial" w:cs="Arial"/>
              </w:rPr>
              <w:t xml:space="preserve"> </w:t>
            </w:r>
            <w:r w:rsidRPr="00BC081F">
              <w:rPr>
                <w:rFonts w:ascii="Arial" w:hAnsi="Arial" w:cs="Arial"/>
              </w:rPr>
              <w:t xml:space="preserve"> </w:t>
            </w:r>
          </w:p>
          <w:p w14:paraId="7C0C9302" w14:textId="073DA845" w:rsidR="00C04A11" w:rsidRPr="00BC081F" w:rsidRDefault="00C04A11" w:rsidP="00C04A11">
            <w:pPr>
              <w:rPr>
                <w:rFonts w:ascii="Arial" w:hAnsi="Arial" w:cs="Arial"/>
                <w:iCs/>
                <w:color w:val="000099"/>
              </w:rPr>
            </w:pPr>
          </w:p>
        </w:tc>
      </w:tr>
      <w:tr w:rsidR="00EB067F" w:rsidRPr="00DD6DD5" w14:paraId="03188742" w14:textId="77777777" w:rsidTr="0014671F">
        <w:tc>
          <w:tcPr>
            <w:tcW w:w="1299" w:type="pct"/>
          </w:tcPr>
          <w:p w14:paraId="78FAEB89" w14:textId="5E12B67B" w:rsidR="00EB067F" w:rsidRPr="00DD6DD5" w:rsidRDefault="00EB067F" w:rsidP="00EB067F">
            <w:pPr>
              <w:rPr>
                <w:rFonts w:ascii="Arial" w:hAnsi="Arial" w:cs="Arial"/>
                <w:b/>
                <w:bCs/>
              </w:rPr>
            </w:pPr>
            <w:r w:rsidRPr="00365FF9">
              <w:rPr>
                <w:rFonts w:ascii="Arial" w:hAnsi="Arial" w:cs="Arial"/>
                <w:b/>
                <w:bCs/>
              </w:rPr>
              <w:t>Details of service</w:t>
            </w:r>
          </w:p>
          <w:p w14:paraId="4D2AE865" w14:textId="77777777" w:rsidR="00EB067F" w:rsidRPr="00DD6DD5" w:rsidRDefault="00EB067F" w:rsidP="00EB067F">
            <w:pPr>
              <w:rPr>
                <w:rFonts w:ascii="Arial" w:hAnsi="Arial" w:cs="Arial"/>
                <w:b/>
                <w:bCs/>
              </w:rPr>
            </w:pPr>
          </w:p>
        </w:tc>
        <w:tc>
          <w:tcPr>
            <w:tcW w:w="3701" w:type="pct"/>
          </w:tcPr>
          <w:p w14:paraId="17E02340" w14:textId="1A2F2A4B" w:rsidR="0014671F" w:rsidRPr="00BC081F" w:rsidRDefault="00365FF9" w:rsidP="001E2B6D">
            <w:pPr>
              <w:rPr>
                <w:rFonts w:ascii="Arial" w:hAnsi="Arial" w:cs="Arial"/>
              </w:rPr>
            </w:pPr>
            <w:r w:rsidRPr="00DD6DD5">
              <w:rPr>
                <w:rFonts w:ascii="Arial" w:hAnsi="Arial" w:cs="Arial"/>
              </w:rPr>
              <w:t xml:space="preserve">The Chief Performance and Planning Officer (CPPO) will lead a </w:t>
            </w:r>
            <w:r w:rsidRPr="00BC081F">
              <w:rPr>
                <w:rFonts w:ascii="Arial" w:hAnsi="Arial" w:cs="Arial"/>
              </w:rPr>
              <w:t>single, integrated system of performance management, planning and delivery across the HSE</w:t>
            </w:r>
            <w:r w:rsidR="00BC081F">
              <w:rPr>
                <w:rFonts w:ascii="Arial" w:hAnsi="Arial" w:cs="Arial"/>
              </w:rPr>
              <w:t>.</w:t>
            </w:r>
          </w:p>
          <w:p w14:paraId="0AE4B5A1" w14:textId="76FE611A" w:rsidR="00BC081F" w:rsidRPr="00DD6DD5" w:rsidRDefault="00BC081F" w:rsidP="001E2B6D">
            <w:pPr>
              <w:rPr>
                <w:rFonts w:ascii="Arial" w:hAnsi="Arial" w:cs="Arial"/>
                <w:iCs/>
                <w:color w:val="000099"/>
              </w:rPr>
            </w:pPr>
          </w:p>
        </w:tc>
      </w:tr>
      <w:tr w:rsidR="00EB067F" w:rsidRPr="00DD6DD5" w14:paraId="2344165A" w14:textId="77777777" w:rsidTr="0014671F">
        <w:tc>
          <w:tcPr>
            <w:tcW w:w="1299" w:type="pct"/>
          </w:tcPr>
          <w:p w14:paraId="5F099111" w14:textId="11E0CCFC" w:rsidR="00EB067F" w:rsidRPr="00DD6DD5" w:rsidRDefault="00EB067F" w:rsidP="00EB067F">
            <w:pPr>
              <w:rPr>
                <w:rFonts w:ascii="Arial" w:hAnsi="Arial" w:cs="Arial"/>
                <w:b/>
                <w:bCs/>
              </w:rPr>
            </w:pPr>
            <w:r w:rsidRPr="00DD6DD5">
              <w:rPr>
                <w:rFonts w:ascii="Arial" w:hAnsi="Arial" w:cs="Arial"/>
                <w:b/>
                <w:bCs/>
              </w:rPr>
              <w:t>Reporting relationship</w:t>
            </w:r>
          </w:p>
        </w:tc>
        <w:tc>
          <w:tcPr>
            <w:tcW w:w="3701" w:type="pct"/>
          </w:tcPr>
          <w:p w14:paraId="4BA88FAC" w14:textId="77777777" w:rsidR="0014671F" w:rsidRPr="00DD6DD5" w:rsidRDefault="0014671F" w:rsidP="0014671F">
            <w:pPr>
              <w:rPr>
                <w:rFonts w:ascii="Arial" w:hAnsi="Arial" w:cs="Arial"/>
              </w:rPr>
            </w:pPr>
            <w:r w:rsidRPr="00DD6DD5">
              <w:rPr>
                <w:rFonts w:ascii="Arial" w:hAnsi="Arial" w:cs="Arial"/>
              </w:rPr>
              <w:t>The Chief Performance and Planning Officer will report to the CEO</w:t>
            </w:r>
          </w:p>
          <w:p w14:paraId="3CBC6A3A" w14:textId="7D37403E" w:rsidR="00EB067F" w:rsidRPr="00DD6DD5" w:rsidRDefault="00EB067F" w:rsidP="0014671F">
            <w:pPr>
              <w:pStyle w:val="ListParagraph"/>
              <w:ind w:left="360"/>
              <w:rPr>
                <w:rFonts w:ascii="Arial" w:hAnsi="Arial" w:cs="Arial"/>
                <w:iCs/>
                <w:color w:val="000099"/>
              </w:rPr>
            </w:pPr>
          </w:p>
        </w:tc>
      </w:tr>
      <w:tr w:rsidR="00EB067F" w:rsidRPr="00DD6DD5" w14:paraId="0E89F2ED" w14:textId="77777777" w:rsidTr="0014671F">
        <w:tc>
          <w:tcPr>
            <w:tcW w:w="1299" w:type="pct"/>
          </w:tcPr>
          <w:p w14:paraId="061A4806" w14:textId="2D62C7C7" w:rsidR="00EB067F" w:rsidRPr="00DD6DD5" w:rsidRDefault="00EB067F" w:rsidP="00EB067F">
            <w:pPr>
              <w:rPr>
                <w:rFonts w:ascii="Arial" w:hAnsi="Arial" w:cs="Arial"/>
                <w:b/>
                <w:bCs/>
              </w:rPr>
            </w:pPr>
            <w:r w:rsidRPr="00DD6DD5">
              <w:rPr>
                <w:rFonts w:ascii="Arial" w:hAnsi="Arial" w:cs="Arial"/>
                <w:b/>
                <w:bCs/>
              </w:rPr>
              <w:t>Key working relationships</w:t>
            </w:r>
          </w:p>
          <w:p w14:paraId="3949D30A" w14:textId="77777777" w:rsidR="00EB067F" w:rsidRPr="00DD6DD5" w:rsidRDefault="00EB067F" w:rsidP="00EB067F">
            <w:pPr>
              <w:rPr>
                <w:rFonts w:ascii="Arial" w:hAnsi="Arial" w:cs="Arial"/>
                <w:b/>
                <w:bCs/>
              </w:rPr>
            </w:pPr>
          </w:p>
        </w:tc>
        <w:tc>
          <w:tcPr>
            <w:tcW w:w="3701" w:type="pct"/>
          </w:tcPr>
          <w:p w14:paraId="0DB249BF" w14:textId="78A50A20" w:rsidR="0014671F" w:rsidRPr="00DD6DD5" w:rsidRDefault="0014671F" w:rsidP="0014671F">
            <w:pPr>
              <w:rPr>
                <w:rFonts w:ascii="Arial" w:hAnsi="Arial" w:cs="Arial"/>
              </w:rPr>
            </w:pPr>
            <w:r w:rsidRPr="00DD6DD5">
              <w:rPr>
                <w:rFonts w:ascii="Arial" w:hAnsi="Arial" w:cs="Arial"/>
              </w:rPr>
              <w:t>The post holder will work closely with the CEO, the HSE Senior Management Team (SMT), the wider HSE Senior Leadership Team (SLT), Regional Executive Officers, National Directors and other key stakeholders, including the Department of Health and HSE Board.</w:t>
            </w:r>
          </w:p>
          <w:p w14:paraId="6E827877" w14:textId="1E545D67" w:rsidR="00EA63CA" w:rsidRPr="00DD6DD5" w:rsidRDefault="00EA63CA" w:rsidP="0014671F">
            <w:pPr>
              <w:rPr>
                <w:rFonts w:ascii="Arial" w:hAnsi="Arial" w:cs="Arial"/>
              </w:rPr>
            </w:pPr>
          </w:p>
          <w:p w14:paraId="78DE9869" w14:textId="483B329E" w:rsidR="00EB067F" w:rsidRPr="00DD6DD5" w:rsidRDefault="00EB067F" w:rsidP="00EA63CA">
            <w:pPr>
              <w:rPr>
                <w:rFonts w:ascii="Arial" w:hAnsi="Arial" w:cs="Arial"/>
                <w:iCs/>
                <w:color w:val="000099"/>
              </w:rPr>
            </w:pPr>
          </w:p>
        </w:tc>
      </w:tr>
      <w:tr w:rsidR="00EB067F" w:rsidRPr="00DD6DD5" w14:paraId="11F49E6D" w14:textId="77777777" w:rsidTr="0014671F">
        <w:tc>
          <w:tcPr>
            <w:tcW w:w="1299" w:type="pct"/>
          </w:tcPr>
          <w:p w14:paraId="5D392E76" w14:textId="54240C99" w:rsidR="00EB067F" w:rsidRPr="00DD6DD5" w:rsidRDefault="00EB067F" w:rsidP="00EB067F">
            <w:pPr>
              <w:rPr>
                <w:rFonts w:ascii="Arial" w:hAnsi="Arial" w:cs="Arial"/>
                <w:b/>
                <w:bCs/>
              </w:rPr>
            </w:pPr>
            <w:r w:rsidRPr="00DD6DD5">
              <w:rPr>
                <w:rFonts w:ascii="Arial" w:hAnsi="Arial" w:cs="Arial"/>
                <w:b/>
                <w:bCs/>
              </w:rPr>
              <w:t xml:space="preserve">Purpose of the post </w:t>
            </w:r>
          </w:p>
        </w:tc>
        <w:tc>
          <w:tcPr>
            <w:tcW w:w="3701" w:type="pct"/>
          </w:tcPr>
          <w:p w14:paraId="433B432A" w14:textId="63B38A07" w:rsidR="0014671F" w:rsidRPr="00DD6DD5" w:rsidRDefault="0014671F" w:rsidP="0014671F">
            <w:pPr>
              <w:rPr>
                <w:rFonts w:ascii="Arial" w:hAnsi="Arial" w:cs="Arial"/>
              </w:rPr>
            </w:pPr>
            <w:r w:rsidRPr="00DD6DD5">
              <w:rPr>
                <w:rFonts w:ascii="Arial" w:hAnsi="Arial" w:cs="Arial"/>
              </w:rPr>
              <w:t>The post holder will support the Chief Executive Officer and deputise as required.</w:t>
            </w:r>
          </w:p>
          <w:p w14:paraId="79C3174A" w14:textId="77777777" w:rsidR="00AB3919" w:rsidRPr="00DD6DD5" w:rsidRDefault="00AB3919" w:rsidP="0014671F">
            <w:pPr>
              <w:rPr>
                <w:rFonts w:ascii="Arial" w:hAnsi="Arial" w:cs="Arial"/>
              </w:rPr>
            </w:pPr>
          </w:p>
          <w:p w14:paraId="538C811E" w14:textId="4C616F8A" w:rsidR="0014671F" w:rsidRPr="00BC081F" w:rsidRDefault="0014671F" w:rsidP="0014671F">
            <w:pPr>
              <w:rPr>
                <w:rFonts w:ascii="Arial" w:hAnsi="Arial" w:cs="Arial"/>
              </w:rPr>
            </w:pPr>
            <w:r w:rsidRPr="00DD6DD5">
              <w:rPr>
                <w:rFonts w:ascii="Arial" w:hAnsi="Arial" w:cs="Arial"/>
              </w:rPr>
              <w:t xml:space="preserve">The Chief Performance and Planning Officer (CPPO) will </w:t>
            </w:r>
            <w:r w:rsidRPr="00BC081F">
              <w:rPr>
                <w:rFonts w:ascii="Arial" w:hAnsi="Arial" w:cs="Arial"/>
              </w:rPr>
              <w:t>lead a single, integrated system of performance management, planning and delivery across the HSE, ensuring that:</w:t>
            </w:r>
          </w:p>
          <w:p w14:paraId="5100CC23" w14:textId="77777777" w:rsidR="00AB3919" w:rsidRPr="00BC081F" w:rsidRDefault="00AB3919" w:rsidP="0014671F">
            <w:pPr>
              <w:rPr>
                <w:rFonts w:ascii="Arial" w:hAnsi="Arial" w:cs="Arial"/>
              </w:rPr>
            </w:pPr>
          </w:p>
          <w:p w14:paraId="50423417" w14:textId="77777777" w:rsidR="0014671F" w:rsidRPr="00BC081F" w:rsidRDefault="0014671F" w:rsidP="00607CEC">
            <w:pPr>
              <w:pStyle w:val="ListParagraph"/>
              <w:numPr>
                <w:ilvl w:val="0"/>
                <w:numId w:val="8"/>
              </w:numPr>
              <w:spacing w:after="160" w:line="279" w:lineRule="auto"/>
              <w:contextualSpacing/>
              <w:rPr>
                <w:rFonts w:ascii="Arial" w:hAnsi="Arial" w:cs="Arial"/>
              </w:rPr>
            </w:pPr>
            <w:r w:rsidRPr="00BC081F">
              <w:rPr>
                <w:rFonts w:ascii="Arial" w:hAnsi="Arial" w:cs="Arial"/>
              </w:rPr>
              <w:t>National priorities translate into measurable outcomes at regional and service level</w:t>
            </w:r>
          </w:p>
          <w:p w14:paraId="16D5282E" w14:textId="77777777" w:rsidR="0014671F" w:rsidRPr="00BC081F" w:rsidRDefault="0014671F" w:rsidP="00607CEC">
            <w:pPr>
              <w:pStyle w:val="ListParagraph"/>
              <w:numPr>
                <w:ilvl w:val="0"/>
                <w:numId w:val="8"/>
              </w:numPr>
              <w:spacing w:after="160" w:line="279" w:lineRule="auto"/>
              <w:contextualSpacing/>
              <w:rPr>
                <w:rFonts w:ascii="Arial" w:hAnsi="Arial" w:cs="Arial"/>
              </w:rPr>
            </w:pPr>
            <w:r w:rsidRPr="00BC081F">
              <w:rPr>
                <w:rFonts w:ascii="Arial" w:hAnsi="Arial" w:cs="Arial"/>
              </w:rPr>
              <w:t>Operational performance, financial control and workforce utilisation are actively managed and improved</w:t>
            </w:r>
          </w:p>
          <w:p w14:paraId="0A732DAD" w14:textId="77777777" w:rsidR="0014671F" w:rsidRPr="00BC081F" w:rsidRDefault="0014671F" w:rsidP="00607CEC">
            <w:pPr>
              <w:pStyle w:val="ListParagraph"/>
              <w:numPr>
                <w:ilvl w:val="0"/>
                <w:numId w:val="8"/>
              </w:numPr>
              <w:spacing w:after="160" w:line="279" w:lineRule="auto"/>
              <w:contextualSpacing/>
              <w:rPr>
                <w:rFonts w:ascii="Arial" w:hAnsi="Arial" w:cs="Arial"/>
              </w:rPr>
            </w:pPr>
            <w:r w:rsidRPr="00BC081F">
              <w:rPr>
                <w:rFonts w:ascii="Arial" w:hAnsi="Arial" w:cs="Arial"/>
              </w:rPr>
              <w:t>Variance in performance is identified early and addressed through structured intervention and escalation</w:t>
            </w:r>
          </w:p>
          <w:p w14:paraId="7FAC0BD4" w14:textId="0A94A8B6" w:rsidR="0014671F" w:rsidRPr="00BC081F" w:rsidRDefault="0014671F" w:rsidP="00607CEC">
            <w:pPr>
              <w:pStyle w:val="ListParagraph"/>
              <w:numPr>
                <w:ilvl w:val="0"/>
                <w:numId w:val="8"/>
              </w:numPr>
              <w:spacing w:after="160" w:line="279" w:lineRule="auto"/>
              <w:contextualSpacing/>
              <w:rPr>
                <w:rFonts w:ascii="Arial" w:hAnsi="Arial" w:cs="Arial"/>
              </w:rPr>
            </w:pPr>
            <w:r w:rsidRPr="00BC081F">
              <w:rPr>
                <w:rFonts w:ascii="Arial" w:hAnsi="Arial" w:cs="Arial"/>
              </w:rPr>
              <w:lastRenderedPageBreak/>
              <w:t>System-wide reform delivers tangible improvements in access, quality, safety and productivity</w:t>
            </w:r>
          </w:p>
          <w:p w14:paraId="041902B9" w14:textId="759EB67F" w:rsidR="00607CEC" w:rsidRPr="00A969EC" w:rsidRDefault="00607CEC" w:rsidP="00607CEC">
            <w:pPr>
              <w:spacing w:after="160" w:line="279" w:lineRule="auto"/>
              <w:contextualSpacing/>
              <w:rPr>
                <w:rFonts w:ascii="Arial" w:hAnsi="Arial" w:cs="Arial"/>
              </w:rPr>
            </w:pPr>
            <w:r w:rsidRPr="00A969EC">
              <w:rPr>
                <w:rFonts w:ascii="Arial" w:hAnsi="Arial" w:cs="Arial"/>
              </w:rPr>
              <w:t>The key outputs from the post</w:t>
            </w:r>
          </w:p>
          <w:p w14:paraId="0F611E72" w14:textId="77777777" w:rsidR="00607CEC" w:rsidRPr="00A969EC" w:rsidRDefault="00607CEC" w:rsidP="00607CEC">
            <w:pPr>
              <w:pStyle w:val="ListParagraph"/>
              <w:numPr>
                <w:ilvl w:val="0"/>
                <w:numId w:val="8"/>
              </w:numPr>
              <w:spacing w:after="160" w:line="279" w:lineRule="auto"/>
              <w:contextualSpacing/>
              <w:rPr>
                <w:rFonts w:ascii="Arial" w:hAnsi="Arial" w:cs="Arial"/>
              </w:rPr>
            </w:pPr>
            <w:r w:rsidRPr="00A969EC">
              <w:rPr>
                <w:rFonts w:ascii="Arial" w:hAnsi="Arial" w:cs="Arial"/>
              </w:rPr>
              <w:t>Delivery of National Service Plan targets</w:t>
            </w:r>
          </w:p>
          <w:p w14:paraId="1BD9A261" w14:textId="77777777" w:rsidR="00607CEC" w:rsidRPr="00A969EC" w:rsidRDefault="00607CEC" w:rsidP="00607CEC">
            <w:pPr>
              <w:pStyle w:val="ListParagraph"/>
              <w:numPr>
                <w:ilvl w:val="0"/>
                <w:numId w:val="8"/>
              </w:numPr>
              <w:spacing w:after="160" w:line="279" w:lineRule="auto"/>
              <w:contextualSpacing/>
              <w:rPr>
                <w:rFonts w:ascii="Arial" w:hAnsi="Arial" w:cs="Arial"/>
              </w:rPr>
            </w:pPr>
            <w:r w:rsidRPr="00A969EC">
              <w:rPr>
                <w:rFonts w:ascii="Arial" w:hAnsi="Arial" w:cs="Arial"/>
              </w:rPr>
              <w:t>Improvement in access performance (including waiting lists and scheduled care)</w:t>
            </w:r>
          </w:p>
          <w:p w14:paraId="0737281A" w14:textId="77777777" w:rsidR="00607CEC" w:rsidRPr="00A969EC" w:rsidRDefault="00607CEC" w:rsidP="00607CEC">
            <w:pPr>
              <w:pStyle w:val="ListParagraph"/>
              <w:numPr>
                <w:ilvl w:val="0"/>
                <w:numId w:val="8"/>
              </w:numPr>
              <w:spacing w:after="160" w:line="279" w:lineRule="auto"/>
              <w:contextualSpacing/>
              <w:rPr>
                <w:rFonts w:ascii="Arial" w:hAnsi="Arial" w:cs="Arial"/>
              </w:rPr>
            </w:pPr>
            <w:r w:rsidRPr="00A969EC">
              <w:rPr>
                <w:rFonts w:ascii="Arial" w:hAnsi="Arial" w:cs="Arial"/>
              </w:rPr>
              <w:t>Improved financial performance and cost control</w:t>
            </w:r>
          </w:p>
          <w:p w14:paraId="6A0A1E25" w14:textId="77777777" w:rsidR="00607CEC" w:rsidRPr="00A969EC" w:rsidRDefault="00607CEC" w:rsidP="00607CEC">
            <w:pPr>
              <w:pStyle w:val="ListParagraph"/>
              <w:numPr>
                <w:ilvl w:val="0"/>
                <w:numId w:val="8"/>
              </w:numPr>
              <w:spacing w:after="160" w:line="279" w:lineRule="auto"/>
              <w:contextualSpacing/>
              <w:rPr>
                <w:rFonts w:ascii="Arial" w:hAnsi="Arial" w:cs="Arial"/>
              </w:rPr>
            </w:pPr>
            <w:r w:rsidRPr="00A969EC">
              <w:rPr>
                <w:rFonts w:ascii="Arial" w:hAnsi="Arial" w:cs="Arial"/>
              </w:rPr>
              <w:t>Reduction in unwarranted regional variation</w:t>
            </w:r>
          </w:p>
          <w:p w14:paraId="21337432" w14:textId="77777777" w:rsidR="00607CEC" w:rsidRPr="00A969EC" w:rsidRDefault="00607CEC" w:rsidP="00607CEC">
            <w:pPr>
              <w:pStyle w:val="ListParagraph"/>
              <w:numPr>
                <w:ilvl w:val="0"/>
                <w:numId w:val="8"/>
              </w:numPr>
              <w:spacing w:after="160" w:line="279" w:lineRule="auto"/>
              <w:contextualSpacing/>
              <w:rPr>
                <w:rFonts w:ascii="Arial" w:hAnsi="Arial" w:cs="Arial"/>
              </w:rPr>
            </w:pPr>
            <w:r w:rsidRPr="00A969EC">
              <w:rPr>
                <w:rFonts w:ascii="Arial" w:hAnsi="Arial" w:cs="Arial"/>
              </w:rPr>
              <w:t>Demonstrable impact of reform initiatives</w:t>
            </w:r>
          </w:p>
          <w:p w14:paraId="4DFD5437" w14:textId="77777777" w:rsidR="00607CEC" w:rsidRPr="00A969EC" w:rsidRDefault="00607CEC" w:rsidP="00607CEC">
            <w:pPr>
              <w:pStyle w:val="ListParagraph"/>
              <w:numPr>
                <w:ilvl w:val="0"/>
                <w:numId w:val="8"/>
              </w:numPr>
              <w:spacing w:after="160" w:line="279" w:lineRule="auto"/>
              <w:contextualSpacing/>
              <w:rPr>
                <w:rFonts w:ascii="Arial" w:hAnsi="Arial" w:cs="Arial"/>
              </w:rPr>
            </w:pPr>
            <w:r w:rsidRPr="00A969EC">
              <w:rPr>
                <w:rFonts w:ascii="Arial" w:hAnsi="Arial" w:cs="Arial"/>
              </w:rPr>
              <w:t>Strengthened system-wide performance management capability</w:t>
            </w:r>
          </w:p>
          <w:p w14:paraId="279BEAD8" w14:textId="77777777" w:rsidR="00607CEC" w:rsidRPr="00DD6DD5" w:rsidRDefault="00607CEC" w:rsidP="00607CEC">
            <w:pPr>
              <w:spacing w:after="160" w:line="279" w:lineRule="auto"/>
              <w:contextualSpacing/>
              <w:rPr>
                <w:rFonts w:ascii="Arial" w:hAnsi="Arial" w:cs="Arial"/>
              </w:rPr>
            </w:pPr>
          </w:p>
          <w:p w14:paraId="064EB6E2" w14:textId="26A42DBD" w:rsidR="0014671F" w:rsidRPr="00DD6DD5" w:rsidRDefault="0014671F" w:rsidP="0014671F">
            <w:pPr>
              <w:rPr>
                <w:rFonts w:ascii="Arial" w:hAnsi="Arial" w:cs="Arial"/>
              </w:rPr>
            </w:pPr>
            <w:r w:rsidRPr="00DD6DD5">
              <w:rPr>
                <w:rFonts w:ascii="Arial" w:hAnsi="Arial" w:cs="Arial"/>
              </w:rPr>
              <w:t>The CPPO will be responsible for the overall performance management and oversight of the HSE and will work in close liaison with the wider HSE Leadership Team and key stakeholders.</w:t>
            </w:r>
          </w:p>
          <w:p w14:paraId="037B6908" w14:textId="77777777" w:rsidR="00AB3919" w:rsidRPr="00BC081F" w:rsidRDefault="00AB3919" w:rsidP="0014671F">
            <w:pPr>
              <w:rPr>
                <w:rFonts w:ascii="Arial" w:hAnsi="Arial" w:cs="Arial"/>
              </w:rPr>
            </w:pPr>
          </w:p>
          <w:p w14:paraId="14CAC11D" w14:textId="77777777" w:rsidR="0014671F" w:rsidRPr="00BC081F" w:rsidRDefault="0014671F" w:rsidP="0014671F">
            <w:pPr>
              <w:rPr>
                <w:rFonts w:ascii="Arial" w:hAnsi="Arial" w:cs="Arial"/>
              </w:rPr>
            </w:pPr>
            <w:r w:rsidRPr="00BC081F">
              <w:rPr>
                <w:rFonts w:ascii="Arial" w:hAnsi="Arial" w:cs="Arial"/>
              </w:rPr>
              <w:t>The CPPO will work in close partnership with the Chief Technology and Transformation Officer (CTTO), who is responsible for transformation design, digital enablement and capability development, while the CPPO is accountable for translating these into measurable performance improvement, delivery outcomes and system impact.</w:t>
            </w:r>
          </w:p>
          <w:p w14:paraId="3875957D" w14:textId="77777777" w:rsidR="00EB067F" w:rsidRPr="00DD6DD5" w:rsidRDefault="00EB067F" w:rsidP="00EB067F">
            <w:pPr>
              <w:rPr>
                <w:rFonts w:ascii="Arial" w:hAnsi="Arial" w:cs="Arial"/>
                <w:iCs/>
                <w:color w:val="000099"/>
              </w:rPr>
            </w:pPr>
          </w:p>
        </w:tc>
      </w:tr>
      <w:tr w:rsidR="00EB067F" w:rsidRPr="00DD6DD5" w14:paraId="6FC4F317" w14:textId="77777777" w:rsidTr="0014671F">
        <w:tc>
          <w:tcPr>
            <w:tcW w:w="1299" w:type="pct"/>
          </w:tcPr>
          <w:p w14:paraId="706E700B" w14:textId="6700C137" w:rsidR="00EB067F" w:rsidRPr="00DD6DD5" w:rsidRDefault="00EB067F" w:rsidP="00EB067F">
            <w:pPr>
              <w:rPr>
                <w:rFonts w:ascii="Arial" w:hAnsi="Arial" w:cs="Arial"/>
                <w:b/>
                <w:bCs/>
              </w:rPr>
            </w:pPr>
            <w:r w:rsidRPr="00DD6DD5">
              <w:rPr>
                <w:rFonts w:ascii="Arial" w:hAnsi="Arial" w:cs="Arial"/>
                <w:b/>
                <w:bCs/>
              </w:rPr>
              <w:lastRenderedPageBreak/>
              <w:t>Principal duties and responsibilities</w:t>
            </w:r>
          </w:p>
          <w:p w14:paraId="57CD5BE4" w14:textId="77777777" w:rsidR="00EB067F" w:rsidRPr="00DD6DD5" w:rsidRDefault="00EB067F" w:rsidP="00EB067F">
            <w:pPr>
              <w:rPr>
                <w:rFonts w:ascii="Arial" w:hAnsi="Arial" w:cs="Arial"/>
                <w:b/>
                <w:bCs/>
              </w:rPr>
            </w:pPr>
          </w:p>
        </w:tc>
        <w:tc>
          <w:tcPr>
            <w:tcW w:w="3701" w:type="pct"/>
          </w:tcPr>
          <w:p w14:paraId="59587587"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System Performance Architecture</w:t>
            </w:r>
          </w:p>
          <w:p w14:paraId="31A1B01C" w14:textId="77777777" w:rsidR="0014671F" w:rsidRPr="00BC081F" w:rsidRDefault="0014671F" w:rsidP="00E32E37">
            <w:pPr>
              <w:pStyle w:val="ListParagraph"/>
              <w:numPr>
                <w:ilvl w:val="0"/>
                <w:numId w:val="9"/>
              </w:numPr>
              <w:spacing w:after="160" w:line="279" w:lineRule="auto"/>
              <w:contextualSpacing/>
              <w:rPr>
                <w:rFonts w:ascii="Arial" w:hAnsi="Arial" w:cs="Arial"/>
              </w:rPr>
            </w:pPr>
            <w:r w:rsidRPr="00BC081F">
              <w:rPr>
                <w:rFonts w:ascii="Arial" w:hAnsi="Arial" w:cs="Arial"/>
              </w:rPr>
              <w:t>Establish and lead a standardised national performance management framework, including:</w:t>
            </w:r>
          </w:p>
          <w:p w14:paraId="22EDE383" w14:textId="77777777" w:rsidR="0014671F" w:rsidRPr="00BC081F" w:rsidRDefault="0014671F" w:rsidP="00E32E37">
            <w:pPr>
              <w:pStyle w:val="ListParagraph"/>
              <w:numPr>
                <w:ilvl w:val="1"/>
                <w:numId w:val="9"/>
              </w:numPr>
              <w:spacing w:after="160" w:line="279" w:lineRule="auto"/>
              <w:contextualSpacing/>
              <w:rPr>
                <w:rFonts w:ascii="Arial" w:hAnsi="Arial" w:cs="Arial"/>
              </w:rPr>
            </w:pPr>
            <w:r w:rsidRPr="00BC081F">
              <w:rPr>
                <w:rFonts w:ascii="Arial" w:hAnsi="Arial" w:cs="Arial"/>
              </w:rPr>
              <w:t>Core KPIs across quality, access, workforce and finance</w:t>
            </w:r>
          </w:p>
          <w:p w14:paraId="1B3DDB0E" w14:textId="77777777" w:rsidR="0014671F" w:rsidRPr="00BC081F" w:rsidRDefault="0014671F" w:rsidP="00E32E37">
            <w:pPr>
              <w:pStyle w:val="ListParagraph"/>
              <w:numPr>
                <w:ilvl w:val="1"/>
                <w:numId w:val="9"/>
              </w:numPr>
              <w:spacing w:after="160" w:line="279" w:lineRule="auto"/>
              <w:contextualSpacing/>
              <w:rPr>
                <w:rFonts w:ascii="Arial" w:hAnsi="Arial" w:cs="Arial"/>
              </w:rPr>
            </w:pPr>
            <w:r w:rsidRPr="00BC081F">
              <w:rPr>
                <w:rFonts w:ascii="Arial" w:hAnsi="Arial" w:cs="Arial"/>
              </w:rPr>
              <w:t>Real-time dashboards and reporting infrastructure</w:t>
            </w:r>
          </w:p>
          <w:p w14:paraId="2F095FFC" w14:textId="77777777" w:rsidR="0014671F" w:rsidRPr="00BC081F" w:rsidRDefault="0014671F" w:rsidP="00E32E37">
            <w:pPr>
              <w:pStyle w:val="ListParagraph"/>
              <w:numPr>
                <w:ilvl w:val="1"/>
                <w:numId w:val="9"/>
              </w:numPr>
              <w:spacing w:after="160" w:line="279" w:lineRule="auto"/>
              <w:contextualSpacing/>
              <w:rPr>
                <w:rFonts w:ascii="Arial" w:hAnsi="Arial" w:cs="Arial"/>
              </w:rPr>
            </w:pPr>
            <w:r w:rsidRPr="00BC081F">
              <w:rPr>
                <w:rFonts w:ascii="Arial" w:hAnsi="Arial" w:cs="Arial"/>
              </w:rPr>
              <w:t>Defined performance review cadence at national, regional and service level</w:t>
            </w:r>
          </w:p>
          <w:p w14:paraId="15B40D5B" w14:textId="77777777" w:rsidR="0014671F" w:rsidRPr="00BC081F" w:rsidRDefault="0014671F" w:rsidP="00E32E37">
            <w:pPr>
              <w:pStyle w:val="ListParagraph"/>
              <w:numPr>
                <w:ilvl w:val="0"/>
                <w:numId w:val="9"/>
              </w:numPr>
              <w:spacing w:after="160" w:line="279" w:lineRule="auto"/>
              <w:contextualSpacing/>
              <w:rPr>
                <w:rFonts w:ascii="Arial" w:hAnsi="Arial" w:cs="Arial"/>
              </w:rPr>
            </w:pPr>
            <w:r w:rsidRPr="00BC081F">
              <w:rPr>
                <w:rFonts w:ascii="Arial" w:hAnsi="Arial" w:cs="Arial"/>
              </w:rPr>
              <w:t>Ensure a single version of truth for performance data across the HSE</w:t>
            </w:r>
          </w:p>
          <w:p w14:paraId="0B2B0161" w14:textId="372E9466" w:rsidR="0014671F" w:rsidRPr="00BC081F" w:rsidRDefault="0014671F" w:rsidP="00E32E37">
            <w:pPr>
              <w:pStyle w:val="ListParagraph"/>
              <w:numPr>
                <w:ilvl w:val="0"/>
                <w:numId w:val="9"/>
              </w:numPr>
              <w:spacing w:after="160" w:line="279" w:lineRule="auto"/>
              <w:contextualSpacing/>
              <w:rPr>
                <w:rFonts w:ascii="Arial" w:hAnsi="Arial" w:cs="Arial"/>
              </w:rPr>
            </w:pPr>
            <w:r w:rsidRPr="00BC081F">
              <w:rPr>
                <w:rFonts w:ascii="Arial" w:hAnsi="Arial" w:cs="Arial"/>
              </w:rPr>
              <w:t>Align and streamline reporting to CEO, Board, Department of Health and Regions</w:t>
            </w:r>
          </w:p>
          <w:p w14:paraId="0BE0A209"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Performance Leadership and Oversight</w:t>
            </w:r>
          </w:p>
          <w:p w14:paraId="43B4E4CC" w14:textId="77777777" w:rsidR="0014671F" w:rsidRPr="00BC081F" w:rsidRDefault="0014671F" w:rsidP="00E32E37">
            <w:pPr>
              <w:pStyle w:val="ListParagraph"/>
              <w:numPr>
                <w:ilvl w:val="0"/>
                <w:numId w:val="10"/>
              </w:numPr>
              <w:spacing w:after="160" w:line="279" w:lineRule="auto"/>
              <w:contextualSpacing/>
              <w:rPr>
                <w:rFonts w:ascii="Arial" w:hAnsi="Arial" w:cs="Arial"/>
              </w:rPr>
            </w:pPr>
            <w:r w:rsidRPr="00BC081F">
              <w:rPr>
                <w:rFonts w:ascii="Arial" w:hAnsi="Arial" w:cs="Arial"/>
              </w:rPr>
              <w:t>On behalf of the CEO, provide active leadership of system performance, ensuring delivery of all national targets, performance standards and service plan requirements</w:t>
            </w:r>
          </w:p>
          <w:p w14:paraId="0DBA426D" w14:textId="77777777" w:rsidR="0014671F" w:rsidRPr="00BC081F" w:rsidRDefault="0014671F" w:rsidP="00E32E37">
            <w:pPr>
              <w:pStyle w:val="ListParagraph"/>
              <w:numPr>
                <w:ilvl w:val="0"/>
                <w:numId w:val="10"/>
              </w:numPr>
              <w:spacing w:after="160" w:line="279" w:lineRule="auto"/>
              <w:contextualSpacing/>
              <w:rPr>
                <w:rFonts w:ascii="Arial" w:hAnsi="Arial" w:cs="Arial"/>
              </w:rPr>
            </w:pPr>
            <w:r w:rsidRPr="00BC081F">
              <w:rPr>
                <w:rFonts w:ascii="Arial" w:hAnsi="Arial" w:cs="Arial"/>
              </w:rPr>
              <w:t>Work with all HSE Functions to enhance performance monitoring, analytics and insight capability</w:t>
            </w:r>
          </w:p>
          <w:p w14:paraId="4AA7D00F" w14:textId="048E4C1C" w:rsidR="0014671F" w:rsidRPr="00BC081F" w:rsidRDefault="0014671F" w:rsidP="00E32E37">
            <w:pPr>
              <w:pStyle w:val="ListParagraph"/>
              <w:numPr>
                <w:ilvl w:val="0"/>
                <w:numId w:val="10"/>
              </w:numPr>
              <w:spacing w:after="160" w:line="279" w:lineRule="auto"/>
              <w:contextualSpacing/>
              <w:rPr>
                <w:rFonts w:ascii="Arial" w:hAnsi="Arial" w:cs="Arial"/>
              </w:rPr>
            </w:pPr>
            <w:r w:rsidRPr="00BC081F">
              <w:rPr>
                <w:rFonts w:ascii="Arial" w:hAnsi="Arial" w:cs="Arial"/>
              </w:rPr>
              <w:t>Promote the use of data to support decision-making and service improvement</w:t>
            </w:r>
          </w:p>
          <w:p w14:paraId="22E5AA0A"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National Operational Leadership</w:t>
            </w:r>
          </w:p>
          <w:p w14:paraId="5FB90C43" w14:textId="77777777" w:rsidR="0014671F" w:rsidRPr="00BC081F" w:rsidRDefault="0014671F" w:rsidP="00E32E37">
            <w:pPr>
              <w:pStyle w:val="ListParagraph"/>
              <w:numPr>
                <w:ilvl w:val="0"/>
                <w:numId w:val="24"/>
              </w:numPr>
              <w:spacing w:after="160" w:line="279" w:lineRule="auto"/>
              <w:contextualSpacing/>
              <w:rPr>
                <w:rFonts w:ascii="Arial" w:hAnsi="Arial" w:cs="Arial"/>
              </w:rPr>
            </w:pPr>
            <w:r w:rsidRPr="00BC081F">
              <w:rPr>
                <w:rFonts w:ascii="Arial" w:hAnsi="Arial" w:cs="Arial"/>
              </w:rPr>
              <w:t>Lead:</w:t>
            </w:r>
          </w:p>
          <w:p w14:paraId="59183CE1" w14:textId="66AE11F3" w:rsidR="0014671F" w:rsidRPr="00BC081F" w:rsidRDefault="00AB3919" w:rsidP="00E32E37">
            <w:pPr>
              <w:pStyle w:val="ListParagraph"/>
              <w:numPr>
                <w:ilvl w:val="1"/>
                <w:numId w:val="11"/>
              </w:numPr>
              <w:spacing w:after="160" w:line="279" w:lineRule="auto"/>
              <w:contextualSpacing/>
              <w:rPr>
                <w:rFonts w:ascii="Arial" w:hAnsi="Arial" w:cs="Arial"/>
              </w:rPr>
            </w:pPr>
            <w:r w:rsidRPr="00BC081F">
              <w:rPr>
                <w:rFonts w:ascii="Arial" w:hAnsi="Arial" w:cs="Arial"/>
              </w:rPr>
              <w:t>S</w:t>
            </w:r>
            <w:r w:rsidR="0014671F" w:rsidRPr="00BC081F">
              <w:rPr>
                <w:rFonts w:ascii="Arial" w:hAnsi="Arial" w:cs="Arial"/>
              </w:rPr>
              <w:t>ystem-wide response to urgent service pressures (e.g. ED performance, waiting lists, capacity challenges)</w:t>
            </w:r>
          </w:p>
          <w:p w14:paraId="11E47C14" w14:textId="77777777" w:rsidR="0014671F" w:rsidRPr="00BC081F" w:rsidRDefault="0014671F" w:rsidP="00E32E37">
            <w:pPr>
              <w:pStyle w:val="ListParagraph"/>
              <w:numPr>
                <w:ilvl w:val="1"/>
                <w:numId w:val="11"/>
              </w:numPr>
              <w:spacing w:after="160" w:line="279" w:lineRule="auto"/>
              <w:contextualSpacing/>
              <w:rPr>
                <w:rFonts w:ascii="Arial" w:hAnsi="Arial" w:cs="Arial"/>
              </w:rPr>
            </w:pPr>
            <w:r w:rsidRPr="00BC081F">
              <w:rPr>
                <w:rFonts w:ascii="Arial" w:hAnsi="Arial" w:cs="Arial"/>
              </w:rPr>
              <w:t>Coordination of surge planning, including winter preparedness</w:t>
            </w:r>
          </w:p>
          <w:p w14:paraId="0296A395" w14:textId="743A6907" w:rsidR="0014671F" w:rsidRPr="00BC081F" w:rsidRDefault="0014671F" w:rsidP="00E32E37">
            <w:pPr>
              <w:pStyle w:val="ListParagraph"/>
              <w:numPr>
                <w:ilvl w:val="1"/>
                <w:numId w:val="11"/>
              </w:numPr>
              <w:spacing w:after="160" w:line="279" w:lineRule="auto"/>
              <w:contextualSpacing/>
              <w:rPr>
                <w:rFonts w:ascii="Arial" w:hAnsi="Arial" w:cs="Arial"/>
              </w:rPr>
            </w:pPr>
            <w:r w:rsidRPr="00BC081F">
              <w:rPr>
                <w:rFonts w:ascii="Arial" w:hAnsi="Arial" w:cs="Arial"/>
              </w:rPr>
              <w:t>Oversight of major operational risks requiring cross-system coordination</w:t>
            </w:r>
          </w:p>
          <w:p w14:paraId="680E3204"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lastRenderedPageBreak/>
              <w:t>Performance Intervention and Escalation</w:t>
            </w:r>
          </w:p>
          <w:p w14:paraId="03A1A7B7" w14:textId="77777777" w:rsidR="0014671F" w:rsidRPr="00BC081F" w:rsidRDefault="0014671F" w:rsidP="00E32E37">
            <w:pPr>
              <w:pStyle w:val="ListParagraph"/>
              <w:numPr>
                <w:ilvl w:val="0"/>
                <w:numId w:val="12"/>
              </w:numPr>
              <w:spacing w:after="160" w:line="279" w:lineRule="auto"/>
              <w:contextualSpacing/>
              <w:rPr>
                <w:rFonts w:ascii="Arial" w:hAnsi="Arial" w:cs="Arial"/>
              </w:rPr>
            </w:pPr>
            <w:r w:rsidRPr="00BC081F">
              <w:rPr>
                <w:rFonts w:ascii="Arial" w:hAnsi="Arial" w:cs="Arial"/>
              </w:rPr>
              <w:t>Establish and lead a formal national performance intervention model, including:</w:t>
            </w:r>
          </w:p>
          <w:p w14:paraId="6BABBCF1" w14:textId="77777777" w:rsidR="0014671F" w:rsidRPr="00BC081F" w:rsidRDefault="0014671F" w:rsidP="00E32E37">
            <w:pPr>
              <w:pStyle w:val="ListParagraph"/>
              <w:numPr>
                <w:ilvl w:val="1"/>
                <w:numId w:val="12"/>
              </w:numPr>
              <w:spacing w:after="160" w:line="279" w:lineRule="auto"/>
              <w:contextualSpacing/>
              <w:rPr>
                <w:rFonts w:ascii="Arial" w:hAnsi="Arial" w:cs="Arial"/>
              </w:rPr>
            </w:pPr>
            <w:r w:rsidRPr="00BC081F">
              <w:rPr>
                <w:rFonts w:ascii="Arial" w:hAnsi="Arial" w:cs="Arial"/>
              </w:rPr>
              <w:t>Early warning indicators and escalation triggers</w:t>
            </w:r>
          </w:p>
          <w:p w14:paraId="367C62DC" w14:textId="77777777" w:rsidR="0014671F" w:rsidRPr="00BC081F" w:rsidRDefault="0014671F" w:rsidP="00E32E37">
            <w:pPr>
              <w:pStyle w:val="ListParagraph"/>
              <w:numPr>
                <w:ilvl w:val="1"/>
                <w:numId w:val="12"/>
              </w:numPr>
              <w:spacing w:after="160" w:line="279" w:lineRule="auto"/>
              <w:contextualSpacing/>
              <w:rPr>
                <w:rFonts w:ascii="Arial" w:hAnsi="Arial" w:cs="Arial"/>
              </w:rPr>
            </w:pPr>
            <w:r w:rsidRPr="00BC081F">
              <w:rPr>
                <w:rFonts w:ascii="Arial" w:hAnsi="Arial" w:cs="Arial"/>
              </w:rPr>
              <w:t>Structured intervention processes for underperformance</w:t>
            </w:r>
          </w:p>
          <w:p w14:paraId="5CE96EC2" w14:textId="77777777" w:rsidR="0014671F" w:rsidRPr="00BC081F" w:rsidRDefault="0014671F" w:rsidP="00E32E37">
            <w:pPr>
              <w:pStyle w:val="ListParagraph"/>
              <w:numPr>
                <w:ilvl w:val="1"/>
                <w:numId w:val="12"/>
              </w:numPr>
              <w:spacing w:after="160" w:line="279" w:lineRule="auto"/>
              <w:contextualSpacing/>
              <w:rPr>
                <w:rFonts w:ascii="Arial" w:hAnsi="Arial" w:cs="Arial"/>
              </w:rPr>
            </w:pPr>
            <w:r w:rsidRPr="00BC081F">
              <w:rPr>
                <w:rFonts w:ascii="Arial" w:hAnsi="Arial" w:cs="Arial"/>
              </w:rPr>
              <w:t>Deployment of targeted support or external intervention where required</w:t>
            </w:r>
          </w:p>
          <w:p w14:paraId="0E26AB9C" w14:textId="2FECB477" w:rsidR="0014671F" w:rsidRPr="00BC081F" w:rsidRDefault="0014671F" w:rsidP="00E32E37">
            <w:pPr>
              <w:pStyle w:val="ListParagraph"/>
              <w:numPr>
                <w:ilvl w:val="0"/>
                <w:numId w:val="12"/>
              </w:numPr>
              <w:spacing w:after="160" w:line="279" w:lineRule="auto"/>
              <w:contextualSpacing/>
              <w:rPr>
                <w:rFonts w:ascii="Arial" w:hAnsi="Arial" w:cs="Arial"/>
              </w:rPr>
            </w:pPr>
            <w:r w:rsidRPr="00BC081F">
              <w:rPr>
                <w:rFonts w:ascii="Arial" w:hAnsi="Arial" w:cs="Arial"/>
              </w:rPr>
              <w:t>Address unwarranted variation in performance across regions and services</w:t>
            </w:r>
          </w:p>
          <w:p w14:paraId="7C923685" w14:textId="77777777" w:rsidR="0014671F" w:rsidRPr="00BC081F" w:rsidRDefault="0014671F" w:rsidP="0014671F">
            <w:pPr>
              <w:pStyle w:val="Heading3"/>
              <w:rPr>
                <w:rFonts w:ascii="Arial" w:hAnsi="Arial" w:cs="Arial"/>
                <w:sz w:val="20"/>
                <w:szCs w:val="20"/>
              </w:rPr>
            </w:pPr>
            <w:r w:rsidRPr="00BC081F">
              <w:rPr>
                <w:rFonts w:ascii="Arial" w:hAnsi="Arial" w:cs="Arial"/>
                <w:b/>
                <w:bCs/>
                <w:color w:val="auto"/>
                <w:sz w:val="20"/>
                <w:szCs w:val="20"/>
              </w:rPr>
              <w:t xml:space="preserve">Regional Performance Accountability </w:t>
            </w:r>
          </w:p>
          <w:p w14:paraId="10427BAA" w14:textId="77777777" w:rsidR="0014671F" w:rsidRPr="00BC081F" w:rsidRDefault="0014671F" w:rsidP="00E32E37">
            <w:pPr>
              <w:pStyle w:val="ListParagraph"/>
              <w:numPr>
                <w:ilvl w:val="0"/>
                <w:numId w:val="13"/>
              </w:numPr>
              <w:spacing w:after="160" w:line="279" w:lineRule="auto"/>
              <w:contextualSpacing/>
              <w:rPr>
                <w:rFonts w:ascii="Arial" w:hAnsi="Arial" w:cs="Arial"/>
              </w:rPr>
            </w:pPr>
            <w:r w:rsidRPr="00BC081F">
              <w:rPr>
                <w:rFonts w:ascii="Arial" w:hAnsi="Arial" w:cs="Arial"/>
              </w:rPr>
              <w:t>Establish clear accountability between the national centre and the six regions, including:</w:t>
            </w:r>
          </w:p>
          <w:p w14:paraId="618ED93C" w14:textId="77777777" w:rsidR="0014671F" w:rsidRPr="00BC081F" w:rsidRDefault="0014671F" w:rsidP="00E32E37">
            <w:pPr>
              <w:pStyle w:val="ListParagraph"/>
              <w:numPr>
                <w:ilvl w:val="1"/>
                <w:numId w:val="13"/>
              </w:numPr>
              <w:spacing w:after="160" w:line="279" w:lineRule="auto"/>
              <w:contextualSpacing/>
              <w:rPr>
                <w:rFonts w:ascii="Arial" w:hAnsi="Arial" w:cs="Arial"/>
              </w:rPr>
            </w:pPr>
            <w:r w:rsidRPr="00BC081F">
              <w:rPr>
                <w:rFonts w:ascii="Arial" w:hAnsi="Arial" w:cs="Arial"/>
              </w:rPr>
              <w:t>Defined roles, decision rights and escalation mechanisms</w:t>
            </w:r>
          </w:p>
          <w:p w14:paraId="4030C0A4" w14:textId="77777777" w:rsidR="0014671F" w:rsidRPr="00BC081F" w:rsidRDefault="0014671F" w:rsidP="00E32E37">
            <w:pPr>
              <w:pStyle w:val="ListParagraph"/>
              <w:numPr>
                <w:ilvl w:val="1"/>
                <w:numId w:val="13"/>
              </w:numPr>
              <w:spacing w:after="160" w:line="279" w:lineRule="auto"/>
              <w:contextualSpacing/>
              <w:rPr>
                <w:rFonts w:ascii="Arial" w:hAnsi="Arial" w:cs="Arial"/>
              </w:rPr>
            </w:pPr>
            <w:r w:rsidRPr="00BC081F">
              <w:rPr>
                <w:rFonts w:ascii="Arial" w:hAnsi="Arial" w:cs="Arial"/>
              </w:rPr>
              <w:t>Transparent performance comparison across regions</w:t>
            </w:r>
          </w:p>
          <w:p w14:paraId="2B8DE0AA" w14:textId="4E70D249" w:rsidR="0014671F" w:rsidRPr="00BC081F" w:rsidRDefault="0014671F" w:rsidP="00E32E37">
            <w:pPr>
              <w:pStyle w:val="ListParagraph"/>
              <w:numPr>
                <w:ilvl w:val="1"/>
                <w:numId w:val="13"/>
              </w:numPr>
              <w:spacing w:after="160" w:line="279" w:lineRule="auto"/>
              <w:contextualSpacing/>
              <w:rPr>
                <w:rFonts w:ascii="Arial" w:hAnsi="Arial" w:cs="Arial"/>
              </w:rPr>
            </w:pPr>
            <w:r w:rsidRPr="00BC081F">
              <w:rPr>
                <w:rFonts w:ascii="Arial" w:hAnsi="Arial" w:cs="Arial"/>
              </w:rPr>
              <w:t>Consistent application of national standards</w:t>
            </w:r>
          </w:p>
          <w:p w14:paraId="7CF098EB"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Planning and System Integration</w:t>
            </w:r>
          </w:p>
          <w:p w14:paraId="3527744B" w14:textId="77777777" w:rsidR="0014671F" w:rsidRPr="00BC081F" w:rsidRDefault="0014671F" w:rsidP="00E32E37">
            <w:pPr>
              <w:pStyle w:val="ListParagraph"/>
              <w:numPr>
                <w:ilvl w:val="0"/>
                <w:numId w:val="14"/>
              </w:numPr>
              <w:spacing w:after="160" w:line="279" w:lineRule="auto"/>
              <w:contextualSpacing/>
              <w:rPr>
                <w:rFonts w:ascii="Arial" w:hAnsi="Arial" w:cs="Arial"/>
              </w:rPr>
            </w:pPr>
            <w:r w:rsidRPr="00BC081F">
              <w:rPr>
                <w:rFonts w:ascii="Arial" w:hAnsi="Arial" w:cs="Arial"/>
              </w:rPr>
              <w:t>Lead National Service Planning activities and performance reporting to the CEO, HSE Board and Department of Health</w:t>
            </w:r>
          </w:p>
          <w:p w14:paraId="45A54414" w14:textId="77777777" w:rsidR="0014671F" w:rsidRPr="00BC081F" w:rsidRDefault="0014671F" w:rsidP="00E32E37">
            <w:pPr>
              <w:pStyle w:val="ListParagraph"/>
              <w:numPr>
                <w:ilvl w:val="0"/>
                <w:numId w:val="14"/>
              </w:numPr>
              <w:spacing w:after="160" w:line="279" w:lineRule="auto"/>
              <w:contextualSpacing/>
              <w:rPr>
                <w:rFonts w:ascii="Arial" w:hAnsi="Arial" w:cs="Arial"/>
              </w:rPr>
            </w:pPr>
            <w:r w:rsidRPr="00BC081F">
              <w:rPr>
                <w:rFonts w:ascii="Arial" w:hAnsi="Arial" w:cs="Arial"/>
              </w:rPr>
              <w:t>Ensure integration between strategic planning, service planning and operational delivery, eliminating duplication</w:t>
            </w:r>
          </w:p>
          <w:p w14:paraId="70317D24" w14:textId="77777777" w:rsidR="0014671F" w:rsidRPr="00BC081F" w:rsidRDefault="0014671F" w:rsidP="00E32E37">
            <w:pPr>
              <w:pStyle w:val="ListParagraph"/>
              <w:numPr>
                <w:ilvl w:val="0"/>
                <w:numId w:val="14"/>
              </w:numPr>
              <w:spacing w:after="160" w:line="279" w:lineRule="auto"/>
              <w:contextualSpacing/>
              <w:rPr>
                <w:rFonts w:ascii="Arial" w:hAnsi="Arial" w:cs="Arial"/>
              </w:rPr>
            </w:pPr>
            <w:r w:rsidRPr="00BC081F">
              <w:rPr>
                <w:rFonts w:ascii="Arial" w:hAnsi="Arial" w:cs="Arial"/>
              </w:rPr>
              <w:t>Lead development of population-based planning aligned to Sláintecare, with measurable outputs and outcomes</w:t>
            </w:r>
          </w:p>
          <w:p w14:paraId="0F782B71" w14:textId="56A2D4D1" w:rsidR="0014671F" w:rsidRPr="00BC081F" w:rsidRDefault="0014671F" w:rsidP="00E32E37">
            <w:pPr>
              <w:pStyle w:val="ListParagraph"/>
              <w:numPr>
                <w:ilvl w:val="0"/>
                <w:numId w:val="14"/>
              </w:numPr>
              <w:spacing w:after="160" w:line="279" w:lineRule="auto"/>
              <w:contextualSpacing/>
              <w:rPr>
                <w:rFonts w:ascii="Arial" w:hAnsi="Arial" w:cs="Arial"/>
              </w:rPr>
            </w:pPr>
            <w:r w:rsidRPr="00BC081F">
              <w:rPr>
                <w:rFonts w:ascii="Arial" w:hAnsi="Arial" w:cs="Arial"/>
              </w:rPr>
              <w:t>Maintain oversight of key corporate deliverables including the Corporate Plan, Annual Report and National Service Plan</w:t>
            </w:r>
          </w:p>
          <w:p w14:paraId="102739D0"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Financial Performance and Productivity</w:t>
            </w:r>
          </w:p>
          <w:p w14:paraId="4BE19709" w14:textId="77777777" w:rsidR="0014671F" w:rsidRPr="00BC081F" w:rsidRDefault="0014671F" w:rsidP="00E32E37">
            <w:pPr>
              <w:pStyle w:val="ListParagraph"/>
              <w:numPr>
                <w:ilvl w:val="0"/>
                <w:numId w:val="15"/>
              </w:numPr>
              <w:spacing w:after="160" w:line="279" w:lineRule="auto"/>
              <w:contextualSpacing/>
              <w:rPr>
                <w:rFonts w:ascii="Arial" w:hAnsi="Arial" w:cs="Arial"/>
              </w:rPr>
            </w:pPr>
            <w:r w:rsidRPr="00BC081F">
              <w:rPr>
                <w:rFonts w:ascii="Arial" w:hAnsi="Arial" w:cs="Arial"/>
              </w:rPr>
              <w:t xml:space="preserve">Working with the CFO and the Senior </w:t>
            </w:r>
            <w:proofErr w:type="spellStart"/>
            <w:r w:rsidRPr="00BC081F">
              <w:rPr>
                <w:rFonts w:ascii="Arial" w:hAnsi="Arial" w:cs="Arial"/>
              </w:rPr>
              <w:t>Managament</w:t>
            </w:r>
            <w:proofErr w:type="spellEnd"/>
            <w:r w:rsidRPr="00BC081F">
              <w:rPr>
                <w:rFonts w:ascii="Arial" w:hAnsi="Arial" w:cs="Arial"/>
              </w:rPr>
              <w:t xml:space="preserve"> team, drive financial performance, cost control and productivity improvement, including:</w:t>
            </w:r>
          </w:p>
          <w:p w14:paraId="286C1022" w14:textId="77777777" w:rsidR="0014671F" w:rsidRPr="00BC081F" w:rsidRDefault="0014671F" w:rsidP="00E32E37">
            <w:pPr>
              <w:pStyle w:val="ListParagraph"/>
              <w:numPr>
                <w:ilvl w:val="1"/>
                <w:numId w:val="15"/>
              </w:numPr>
              <w:spacing w:after="160" w:line="279" w:lineRule="auto"/>
              <w:contextualSpacing/>
              <w:rPr>
                <w:rFonts w:ascii="Arial" w:hAnsi="Arial" w:cs="Arial"/>
              </w:rPr>
            </w:pPr>
            <w:r w:rsidRPr="00BC081F">
              <w:rPr>
                <w:rFonts w:ascii="Arial" w:hAnsi="Arial" w:cs="Arial"/>
              </w:rPr>
              <w:t>Workforce optimisation and reduction in agency use</w:t>
            </w:r>
          </w:p>
          <w:p w14:paraId="54B3B65A" w14:textId="77777777" w:rsidR="0014671F" w:rsidRPr="00BC081F" w:rsidRDefault="0014671F" w:rsidP="00E32E37">
            <w:pPr>
              <w:pStyle w:val="ListParagraph"/>
              <w:numPr>
                <w:ilvl w:val="1"/>
                <w:numId w:val="15"/>
              </w:numPr>
              <w:spacing w:after="160" w:line="279" w:lineRule="auto"/>
              <w:contextualSpacing/>
              <w:rPr>
                <w:rFonts w:ascii="Arial" w:hAnsi="Arial" w:cs="Arial"/>
              </w:rPr>
            </w:pPr>
            <w:r w:rsidRPr="00BC081F">
              <w:rPr>
                <w:rFonts w:ascii="Arial" w:hAnsi="Arial" w:cs="Arial"/>
              </w:rPr>
              <w:t>Alignment of activity, workforce and funding</w:t>
            </w:r>
          </w:p>
          <w:p w14:paraId="556FD79F" w14:textId="055A5743" w:rsidR="0014671F" w:rsidRPr="00BC081F" w:rsidRDefault="0014671F" w:rsidP="00E32E37">
            <w:pPr>
              <w:pStyle w:val="ListParagraph"/>
              <w:numPr>
                <w:ilvl w:val="1"/>
                <w:numId w:val="15"/>
              </w:numPr>
              <w:spacing w:after="160" w:line="279" w:lineRule="auto"/>
              <w:contextualSpacing/>
              <w:rPr>
                <w:rFonts w:ascii="Arial" w:hAnsi="Arial" w:cs="Arial"/>
              </w:rPr>
            </w:pPr>
            <w:r w:rsidRPr="00BC081F">
              <w:rPr>
                <w:rFonts w:ascii="Arial" w:hAnsi="Arial" w:cs="Arial"/>
              </w:rPr>
              <w:t>Benchmarking and improving service productivity</w:t>
            </w:r>
          </w:p>
          <w:p w14:paraId="3EAFCE85"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Data, Digital and Decision Support</w:t>
            </w:r>
          </w:p>
          <w:p w14:paraId="7992A366" w14:textId="77777777" w:rsidR="0014671F" w:rsidRPr="00BC081F" w:rsidRDefault="0014671F" w:rsidP="00E32E37">
            <w:pPr>
              <w:pStyle w:val="ListParagraph"/>
              <w:numPr>
                <w:ilvl w:val="0"/>
                <w:numId w:val="16"/>
              </w:numPr>
              <w:spacing w:after="160" w:line="279" w:lineRule="auto"/>
              <w:contextualSpacing/>
              <w:rPr>
                <w:rFonts w:ascii="Arial" w:hAnsi="Arial" w:cs="Arial"/>
              </w:rPr>
            </w:pPr>
            <w:r w:rsidRPr="00BC081F">
              <w:rPr>
                <w:rFonts w:ascii="Arial" w:hAnsi="Arial" w:cs="Arial"/>
              </w:rPr>
              <w:t>Define the business requirements for performance data, analytics and reporting</w:t>
            </w:r>
          </w:p>
          <w:p w14:paraId="09936D27" w14:textId="77777777" w:rsidR="0014671F" w:rsidRPr="00BC081F" w:rsidRDefault="0014671F" w:rsidP="00E32E37">
            <w:pPr>
              <w:pStyle w:val="ListParagraph"/>
              <w:numPr>
                <w:ilvl w:val="0"/>
                <w:numId w:val="16"/>
              </w:numPr>
              <w:spacing w:after="160" w:line="279" w:lineRule="auto"/>
              <w:contextualSpacing/>
              <w:rPr>
                <w:rFonts w:ascii="Arial" w:hAnsi="Arial" w:cs="Arial"/>
              </w:rPr>
            </w:pPr>
            <w:r w:rsidRPr="00BC081F">
              <w:rPr>
                <w:rFonts w:ascii="Arial" w:hAnsi="Arial" w:cs="Arial"/>
              </w:rPr>
              <w:t>Work with the CTTO to ensure delivery of enabling systems and tools</w:t>
            </w:r>
          </w:p>
          <w:p w14:paraId="636F8093" w14:textId="66CC8FC1" w:rsidR="0014671F" w:rsidRPr="00BC081F" w:rsidRDefault="0014671F" w:rsidP="00E32E37">
            <w:pPr>
              <w:pStyle w:val="ListParagraph"/>
              <w:numPr>
                <w:ilvl w:val="0"/>
                <w:numId w:val="16"/>
              </w:numPr>
              <w:spacing w:after="160" w:line="279" w:lineRule="auto"/>
              <w:contextualSpacing/>
              <w:rPr>
                <w:rFonts w:ascii="Arial" w:hAnsi="Arial" w:cs="Arial"/>
              </w:rPr>
            </w:pPr>
            <w:r w:rsidRPr="00BC081F">
              <w:rPr>
                <w:rFonts w:ascii="Arial" w:hAnsi="Arial" w:cs="Arial"/>
              </w:rPr>
              <w:t>Ensure data is actively used to drive accountability and performance improvement</w:t>
            </w:r>
          </w:p>
          <w:p w14:paraId="47A46955"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Capability and Culture</w:t>
            </w:r>
          </w:p>
          <w:p w14:paraId="0969CB3B" w14:textId="77777777" w:rsidR="0014671F" w:rsidRPr="00BC081F" w:rsidRDefault="0014671F" w:rsidP="00E32E37">
            <w:pPr>
              <w:pStyle w:val="ListParagraph"/>
              <w:numPr>
                <w:ilvl w:val="0"/>
                <w:numId w:val="17"/>
              </w:numPr>
              <w:spacing w:after="160" w:line="279" w:lineRule="auto"/>
              <w:contextualSpacing/>
              <w:rPr>
                <w:rFonts w:ascii="Arial" w:hAnsi="Arial" w:cs="Arial"/>
              </w:rPr>
            </w:pPr>
            <w:r w:rsidRPr="00BC081F">
              <w:rPr>
                <w:rFonts w:ascii="Arial" w:hAnsi="Arial" w:cs="Arial"/>
              </w:rPr>
              <w:t>Build system capability in:</w:t>
            </w:r>
          </w:p>
          <w:p w14:paraId="3AA658BF" w14:textId="77777777" w:rsidR="0014671F" w:rsidRPr="00BC081F" w:rsidRDefault="0014671F" w:rsidP="00E32E37">
            <w:pPr>
              <w:pStyle w:val="ListParagraph"/>
              <w:numPr>
                <w:ilvl w:val="1"/>
                <w:numId w:val="17"/>
              </w:numPr>
              <w:spacing w:after="160" w:line="279" w:lineRule="auto"/>
              <w:contextualSpacing/>
              <w:rPr>
                <w:rFonts w:ascii="Arial" w:hAnsi="Arial" w:cs="Arial"/>
              </w:rPr>
            </w:pPr>
            <w:r w:rsidRPr="00BC081F">
              <w:rPr>
                <w:rFonts w:ascii="Arial" w:hAnsi="Arial" w:cs="Arial"/>
              </w:rPr>
              <w:t>Performance management</w:t>
            </w:r>
          </w:p>
          <w:p w14:paraId="1AA767B6" w14:textId="77777777" w:rsidR="0014671F" w:rsidRPr="00BC081F" w:rsidRDefault="0014671F" w:rsidP="00E32E37">
            <w:pPr>
              <w:pStyle w:val="ListParagraph"/>
              <w:numPr>
                <w:ilvl w:val="1"/>
                <w:numId w:val="17"/>
              </w:numPr>
              <w:spacing w:after="160" w:line="279" w:lineRule="auto"/>
              <w:contextualSpacing/>
              <w:rPr>
                <w:rFonts w:ascii="Arial" w:hAnsi="Arial" w:cs="Arial"/>
              </w:rPr>
            </w:pPr>
            <w:r w:rsidRPr="00BC081F">
              <w:rPr>
                <w:rFonts w:ascii="Arial" w:hAnsi="Arial" w:cs="Arial"/>
              </w:rPr>
              <w:t>Continuous improvement methodologies (including Lean)</w:t>
            </w:r>
          </w:p>
          <w:p w14:paraId="2342802B" w14:textId="77777777" w:rsidR="0014671F" w:rsidRPr="00BC081F" w:rsidRDefault="0014671F" w:rsidP="00E32E37">
            <w:pPr>
              <w:pStyle w:val="ListParagraph"/>
              <w:numPr>
                <w:ilvl w:val="1"/>
                <w:numId w:val="17"/>
              </w:numPr>
              <w:spacing w:after="160" w:line="279" w:lineRule="auto"/>
              <w:contextualSpacing/>
              <w:rPr>
                <w:rFonts w:ascii="Arial" w:hAnsi="Arial" w:cs="Arial"/>
              </w:rPr>
            </w:pPr>
            <w:r w:rsidRPr="00BC081F">
              <w:rPr>
                <w:rFonts w:ascii="Arial" w:hAnsi="Arial" w:cs="Arial"/>
              </w:rPr>
              <w:t>Data literacy and evidence-based decision-making</w:t>
            </w:r>
          </w:p>
          <w:p w14:paraId="13D9F7FC" w14:textId="64CA43A1" w:rsidR="0014671F" w:rsidRPr="00BC081F" w:rsidRDefault="0014671F" w:rsidP="00E32E37">
            <w:pPr>
              <w:pStyle w:val="ListParagraph"/>
              <w:numPr>
                <w:ilvl w:val="0"/>
                <w:numId w:val="17"/>
              </w:numPr>
              <w:spacing w:after="160" w:line="279" w:lineRule="auto"/>
              <w:contextualSpacing/>
              <w:rPr>
                <w:rFonts w:ascii="Arial" w:hAnsi="Arial" w:cs="Arial"/>
              </w:rPr>
            </w:pPr>
            <w:r w:rsidRPr="00BC081F">
              <w:rPr>
                <w:rFonts w:ascii="Arial" w:hAnsi="Arial" w:cs="Arial"/>
              </w:rPr>
              <w:t>Promote a culture of accountability, transparency and continuous improvement</w:t>
            </w:r>
          </w:p>
          <w:p w14:paraId="2C0B3D30"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System Reform and Service Improvement</w:t>
            </w:r>
          </w:p>
          <w:p w14:paraId="46372E95" w14:textId="77777777" w:rsidR="0014671F" w:rsidRPr="00BC081F" w:rsidRDefault="0014671F" w:rsidP="00E32E37">
            <w:pPr>
              <w:pStyle w:val="ListParagraph"/>
              <w:numPr>
                <w:ilvl w:val="0"/>
                <w:numId w:val="18"/>
              </w:numPr>
              <w:spacing w:after="160" w:line="279" w:lineRule="auto"/>
              <w:contextualSpacing/>
              <w:rPr>
                <w:rFonts w:ascii="Arial" w:hAnsi="Arial" w:cs="Arial"/>
              </w:rPr>
            </w:pPr>
            <w:r w:rsidRPr="00BC081F">
              <w:rPr>
                <w:rFonts w:ascii="Arial" w:hAnsi="Arial" w:cs="Arial"/>
              </w:rPr>
              <w:lastRenderedPageBreak/>
              <w:t>Drive delivery of health service reform priorities in line with Sláintecare and Government policy</w:t>
            </w:r>
          </w:p>
          <w:p w14:paraId="4E02E34B" w14:textId="77777777" w:rsidR="0014671F" w:rsidRPr="00BC081F" w:rsidRDefault="0014671F" w:rsidP="00E32E37">
            <w:pPr>
              <w:pStyle w:val="ListParagraph"/>
              <w:numPr>
                <w:ilvl w:val="0"/>
                <w:numId w:val="18"/>
              </w:numPr>
              <w:spacing w:after="160" w:line="279" w:lineRule="auto"/>
              <w:contextualSpacing/>
              <w:rPr>
                <w:rFonts w:ascii="Arial" w:hAnsi="Arial" w:cs="Arial"/>
              </w:rPr>
            </w:pPr>
            <w:r w:rsidRPr="00BC081F">
              <w:rPr>
                <w:rFonts w:ascii="Arial" w:hAnsi="Arial" w:cs="Arial"/>
              </w:rPr>
              <w:t>Ensure reform initiatives translate into measurable service improvements</w:t>
            </w:r>
          </w:p>
          <w:p w14:paraId="45F5E994" w14:textId="0E27723C" w:rsidR="0014671F" w:rsidRPr="00BC081F" w:rsidRDefault="0014671F" w:rsidP="00E32E37">
            <w:pPr>
              <w:pStyle w:val="ListParagraph"/>
              <w:numPr>
                <w:ilvl w:val="0"/>
                <w:numId w:val="18"/>
              </w:numPr>
              <w:spacing w:after="160" w:line="279" w:lineRule="auto"/>
              <w:contextualSpacing/>
              <w:rPr>
                <w:rFonts w:ascii="Arial" w:hAnsi="Arial" w:cs="Arial"/>
              </w:rPr>
            </w:pPr>
            <w:r w:rsidRPr="00BC081F">
              <w:rPr>
                <w:rFonts w:ascii="Arial" w:hAnsi="Arial" w:cs="Arial"/>
              </w:rPr>
              <w:t>Support integration, innovation and improved service delivery across the system</w:t>
            </w:r>
          </w:p>
          <w:p w14:paraId="060E9D9F"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Stakeholder Engagement</w:t>
            </w:r>
          </w:p>
          <w:p w14:paraId="79C1A1D8" w14:textId="77777777" w:rsidR="0014671F" w:rsidRPr="00BC081F" w:rsidRDefault="0014671F" w:rsidP="00E32E37">
            <w:pPr>
              <w:pStyle w:val="ListParagraph"/>
              <w:numPr>
                <w:ilvl w:val="0"/>
                <w:numId w:val="19"/>
              </w:numPr>
              <w:spacing w:after="160" w:line="279" w:lineRule="auto"/>
              <w:contextualSpacing/>
              <w:rPr>
                <w:rFonts w:ascii="Arial" w:hAnsi="Arial" w:cs="Arial"/>
              </w:rPr>
            </w:pPr>
            <w:r w:rsidRPr="00BC081F">
              <w:rPr>
                <w:rFonts w:ascii="Arial" w:hAnsi="Arial" w:cs="Arial"/>
              </w:rPr>
              <w:t>Define clear interfaces with Government Departments, HSE functions and stakeholders</w:t>
            </w:r>
          </w:p>
          <w:p w14:paraId="146AC772" w14:textId="77777777" w:rsidR="0014671F" w:rsidRPr="00BC081F" w:rsidRDefault="0014671F" w:rsidP="00E32E37">
            <w:pPr>
              <w:pStyle w:val="ListParagraph"/>
              <w:numPr>
                <w:ilvl w:val="0"/>
                <w:numId w:val="19"/>
              </w:numPr>
              <w:spacing w:after="160" w:line="279" w:lineRule="auto"/>
              <w:contextualSpacing/>
              <w:rPr>
                <w:rFonts w:ascii="Arial" w:hAnsi="Arial" w:cs="Arial"/>
              </w:rPr>
            </w:pPr>
            <w:r w:rsidRPr="00BC081F">
              <w:rPr>
                <w:rFonts w:ascii="Arial" w:hAnsi="Arial" w:cs="Arial"/>
              </w:rPr>
              <w:t>Ensure timely provision of high-quality performance and planning information</w:t>
            </w:r>
          </w:p>
          <w:p w14:paraId="34FC3450" w14:textId="74449560" w:rsidR="0014671F" w:rsidRPr="00BC081F" w:rsidRDefault="0014671F" w:rsidP="00E32E37">
            <w:pPr>
              <w:pStyle w:val="ListParagraph"/>
              <w:numPr>
                <w:ilvl w:val="0"/>
                <w:numId w:val="19"/>
              </w:numPr>
              <w:spacing w:after="160" w:line="279" w:lineRule="auto"/>
              <w:contextualSpacing/>
              <w:rPr>
                <w:rFonts w:ascii="Arial" w:hAnsi="Arial" w:cs="Arial"/>
              </w:rPr>
            </w:pPr>
            <w:r w:rsidRPr="00BC081F">
              <w:rPr>
                <w:rFonts w:ascii="Arial" w:hAnsi="Arial" w:cs="Arial"/>
              </w:rPr>
              <w:t>Engage effectively with internal and external stakeholders on complex issues</w:t>
            </w:r>
          </w:p>
          <w:p w14:paraId="4A6FB91A" w14:textId="77777777" w:rsidR="0014671F" w:rsidRPr="00BC081F" w:rsidRDefault="0014671F" w:rsidP="0014671F">
            <w:pPr>
              <w:pStyle w:val="Heading3"/>
              <w:rPr>
                <w:rFonts w:ascii="Arial" w:hAnsi="Arial" w:cs="Arial"/>
                <w:color w:val="auto"/>
                <w:sz w:val="20"/>
                <w:szCs w:val="20"/>
              </w:rPr>
            </w:pPr>
            <w:r w:rsidRPr="00BC081F">
              <w:rPr>
                <w:rFonts w:ascii="Arial" w:hAnsi="Arial" w:cs="Arial"/>
                <w:b/>
                <w:bCs/>
                <w:color w:val="auto"/>
                <w:sz w:val="20"/>
                <w:szCs w:val="20"/>
              </w:rPr>
              <w:t>General</w:t>
            </w:r>
          </w:p>
          <w:p w14:paraId="3B1D04B2" w14:textId="77777777" w:rsidR="0014671F" w:rsidRPr="00BC081F" w:rsidRDefault="0014671F" w:rsidP="00E32E37">
            <w:pPr>
              <w:pStyle w:val="ListParagraph"/>
              <w:numPr>
                <w:ilvl w:val="0"/>
                <w:numId w:val="20"/>
              </w:numPr>
              <w:spacing w:after="160" w:line="279" w:lineRule="auto"/>
              <w:contextualSpacing/>
              <w:rPr>
                <w:rFonts w:ascii="Arial" w:hAnsi="Arial" w:cs="Arial"/>
              </w:rPr>
            </w:pPr>
            <w:r w:rsidRPr="00BC081F">
              <w:rPr>
                <w:rFonts w:ascii="Arial" w:hAnsi="Arial" w:cs="Arial"/>
              </w:rPr>
              <w:t>Deputise for the CEO as required</w:t>
            </w:r>
          </w:p>
          <w:p w14:paraId="6349E9DE" w14:textId="77777777" w:rsidR="0014671F" w:rsidRPr="00BC081F" w:rsidRDefault="0014671F" w:rsidP="00E32E37">
            <w:pPr>
              <w:pStyle w:val="ListParagraph"/>
              <w:numPr>
                <w:ilvl w:val="0"/>
                <w:numId w:val="20"/>
              </w:numPr>
              <w:spacing w:after="160" w:line="279" w:lineRule="auto"/>
              <w:contextualSpacing/>
              <w:rPr>
                <w:rFonts w:ascii="Arial" w:hAnsi="Arial" w:cs="Arial"/>
              </w:rPr>
            </w:pPr>
            <w:r w:rsidRPr="00BC081F">
              <w:rPr>
                <w:rFonts w:ascii="Arial" w:hAnsi="Arial" w:cs="Arial"/>
              </w:rPr>
              <w:t>Undertake other duties appropriate to the role</w:t>
            </w:r>
          </w:p>
          <w:p w14:paraId="1BCE022B" w14:textId="77777777" w:rsidR="0014671F" w:rsidRPr="00BC081F" w:rsidRDefault="0014671F" w:rsidP="0014671F">
            <w:pPr>
              <w:pStyle w:val="ListParagraph"/>
              <w:ind w:left="360"/>
              <w:rPr>
                <w:rFonts w:ascii="Arial" w:hAnsi="Arial" w:cs="Arial"/>
                <w:b/>
                <w:iCs/>
              </w:rPr>
            </w:pPr>
          </w:p>
          <w:p w14:paraId="4FC1AA47" w14:textId="062385BB" w:rsidR="00EB067F" w:rsidRPr="00BC081F" w:rsidRDefault="00EB067F" w:rsidP="0014671F">
            <w:pPr>
              <w:rPr>
                <w:rFonts w:ascii="Arial" w:hAnsi="Arial" w:cs="Arial"/>
                <w:iCs/>
              </w:rPr>
            </w:pPr>
            <w:r w:rsidRPr="00BC081F">
              <w:rPr>
                <w:rFonts w:ascii="Arial" w:hAnsi="Arial" w:cs="Arial"/>
                <w:b/>
                <w:iCs/>
              </w:rPr>
              <w:t>Risk management, quality, health &amp; safety</w:t>
            </w:r>
          </w:p>
          <w:p w14:paraId="45D75CCC" w14:textId="12FBC6E0" w:rsidR="00EB067F" w:rsidRPr="00BC081F" w:rsidRDefault="00EB067F" w:rsidP="00EB067F">
            <w:pPr>
              <w:numPr>
                <w:ilvl w:val="0"/>
                <w:numId w:val="2"/>
              </w:numPr>
              <w:rPr>
                <w:rFonts w:ascii="Arial" w:hAnsi="Arial" w:cs="Arial"/>
              </w:rPr>
            </w:pPr>
            <w:r w:rsidRPr="00BC081F">
              <w:rPr>
                <w:rFonts w:ascii="Arial" w:hAnsi="Arial" w:cs="Arial"/>
              </w:rPr>
              <w:t xml:space="preserve">Adequately identifies, assesses, manages and monitors risk within their area of responsibility. </w:t>
            </w:r>
          </w:p>
          <w:p w14:paraId="455C6193" w14:textId="77777777" w:rsidR="00AB3919" w:rsidRPr="00BC081F" w:rsidRDefault="00EB067F" w:rsidP="00EB067F">
            <w:pPr>
              <w:numPr>
                <w:ilvl w:val="0"/>
                <w:numId w:val="2"/>
              </w:numPr>
              <w:rPr>
                <w:rFonts w:ascii="Arial" w:hAnsi="Arial" w:cs="Arial"/>
                <w:iCs/>
              </w:rPr>
            </w:pPr>
            <w:r w:rsidRPr="00BC081F">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BC081F">
              <w:rPr>
                <w:rFonts w:ascii="Arial" w:hAnsi="Arial" w:cs="Arial"/>
                <w:iCs/>
              </w:rPr>
              <w:t xml:space="preserve"> and comply with associated HSE protocols for implementing and maintaining these standards as appropriate to the role.</w:t>
            </w:r>
          </w:p>
          <w:p w14:paraId="42C98821" w14:textId="27280534" w:rsidR="00EB067F" w:rsidRPr="00BC081F" w:rsidRDefault="00EB067F" w:rsidP="00EB067F">
            <w:pPr>
              <w:numPr>
                <w:ilvl w:val="0"/>
                <w:numId w:val="2"/>
              </w:numPr>
              <w:rPr>
                <w:rFonts w:ascii="Arial" w:hAnsi="Arial" w:cs="Arial"/>
                <w:iCs/>
              </w:rPr>
            </w:pPr>
            <w:r w:rsidRPr="00BC081F">
              <w:rPr>
                <w:rFonts w:ascii="Arial" w:hAnsi="Arial" w:cs="Arial"/>
                <w:color w:val="000000"/>
                <w:lang w:val="en-IE" w:eastAsia="en-IE"/>
              </w:rPr>
              <w:t>Support, promote and actively participate in sustainable energy, water and waste initiatives to create a more sustainable, low carbon and efficient health service.</w:t>
            </w:r>
          </w:p>
          <w:p w14:paraId="48784416" w14:textId="77777777" w:rsidR="00EB067F" w:rsidRPr="00BC081F" w:rsidRDefault="00EB067F" w:rsidP="00EB067F">
            <w:pPr>
              <w:rPr>
                <w:rFonts w:ascii="Arial" w:hAnsi="Arial" w:cs="Arial"/>
                <w:iCs/>
              </w:rPr>
            </w:pPr>
          </w:p>
          <w:p w14:paraId="56782701" w14:textId="59AE9DE2" w:rsidR="00EB067F" w:rsidRPr="00BC081F" w:rsidRDefault="00EB067F" w:rsidP="0014671F">
            <w:pPr>
              <w:rPr>
                <w:rFonts w:ascii="Arial" w:hAnsi="Arial" w:cs="Arial"/>
                <w:b/>
                <w:iCs/>
              </w:rPr>
            </w:pPr>
            <w:r w:rsidRPr="00BC081F">
              <w:rPr>
                <w:rFonts w:ascii="Arial" w:hAnsi="Arial" w:cs="Arial"/>
                <w:b/>
                <w:iCs/>
              </w:rPr>
              <w:t>Education &amp; training</w:t>
            </w:r>
          </w:p>
          <w:p w14:paraId="5DF77ABC" w14:textId="4890CD03" w:rsidR="00EB067F" w:rsidRPr="00BC081F" w:rsidRDefault="00EB067F" w:rsidP="00E32E37">
            <w:pPr>
              <w:pStyle w:val="ListParagraph"/>
              <w:numPr>
                <w:ilvl w:val="0"/>
                <w:numId w:val="6"/>
              </w:numPr>
              <w:rPr>
                <w:rFonts w:ascii="Arial" w:hAnsi="Arial" w:cs="Arial"/>
                <w:iCs/>
              </w:rPr>
            </w:pPr>
            <w:r w:rsidRPr="00BC081F">
              <w:rPr>
                <w:rFonts w:ascii="Arial" w:hAnsi="Arial" w:cs="Arial"/>
                <w:iCs/>
              </w:rPr>
              <w:t>Engage in the HSE performance achievement process in conjunction with your Line Manager and staff as appropriate.</w:t>
            </w:r>
          </w:p>
          <w:p w14:paraId="30779EF9" w14:textId="4BC00C53" w:rsidR="00EB067F" w:rsidRPr="00BC081F" w:rsidRDefault="00EB067F" w:rsidP="00EB067F">
            <w:pPr>
              <w:rPr>
                <w:rFonts w:ascii="Arial" w:hAnsi="Arial" w:cs="Arial"/>
                <w:iCs/>
              </w:rPr>
            </w:pPr>
          </w:p>
          <w:p w14:paraId="4354849A" w14:textId="40850FE8" w:rsidR="00EB067F" w:rsidRPr="00BC081F" w:rsidRDefault="00EB067F" w:rsidP="0014671F">
            <w:pPr>
              <w:rPr>
                <w:rFonts w:ascii="Arial" w:hAnsi="Arial" w:cs="Arial"/>
                <w:b/>
                <w:iCs/>
              </w:rPr>
            </w:pPr>
            <w:r w:rsidRPr="00BC081F">
              <w:rPr>
                <w:rFonts w:ascii="Arial" w:hAnsi="Arial" w:cs="Arial"/>
                <w:b/>
                <w:iCs/>
              </w:rPr>
              <w:t xml:space="preserve">Administrative / Management </w:t>
            </w:r>
          </w:p>
          <w:p w14:paraId="277A56F8" w14:textId="77777777" w:rsidR="00EB067F" w:rsidRPr="00BC081F" w:rsidRDefault="00EB067F" w:rsidP="00EB067F">
            <w:pPr>
              <w:numPr>
                <w:ilvl w:val="0"/>
                <w:numId w:val="1"/>
              </w:numPr>
              <w:ind w:left="360"/>
              <w:rPr>
                <w:rFonts w:ascii="Arial" w:hAnsi="Arial" w:cs="Arial"/>
              </w:rPr>
            </w:pPr>
            <w:r w:rsidRPr="00BC081F">
              <w:rPr>
                <w:rFonts w:ascii="Arial" w:hAnsi="Arial" w:cs="Arial"/>
                <w:iCs/>
              </w:rPr>
              <w:t>Act as spokesperson for the Organisation as required.</w:t>
            </w:r>
          </w:p>
          <w:p w14:paraId="62146E1C" w14:textId="77777777" w:rsidR="00EB067F" w:rsidRPr="00BC081F" w:rsidRDefault="00EB067F" w:rsidP="00EB067F">
            <w:pPr>
              <w:numPr>
                <w:ilvl w:val="0"/>
                <w:numId w:val="1"/>
              </w:numPr>
              <w:ind w:left="360"/>
              <w:rPr>
                <w:rFonts w:ascii="Arial" w:hAnsi="Arial" w:cs="Arial"/>
              </w:rPr>
            </w:pPr>
            <w:r w:rsidRPr="00BC081F">
              <w:rPr>
                <w:rFonts w:ascii="Arial" w:hAnsi="Arial" w:cs="Arial"/>
                <w:iCs/>
              </w:rPr>
              <w:t>Demonstrate pro-active commitment to all communications with internal and external stakeholders</w:t>
            </w:r>
          </w:p>
          <w:p w14:paraId="251A6BAF" w14:textId="77777777" w:rsidR="00EB067F" w:rsidRPr="00BC081F" w:rsidRDefault="00EB067F" w:rsidP="00EB067F">
            <w:pPr>
              <w:rPr>
                <w:rFonts w:ascii="Arial" w:hAnsi="Arial" w:cs="Arial"/>
                <w:iCs/>
                <w:color w:val="000000" w:themeColor="text1"/>
              </w:rPr>
            </w:pPr>
          </w:p>
          <w:p w14:paraId="71D0F494" w14:textId="75E1F8A7" w:rsidR="00EB067F" w:rsidRPr="00BC081F" w:rsidRDefault="00EB067F" w:rsidP="00EB067F">
            <w:pPr>
              <w:rPr>
                <w:rFonts w:ascii="Arial" w:hAnsi="Arial" w:cs="Arial"/>
                <w:b/>
                <w:bCs/>
                <w:iCs/>
                <w:lang w:val="en-IE"/>
              </w:rPr>
            </w:pPr>
            <w:r w:rsidRPr="00BC081F">
              <w:rPr>
                <w:rFonts w:ascii="Arial" w:hAnsi="Arial" w:cs="Arial"/>
                <w:b/>
                <w:bCs/>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EB067F" w:rsidRPr="00BC081F" w:rsidRDefault="00EB067F" w:rsidP="00EB067F">
            <w:pPr>
              <w:rPr>
                <w:rFonts w:ascii="Arial" w:hAnsi="Arial" w:cs="Arial"/>
                <w:b/>
              </w:rPr>
            </w:pPr>
          </w:p>
        </w:tc>
      </w:tr>
      <w:tr w:rsidR="00EB067F" w:rsidRPr="00DD6DD5" w14:paraId="6C210CFE" w14:textId="77777777" w:rsidTr="0014671F">
        <w:tc>
          <w:tcPr>
            <w:tcW w:w="1299" w:type="pct"/>
          </w:tcPr>
          <w:p w14:paraId="71AEAB78" w14:textId="047BBE1D" w:rsidR="00EB067F" w:rsidRPr="00DD6DD5" w:rsidRDefault="00EB067F" w:rsidP="00EB067F">
            <w:pPr>
              <w:rPr>
                <w:rFonts w:ascii="Arial" w:hAnsi="Arial" w:cs="Arial"/>
                <w:b/>
                <w:bCs/>
              </w:rPr>
            </w:pPr>
            <w:r w:rsidRPr="00DD6DD5">
              <w:rPr>
                <w:rFonts w:ascii="Arial" w:hAnsi="Arial" w:cs="Arial"/>
                <w:b/>
                <w:bCs/>
              </w:rPr>
              <w:lastRenderedPageBreak/>
              <w:t>Eligibility criteria</w:t>
            </w:r>
          </w:p>
          <w:p w14:paraId="54F50D02" w14:textId="77777777" w:rsidR="00EB067F" w:rsidRPr="00DD6DD5" w:rsidRDefault="00EB067F" w:rsidP="00EB067F">
            <w:pPr>
              <w:rPr>
                <w:rFonts w:ascii="Arial" w:hAnsi="Arial" w:cs="Arial"/>
                <w:b/>
                <w:bCs/>
              </w:rPr>
            </w:pPr>
          </w:p>
          <w:p w14:paraId="5800EDA7" w14:textId="1BD93EBA" w:rsidR="00EB067F" w:rsidRPr="00DD6DD5" w:rsidRDefault="00EB067F" w:rsidP="00EB067F">
            <w:pPr>
              <w:rPr>
                <w:rFonts w:ascii="Arial" w:hAnsi="Arial" w:cs="Arial"/>
                <w:b/>
                <w:bCs/>
              </w:rPr>
            </w:pPr>
            <w:r w:rsidRPr="00DD6DD5">
              <w:rPr>
                <w:rFonts w:ascii="Arial" w:hAnsi="Arial" w:cs="Arial"/>
                <w:b/>
                <w:bCs/>
              </w:rPr>
              <w:t>Qualifications and/ or experience</w:t>
            </w:r>
          </w:p>
          <w:p w14:paraId="36A9F709" w14:textId="77777777" w:rsidR="00EB067F" w:rsidRPr="00DD6DD5" w:rsidRDefault="00EB067F" w:rsidP="00EB067F">
            <w:pPr>
              <w:rPr>
                <w:rFonts w:ascii="Arial" w:hAnsi="Arial" w:cs="Arial"/>
                <w:b/>
                <w:bCs/>
              </w:rPr>
            </w:pPr>
          </w:p>
        </w:tc>
        <w:tc>
          <w:tcPr>
            <w:tcW w:w="3701" w:type="pct"/>
          </w:tcPr>
          <w:p w14:paraId="6365160D" w14:textId="2B5EBFC7" w:rsidR="0014671F" w:rsidRPr="00DD6DD5" w:rsidRDefault="0014671F" w:rsidP="0014671F">
            <w:pPr>
              <w:spacing w:after="160" w:line="279" w:lineRule="auto"/>
              <w:contextualSpacing/>
              <w:rPr>
                <w:rFonts w:ascii="Arial" w:hAnsi="Arial" w:cs="Arial"/>
                <w:b/>
                <w:bCs/>
              </w:rPr>
            </w:pPr>
            <w:r w:rsidRPr="00DD6DD5">
              <w:rPr>
                <w:rFonts w:ascii="Arial" w:hAnsi="Arial" w:cs="Arial"/>
                <w:b/>
                <w:bCs/>
              </w:rPr>
              <w:t xml:space="preserve">Candidates must have at the latest date of application: </w:t>
            </w:r>
          </w:p>
          <w:p w14:paraId="39747843" w14:textId="32AD64B3" w:rsidR="001467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t>Significant strategic leadership experience in a complex, multi-stakeholder organisation</w:t>
            </w:r>
          </w:p>
          <w:p w14:paraId="40FD02E4" w14:textId="77777777" w:rsidR="00BC081F" w:rsidRPr="00BC081F" w:rsidRDefault="00BC081F" w:rsidP="00BC081F">
            <w:pPr>
              <w:pStyle w:val="ListParagraph"/>
              <w:spacing w:before="240" w:after="160" w:line="279" w:lineRule="auto"/>
              <w:contextualSpacing/>
              <w:rPr>
                <w:rFonts w:ascii="Arial" w:hAnsi="Arial" w:cs="Arial"/>
              </w:rPr>
            </w:pPr>
          </w:p>
          <w:p w14:paraId="082F708F" w14:textId="77777777" w:rsidR="00BC08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t>Demonstrated leadership of transformational change and system reconfiguration</w:t>
            </w:r>
          </w:p>
          <w:p w14:paraId="1EFDE343" w14:textId="77777777" w:rsidR="00BC081F" w:rsidRPr="00BC081F" w:rsidRDefault="00BC081F" w:rsidP="00BC081F">
            <w:pPr>
              <w:pStyle w:val="ListParagraph"/>
              <w:rPr>
                <w:rFonts w:ascii="Arial" w:hAnsi="Arial" w:cs="Arial"/>
              </w:rPr>
            </w:pPr>
          </w:p>
          <w:p w14:paraId="780D707A" w14:textId="43E6CC11" w:rsidR="0014671F" w:rsidRPr="00BC08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lastRenderedPageBreak/>
              <w:t>Significant operational experience in delivering and improving large-scale health services</w:t>
            </w:r>
          </w:p>
          <w:p w14:paraId="36A0ECE9" w14:textId="603D846E" w:rsidR="001467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t>Proven experience of strategic planning and financial management within large budgets</w:t>
            </w:r>
            <w:r w:rsidR="00590ACE" w:rsidRPr="00BC081F">
              <w:rPr>
                <w:rFonts w:ascii="Arial" w:hAnsi="Arial" w:cs="Arial"/>
              </w:rPr>
              <w:t xml:space="preserve"> in a financially constrained environment</w:t>
            </w:r>
          </w:p>
          <w:p w14:paraId="330E6274" w14:textId="77777777" w:rsidR="00BC081F" w:rsidRPr="00BC081F" w:rsidRDefault="00BC081F" w:rsidP="00BC081F">
            <w:pPr>
              <w:pStyle w:val="ListParagraph"/>
              <w:spacing w:before="240" w:after="160" w:line="279" w:lineRule="auto"/>
              <w:contextualSpacing/>
              <w:rPr>
                <w:rFonts w:ascii="Arial" w:hAnsi="Arial" w:cs="Arial"/>
              </w:rPr>
            </w:pPr>
          </w:p>
          <w:p w14:paraId="40712835" w14:textId="77777777" w:rsidR="00BC08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t>Strong experience engaging with senior stakeholders, including Boards and Government</w:t>
            </w:r>
          </w:p>
          <w:p w14:paraId="50204767" w14:textId="77777777" w:rsidR="00BC081F" w:rsidRPr="00BC081F" w:rsidRDefault="00BC081F" w:rsidP="00BC081F">
            <w:pPr>
              <w:pStyle w:val="ListParagraph"/>
              <w:rPr>
                <w:rFonts w:ascii="Arial" w:hAnsi="Arial" w:cs="Arial"/>
              </w:rPr>
            </w:pPr>
          </w:p>
          <w:p w14:paraId="2DB005A7" w14:textId="77777777" w:rsidR="00BC08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t>Well-developed ability to operate in complex political and governance environments</w:t>
            </w:r>
          </w:p>
          <w:p w14:paraId="2016D2CE" w14:textId="77777777" w:rsidR="00BC081F" w:rsidRDefault="00BC081F" w:rsidP="00BC081F">
            <w:pPr>
              <w:pStyle w:val="ListParagraph"/>
              <w:spacing w:before="240" w:after="160" w:line="279" w:lineRule="auto"/>
              <w:contextualSpacing/>
              <w:rPr>
                <w:rFonts w:ascii="Arial" w:hAnsi="Arial" w:cs="Arial"/>
              </w:rPr>
            </w:pPr>
          </w:p>
          <w:p w14:paraId="40B9CA73" w14:textId="77777777" w:rsidR="00BC08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t>Delivering measurable performance improvement at system scale</w:t>
            </w:r>
          </w:p>
          <w:p w14:paraId="32986629" w14:textId="77777777" w:rsidR="00BC081F" w:rsidRPr="00BC081F" w:rsidRDefault="00BC081F" w:rsidP="00BC081F">
            <w:pPr>
              <w:pStyle w:val="ListParagraph"/>
              <w:rPr>
                <w:rFonts w:ascii="Arial" w:hAnsi="Arial" w:cs="Arial"/>
              </w:rPr>
            </w:pPr>
          </w:p>
          <w:p w14:paraId="32893818" w14:textId="77777777" w:rsidR="00BC08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t>Leading performance turnaround in complex, resource-constrained environments</w:t>
            </w:r>
          </w:p>
          <w:p w14:paraId="5539B68D" w14:textId="77777777" w:rsidR="00BC081F" w:rsidRPr="00BC081F" w:rsidRDefault="00BC081F" w:rsidP="00BC081F">
            <w:pPr>
              <w:pStyle w:val="ListParagraph"/>
              <w:rPr>
                <w:rFonts w:ascii="Arial" w:hAnsi="Arial" w:cs="Arial"/>
              </w:rPr>
            </w:pPr>
          </w:p>
          <w:p w14:paraId="29546A37" w14:textId="77777777" w:rsidR="00BC08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t>Driving standardisation and integration across large organisations</w:t>
            </w:r>
          </w:p>
          <w:p w14:paraId="267B7628" w14:textId="77777777" w:rsidR="00BC081F" w:rsidRPr="00BC081F" w:rsidRDefault="00BC081F" w:rsidP="00BC081F">
            <w:pPr>
              <w:pStyle w:val="ListParagraph"/>
              <w:rPr>
                <w:rFonts w:ascii="Arial" w:hAnsi="Arial" w:cs="Arial"/>
              </w:rPr>
            </w:pPr>
          </w:p>
          <w:p w14:paraId="2D0B1C13" w14:textId="0D5FA548" w:rsidR="00EB067F" w:rsidRPr="00BC081F" w:rsidRDefault="0014671F" w:rsidP="00BC081F">
            <w:pPr>
              <w:pStyle w:val="ListParagraph"/>
              <w:numPr>
                <w:ilvl w:val="0"/>
                <w:numId w:val="22"/>
              </w:numPr>
              <w:spacing w:before="240" w:after="160" w:line="279" w:lineRule="auto"/>
              <w:contextualSpacing/>
              <w:rPr>
                <w:rFonts w:ascii="Arial" w:hAnsi="Arial" w:cs="Arial"/>
              </w:rPr>
            </w:pPr>
            <w:r w:rsidRPr="00BC081F">
              <w:rPr>
                <w:rFonts w:ascii="Arial" w:hAnsi="Arial" w:cs="Arial"/>
              </w:rPr>
              <w:t>Operating effectively in financially constrained public sector systems</w:t>
            </w:r>
          </w:p>
          <w:p w14:paraId="0B50A46D" w14:textId="6955F649" w:rsidR="00BC081F" w:rsidRPr="00F632DF" w:rsidRDefault="00BC081F" w:rsidP="00BC081F">
            <w:pPr>
              <w:numPr>
                <w:ilvl w:val="0"/>
                <w:numId w:val="22"/>
              </w:numPr>
              <w:jc w:val="both"/>
              <w:rPr>
                <w:rFonts w:ascii="Arial" w:hAnsi="Arial" w:cs="Arial"/>
                <w:b/>
                <w:iCs/>
              </w:rPr>
            </w:pPr>
            <w:r>
              <w:rPr>
                <w:rFonts w:ascii="Arial" w:hAnsi="Arial" w:cs="Arial"/>
              </w:rPr>
              <w:t>The</w:t>
            </w:r>
            <w:r w:rsidRPr="00F632DF">
              <w:rPr>
                <w:rFonts w:ascii="Arial" w:hAnsi="Arial" w:cs="Arial"/>
              </w:rPr>
              <w:t xml:space="preserve"> requisite knowledge and ability (including a high standard of suitability and management ability) for the proper discharge of the duties of the office</w:t>
            </w:r>
          </w:p>
          <w:p w14:paraId="31F94C12" w14:textId="77777777" w:rsidR="0014671F" w:rsidRPr="00DD6DD5" w:rsidRDefault="0014671F" w:rsidP="0014671F">
            <w:pPr>
              <w:pStyle w:val="ListParagraph"/>
              <w:ind w:left="360"/>
              <w:rPr>
                <w:rFonts w:ascii="Arial" w:hAnsi="Arial" w:cs="Arial"/>
              </w:rPr>
            </w:pPr>
          </w:p>
          <w:p w14:paraId="1E40E0D7" w14:textId="54F0B915" w:rsidR="00EB067F" w:rsidRPr="00DD6DD5" w:rsidRDefault="00EB067F" w:rsidP="0014671F">
            <w:pPr>
              <w:rPr>
                <w:rFonts w:ascii="Arial" w:hAnsi="Arial" w:cs="Arial"/>
                <w:b/>
                <w:bCs/>
              </w:rPr>
            </w:pPr>
            <w:r w:rsidRPr="00DD6DD5">
              <w:rPr>
                <w:rFonts w:ascii="Arial" w:hAnsi="Arial" w:cs="Arial"/>
                <w:b/>
                <w:bCs/>
              </w:rPr>
              <w:t>Health</w:t>
            </w:r>
          </w:p>
          <w:p w14:paraId="39FE6D13" w14:textId="77777777" w:rsidR="00EB067F" w:rsidRPr="00DD6DD5" w:rsidRDefault="00EB067F" w:rsidP="00EB067F">
            <w:pPr>
              <w:rPr>
                <w:rFonts w:ascii="Arial" w:hAnsi="Arial" w:cs="Arial"/>
              </w:rPr>
            </w:pPr>
            <w:r w:rsidRPr="00DD6DD5">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EB067F" w:rsidRPr="00DD6DD5" w:rsidRDefault="00EB067F" w:rsidP="00EB067F">
            <w:pPr>
              <w:rPr>
                <w:rFonts w:ascii="Arial" w:hAnsi="Arial" w:cs="Arial"/>
              </w:rPr>
            </w:pPr>
          </w:p>
          <w:p w14:paraId="7668CAFC" w14:textId="77777777" w:rsidR="00EB067F" w:rsidRPr="00DD6DD5" w:rsidRDefault="00EB067F" w:rsidP="0014671F">
            <w:pPr>
              <w:ind w:right="-766"/>
              <w:rPr>
                <w:rFonts w:ascii="Arial" w:hAnsi="Arial" w:cs="Arial"/>
                <w:b/>
                <w:iCs/>
              </w:rPr>
            </w:pPr>
            <w:r w:rsidRPr="00DD6DD5">
              <w:rPr>
                <w:rFonts w:ascii="Arial" w:hAnsi="Arial" w:cs="Arial"/>
                <w:b/>
              </w:rPr>
              <w:t>Character</w:t>
            </w:r>
          </w:p>
          <w:p w14:paraId="2D402826" w14:textId="77777777" w:rsidR="00EB067F" w:rsidRPr="00DD6DD5" w:rsidRDefault="00EB067F" w:rsidP="00EB067F">
            <w:pPr>
              <w:ind w:right="-766"/>
              <w:rPr>
                <w:rFonts w:ascii="Arial" w:hAnsi="Arial" w:cs="Arial"/>
              </w:rPr>
            </w:pPr>
            <w:r w:rsidRPr="00DD6DD5">
              <w:rPr>
                <w:rFonts w:ascii="Arial" w:hAnsi="Arial" w:cs="Arial"/>
              </w:rPr>
              <w:t>Each candidate for and any person holding the office must be of good character.</w:t>
            </w:r>
          </w:p>
          <w:p w14:paraId="1151045D" w14:textId="77777777" w:rsidR="00EB067F" w:rsidRPr="00DD6DD5" w:rsidRDefault="00EB067F" w:rsidP="00EB067F">
            <w:pPr>
              <w:rPr>
                <w:rFonts w:ascii="Arial" w:hAnsi="Arial" w:cs="Arial"/>
                <w:b/>
                <w:bCs/>
                <w:iCs/>
                <w:color w:val="222222"/>
                <w:shd w:val="clear" w:color="auto" w:fill="FFFFFF"/>
              </w:rPr>
            </w:pPr>
          </w:p>
        </w:tc>
      </w:tr>
      <w:tr w:rsidR="00EB067F" w:rsidRPr="00DD6DD5" w14:paraId="59EF65EA" w14:textId="77777777" w:rsidTr="0014671F">
        <w:tc>
          <w:tcPr>
            <w:tcW w:w="1299" w:type="pct"/>
          </w:tcPr>
          <w:p w14:paraId="643486DB" w14:textId="1FFE3E2F" w:rsidR="00EB067F" w:rsidRPr="00A969EC" w:rsidRDefault="00EB067F" w:rsidP="00EB067F">
            <w:pPr>
              <w:rPr>
                <w:rFonts w:ascii="Arial" w:hAnsi="Arial" w:cs="Arial"/>
                <w:b/>
                <w:bCs/>
              </w:rPr>
            </w:pPr>
            <w:r w:rsidRPr="00A969EC">
              <w:rPr>
                <w:rFonts w:ascii="Arial" w:hAnsi="Arial" w:cs="Arial"/>
                <w:b/>
                <w:bCs/>
              </w:rPr>
              <w:lastRenderedPageBreak/>
              <w:t>Other requirements specific to the post</w:t>
            </w:r>
          </w:p>
        </w:tc>
        <w:tc>
          <w:tcPr>
            <w:tcW w:w="3701" w:type="pct"/>
          </w:tcPr>
          <w:p w14:paraId="0E4DCE48" w14:textId="6C25157A" w:rsidR="00EB067F" w:rsidRPr="00BC081F" w:rsidRDefault="00BC081F" w:rsidP="00BC081F">
            <w:pPr>
              <w:rPr>
                <w:rFonts w:ascii="Arial" w:hAnsi="Arial" w:cs="Arial"/>
                <w:bCs/>
                <w:iCs/>
                <w:color w:val="000099"/>
              </w:rPr>
            </w:pPr>
            <w:r w:rsidRPr="00BC081F">
              <w:rPr>
                <w:rFonts w:ascii="Arial" w:hAnsi="Arial" w:cs="Arial"/>
                <w:bCs/>
                <w:iCs/>
                <w:color w:val="000000" w:themeColor="text1"/>
              </w:rPr>
              <w:t>N/A</w:t>
            </w:r>
          </w:p>
        </w:tc>
      </w:tr>
      <w:tr w:rsidR="00EB067F" w:rsidRPr="00DD6DD5" w14:paraId="437354A7" w14:textId="77777777" w:rsidTr="0014671F">
        <w:tc>
          <w:tcPr>
            <w:tcW w:w="1299" w:type="pct"/>
          </w:tcPr>
          <w:p w14:paraId="3FD389F1" w14:textId="7545571D" w:rsidR="00EB067F" w:rsidRPr="00DD6DD5" w:rsidRDefault="00EB067F" w:rsidP="00EB067F">
            <w:pPr>
              <w:rPr>
                <w:rFonts w:ascii="Arial" w:hAnsi="Arial" w:cs="Arial"/>
                <w:b/>
                <w:bCs/>
              </w:rPr>
            </w:pPr>
            <w:r w:rsidRPr="00DD6DD5">
              <w:rPr>
                <w:rFonts w:ascii="Arial" w:hAnsi="Arial" w:cs="Arial"/>
                <w:b/>
                <w:bCs/>
              </w:rPr>
              <w:t>Additional eligibility requirements:</w:t>
            </w:r>
          </w:p>
          <w:p w14:paraId="255FA45E" w14:textId="0A67812E" w:rsidR="00EB067F" w:rsidRPr="00DD6DD5" w:rsidRDefault="00EB067F" w:rsidP="00EB067F">
            <w:pPr>
              <w:rPr>
                <w:rFonts w:ascii="Arial" w:hAnsi="Arial" w:cs="Arial"/>
                <w:b/>
                <w:bCs/>
              </w:rPr>
            </w:pPr>
          </w:p>
        </w:tc>
        <w:tc>
          <w:tcPr>
            <w:tcW w:w="3701" w:type="pct"/>
          </w:tcPr>
          <w:p w14:paraId="67225D5A" w14:textId="6943F605" w:rsidR="00EB067F" w:rsidRPr="00DD6DD5" w:rsidRDefault="00EB067F" w:rsidP="00EB067F">
            <w:pPr>
              <w:pStyle w:val="Default"/>
              <w:rPr>
                <w:sz w:val="20"/>
                <w:szCs w:val="20"/>
              </w:rPr>
            </w:pPr>
            <w:r w:rsidRPr="00DD6DD5">
              <w:rPr>
                <w:b/>
                <w:bCs/>
                <w:sz w:val="20"/>
                <w:szCs w:val="20"/>
              </w:rPr>
              <w:t xml:space="preserve">Citizenship requirements </w:t>
            </w:r>
          </w:p>
          <w:p w14:paraId="2C642096" w14:textId="77777777" w:rsidR="00EB067F" w:rsidRPr="00DD6DD5" w:rsidRDefault="00EB067F" w:rsidP="00EB067F">
            <w:pPr>
              <w:pStyle w:val="Default"/>
              <w:rPr>
                <w:sz w:val="20"/>
                <w:szCs w:val="20"/>
              </w:rPr>
            </w:pPr>
            <w:r w:rsidRPr="00DD6DD5">
              <w:rPr>
                <w:sz w:val="20"/>
                <w:szCs w:val="20"/>
              </w:rPr>
              <w:t xml:space="preserve">Eligible candidates must be: </w:t>
            </w:r>
          </w:p>
          <w:p w14:paraId="354421BA" w14:textId="087C34A8" w:rsidR="00EB067F" w:rsidRPr="00DD6DD5" w:rsidRDefault="00EB067F" w:rsidP="00E32E37">
            <w:pPr>
              <w:pStyle w:val="ListParagraph"/>
              <w:numPr>
                <w:ilvl w:val="0"/>
                <w:numId w:val="7"/>
              </w:numPr>
              <w:spacing w:after="120"/>
              <w:rPr>
                <w:rFonts w:ascii="Arial" w:hAnsi="Arial" w:cs="Arial"/>
              </w:rPr>
            </w:pPr>
            <w:r w:rsidRPr="00DD6DD5">
              <w:rPr>
                <w:rFonts w:ascii="Arial" w:hAnsi="Arial" w:cs="Arial"/>
              </w:rPr>
              <w:t xml:space="preserve">EEA, Swiss, or British citizens </w:t>
            </w:r>
          </w:p>
          <w:p w14:paraId="0FE712BB" w14:textId="5E0B69BC" w:rsidR="00EB067F" w:rsidRPr="00DD6DD5" w:rsidRDefault="00EB067F" w:rsidP="00EB067F">
            <w:pPr>
              <w:spacing w:after="120"/>
              <w:ind w:left="360"/>
              <w:rPr>
                <w:rFonts w:ascii="Arial" w:hAnsi="Arial" w:cs="Arial"/>
                <w:b/>
              </w:rPr>
            </w:pPr>
            <w:r w:rsidRPr="00DD6DD5">
              <w:rPr>
                <w:rFonts w:ascii="Arial" w:hAnsi="Arial" w:cs="Arial"/>
                <w:b/>
              </w:rPr>
              <w:t>OR</w:t>
            </w:r>
          </w:p>
          <w:p w14:paraId="0476F498" w14:textId="5A1360FF" w:rsidR="00EB067F" w:rsidRPr="00DD6DD5" w:rsidRDefault="00EB067F" w:rsidP="00E32E37">
            <w:pPr>
              <w:pStyle w:val="ListParagraph"/>
              <w:numPr>
                <w:ilvl w:val="0"/>
                <w:numId w:val="7"/>
              </w:numPr>
              <w:spacing w:after="120"/>
              <w:rPr>
                <w:rFonts w:ascii="Arial" w:hAnsi="Arial" w:cs="Arial"/>
              </w:rPr>
            </w:pPr>
            <w:r w:rsidRPr="00DD6DD5">
              <w:rPr>
                <w:rFonts w:ascii="Arial" w:hAnsi="Arial" w:cs="Arial"/>
              </w:rPr>
              <w:t xml:space="preserve">Non-European Economic Area citizens with permission to reside and work in the State </w:t>
            </w:r>
          </w:p>
          <w:p w14:paraId="3BA041C6" w14:textId="494B0D51" w:rsidR="00EB067F" w:rsidRPr="00A969EC" w:rsidRDefault="00EB067F" w:rsidP="00EB067F">
            <w:pPr>
              <w:pStyle w:val="Default"/>
              <w:ind w:left="1080"/>
              <w:rPr>
                <w:rFonts w:eastAsia="Times New Roman"/>
                <w:color w:val="auto"/>
                <w:sz w:val="20"/>
                <w:szCs w:val="20"/>
                <w:lang w:eastAsia="en-GB"/>
              </w:rPr>
            </w:pPr>
            <w:r w:rsidRPr="00A969EC">
              <w:rPr>
                <w:rFonts w:eastAsia="Times New Roman"/>
                <w:color w:val="auto"/>
                <w:sz w:val="20"/>
                <w:szCs w:val="20"/>
                <w:lang w:eastAsia="en-GB"/>
              </w:rPr>
              <w:t>Read Appendix 2 of the Additional Campaign Information for further information on accepted Stamps for Non-EEA citizens resident in the State, including those with refugee status.</w:t>
            </w:r>
          </w:p>
          <w:p w14:paraId="347D07C8" w14:textId="4EFD2EDC" w:rsidR="00EB067F" w:rsidRPr="00DD6DD5" w:rsidRDefault="00EB067F" w:rsidP="00EB067F">
            <w:pPr>
              <w:pStyle w:val="ListParagraph"/>
              <w:spacing w:after="120"/>
              <w:ind w:left="1080"/>
              <w:rPr>
                <w:rFonts w:ascii="Arial" w:hAnsi="Arial" w:cs="Arial"/>
              </w:rPr>
            </w:pPr>
          </w:p>
          <w:p w14:paraId="0A657D21" w14:textId="77777777" w:rsidR="00EB067F" w:rsidRPr="00A969EC" w:rsidRDefault="00EB067F" w:rsidP="00AB3919">
            <w:pPr>
              <w:pStyle w:val="Default"/>
              <w:rPr>
                <w:rFonts w:eastAsia="Times New Roman"/>
                <w:color w:val="auto"/>
                <w:sz w:val="20"/>
                <w:szCs w:val="20"/>
                <w:lang w:eastAsia="en-GB"/>
              </w:rPr>
            </w:pPr>
            <w:r w:rsidRPr="00A969EC">
              <w:rPr>
                <w:rFonts w:eastAsia="Times New Roman"/>
                <w:color w:val="auto"/>
                <w:sz w:val="20"/>
                <w:szCs w:val="20"/>
                <w:lang w:eastAsia="en-GB"/>
              </w:rPr>
              <w:t xml:space="preserve">To qualify candidates must be eligible by the closing date of the campaign. </w:t>
            </w:r>
          </w:p>
          <w:p w14:paraId="613182C9" w14:textId="11808470" w:rsidR="00AB3919" w:rsidRPr="00DD6DD5" w:rsidRDefault="00AB3919" w:rsidP="00AB3919">
            <w:pPr>
              <w:pStyle w:val="Default"/>
              <w:rPr>
                <w:bCs/>
                <w:color w:val="2A2347"/>
                <w:sz w:val="20"/>
                <w:szCs w:val="20"/>
              </w:rPr>
            </w:pPr>
          </w:p>
        </w:tc>
      </w:tr>
      <w:tr w:rsidR="00EB067F" w:rsidRPr="00DD6DD5" w14:paraId="466ACF54" w14:textId="77777777" w:rsidTr="0014671F">
        <w:tc>
          <w:tcPr>
            <w:tcW w:w="1299" w:type="pct"/>
          </w:tcPr>
          <w:p w14:paraId="50259FF8" w14:textId="3085F32B" w:rsidR="00EB067F" w:rsidRPr="00DD6DD5" w:rsidRDefault="00EB067F" w:rsidP="00EB067F">
            <w:pPr>
              <w:rPr>
                <w:rFonts w:ascii="Arial" w:hAnsi="Arial" w:cs="Arial"/>
                <w:b/>
                <w:bCs/>
              </w:rPr>
            </w:pPr>
            <w:r w:rsidRPr="00DD6DD5">
              <w:rPr>
                <w:rFonts w:ascii="Arial" w:hAnsi="Arial" w:cs="Arial"/>
                <w:b/>
                <w:bCs/>
              </w:rPr>
              <w:lastRenderedPageBreak/>
              <w:t>Skills, competencies and/or knowledge</w:t>
            </w:r>
          </w:p>
          <w:p w14:paraId="4E76BE64" w14:textId="77777777" w:rsidR="00EB067F" w:rsidRPr="00DD6DD5" w:rsidRDefault="00EB067F" w:rsidP="00EB067F">
            <w:pPr>
              <w:rPr>
                <w:rFonts w:ascii="Arial" w:hAnsi="Arial" w:cs="Arial"/>
                <w:b/>
                <w:bCs/>
              </w:rPr>
            </w:pPr>
          </w:p>
          <w:p w14:paraId="3C72DF3D" w14:textId="77777777" w:rsidR="00EB067F" w:rsidRPr="00DD6DD5" w:rsidRDefault="00EB067F" w:rsidP="00EB067F">
            <w:pPr>
              <w:rPr>
                <w:rFonts w:ascii="Arial" w:hAnsi="Arial" w:cs="Arial"/>
                <w:b/>
                <w:bCs/>
              </w:rPr>
            </w:pPr>
          </w:p>
        </w:tc>
        <w:tc>
          <w:tcPr>
            <w:tcW w:w="3701" w:type="pct"/>
          </w:tcPr>
          <w:p w14:paraId="5E8E260C" w14:textId="77777777" w:rsidR="0014671F" w:rsidRPr="00DD6DD5" w:rsidRDefault="0014671F" w:rsidP="0014671F">
            <w:pPr>
              <w:pStyle w:val="Heading3"/>
              <w:rPr>
                <w:rFonts w:ascii="Arial" w:hAnsi="Arial" w:cs="Arial"/>
                <w:color w:val="auto"/>
                <w:sz w:val="20"/>
                <w:szCs w:val="20"/>
              </w:rPr>
            </w:pPr>
            <w:r w:rsidRPr="00DD6DD5">
              <w:rPr>
                <w:rFonts w:ascii="Arial" w:hAnsi="Arial" w:cs="Arial"/>
                <w:b/>
                <w:bCs/>
                <w:color w:val="auto"/>
                <w:sz w:val="20"/>
                <w:szCs w:val="20"/>
              </w:rPr>
              <w:t>Professional Knowledge</w:t>
            </w:r>
          </w:p>
          <w:p w14:paraId="0E567EB1"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Deep understanding of health and social care systems and current reform agendas</w:t>
            </w:r>
          </w:p>
          <w:p w14:paraId="27470818"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Strong knowledge of performance management, metrics and reporting frameworks</w:t>
            </w:r>
          </w:p>
          <w:p w14:paraId="6B0E589B"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Strong understanding of financial drivers, productivity and value-for-money principles</w:t>
            </w:r>
          </w:p>
          <w:p w14:paraId="5CC6B7E1" w14:textId="14260EAA" w:rsidR="007C4F9A"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Knowledge of governance, risk and public sector regulatory frameworks</w:t>
            </w:r>
          </w:p>
          <w:p w14:paraId="26519320" w14:textId="77777777" w:rsidR="0014671F" w:rsidRPr="00DD6DD5" w:rsidRDefault="0014671F" w:rsidP="0014671F">
            <w:pPr>
              <w:pStyle w:val="Heading3"/>
              <w:rPr>
                <w:rFonts w:ascii="Arial" w:hAnsi="Arial" w:cs="Arial"/>
                <w:color w:val="auto"/>
                <w:sz w:val="20"/>
                <w:szCs w:val="20"/>
              </w:rPr>
            </w:pPr>
            <w:r w:rsidRPr="00DD6DD5">
              <w:rPr>
                <w:rFonts w:ascii="Arial" w:hAnsi="Arial" w:cs="Arial"/>
                <w:b/>
                <w:bCs/>
                <w:color w:val="auto"/>
                <w:sz w:val="20"/>
                <w:szCs w:val="20"/>
              </w:rPr>
              <w:t>Leadership &amp; Direction</w:t>
            </w:r>
          </w:p>
          <w:p w14:paraId="2285E6DA"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Provides clear strategic leadership in a complex environment</w:t>
            </w:r>
          </w:p>
          <w:p w14:paraId="05F603D4"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Inspires a shared vision focused on delivering outcomes for service users</w:t>
            </w:r>
          </w:p>
          <w:p w14:paraId="7D609768" w14:textId="5F4D05FE" w:rsidR="006E2173"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Drives continuous improvement and innovation</w:t>
            </w:r>
          </w:p>
          <w:p w14:paraId="7B360280" w14:textId="62BF1A5B" w:rsidR="00590ACE" w:rsidRPr="00A969EC" w:rsidRDefault="00590ACE" w:rsidP="00590ACE">
            <w:pPr>
              <w:numPr>
                <w:ilvl w:val="0"/>
                <w:numId w:val="23"/>
              </w:numPr>
              <w:spacing w:line="276" w:lineRule="auto"/>
              <w:jc w:val="both"/>
              <w:rPr>
                <w:rFonts w:ascii="Arial" w:hAnsi="Arial" w:cs="Arial"/>
              </w:rPr>
            </w:pPr>
            <w:r w:rsidRPr="00A969EC">
              <w:rPr>
                <w:rFonts w:ascii="Arial" w:hAnsi="Arial" w:cs="Arial"/>
              </w:rPr>
              <w:t xml:space="preserve">Keep a clear view of what changes are required </w:t>
            </w:r>
            <w:proofErr w:type="gramStart"/>
            <w:r w:rsidRPr="00A969EC">
              <w:rPr>
                <w:rFonts w:ascii="Arial" w:hAnsi="Arial" w:cs="Arial"/>
              </w:rPr>
              <w:t>in order to</w:t>
            </w:r>
            <w:proofErr w:type="gramEnd"/>
            <w:r w:rsidRPr="00A969EC">
              <w:rPr>
                <w:rFonts w:ascii="Arial" w:hAnsi="Arial" w:cs="Arial"/>
              </w:rPr>
              <w:t xml:space="preserve"> achieve immediate and </w:t>
            </w:r>
            <w:r w:rsidR="00A969EC" w:rsidRPr="00A969EC">
              <w:rPr>
                <w:rFonts w:ascii="Arial" w:hAnsi="Arial" w:cs="Arial"/>
              </w:rPr>
              <w:t>long-term</w:t>
            </w:r>
            <w:r w:rsidRPr="00A969EC">
              <w:rPr>
                <w:rFonts w:ascii="Arial" w:hAnsi="Arial" w:cs="Arial"/>
              </w:rPr>
              <w:t xml:space="preserve"> objectives.</w:t>
            </w:r>
          </w:p>
          <w:p w14:paraId="28EBDACF" w14:textId="77777777" w:rsidR="00590ACE" w:rsidRPr="00077B45" w:rsidRDefault="00590ACE" w:rsidP="00590ACE">
            <w:pPr>
              <w:pStyle w:val="ListParagraph"/>
              <w:spacing w:after="160" w:line="279" w:lineRule="auto"/>
              <w:contextualSpacing/>
              <w:rPr>
                <w:rFonts w:ascii="Arial" w:hAnsi="Arial" w:cs="Arial"/>
              </w:rPr>
            </w:pPr>
          </w:p>
          <w:p w14:paraId="31C2099E" w14:textId="77777777" w:rsidR="0014671F" w:rsidRPr="00DD6DD5" w:rsidRDefault="0014671F" w:rsidP="0014671F">
            <w:pPr>
              <w:pStyle w:val="Heading3"/>
              <w:rPr>
                <w:rFonts w:ascii="Arial" w:hAnsi="Arial" w:cs="Arial"/>
                <w:color w:val="auto"/>
                <w:sz w:val="20"/>
                <w:szCs w:val="20"/>
              </w:rPr>
            </w:pPr>
            <w:r w:rsidRPr="00DD6DD5">
              <w:rPr>
                <w:rFonts w:ascii="Arial" w:hAnsi="Arial" w:cs="Arial"/>
                <w:b/>
                <w:bCs/>
                <w:color w:val="auto"/>
                <w:sz w:val="20"/>
                <w:szCs w:val="20"/>
              </w:rPr>
              <w:t>Influencing to Achieve</w:t>
            </w:r>
          </w:p>
          <w:p w14:paraId="7BF7B023"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Strong influencing, negotiation and stakeholder engagement skills</w:t>
            </w:r>
          </w:p>
          <w:p w14:paraId="05EE317D" w14:textId="77777777" w:rsidR="00590ACE"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Ability to build alignment and commitment across multiple stakeholders</w:t>
            </w:r>
          </w:p>
          <w:p w14:paraId="50E9693F" w14:textId="77777777" w:rsidR="00590ACE" w:rsidRPr="00A969EC" w:rsidRDefault="00590ACE" w:rsidP="00590ACE">
            <w:pPr>
              <w:pStyle w:val="ListParagraph"/>
              <w:numPr>
                <w:ilvl w:val="0"/>
                <w:numId w:val="23"/>
              </w:numPr>
              <w:spacing w:after="160" w:line="279" w:lineRule="auto"/>
              <w:contextualSpacing/>
              <w:rPr>
                <w:rFonts w:ascii="Arial" w:hAnsi="Arial" w:cs="Arial"/>
              </w:rPr>
            </w:pPr>
            <w:r w:rsidRPr="00A969EC">
              <w:rPr>
                <w:rFonts w:ascii="Arial" w:hAnsi="Arial" w:cs="Arial"/>
              </w:rPr>
              <w:t xml:space="preserve">Puts their work, and the work of the organisation into meaningful context. </w:t>
            </w:r>
          </w:p>
          <w:p w14:paraId="33D91192" w14:textId="144C5F1C" w:rsidR="00590ACE" w:rsidRPr="00A969EC" w:rsidRDefault="00590ACE" w:rsidP="00590ACE">
            <w:pPr>
              <w:pStyle w:val="ListParagraph"/>
              <w:numPr>
                <w:ilvl w:val="0"/>
                <w:numId w:val="23"/>
              </w:numPr>
              <w:spacing w:after="160" w:line="279" w:lineRule="auto"/>
              <w:contextualSpacing/>
              <w:rPr>
                <w:rFonts w:ascii="Arial" w:hAnsi="Arial" w:cs="Arial"/>
              </w:rPr>
            </w:pPr>
            <w:r w:rsidRPr="00A969EC">
              <w:rPr>
                <w:rFonts w:ascii="Arial" w:hAnsi="Arial" w:cs="Arial"/>
              </w:rPr>
              <w:t xml:space="preserve">Build coalitions and commitment to implement initiatives to improve services </w:t>
            </w:r>
          </w:p>
          <w:p w14:paraId="639CD3C9" w14:textId="77777777" w:rsidR="00590ACE" w:rsidRPr="00077B45" w:rsidRDefault="00590ACE" w:rsidP="00590ACE">
            <w:pPr>
              <w:pStyle w:val="ListParagraph"/>
              <w:spacing w:after="160" w:line="279" w:lineRule="auto"/>
              <w:contextualSpacing/>
              <w:rPr>
                <w:rFonts w:ascii="Arial" w:hAnsi="Arial" w:cs="Arial"/>
              </w:rPr>
            </w:pPr>
          </w:p>
          <w:p w14:paraId="371444A0" w14:textId="77777777" w:rsidR="0014671F" w:rsidRPr="00DD6DD5" w:rsidRDefault="0014671F" w:rsidP="0014671F">
            <w:pPr>
              <w:pStyle w:val="Heading3"/>
              <w:rPr>
                <w:rFonts w:ascii="Arial" w:hAnsi="Arial" w:cs="Arial"/>
                <w:color w:val="auto"/>
                <w:sz w:val="20"/>
                <w:szCs w:val="20"/>
              </w:rPr>
            </w:pPr>
            <w:r w:rsidRPr="00DD6DD5">
              <w:rPr>
                <w:rFonts w:ascii="Arial" w:hAnsi="Arial" w:cs="Arial"/>
                <w:b/>
                <w:bCs/>
                <w:color w:val="auto"/>
                <w:sz w:val="20"/>
                <w:szCs w:val="20"/>
              </w:rPr>
              <w:t>Managing &amp; Delivering Results</w:t>
            </w:r>
          </w:p>
          <w:p w14:paraId="1F998605"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Maintains high standards of delivery and accountability</w:t>
            </w:r>
          </w:p>
          <w:p w14:paraId="5FB723C3"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Champions measurement, delivery discipline and outcome-focused performance</w:t>
            </w:r>
          </w:p>
          <w:p w14:paraId="0FE3E7A7" w14:textId="4EF25DFB"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Drives objectives through to completion in complex environments</w:t>
            </w:r>
          </w:p>
          <w:p w14:paraId="353AB627" w14:textId="1556BF17" w:rsidR="0014671F" w:rsidRPr="00DD6DD5" w:rsidRDefault="0014671F" w:rsidP="00590ACE">
            <w:pPr>
              <w:pStyle w:val="ListParagraph"/>
              <w:numPr>
                <w:ilvl w:val="0"/>
                <w:numId w:val="23"/>
              </w:numPr>
              <w:rPr>
                <w:rFonts w:ascii="Arial" w:hAnsi="Arial" w:cs="Arial"/>
                <w:lang w:val="en-IE" w:eastAsia="en-US"/>
              </w:rPr>
            </w:pPr>
            <w:r w:rsidRPr="00DD6DD5">
              <w:rPr>
                <w:rFonts w:ascii="Arial" w:hAnsi="Arial" w:cs="Arial"/>
              </w:rPr>
              <w:t>Adequately identifies, manages and reports on risk within area of responsibility</w:t>
            </w:r>
          </w:p>
          <w:p w14:paraId="1CFDB0FD" w14:textId="7F27D942" w:rsidR="0014671F" w:rsidRPr="00077B45" w:rsidRDefault="0014671F" w:rsidP="00077B45">
            <w:pPr>
              <w:rPr>
                <w:rFonts w:ascii="Arial" w:hAnsi="Arial" w:cs="Arial"/>
                <w:lang w:val="en-IE" w:eastAsia="en-US"/>
              </w:rPr>
            </w:pPr>
          </w:p>
          <w:p w14:paraId="286AD0C2" w14:textId="77777777" w:rsidR="0014671F" w:rsidRPr="00DD6DD5" w:rsidRDefault="0014671F" w:rsidP="0014671F">
            <w:pPr>
              <w:pStyle w:val="Heading3"/>
              <w:rPr>
                <w:rFonts w:ascii="Arial" w:hAnsi="Arial" w:cs="Arial"/>
                <w:color w:val="auto"/>
                <w:sz w:val="20"/>
                <w:szCs w:val="20"/>
              </w:rPr>
            </w:pPr>
            <w:r w:rsidRPr="00DD6DD5">
              <w:rPr>
                <w:rFonts w:ascii="Arial" w:hAnsi="Arial" w:cs="Arial"/>
                <w:b/>
                <w:bCs/>
                <w:color w:val="auto"/>
                <w:sz w:val="20"/>
                <w:szCs w:val="20"/>
              </w:rPr>
              <w:t>Critical Analysis &amp; Decision Making</w:t>
            </w:r>
          </w:p>
          <w:p w14:paraId="24D76D1B"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Analyses complex information and makes timely, well-judged decisions</w:t>
            </w:r>
          </w:p>
          <w:p w14:paraId="273B6F3C" w14:textId="1EF01502" w:rsidR="00077B4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Takes a system-wide, long-term perspective</w:t>
            </w:r>
          </w:p>
          <w:p w14:paraId="130B4B57" w14:textId="77777777" w:rsidR="00590ACE" w:rsidRPr="00A969EC" w:rsidRDefault="00590ACE" w:rsidP="00590ACE">
            <w:pPr>
              <w:numPr>
                <w:ilvl w:val="0"/>
                <w:numId w:val="23"/>
              </w:numPr>
              <w:spacing w:line="276" w:lineRule="auto"/>
              <w:jc w:val="both"/>
              <w:rPr>
                <w:rFonts w:ascii="Arial" w:hAnsi="Arial" w:cs="Arial"/>
              </w:rPr>
            </w:pPr>
            <w:r w:rsidRPr="00A969EC">
              <w:rPr>
                <w:rFonts w:ascii="Arial" w:hAnsi="Arial" w:cs="Arial"/>
              </w:rPr>
              <w:t>Takes calculated risks in the interests of furthering the organisations agenda.</w:t>
            </w:r>
          </w:p>
          <w:p w14:paraId="7B62A971" w14:textId="77777777" w:rsidR="00590ACE" w:rsidRPr="00077B45" w:rsidRDefault="00590ACE" w:rsidP="00590ACE">
            <w:pPr>
              <w:pStyle w:val="ListParagraph"/>
              <w:spacing w:after="160" w:line="279" w:lineRule="auto"/>
              <w:contextualSpacing/>
              <w:rPr>
                <w:rFonts w:ascii="Arial" w:hAnsi="Arial" w:cs="Arial"/>
              </w:rPr>
            </w:pPr>
          </w:p>
          <w:p w14:paraId="0CC1582D" w14:textId="77777777" w:rsidR="0014671F" w:rsidRPr="00DD6DD5" w:rsidRDefault="0014671F" w:rsidP="0014671F">
            <w:pPr>
              <w:pStyle w:val="Heading3"/>
              <w:rPr>
                <w:rFonts w:ascii="Arial" w:hAnsi="Arial" w:cs="Arial"/>
                <w:color w:val="auto"/>
                <w:sz w:val="20"/>
                <w:szCs w:val="20"/>
              </w:rPr>
            </w:pPr>
            <w:r w:rsidRPr="00DD6DD5">
              <w:rPr>
                <w:rFonts w:ascii="Arial" w:hAnsi="Arial" w:cs="Arial"/>
                <w:b/>
                <w:bCs/>
                <w:color w:val="auto"/>
                <w:sz w:val="20"/>
                <w:szCs w:val="20"/>
              </w:rPr>
              <w:t>Building Relationships &amp; Communication</w:t>
            </w:r>
          </w:p>
          <w:p w14:paraId="70605BA9"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Communicates clearly and persuasively at senior level</w:t>
            </w:r>
          </w:p>
          <w:p w14:paraId="1C76934E" w14:textId="595ED4C6" w:rsidR="00077B45" w:rsidRPr="00077B4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Builds strong internal and external relationships</w:t>
            </w:r>
          </w:p>
          <w:p w14:paraId="0850CE46" w14:textId="77777777" w:rsidR="0014671F" w:rsidRPr="00DD6DD5" w:rsidRDefault="0014671F" w:rsidP="0014671F">
            <w:pPr>
              <w:pStyle w:val="Heading3"/>
              <w:rPr>
                <w:rFonts w:ascii="Arial" w:hAnsi="Arial" w:cs="Arial"/>
                <w:color w:val="auto"/>
                <w:sz w:val="20"/>
                <w:szCs w:val="20"/>
              </w:rPr>
            </w:pPr>
            <w:r w:rsidRPr="00DD6DD5">
              <w:rPr>
                <w:rFonts w:ascii="Arial" w:hAnsi="Arial" w:cs="Arial"/>
                <w:b/>
                <w:bCs/>
                <w:color w:val="auto"/>
                <w:sz w:val="20"/>
                <w:szCs w:val="20"/>
              </w:rPr>
              <w:lastRenderedPageBreak/>
              <w:t>Personal Commitment and Motivation</w:t>
            </w:r>
          </w:p>
          <w:p w14:paraId="1F06021D" w14:textId="77777777" w:rsidR="0014671F" w:rsidRPr="00DD6DD5"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Strong personal commitment to the Irish health system</w:t>
            </w:r>
          </w:p>
          <w:p w14:paraId="3EDA25A0" w14:textId="77777777" w:rsidR="00EB067F" w:rsidRDefault="0014671F" w:rsidP="00590ACE">
            <w:pPr>
              <w:pStyle w:val="ListParagraph"/>
              <w:numPr>
                <w:ilvl w:val="0"/>
                <w:numId w:val="23"/>
              </w:numPr>
              <w:spacing w:after="160" w:line="279" w:lineRule="auto"/>
              <w:contextualSpacing/>
              <w:rPr>
                <w:rFonts w:ascii="Arial" w:hAnsi="Arial" w:cs="Arial"/>
              </w:rPr>
            </w:pPr>
            <w:r w:rsidRPr="00DD6DD5">
              <w:rPr>
                <w:rFonts w:ascii="Arial" w:hAnsi="Arial" w:cs="Arial"/>
              </w:rPr>
              <w:t>Resilient, driven and capable of delivering under sustained pressure</w:t>
            </w:r>
          </w:p>
          <w:p w14:paraId="6E6EDEF0" w14:textId="77777777" w:rsidR="00BC081F" w:rsidRPr="00BC081F" w:rsidRDefault="00590ACE" w:rsidP="00590ACE">
            <w:pPr>
              <w:pStyle w:val="ListParagraph"/>
              <w:numPr>
                <w:ilvl w:val="0"/>
                <w:numId w:val="23"/>
              </w:numPr>
              <w:spacing w:after="160" w:line="279" w:lineRule="auto"/>
              <w:contextualSpacing/>
              <w:rPr>
                <w:rFonts w:ascii="Arial" w:hAnsi="Arial" w:cs="Arial"/>
              </w:rPr>
            </w:pPr>
            <w:r w:rsidRPr="00A969EC">
              <w:rPr>
                <w:rFonts w:ascii="Arial" w:hAnsi="Arial" w:cs="Arial"/>
                <w:sz w:val="22"/>
                <w:szCs w:val="22"/>
              </w:rPr>
              <w:t>Demonstrate high standards of personal responsibility, accountability and performance and be driven by a value system compatible with the aims and ethos of the HSE.</w:t>
            </w:r>
          </w:p>
          <w:p w14:paraId="49E08C15" w14:textId="0A7CBD17" w:rsidR="00590ACE" w:rsidRPr="00077B45" w:rsidRDefault="00590ACE" w:rsidP="00590ACE">
            <w:pPr>
              <w:pStyle w:val="ListParagraph"/>
              <w:numPr>
                <w:ilvl w:val="0"/>
                <w:numId w:val="23"/>
              </w:numPr>
              <w:spacing w:after="160" w:line="279" w:lineRule="auto"/>
              <w:contextualSpacing/>
              <w:rPr>
                <w:rFonts w:ascii="Arial" w:hAnsi="Arial" w:cs="Arial"/>
              </w:rPr>
            </w:pPr>
            <w:r w:rsidRPr="00A969EC">
              <w:rPr>
                <w:rFonts w:ascii="Arial" w:hAnsi="Arial" w:cs="Arial"/>
                <w:sz w:val="22"/>
                <w:szCs w:val="22"/>
              </w:rPr>
              <w:t>Excellent presentation, communication and relationship building skills, ability to influence, persuade and establish credibility at all levels</w:t>
            </w:r>
          </w:p>
        </w:tc>
      </w:tr>
      <w:tr w:rsidR="00BC081F" w:rsidRPr="00DD6DD5" w14:paraId="5E008459" w14:textId="77777777" w:rsidTr="0014671F">
        <w:tc>
          <w:tcPr>
            <w:tcW w:w="1299" w:type="pct"/>
          </w:tcPr>
          <w:p w14:paraId="241A7192" w14:textId="77777777" w:rsidR="00BC081F" w:rsidRPr="00BC081F" w:rsidRDefault="00BC081F" w:rsidP="00BC081F">
            <w:pPr>
              <w:rPr>
                <w:rFonts w:ascii="Arial" w:hAnsi="Arial" w:cs="Arial"/>
                <w:b/>
                <w:bCs/>
              </w:rPr>
            </w:pPr>
            <w:r w:rsidRPr="00BC081F">
              <w:rPr>
                <w:rFonts w:ascii="Arial" w:hAnsi="Arial" w:cs="Arial"/>
                <w:b/>
                <w:bCs/>
              </w:rPr>
              <w:lastRenderedPageBreak/>
              <w:t>Campaign specific selection process</w:t>
            </w:r>
          </w:p>
          <w:p w14:paraId="2583C435" w14:textId="77777777" w:rsidR="00BC081F" w:rsidRPr="00BC081F" w:rsidRDefault="00BC081F" w:rsidP="00BC081F">
            <w:pPr>
              <w:rPr>
                <w:rFonts w:ascii="Arial" w:hAnsi="Arial" w:cs="Arial"/>
                <w:b/>
                <w:bCs/>
              </w:rPr>
            </w:pPr>
          </w:p>
          <w:p w14:paraId="1F568419" w14:textId="4B0AFABF" w:rsidR="00BC081F" w:rsidRPr="00BC081F" w:rsidRDefault="00BC081F" w:rsidP="00BC081F">
            <w:pPr>
              <w:rPr>
                <w:rFonts w:ascii="Arial" w:hAnsi="Arial" w:cs="Arial"/>
                <w:b/>
                <w:bCs/>
              </w:rPr>
            </w:pPr>
            <w:r w:rsidRPr="00BC081F">
              <w:rPr>
                <w:rFonts w:ascii="Arial" w:hAnsi="Arial" w:cs="Arial"/>
                <w:b/>
                <w:bCs/>
              </w:rPr>
              <w:t>Ranking/shortlisting / interview</w:t>
            </w:r>
          </w:p>
        </w:tc>
        <w:tc>
          <w:tcPr>
            <w:tcW w:w="3701" w:type="pct"/>
          </w:tcPr>
          <w:p w14:paraId="7F4254E3" w14:textId="77777777" w:rsidR="00BC081F" w:rsidRPr="00BC081F" w:rsidRDefault="00BC081F" w:rsidP="00BC081F">
            <w:pPr>
              <w:rPr>
                <w:rFonts w:ascii="Arial" w:hAnsi="Arial" w:cs="Arial"/>
              </w:rPr>
            </w:pPr>
            <w:r w:rsidRPr="00BC081F">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BC081F">
              <w:rPr>
                <w:rFonts w:ascii="Arial" w:hAnsi="Arial" w:cs="Arial"/>
              </w:rPr>
              <w:t>in light of</w:t>
            </w:r>
            <w:proofErr w:type="gramEnd"/>
            <w:r w:rsidRPr="00BC081F">
              <w:rPr>
                <w:rFonts w:ascii="Arial" w:hAnsi="Arial" w:cs="Arial"/>
              </w:rPr>
              <w:t xml:space="preserve"> those requirements.  </w:t>
            </w:r>
          </w:p>
          <w:p w14:paraId="2EBF910F" w14:textId="77777777" w:rsidR="00BC081F" w:rsidRPr="00BC081F" w:rsidRDefault="00BC081F" w:rsidP="00BC081F">
            <w:pPr>
              <w:rPr>
                <w:rFonts w:ascii="Arial" w:hAnsi="Arial" w:cs="Arial"/>
              </w:rPr>
            </w:pPr>
          </w:p>
          <w:p w14:paraId="062CCB63" w14:textId="77777777" w:rsidR="00BC081F" w:rsidRPr="00BC081F" w:rsidRDefault="00BC081F" w:rsidP="00BC081F">
            <w:pPr>
              <w:rPr>
                <w:rFonts w:ascii="Arial" w:hAnsi="Arial" w:cs="Arial"/>
              </w:rPr>
            </w:pPr>
            <w:r w:rsidRPr="00BC081F">
              <w:rPr>
                <w:rFonts w:ascii="Arial" w:hAnsi="Arial" w:cs="Arial"/>
              </w:rPr>
              <w:t xml:space="preserve">Failure to include information regarding these requirements may result in you not progressing to the next stage of the selection process.  </w:t>
            </w:r>
          </w:p>
          <w:p w14:paraId="7F834DC2" w14:textId="77777777" w:rsidR="00BC081F" w:rsidRPr="00BC081F" w:rsidRDefault="00BC081F" w:rsidP="00BC081F">
            <w:pPr>
              <w:rPr>
                <w:rFonts w:ascii="Arial" w:hAnsi="Arial" w:cs="Arial"/>
                <w:iCs/>
              </w:rPr>
            </w:pPr>
          </w:p>
          <w:p w14:paraId="6B4AFF8A" w14:textId="77777777" w:rsidR="00BC081F" w:rsidRPr="00BC081F" w:rsidRDefault="00BC081F" w:rsidP="00BC081F">
            <w:pPr>
              <w:rPr>
                <w:rFonts w:ascii="Arial" w:hAnsi="Arial" w:cs="Arial"/>
                <w:iCs/>
              </w:rPr>
            </w:pPr>
            <w:r w:rsidRPr="00BC081F">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BC081F" w:rsidRPr="00BC081F" w:rsidRDefault="00BC081F" w:rsidP="00BC081F">
            <w:pPr>
              <w:rPr>
                <w:rFonts w:ascii="Arial" w:hAnsi="Arial" w:cs="Arial"/>
                <w:iCs/>
                <w:highlight w:val="yellow"/>
              </w:rPr>
            </w:pPr>
          </w:p>
        </w:tc>
      </w:tr>
      <w:tr w:rsidR="00BC081F" w:rsidRPr="00DD6DD5" w14:paraId="0AD66BBB" w14:textId="77777777" w:rsidTr="0014671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5C6B040F" w14:textId="77777777" w:rsidR="00BC081F" w:rsidRPr="00BC081F" w:rsidRDefault="00BC081F" w:rsidP="00BC081F">
            <w:pPr>
              <w:rPr>
                <w:rFonts w:ascii="Arial" w:hAnsi="Arial" w:cs="Arial"/>
                <w:b/>
                <w:bCs/>
              </w:rPr>
            </w:pPr>
            <w:r w:rsidRPr="00BC081F">
              <w:rPr>
                <w:rFonts w:ascii="Arial" w:hAnsi="Arial" w:cs="Arial"/>
                <w:b/>
                <w:bCs/>
              </w:rPr>
              <w:t xml:space="preserve">Diversity, equality and inclusion </w:t>
            </w:r>
          </w:p>
          <w:p w14:paraId="4CA380A9" w14:textId="77777777" w:rsidR="00BC081F" w:rsidRPr="00BC081F" w:rsidRDefault="00BC081F" w:rsidP="00BC081F">
            <w:pPr>
              <w:jc w:val="right"/>
              <w:rPr>
                <w:rFonts w:ascii="Arial" w:hAnsi="Arial" w:cs="Arial"/>
                <w:b/>
                <w:bCs/>
              </w:rPr>
            </w:pPr>
          </w:p>
        </w:tc>
        <w:tc>
          <w:tcPr>
            <w:tcW w:w="3701" w:type="pct"/>
          </w:tcPr>
          <w:p w14:paraId="1087A7AB" w14:textId="77777777" w:rsidR="00BC081F" w:rsidRPr="00BC081F" w:rsidRDefault="00BC081F" w:rsidP="00BC081F">
            <w:pPr>
              <w:rPr>
                <w:rFonts w:ascii="Arial" w:hAnsi="Arial" w:cs="Arial"/>
                <w:iCs/>
              </w:rPr>
            </w:pPr>
            <w:r w:rsidRPr="00BC081F">
              <w:rPr>
                <w:rFonts w:ascii="Arial" w:hAnsi="Arial" w:cs="Arial"/>
                <w:iCs/>
              </w:rPr>
              <w:t>The HSE is an equal opportunities employer.</w:t>
            </w:r>
          </w:p>
          <w:p w14:paraId="3F37F408" w14:textId="77777777" w:rsidR="00BC081F" w:rsidRPr="00BC081F" w:rsidRDefault="00BC081F" w:rsidP="00BC081F">
            <w:pPr>
              <w:rPr>
                <w:rFonts w:ascii="Arial" w:hAnsi="Arial" w:cs="Arial"/>
                <w:color w:val="000000"/>
                <w:shd w:val="clear" w:color="auto" w:fill="FFFFFF"/>
              </w:rPr>
            </w:pPr>
          </w:p>
          <w:p w14:paraId="6099B77D" w14:textId="77777777" w:rsidR="00BC081F" w:rsidRPr="00BC081F" w:rsidRDefault="00BC081F" w:rsidP="00BC081F">
            <w:pPr>
              <w:rPr>
                <w:rFonts w:ascii="Arial" w:hAnsi="Arial" w:cs="Arial"/>
                <w:color w:val="000000"/>
                <w:shd w:val="clear" w:color="auto" w:fill="FFFFFF"/>
              </w:rPr>
            </w:pPr>
            <w:r w:rsidRPr="00BC081F">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0421156C" w14:textId="77777777" w:rsidR="00BC081F" w:rsidRPr="00BC081F" w:rsidRDefault="00BC081F" w:rsidP="00BC081F">
            <w:pPr>
              <w:rPr>
                <w:rFonts w:ascii="Arial" w:hAnsi="Arial" w:cs="Arial"/>
                <w:color w:val="000000"/>
                <w:shd w:val="clear" w:color="auto" w:fill="FFFFFF"/>
              </w:rPr>
            </w:pPr>
          </w:p>
          <w:p w14:paraId="043F9001" w14:textId="77777777" w:rsidR="00BC081F" w:rsidRPr="00BC081F" w:rsidRDefault="00BC081F" w:rsidP="00BC081F">
            <w:pPr>
              <w:rPr>
                <w:rFonts w:ascii="Arial" w:hAnsi="Arial" w:cs="Arial"/>
                <w:color w:val="000000"/>
                <w:shd w:val="clear" w:color="auto" w:fill="FFFFFF"/>
              </w:rPr>
            </w:pPr>
            <w:r w:rsidRPr="00BC081F">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5841995" w14:textId="77777777" w:rsidR="00BC081F" w:rsidRPr="00BC081F" w:rsidRDefault="00BC081F" w:rsidP="00BC081F">
            <w:pPr>
              <w:rPr>
                <w:rFonts w:ascii="Arial" w:hAnsi="Arial" w:cs="Arial"/>
                <w:color w:val="000000"/>
                <w:shd w:val="clear" w:color="auto" w:fill="FFFFFF"/>
              </w:rPr>
            </w:pPr>
          </w:p>
          <w:p w14:paraId="07D62AD8" w14:textId="77777777" w:rsidR="00BC081F" w:rsidRPr="00BC081F" w:rsidRDefault="00BC081F" w:rsidP="00BC081F">
            <w:pPr>
              <w:rPr>
                <w:rFonts w:ascii="Arial" w:hAnsi="Arial" w:cs="Arial"/>
                <w:color w:val="000000"/>
                <w:shd w:val="clear" w:color="auto" w:fill="FFFFFF"/>
              </w:rPr>
            </w:pPr>
            <w:r w:rsidRPr="00BC081F">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E365F69" w14:textId="77777777" w:rsidR="00BC081F" w:rsidRPr="00BC081F" w:rsidRDefault="00BC081F" w:rsidP="00BC081F">
            <w:pPr>
              <w:rPr>
                <w:rFonts w:ascii="Arial" w:hAnsi="Arial" w:cs="Arial"/>
                <w:color w:val="000000"/>
                <w:shd w:val="clear" w:color="auto" w:fill="FFFFFF"/>
              </w:rPr>
            </w:pPr>
          </w:p>
          <w:p w14:paraId="46F708CD" w14:textId="77777777" w:rsidR="00BC081F" w:rsidRPr="00BC081F" w:rsidRDefault="00BC081F" w:rsidP="00BC081F">
            <w:pPr>
              <w:rPr>
                <w:rFonts w:ascii="Arial" w:hAnsi="Arial" w:cs="Arial"/>
              </w:rPr>
            </w:pPr>
            <w:r w:rsidRPr="00BC081F">
              <w:rPr>
                <w:rFonts w:ascii="Arial" w:hAnsi="Arial" w:cs="Arial"/>
              </w:rPr>
              <w:t xml:space="preserve">Read more about the HSE’s commitment to </w:t>
            </w:r>
            <w:hyperlink r:id="rId13" w:history="1">
              <w:r w:rsidRPr="00BC081F">
                <w:rPr>
                  <w:rStyle w:val="Hyperlink"/>
                  <w:rFonts w:ascii="Arial" w:hAnsi="Arial" w:cs="Arial"/>
                </w:rPr>
                <w:t>Diversity, Equality and Inclusion</w:t>
              </w:r>
            </w:hyperlink>
            <w:r w:rsidRPr="00BC081F">
              <w:rPr>
                <w:rFonts w:ascii="Arial" w:hAnsi="Arial" w:cs="Arial"/>
              </w:rPr>
              <w:t xml:space="preserve"> </w:t>
            </w:r>
          </w:p>
          <w:p w14:paraId="611557CE" w14:textId="280D653D" w:rsidR="00BC081F" w:rsidRPr="00BC081F" w:rsidRDefault="00BC081F" w:rsidP="00BC081F">
            <w:pPr>
              <w:rPr>
                <w:rFonts w:ascii="Arial" w:hAnsi="Arial" w:cs="Arial"/>
              </w:rPr>
            </w:pPr>
          </w:p>
        </w:tc>
      </w:tr>
      <w:tr w:rsidR="00BC081F" w:rsidRPr="00DD6DD5" w14:paraId="34206BA6" w14:textId="77777777" w:rsidTr="0014671F">
        <w:tc>
          <w:tcPr>
            <w:tcW w:w="1299" w:type="pct"/>
          </w:tcPr>
          <w:p w14:paraId="54E222E5" w14:textId="4F5D1F01" w:rsidR="00BC081F" w:rsidRPr="00BC081F" w:rsidRDefault="00BC081F" w:rsidP="00BC081F">
            <w:pPr>
              <w:rPr>
                <w:rFonts w:ascii="Arial" w:hAnsi="Arial" w:cs="Arial"/>
                <w:b/>
                <w:bCs/>
              </w:rPr>
            </w:pPr>
            <w:r w:rsidRPr="00BC081F">
              <w:rPr>
                <w:rFonts w:ascii="Arial" w:hAnsi="Arial" w:cs="Arial"/>
                <w:b/>
                <w:bCs/>
              </w:rPr>
              <w:t>Code of practice</w:t>
            </w:r>
          </w:p>
        </w:tc>
        <w:tc>
          <w:tcPr>
            <w:tcW w:w="3701" w:type="pct"/>
          </w:tcPr>
          <w:p w14:paraId="427B4209" w14:textId="77777777" w:rsidR="00BC081F" w:rsidRPr="00BC081F" w:rsidRDefault="00BC081F" w:rsidP="00BC081F">
            <w:pPr>
              <w:rPr>
                <w:rFonts w:ascii="Arial" w:hAnsi="Arial" w:cs="Arial"/>
                <w:lang w:val="en-IE" w:eastAsia="en-US"/>
              </w:rPr>
            </w:pPr>
            <w:r w:rsidRPr="00BC081F">
              <w:rPr>
                <w:rFonts w:ascii="Arial" w:hAnsi="Arial" w:cs="Arial"/>
              </w:rPr>
              <w:t>The Health Service Executive</w:t>
            </w:r>
            <w:r w:rsidRPr="00BC081F">
              <w:rPr>
                <w:rFonts w:ascii="Arial" w:hAnsi="Arial" w:cs="Arial"/>
                <w:color w:val="FF0000"/>
              </w:rPr>
              <w:t xml:space="preserve"> </w:t>
            </w:r>
            <w:r w:rsidRPr="00BC081F">
              <w:rPr>
                <w:rFonts w:ascii="Arial" w:hAnsi="Arial" w:cs="Arial"/>
              </w:rPr>
              <w:t>will run this campaign in compliance with the Code of Practice prepared by the Commission for Public Service Appointments (CPSA).</w:t>
            </w:r>
          </w:p>
          <w:p w14:paraId="0DA1379A" w14:textId="77777777" w:rsidR="00BC081F" w:rsidRPr="00BC081F" w:rsidRDefault="00BC081F" w:rsidP="00BC081F">
            <w:pPr>
              <w:rPr>
                <w:rFonts w:ascii="Arial" w:hAnsi="Arial" w:cs="Arial"/>
              </w:rPr>
            </w:pPr>
          </w:p>
          <w:p w14:paraId="7CDECABC" w14:textId="77777777" w:rsidR="00BC081F" w:rsidRPr="00BC081F" w:rsidRDefault="00BC081F" w:rsidP="00BC081F">
            <w:pPr>
              <w:shd w:val="clear" w:color="auto" w:fill="FFFFFF"/>
              <w:spacing w:line="276" w:lineRule="auto"/>
              <w:rPr>
                <w:rFonts w:ascii="Arial" w:hAnsi="Arial" w:cs="Arial"/>
                <w:color w:val="333333"/>
                <w:lang w:val="en-IE" w:eastAsia="en-IE"/>
              </w:rPr>
            </w:pPr>
            <w:r w:rsidRPr="00BC081F">
              <w:rPr>
                <w:rFonts w:ascii="Arial" w:hAnsi="Arial" w:cs="Arial"/>
              </w:rPr>
              <w:t xml:space="preserve">The CPSA is responsible for </w:t>
            </w:r>
            <w:r w:rsidRPr="00BC081F">
              <w:rPr>
                <w:rFonts w:ascii="Arial" w:hAnsi="Arial" w:cs="Arial"/>
                <w:color w:val="333333"/>
                <w:lang w:eastAsia="en-IE"/>
              </w:rPr>
              <w:t xml:space="preserve">establishing the principles to be followed when making an appointment. These are set out in the CPSA Code of Practice. The Code outlines the standards to be adhered to at each </w:t>
            </w:r>
            <w:r w:rsidRPr="00BC081F">
              <w:rPr>
                <w:rFonts w:ascii="Arial" w:hAnsi="Arial" w:cs="Arial"/>
                <w:color w:val="333333"/>
                <w:lang w:eastAsia="en-IE"/>
              </w:rPr>
              <w:lastRenderedPageBreak/>
              <w:t>stage of the selection process and sets out the review and appeal mechanisms open to candidates should they be unhappy with a selection process.</w:t>
            </w:r>
          </w:p>
          <w:p w14:paraId="0A148C8E" w14:textId="77777777" w:rsidR="00BC081F" w:rsidRPr="00BC081F" w:rsidRDefault="00BC081F" w:rsidP="00BC081F">
            <w:pPr>
              <w:ind w:firstLine="720"/>
              <w:rPr>
                <w:rFonts w:ascii="Arial" w:hAnsi="Arial" w:cs="Arial"/>
              </w:rPr>
            </w:pPr>
          </w:p>
          <w:p w14:paraId="5160D99C" w14:textId="77777777" w:rsidR="00BC081F" w:rsidRPr="00BC081F" w:rsidRDefault="00BC081F" w:rsidP="00BC081F">
            <w:pPr>
              <w:rPr>
                <w:rFonts w:ascii="Arial" w:hAnsi="Arial" w:cs="Arial"/>
                <w:lang w:val="en-IE" w:eastAsia="en-US"/>
              </w:rPr>
            </w:pPr>
            <w:r w:rsidRPr="00BC081F">
              <w:rPr>
                <w:rFonts w:ascii="Arial" w:hAnsi="Arial" w:cs="Arial"/>
              </w:rPr>
              <w:t xml:space="preserve">Read the </w:t>
            </w:r>
            <w:hyperlink r:id="rId14" w:history="1">
              <w:r w:rsidRPr="00BC081F">
                <w:rPr>
                  <w:rStyle w:val="Hyperlink"/>
                  <w:rFonts w:ascii="Arial" w:hAnsi="Arial" w:cs="Arial"/>
                </w:rPr>
                <w:t>CPSA Code of Practice</w:t>
              </w:r>
            </w:hyperlink>
            <w:r w:rsidRPr="00BC081F">
              <w:rPr>
                <w:rFonts w:ascii="Arial" w:hAnsi="Arial" w:cs="Arial"/>
              </w:rPr>
              <w:t xml:space="preserve">. </w:t>
            </w:r>
          </w:p>
          <w:p w14:paraId="20388A5A" w14:textId="77777777" w:rsidR="00BC081F" w:rsidRPr="00BC081F" w:rsidRDefault="00BC081F" w:rsidP="00BC081F">
            <w:pPr>
              <w:rPr>
                <w:rFonts w:ascii="Arial" w:hAnsi="Arial" w:cs="Arial"/>
              </w:rPr>
            </w:pPr>
          </w:p>
        </w:tc>
      </w:tr>
      <w:tr w:rsidR="00EB067F" w:rsidRPr="00DD6DD5" w14:paraId="78E52213" w14:textId="77777777" w:rsidTr="00FC59B9">
        <w:tc>
          <w:tcPr>
            <w:tcW w:w="5000" w:type="pct"/>
            <w:gridSpan w:val="2"/>
          </w:tcPr>
          <w:p w14:paraId="5ACE87AF" w14:textId="30B8949E" w:rsidR="00EB067F" w:rsidRPr="00DD6DD5" w:rsidRDefault="00EB067F" w:rsidP="00EB067F">
            <w:pPr>
              <w:rPr>
                <w:rFonts w:ascii="Arial" w:hAnsi="Arial" w:cs="Arial"/>
              </w:rPr>
            </w:pPr>
            <w:r w:rsidRPr="00DD6DD5">
              <w:rPr>
                <w:rFonts w:ascii="Arial" w:hAnsi="Arial" w:cs="Arial"/>
              </w:rPr>
              <w:lastRenderedPageBreak/>
              <w:t>The reform programme outlined for the health services may impact on this role, and as structures change the job specification may be reviewed.</w:t>
            </w:r>
          </w:p>
          <w:p w14:paraId="4038303F" w14:textId="77777777" w:rsidR="00EB067F" w:rsidRPr="00DD6DD5" w:rsidRDefault="00EB067F" w:rsidP="00EB067F">
            <w:pPr>
              <w:rPr>
                <w:rFonts w:ascii="Arial" w:hAnsi="Arial" w:cs="Arial"/>
              </w:rPr>
            </w:pPr>
          </w:p>
          <w:p w14:paraId="469FBB66" w14:textId="55CBD260" w:rsidR="00EB067F" w:rsidRPr="00DD6DD5" w:rsidRDefault="00EB067F" w:rsidP="00EB067F">
            <w:pPr>
              <w:rPr>
                <w:rFonts w:ascii="Arial" w:hAnsi="Arial" w:cs="Arial"/>
              </w:rPr>
            </w:pPr>
            <w:r w:rsidRPr="00DD6DD5">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954B91A" w:rsidR="0068735E" w:rsidRDefault="0068735E" w:rsidP="009F3F3A">
      <w:pPr>
        <w:spacing w:after="200" w:line="276" w:lineRule="auto"/>
        <w:jc w:val="center"/>
        <w:rPr>
          <w:rFonts w:ascii="Arial" w:hAnsi="Arial" w:cs="Arial"/>
          <w:b/>
          <w:color w:val="000099"/>
        </w:rPr>
      </w:pPr>
    </w:p>
    <w:p w14:paraId="424E0A9D" w14:textId="46F9FFBA" w:rsidR="00BC081F" w:rsidRDefault="00BC081F" w:rsidP="009F3F3A">
      <w:pPr>
        <w:spacing w:after="200" w:line="276" w:lineRule="auto"/>
        <w:jc w:val="center"/>
        <w:rPr>
          <w:rFonts w:ascii="Arial" w:hAnsi="Arial" w:cs="Arial"/>
          <w:b/>
          <w:color w:val="000099"/>
        </w:rPr>
      </w:pPr>
    </w:p>
    <w:p w14:paraId="7FD4627A" w14:textId="11D2CF58" w:rsidR="00BC081F" w:rsidRDefault="00BC081F" w:rsidP="009F3F3A">
      <w:pPr>
        <w:spacing w:after="200" w:line="276" w:lineRule="auto"/>
        <w:jc w:val="center"/>
        <w:rPr>
          <w:rFonts w:ascii="Arial" w:hAnsi="Arial" w:cs="Arial"/>
          <w:b/>
          <w:color w:val="000099"/>
        </w:rPr>
      </w:pPr>
    </w:p>
    <w:p w14:paraId="5F692188" w14:textId="5F3851F2" w:rsidR="00BC081F" w:rsidRDefault="00BC081F" w:rsidP="009F3F3A">
      <w:pPr>
        <w:spacing w:after="200" w:line="276" w:lineRule="auto"/>
        <w:jc w:val="center"/>
        <w:rPr>
          <w:rFonts w:ascii="Arial" w:hAnsi="Arial" w:cs="Arial"/>
          <w:b/>
          <w:color w:val="000099"/>
        </w:rPr>
      </w:pPr>
    </w:p>
    <w:p w14:paraId="0EAC8E34" w14:textId="0CD819D7" w:rsidR="00BC081F" w:rsidRDefault="00BC081F" w:rsidP="009F3F3A">
      <w:pPr>
        <w:spacing w:after="200" w:line="276" w:lineRule="auto"/>
        <w:jc w:val="center"/>
        <w:rPr>
          <w:rFonts w:ascii="Arial" w:hAnsi="Arial" w:cs="Arial"/>
          <w:b/>
          <w:color w:val="000099"/>
        </w:rPr>
      </w:pPr>
    </w:p>
    <w:p w14:paraId="59640261" w14:textId="6CBC22B2" w:rsidR="00BC081F" w:rsidRDefault="00BC081F" w:rsidP="009F3F3A">
      <w:pPr>
        <w:spacing w:after="200" w:line="276" w:lineRule="auto"/>
        <w:jc w:val="center"/>
        <w:rPr>
          <w:rFonts w:ascii="Arial" w:hAnsi="Arial" w:cs="Arial"/>
          <w:b/>
          <w:color w:val="000099"/>
        </w:rPr>
      </w:pPr>
    </w:p>
    <w:p w14:paraId="088BF03E" w14:textId="7B8C2B73" w:rsidR="00BC081F" w:rsidRDefault="00BC081F" w:rsidP="009F3F3A">
      <w:pPr>
        <w:spacing w:after="200" w:line="276" w:lineRule="auto"/>
        <w:jc w:val="center"/>
        <w:rPr>
          <w:rFonts w:ascii="Arial" w:hAnsi="Arial" w:cs="Arial"/>
          <w:b/>
          <w:color w:val="000099"/>
        </w:rPr>
      </w:pPr>
    </w:p>
    <w:p w14:paraId="4B6BCC12" w14:textId="01809A98" w:rsidR="00BC081F" w:rsidRDefault="00BC081F" w:rsidP="009F3F3A">
      <w:pPr>
        <w:spacing w:after="200" w:line="276" w:lineRule="auto"/>
        <w:jc w:val="center"/>
        <w:rPr>
          <w:rFonts w:ascii="Arial" w:hAnsi="Arial" w:cs="Arial"/>
          <w:b/>
          <w:color w:val="000099"/>
        </w:rPr>
      </w:pPr>
    </w:p>
    <w:p w14:paraId="3DB77AB5" w14:textId="42EB4227" w:rsidR="00BC081F" w:rsidRDefault="00BC081F" w:rsidP="009F3F3A">
      <w:pPr>
        <w:spacing w:after="200" w:line="276" w:lineRule="auto"/>
        <w:jc w:val="center"/>
        <w:rPr>
          <w:rFonts w:ascii="Arial" w:hAnsi="Arial" w:cs="Arial"/>
          <w:b/>
          <w:color w:val="000099"/>
        </w:rPr>
      </w:pPr>
    </w:p>
    <w:p w14:paraId="5655B3A6" w14:textId="30D9CD35" w:rsidR="00BC081F" w:rsidRDefault="00BC081F" w:rsidP="009F3F3A">
      <w:pPr>
        <w:spacing w:after="200" w:line="276" w:lineRule="auto"/>
        <w:jc w:val="center"/>
        <w:rPr>
          <w:rFonts w:ascii="Arial" w:hAnsi="Arial" w:cs="Arial"/>
          <w:b/>
          <w:color w:val="000099"/>
        </w:rPr>
      </w:pPr>
    </w:p>
    <w:p w14:paraId="2EA2454B" w14:textId="22491C53" w:rsidR="00BC081F" w:rsidRDefault="00BC081F" w:rsidP="009F3F3A">
      <w:pPr>
        <w:spacing w:after="200" w:line="276" w:lineRule="auto"/>
        <w:jc w:val="center"/>
        <w:rPr>
          <w:rFonts w:ascii="Arial" w:hAnsi="Arial" w:cs="Arial"/>
          <w:b/>
          <w:color w:val="000099"/>
        </w:rPr>
      </w:pPr>
    </w:p>
    <w:p w14:paraId="69D059F7" w14:textId="7918534F" w:rsidR="00BC081F" w:rsidRDefault="00BC081F" w:rsidP="009F3F3A">
      <w:pPr>
        <w:spacing w:after="200" w:line="276" w:lineRule="auto"/>
        <w:jc w:val="center"/>
        <w:rPr>
          <w:rFonts w:ascii="Arial" w:hAnsi="Arial" w:cs="Arial"/>
          <w:b/>
          <w:color w:val="000099"/>
        </w:rPr>
      </w:pPr>
    </w:p>
    <w:p w14:paraId="35410432" w14:textId="1A4ACDCE" w:rsidR="00BC081F" w:rsidRDefault="00BC081F" w:rsidP="009F3F3A">
      <w:pPr>
        <w:spacing w:after="200" w:line="276" w:lineRule="auto"/>
        <w:jc w:val="center"/>
        <w:rPr>
          <w:rFonts w:ascii="Arial" w:hAnsi="Arial" w:cs="Arial"/>
          <w:b/>
          <w:color w:val="000099"/>
        </w:rPr>
      </w:pPr>
    </w:p>
    <w:p w14:paraId="42C610EE" w14:textId="43846409" w:rsidR="00BC081F" w:rsidRDefault="00BC081F" w:rsidP="009F3F3A">
      <w:pPr>
        <w:spacing w:after="200" w:line="276" w:lineRule="auto"/>
        <w:jc w:val="center"/>
        <w:rPr>
          <w:rFonts w:ascii="Arial" w:hAnsi="Arial" w:cs="Arial"/>
          <w:b/>
          <w:color w:val="000099"/>
        </w:rPr>
      </w:pPr>
    </w:p>
    <w:p w14:paraId="48FE847C" w14:textId="672D735E" w:rsidR="00BC081F" w:rsidRDefault="00BC081F" w:rsidP="009F3F3A">
      <w:pPr>
        <w:spacing w:after="200" w:line="276" w:lineRule="auto"/>
        <w:jc w:val="center"/>
        <w:rPr>
          <w:rFonts w:ascii="Arial" w:hAnsi="Arial" w:cs="Arial"/>
          <w:b/>
          <w:color w:val="000099"/>
        </w:rPr>
      </w:pPr>
    </w:p>
    <w:p w14:paraId="55AFD3AF" w14:textId="5558C80D" w:rsidR="00BC081F" w:rsidRDefault="00BC081F" w:rsidP="009F3F3A">
      <w:pPr>
        <w:spacing w:after="200" w:line="276" w:lineRule="auto"/>
        <w:jc w:val="center"/>
        <w:rPr>
          <w:rFonts w:ascii="Arial" w:hAnsi="Arial" w:cs="Arial"/>
          <w:b/>
          <w:color w:val="000099"/>
        </w:rPr>
      </w:pPr>
    </w:p>
    <w:p w14:paraId="49FF6EA4" w14:textId="67447433" w:rsidR="00BC081F" w:rsidRDefault="00BC081F" w:rsidP="009F3F3A">
      <w:pPr>
        <w:spacing w:after="200" w:line="276" w:lineRule="auto"/>
        <w:jc w:val="center"/>
        <w:rPr>
          <w:rFonts w:ascii="Arial" w:hAnsi="Arial" w:cs="Arial"/>
          <w:b/>
          <w:color w:val="000099"/>
        </w:rPr>
      </w:pPr>
    </w:p>
    <w:p w14:paraId="482AB493" w14:textId="295E4265" w:rsidR="00BC081F" w:rsidRDefault="00BC081F" w:rsidP="009F3F3A">
      <w:pPr>
        <w:spacing w:after="200" w:line="276" w:lineRule="auto"/>
        <w:jc w:val="center"/>
        <w:rPr>
          <w:rFonts w:ascii="Arial" w:hAnsi="Arial" w:cs="Arial"/>
          <w:b/>
          <w:color w:val="000099"/>
        </w:rPr>
      </w:pPr>
    </w:p>
    <w:p w14:paraId="2025F21D" w14:textId="6AC5F8B5" w:rsidR="00BC081F" w:rsidRDefault="00BC081F" w:rsidP="009F3F3A">
      <w:pPr>
        <w:spacing w:after="200" w:line="276" w:lineRule="auto"/>
        <w:jc w:val="center"/>
        <w:rPr>
          <w:rFonts w:ascii="Arial" w:hAnsi="Arial" w:cs="Arial"/>
          <w:b/>
          <w:color w:val="000099"/>
        </w:rPr>
      </w:pPr>
    </w:p>
    <w:p w14:paraId="47E31E1B" w14:textId="6F06D071" w:rsidR="00BC081F" w:rsidRDefault="00BC081F" w:rsidP="009F3F3A">
      <w:pPr>
        <w:spacing w:after="200" w:line="276" w:lineRule="auto"/>
        <w:jc w:val="center"/>
        <w:rPr>
          <w:rFonts w:ascii="Arial" w:hAnsi="Arial" w:cs="Arial"/>
          <w:b/>
          <w:color w:val="000099"/>
        </w:rPr>
      </w:pPr>
    </w:p>
    <w:p w14:paraId="737768B2" w14:textId="46F8795D" w:rsidR="00BC081F" w:rsidRDefault="00BC081F" w:rsidP="009F3F3A">
      <w:pPr>
        <w:spacing w:after="200" w:line="276" w:lineRule="auto"/>
        <w:jc w:val="center"/>
        <w:rPr>
          <w:rFonts w:ascii="Arial" w:hAnsi="Arial" w:cs="Arial"/>
          <w:b/>
          <w:color w:val="000099"/>
        </w:rPr>
      </w:pPr>
    </w:p>
    <w:p w14:paraId="4554B2A3" w14:textId="5D55E67D" w:rsidR="00BC081F" w:rsidRDefault="00BC081F" w:rsidP="009F3F3A">
      <w:pPr>
        <w:spacing w:after="200" w:line="276" w:lineRule="auto"/>
        <w:jc w:val="center"/>
        <w:rPr>
          <w:rFonts w:ascii="Arial" w:hAnsi="Arial" w:cs="Arial"/>
          <w:b/>
          <w:color w:val="000099"/>
        </w:rPr>
      </w:pPr>
    </w:p>
    <w:p w14:paraId="437829FE" w14:textId="73EFD448" w:rsidR="00BC081F" w:rsidRDefault="00BC081F" w:rsidP="009F3F3A">
      <w:pPr>
        <w:spacing w:after="200" w:line="276" w:lineRule="auto"/>
        <w:jc w:val="center"/>
        <w:rPr>
          <w:rFonts w:ascii="Arial" w:hAnsi="Arial" w:cs="Arial"/>
          <w:b/>
          <w:color w:val="000099"/>
        </w:rPr>
      </w:pPr>
    </w:p>
    <w:p w14:paraId="52AFB448" w14:textId="39A41E2D" w:rsidR="00BC081F" w:rsidRDefault="00BC081F" w:rsidP="009F3F3A">
      <w:pPr>
        <w:spacing w:after="200" w:line="276" w:lineRule="auto"/>
        <w:jc w:val="center"/>
        <w:rPr>
          <w:rFonts w:ascii="Arial" w:hAnsi="Arial" w:cs="Arial"/>
          <w:b/>
          <w:color w:val="000099"/>
        </w:rPr>
      </w:pPr>
    </w:p>
    <w:p w14:paraId="68266D07" w14:textId="253186BA" w:rsidR="00BC081F" w:rsidRDefault="00BC081F" w:rsidP="009F3F3A">
      <w:pPr>
        <w:spacing w:after="200" w:line="276" w:lineRule="auto"/>
        <w:jc w:val="center"/>
        <w:rPr>
          <w:rFonts w:ascii="Arial" w:hAnsi="Arial" w:cs="Arial"/>
          <w:b/>
          <w:color w:val="000099"/>
        </w:rPr>
      </w:pPr>
    </w:p>
    <w:p w14:paraId="780A5799" w14:textId="3FCF741B" w:rsidR="00BC081F" w:rsidRDefault="00BC081F" w:rsidP="009F3F3A">
      <w:pPr>
        <w:spacing w:after="200" w:line="276" w:lineRule="auto"/>
        <w:jc w:val="center"/>
        <w:rPr>
          <w:rFonts w:ascii="Arial" w:hAnsi="Arial" w:cs="Arial"/>
          <w:b/>
          <w:color w:val="000099"/>
        </w:rPr>
      </w:pPr>
    </w:p>
    <w:p w14:paraId="14A5FC77" w14:textId="3ED30DBD" w:rsidR="00BC081F" w:rsidRDefault="00BC081F" w:rsidP="009F3F3A">
      <w:pPr>
        <w:spacing w:after="200" w:line="276" w:lineRule="auto"/>
        <w:jc w:val="center"/>
        <w:rPr>
          <w:rFonts w:ascii="Arial" w:hAnsi="Arial" w:cs="Arial"/>
          <w:b/>
          <w:color w:val="000099"/>
        </w:rPr>
      </w:pPr>
    </w:p>
    <w:p w14:paraId="41C2E174" w14:textId="647300A2" w:rsidR="00BC081F" w:rsidRPr="00BC081F" w:rsidRDefault="00BC081F" w:rsidP="009F3F3A">
      <w:pPr>
        <w:spacing w:after="200" w:line="276" w:lineRule="auto"/>
        <w:jc w:val="center"/>
        <w:rPr>
          <w:rFonts w:ascii="Arial" w:hAnsi="Arial" w:cs="Arial"/>
          <w:b/>
          <w:color w:val="000000" w:themeColor="text1"/>
        </w:rPr>
      </w:pPr>
      <w:r w:rsidRPr="00BC081F">
        <w:rPr>
          <w:rFonts w:ascii="Arial" w:hAnsi="Arial" w:cs="Arial"/>
          <w:b/>
          <w:color w:val="000000" w:themeColor="text1"/>
        </w:rPr>
        <w:t>Chief Performance and Planning Officer</w:t>
      </w:r>
    </w:p>
    <w:p w14:paraId="477B8795" w14:textId="486CA37D" w:rsidR="00543F98" w:rsidRPr="00AB3919" w:rsidRDefault="00543F98" w:rsidP="00543F98">
      <w:pPr>
        <w:jc w:val="center"/>
        <w:rPr>
          <w:rFonts w:ascii="Arial" w:hAnsi="Arial" w:cs="Arial"/>
          <w:b/>
        </w:rPr>
      </w:pPr>
      <w:r w:rsidRPr="00AB3919">
        <w:rPr>
          <w:rFonts w:ascii="Arial" w:hAnsi="Arial" w:cs="Arial"/>
          <w:b/>
        </w:rPr>
        <w:t xml:space="preserve">Terms and </w:t>
      </w:r>
      <w:r w:rsidR="00762396" w:rsidRPr="00AB3919">
        <w:rPr>
          <w:rFonts w:ascii="Arial" w:hAnsi="Arial" w:cs="Arial"/>
          <w:b/>
        </w:rPr>
        <w:t>conditions of employment</w:t>
      </w:r>
    </w:p>
    <w:p w14:paraId="690D2748" w14:textId="77777777" w:rsidR="00543F98" w:rsidRPr="00FC59B9"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C59B9" w14:paraId="648DD409" w14:textId="77777777" w:rsidTr="00762396">
        <w:tc>
          <w:tcPr>
            <w:tcW w:w="1187" w:type="pct"/>
          </w:tcPr>
          <w:p w14:paraId="38A8F24A" w14:textId="2C1F6F7C" w:rsidR="00543F98" w:rsidRPr="00AB3919" w:rsidRDefault="00762396" w:rsidP="005F595E">
            <w:pPr>
              <w:jc w:val="both"/>
              <w:rPr>
                <w:rFonts w:ascii="Arial" w:hAnsi="Arial" w:cs="Arial"/>
                <w:b/>
                <w:bCs/>
              </w:rPr>
            </w:pPr>
            <w:r w:rsidRPr="00AB3919">
              <w:rPr>
                <w:rFonts w:ascii="Arial" w:hAnsi="Arial" w:cs="Arial"/>
                <w:b/>
                <w:bCs/>
              </w:rPr>
              <w:t xml:space="preserve">Tenure </w:t>
            </w:r>
          </w:p>
        </w:tc>
        <w:tc>
          <w:tcPr>
            <w:tcW w:w="3813" w:type="pct"/>
          </w:tcPr>
          <w:p w14:paraId="4463C165" w14:textId="4C1EFD63" w:rsidR="00543F98" w:rsidRPr="00102C16" w:rsidRDefault="00543F98" w:rsidP="005F595E">
            <w:pPr>
              <w:tabs>
                <w:tab w:val="left" w:pos="-720"/>
                <w:tab w:val="left" w:pos="0"/>
                <w:tab w:val="left" w:pos="720"/>
              </w:tabs>
              <w:suppressAutoHyphens/>
              <w:jc w:val="both"/>
              <w:rPr>
                <w:rFonts w:ascii="Arial" w:hAnsi="Arial" w:cs="Arial"/>
                <w:spacing w:val="-3"/>
              </w:rPr>
            </w:pPr>
            <w:r w:rsidRPr="00AB3919">
              <w:rPr>
                <w:rFonts w:ascii="Arial" w:hAnsi="Arial" w:cs="Arial"/>
                <w:spacing w:val="-3"/>
              </w:rPr>
              <w:t xml:space="preserve">The current vacancy </w:t>
            </w:r>
            <w:r w:rsidRPr="00102C16">
              <w:rPr>
                <w:rFonts w:ascii="Arial" w:hAnsi="Arial" w:cs="Arial"/>
                <w:spacing w:val="-3"/>
              </w:rPr>
              <w:t xml:space="preserve">available is </w:t>
            </w:r>
            <w:r w:rsidRPr="00102C16">
              <w:rPr>
                <w:rFonts w:ascii="Arial" w:hAnsi="Arial" w:cs="Arial"/>
                <w:bCs/>
                <w:spacing w:val="-3"/>
              </w:rPr>
              <w:t>permanent</w:t>
            </w:r>
            <w:r w:rsidRPr="00102C16">
              <w:rPr>
                <w:rFonts w:ascii="Arial" w:hAnsi="Arial" w:cs="Arial"/>
                <w:spacing w:val="-3"/>
              </w:rPr>
              <w:t xml:space="preserve"> and </w:t>
            </w:r>
            <w:r w:rsidRPr="00102C16">
              <w:rPr>
                <w:rFonts w:ascii="Arial" w:hAnsi="Arial" w:cs="Arial"/>
                <w:bCs/>
                <w:spacing w:val="-3"/>
              </w:rPr>
              <w:t>whole time</w:t>
            </w:r>
            <w:r w:rsidR="00BC081F">
              <w:rPr>
                <w:rFonts w:ascii="Arial" w:hAnsi="Arial" w:cs="Arial"/>
                <w:bCs/>
                <w:spacing w:val="-3"/>
              </w:rPr>
              <w:t>.</w:t>
            </w:r>
          </w:p>
          <w:p w14:paraId="41FF2897" w14:textId="77777777" w:rsidR="00543F98" w:rsidRPr="00AB3919"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AB3919" w:rsidRDefault="00543F98" w:rsidP="005F595E">
            <w:pPr>
              <w:tabs>
                <w:tab w:val="left" w:pos="-720"/>
                <w:tab w:val="left" w:pos="0"/>
                <w:tab w:val="left" w:pos="720"/>
              </w:tabs>
              <w:suppressAutoHyphens/>
              <w:jc w:val="both"/>
              <w:rPr>
                <w:rFonts w:ascii="Arial" w:hAnsi="Arial" w:cs="Arial"/>
                <w:spacing w:val="-3"/>
              </w:rPr>
            </w:pPr>
            <w:r w:rsidRPr="00AB3919">
              <w:rPr>
                <w:rFonts w:ascii="Arial" w:hAnsi="Arial" w:cs="Arial"/>
                <w:spacing w:val="-3"/>
              </w:rPr>
              <w:t xml:space="preserve">The post is pensionable. A panel may be created from which permanent and specified purpose vacancies of full or </w:t>
            </w:r>
            <w:proofErr w:type="gramStart"/>
            <w:r w:rsidRPr="00AB3919">
              <w:rPr>
                <w:rFonts w:ascii="Arial" w:hAnsi="Arial" w:cs="Arial"/>
                <w:spacing w:val="-3"/>
              </w:rPr>
              <w:t>part time</w:t>
            </w:r>
            <w:proofErr w:type="gramEnd"/>
            <w:r w:rsidRPr="00AB3919">
              <w:rPr>
                <w:rFonts w:ascii="Arial" w:hAnsi="Arial" w:cs="Arial"/>
                <w:spacing w:val="-3"/>
              </w:rPr>
              <w:t xml:space="preserve"> duration may be filled. The tenure of these posts will be indicated at “expression of interest” stage. </w:t>
            </w:r>
          </w:p>
          <w:p w14:paraId="46BA24AE" w14:textId="77777777" w:rsidR="00543F98" w:rsidRPr="00AB3919"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AB3919" w:rsidRDefault="00543F98" w:rsidP="005F595E">
            <w:pPr>
              <w:tabs>
                <w:tab w:val="left" w:pos="-720"/>
                <w:tab w:val="left" w:pos="0"/>
                <w:tab w:val="left" w:pos="720"/>
              </w:tabs>
              <w:suppressAutoHyphens/>
              <w:jc w:val="both"/>
              <w:rPr>
                <w:rFonts w:ascii="Arial" w:hAnsi="Arial" w:cs="Arial"/>
                <w:spacing w:val="-3"/>
              </w:rPr>
            </w:pPr>
            <w:r w:rsidRPr="00AB3919">
              <w:rPr>
                <w:rFonts w:ascii="Arial" w:hAnsi="Arial" w:cs="Arial"/>
                <w:spacing w:val="-3"/>
              </w:rPr>
              <w:t>Appointment as an employee of the Health Service Executive is governed by the Health Act 2004</w:t>
            </w:r>
            <w:r w:rsidR="002B6B2C" w:rsidRPr="00AB3919">
              <w:rPr>
                <w:rFonts w:ascii="Arial" w:hAnsi="Arial" w:cs="Arial"/>
                <w:spacing w:val="-3"/>
              </w:rPr>
              <w:t>,</w:t>
            </w:r>
            <w:r w:rsidRPr="00AB3919">
              <w:rPr>
                <w:rFonts w:ascii="Arial" w:hAnsi="Arial" w:cs="Arial"/>
                <w:spacing w:val="-3"/>
              </w:rPr>
              <w:t xml:space="preserve"> the Public Service Management (Recruitment and Appointments) Act 2004</w:t>
            </w:r>
            <w:r w:rsidR="002B6B2C" w:rsidRPr="00AB3919">
              <w:rPr>
                <w:rFonts w:ascii="Arial" w:hAnsi="Arial" w:cs="Arial"/>
                <w:spacing w:val="-3"/>
              </w:rPr>
              <w:t>,</w:t>
            </w:r>
            <w:r w:rsidRPr="00AB3919">
              <w:rPr>
                <w:rFonts w:ascii="Arial" w:hAnsi="Arial" w:cs="Arial"/>
                <w:spacing w:val="-3"/>
              </w:rPr>
              <w:t xml:space="preserve"> and Public Service Management (Recruitment and Appointments) Amendment Act 2013.</w:t>
            </w:r>
          </w:p>
          <w:p w14:paraId="0E2CB7A4" w14:textId="77777777" w:rsidR="00543F98" w:rsidRPr="00AB3919" w:rsidRDefault="00543F98" w:rsidP="005F595E">
            <w:pPr>
              <w:tabs>
                <w:tab w:val="left" w:pos="-720"/>
                <w:tab w:val="left" w:pos="0"/>
                <w:tab w:val="left" w:pos="720"/>
              </w:tabs>
              <w:suppressAutoHyphens/>
              <w:jc w:val="both"/>
              <w:rPr>
                <w:rFonts w:ascii="Arial" w:hAnsi="Arial" w:cs="Arial"/>
                <w:spacing w:val="-3"/>
              </w:rPr>
            </w:pPr>
          </w:p>
        </w:tc>
      </w:tr>
      <w:tr w:rsidR="0014671F" w:rsidRPr="00FC59B9" w14:paraId="5F0096C6" w14:textId="77777777" w:rsidTr="00762396">
        <w:tc>
          <w:tcPr>
            <w:tcW w:w="1187" w:type="pct"/>
          </w:tcPr>
          <w:p w14:paraId="71C4D662" w14:textId="77777777" w:rsidR="0014671F" w:rsidRPr="00AB3919" w:rsidRDefault="0014671F" w:rsidP="0014671F">
            <w:pPr>
              <w:jc w:val="both"/>
              <w:rPr>
                <w:rFonts w:ascii="Arial" w:hAnsi="Arial" w:cs="Arial"/>
                <w:b/>
                <w:bCs/>
              </w:rPr>
            </w:pPr>
            <w:r w:rsidRPr="00AB3919">
              <w:rPr>
                <w:rFonts w:ascii="Arial" w:hAnsi="Arial" w:cs="Arial"/>
                <w:b/>
                <w:bCs/>
              </w:rPr>
              <w:t>Remuneration</w:t>
            </w:r>
          </w:p>
          <w:p w14:paraId="17218476" w14:textId="77777777" w:rsidR="0014671F" w:rsidRPr="00AB3919" w:rsidRDefault="0014671F" w:rsidP="0014671F">
            <w:pPr>
              <w:jc w:val="both"/>
              <w:rPr>
                <w:rFonts w:ascii="Arial" w:hAnsi="Arial" w:cs="Arial"/>
                <w:b/>
                <w:bCs/>
              </w:rPr>
            </w:pPr>
          </w:p>
        </w:tc>
        <w:tc>
          <w:tcPr>
            <w:tcW w:w="3813" w:type="pct"/>
          </w:tcPr>
          <w:p w14:paraId="27616437" w14:textId="3903CE7A" w:rsidR="0014671F" w:rsidRPr="00AB3919" w:rsidRDefault="0014671F" w:rsidP="0014671F">
            <w:pPr>
              <w:spacing w:after="120"/>
              <w:jc w:val="both"/>
              <w:rPr>
                <w:rFonts w:ascii="Arial" w:hAnsi="Arial" w:cs="Arial"/>
              </w:rPr>
            </w:pPr>
            <w:r w:rsidRPr="00AB3919">
              <w:rPr>
                <w:rFonts w:ascii="Arial" w:hAnsi="Arial" w:cs="Arial"/>
              </w:rPr>
              <w:t>The salary scale for the post is: 01/06/26</w:t>
            </w:r>
          </w:p>
          <w:p w14:paraId="1DAD76ED" w14:textId="53EC2AA9" w:rsidR="0014671F" w:rsidRDefault="008C597B" w:rsidP="0014671F">
            <w:pPr>
              <w:spacing w:after="120"/>
              <w:contextualSpacing/>
              <w:rPr>
                <w:rFonts w:ascii="Arial" w:eastAsiaTheme="minorHAnsi" w:hAnsi="Arial" w:cs="Arial"/>
                <w:lang w:val="en-IE" w:eastAsia="en-US"/>
              </w:rPr>
            </w:pPr>
            <w:r w:rsidRPr="008C597B">
              <w:rPr>
                <w:rFonts w:ascii="Arial" w:eastAsiaTheme="minorHAnsi" w:hAnsi="Arial" w:cs="Arial"/>
                <w:lang w:val="en-IE" w:eastAsia="en-US"/>
              </w:rPr>
              <w:t>€211,920</w:t>
            </w:r>
          </w:p>
          <w:p w14:paraId="262D6B1D" w14:textId="77777777" w:rsidR="00BC081F" w:rsidRPr="00AB3919" w:rsidRDefault="00BC081F" w:rsidP="0014671F">
            <w:pPr>
              <w:spacing w:after="120"/>
              <w:contextualSpacing/>
              <w:rPr>
                <w:rStyle w:val="Hyperlink"/>
                <w:rFonts w:ascii="Arial" w:hAnsi="Arial" w:cs="Arial"/>
                <w:bCs/>
                <w:iCs/>
              </w:rPr>
            </w:pPr>
          </w:p>
          <w:p w14:paraId="7EE4C77A" w14:textId="77777777" w:rsidR="0014671F" w:rsidRPr="00AB3919" w:rsidRDefault="0014671F" w:rsidP="0014671F">
            <w:pPr>
              <w:jc w:val="both"/>
              <w:rPr>
                <w:rFonts w:ascii="Arial" w:hAnsi="Arial" w:cs="Arial"/>
              </w:rPr>
            </w:pPr>
            <w:r w:rsidRPr="00AB3919">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BE36E04" w14:textId="77777777" w:rsidR="0014671F" w:rsidRPr="00AB3919" w:rsidRDefault="0014671F" w:rsidP="0014671F">
            <w:pPr>
              <w:tabs>
                <w:tab w:val="left" w:pos="-720"/>
                <w:tab w:val="left" w:pos="0"/>
                <w:tab w:val="left" w:pos="720"/>
              </w:tabs>
              <w:suppressAutoHyphens/>
              <w:jc w:val="both"/>
              <w:rPr>
                <w:rFonts w:ascii="Arial" w:hAnsi="Arial" w:cs="Arial"/>
                <w:spacing w:val="-3"/>
              </w:rPr>
            </w:pPr>
          </w:p>
        </w:tc>
      </w:tr>
      <w:tr w:rsidR="00543F98" w:rsidRPr="00FC59B9" w14:paraId="3F765092" w14:textId="77777777" w:rsidTr="00762396">
        <w:tc>
          <w:tcPr>
            <w:tcW w:w="1187" w:type="pct"/>
          </w:tcPr>
          <w:p w14:paraId="0FB817B0" w14:textId="47D7526F" w:rsidR="00543F98" w:rsidRPr="00AB3919" w:rsidRDefault="00762396" w:rsidP="005F595E">
            <w:pPr>
              <w:jc w:val="both"/>
              <w:rPr>
                <w:rFonts w:ascii="Arial" w:hAnsi="Arial" w:cs="Arial"/>
                <w:b/>
                <w:bCs/>
              </w:rPr>
            </w:pPr>
            <w:r w:rsidRPr="00AB3919">
              <w:rPr>
                <w:rFonts w:ascii="Arial" w:hAnsi="Arial" w:cs="Arial"/>
                <w:b/>
                <w:bCs/>
              </w:rPr>
              <w:t>Working week</w:t>
            </w:r>
          </w:p>
          <w:p w14:paraId="24717DED" w14:textId="77777777" w:rsidR="00543F98" w:rsidRPr="00AB3919" w:rsidRDefault="00543F98" w:rsidP="005F595E">
            <w:pPr>
              <w:jc w:val="both"/>
              <w:rPr>
                <w:rFonts w:ascii="Arial" w:hAnsi="Arial" w:cs="Arial"/>
                <w:b/>
                <w:bCs/>
              </w:rPr>
            </w:pPr>
          </w:p>
        </w:tc>
        <w:tc>
          <w:tcPr>
            <w:tcW w:w="3813" w:type="pct"/>
          </w:tcPr>
          <w:p w14:paraId="44AC9C6F" w14:textId="75C537B6" w:rsidR="00ED5846" w:rsidRPr="00AB3919" w:rsidRDefault="00ED5846" w:rsidP="00ED5846">
            <w:pPr>
              <w:pStyle w:val="paragraph"/>
              <w:spacing w:before="0" w:beforeAutospacing="0" w:after="0" w:afterAutospacing="0"/>
              <w:textAlignment w:val="baseline"/>
              <w:rPr>
                <w:rFonts w:ascii="Arial" w:hAnsi="Arial" w:cs="Arial"/>
                <w:sz w:val="20"/>
                <w:szCs w:val="20"/>
              </w:rPr>
            </w:pPr>
            <w:r w:rsidRPr="00AB3919">
              <w:rPr>
                <w:rStyle w:val="normaltextrun"/>
                <w:rFonts w:ascii="Arial" w:hAnsi="Arial" w:cs="Arial"/>
                <w:sz w:val="20"/>
                <w:szCs w:val="20"/>
                <w:lang w:val="en-US"/>
              </w:rPr>
              <w:t xml:space="preserve">The standard weekly working </w:t>
            </w:r>
            <w:r w:rsidRPr="00AB3919">
              <w:rPr>
                <w:rStyle w:val="findhit"/>
                <w:rFonts w:ascii="Arial" w:hAnsi="Arial" w:cs="Arial"/>
                <w:sz w:val="20"/>
                <w:szCs w:val="20"/>
                <w:lang w:val="en-US"/>
              </w:rPr>
              <w:t>hours</w:t>
            </w:r>
            <w:r w:rsidRPr="00AB3919">
              <w:rPr>
                <w:rStyle w:val="normaltextrun"/>
                <w:rFonts w:ascii="Arial" w:hAnsi="Arial" w:cs="Arial"/>
                <w:sz w:val="20"/>
                <w:szCs w:val="20"/>
                <w:lang w:val="en-US"/>
              </w:rPr>
              <w:t xml:space="preserve"> of attendance for your grade are </w:t>
            </w:r>
            <w:r w:rsidR="00AB3919" w:rsidRPr="00AB3919">
              <w:rPr>
                <w:rStyle w:val="normaltextrun"/>
                <w:rFonts w:ascii="Arial" w:hAnsi="Arial" w:cs="Arial"/>
                <w:b/>
                <w:bCs/>
                <w:sz w:val="20"/>
                <w:szCs w:val="20"/>
                <w:lang w:val="en-US"/>
              </w:rPr>
              <w:t>35</w:t>
            </w:r>
            <w:r w:rsidRPr="00AB3919">
              <w:rPr>
                <w:rStyle w:val="normaltextrun"/>
                <w:rFonts w:ascii="Arial" w:hAnsi="Arial" w:cs="Arial"/>
                <w:sz w:val="20"/>
                <w:szCs w:val="20"/>
                <w:lang w:val="en-US"/>
              </w:rPr>
              <w:t xml:space="preserve"> </w:t>
            </w:r>
            <w:r w:rsidRPr="00AB3919">
              <w:rPr>
                <w:rStyle w:val="findhit"/>
                <w:rFonts w:ascii="Arial" w:hAnsi="Arial" w:cs="Arial"/>
                <w:sz w:val="20"/>
                <w:szCs w:val="20"/>
                <w:lang w:val="en-US"/>
              </w:rPr>
              <w:t>hours</w:t>
            </w:r>
            <w:r w:rsidRPr="00AB3919">
              <w:rPr>
                <w:rStyle w:val="normaltextrun"/>
                <w:rFonts w:ascii="Arial" w:hAnsi="Arial" w:cs="Arial"/>
                <w:sz w:val="20"/>
                <w:szCs w:val="20"/>
                <w:lang w:val="en-US"/>
              </w:rPr>
              <w:t xml:space="preserve"> per week. Your normal weekly working </w:t>
            </w:r>
            <w:r w:rsidRPr="00AB3919">
              <w:rPr>
                <w:rStyle w:val="findhit"/>
                <w:rFonts w:ascii="Arial" w:hAnsi="Arial" w:cs="Arial"/>
                <w:sz w:val="20"/>
                <w:szCs w:val="20"/>
                <w:lang w:val="en-US"/>
              </w:rPr>
              <w:t>hours</w:t>
            </w:r>
            <w:r w:rsidRPr="00AB3919">
              <w:rPr>
                <w:rStyle w:val="normaltextrun"/>
                <w:rFonts w:ascii="Arial" w:hAnsi="Arial" w:cs="Arial"/>
                <w:sz w:val="20"/>
                <w:szCs w:val="20"/>
                <w:lang w:val="en-US"/>
              </w:rPr>
              <w:t xml:space="preserve"> are </w:t>
            </w:r>
            <w:r w:rsidR="00AB3919" w:rsidRPr="00AB3919">
              <w:rPr>
                <w:rStyle w:val="normaltextrun"/>
                <w:rFonts w:ascii="Arial" w:hAnsi="Arial" w:cs="Arial"/>
                <w:b/>
                <w:bCs/>
                <w:sz w:val="20"/>
                <w:szCs w:val="20"/>
                <w:lang w:val="en-US"/>
              </w:rPr>
              <w:t>35</w:t>
            </w:r>
            <w:r w:rsidRPr="00AB3919">
              <w:rPr>
                <w:rStyle w:val="normaltextrun"/>
                <w:rFonts w:ascii="Arial" w:hAnsi="Arial" w:cs="Arial"/>
                <w:sz w:val="20"/>
                <w:szCs w:val="20"/>
                <w:lang w:val="en-US"/>
              </w:rPr>
              <w:t xml:space="preserve"> </w:t>
            </w:r>
            <w:r w:rsidRPr="00AB3919">
              <w:rPr>
                <w:rStyle w:val="findhit"/>
                <w:rFonts w:ascii="Arial" w:hAnsi="Arial" w:cs="Arial"/>
                <w:sz w:val="20"/>
                <w:szCs w:val="20"/>
                <w:lang w:val="en-US"/>
              </w:rPr>
              <w:t>hours</w:t>
            </w:r>
            <w:r w:rsidRPr="00AB3919">
              <w:rPr>
                <w:rStyle w:val="normaltextrun"/>
                <w:rFonts w:ascii="Arial" w:hAnsi="Arial" w:cs="Arial"/>
                <w:sz w:val="20"/>
                <w:szCs w:val="20"/>
                <w:lang w:val="en-US"/>
              </w:rPr>
              <w:t xml:space="preserve">. Contracted </w:t>
            </w:r>
            <w:r w:rsidRPr="00AB3919">
              <w:rPr>
                <w:rStyle w:val="findhit"/>
                <w:rFonts w:ascii="Arial" w:hAnsi="Arial" w:cs="Arial"/>
                <w:sz w:val="20"/>
                <w:szCs w:val="20"/>
                <w:lang w:val="en-US"/>
              </w:rPr>
              <w:t>hours</w:t>
            </w:r>
            <w:r w:rsidRPr="00AB3919">
              <w:rPr>
                <w:rStyle w:val="normaltextrun"/>
                <w:rFonts w:ascii="Arial" w:hAnsi="Arial" w:cs="Arial"/>
                <w:sz w:val="20"/>
                <w:szCs w:val="20"/>
                <w:lang w:val="en-US"/>
              </w:rPr>
              <w:t xml:space="preserve"> that are less than the standard weekly working </w:t>
            </w:r>
            <w:r w:rsidRPr="00AB3919">
              <w:rPr>
                <w:rStyle w:val="findhit"/>
                <w:rFonts w:ascii="Arial" w:hAnsi="Arial" w:cs="Arial"/>
                <w:sz w:val="20"/>
                <w:szCs w:val="20"/>
                <w:lang w:val="en-US"/>
              </w:rPr>
              <w:t>hours</w:t>
            </w:r>
            <w:r w:rsidRPr="00AB3919">
              <w:rPr>
                <w:rStyle w:val="normaltextrun"/>
                <w:rFonts w:ascii="Arial" w:hAnsi="Arial" w:cs="Arial"/>
                <w:sz w:val="20"/>
                <w:szCs w:val="20"/>
                <w:lang w:val="en-US"/>
              </w:rPr>
              <w:t xml:space="preserve"> for your grade will be paid pro rata to the full time equivalent.</w:t>
            </w:r>
          </w:p>
          <w:p w14:paraId="2CFA38B9" w14:textId="086DAF46" w:rsidR="00ED5846" w:rsidRPr="00AB3919"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AB3919" w:rsidRDefault="00ED5846" w:rsidP="00ED5846">
            <w:pPr>
              <w:pStyle w:val="paragraph"/>
              <w:spacing w:before="0" w:beforeAutospacing="0" w:after="0" w:afterAutospacing="0"/>
              <w:textAlignment w:val="baseline"/>
              <w:rPr>
                <w:rFonts w:ascii="Arial" w:hAnsi="Arial" w:cs="Arial"/>
                <w:sz w:val="20"/>
                <w:szCs w:val="20"/>
              </w:rPr>
            </w:pPr>
            <w:r w:rsidRPr="00AB3919">
              <w:rPr>
                <w:rStyle w:val="normaltextrun"/>
                <w:rFonts w:ascii="Arial" w:hAnsi="Arial" w:cs="Arial"/>
                <w:sz w:val="20"/>
                <w:szCs w:val="20"/>
                <w:lang w:val="en-US"/>
              </w:rPr>
              <w:t xml:space="preserve">You are required to work agreed roster/on-call arrangements advised by your Reporting Manager. Your contracted </w:t>
            </w:r>
            <w:r w:rsidRPr="00AB3919">
              <w:rPr>
                <w:rStyle w:val="findhit"/>
                <w:rFonts w:ascii="Arial" w:hAnsi="Arial" w:cs="Arial"/>
                <w:sz w:val="20"/>
                <w:szCs w:val="20"/>
                <w:lang w:val="en-US"/>
              </w:rPr>
              <w:t>hours</w:t>
            </w:r>
            <w:r w:rsidRPr="00AB3919">
              <w:rPr>
                <w:rStyle w:val="normaltextrun"/>
                <w:rFonts w:ascii="Arial" w:hAnsi="Arial" w:cs="Arial"/>
                <w:sz w:val="20"/>
                <w:szCs w:val="20"/>
                <w:lang w:val="en-US"/>
              </w:rPr>
              <w:t xml:space="preserve"> are liable to change between the </w:t>
            </w:r>
            <w:r w:rsidRPr="00AB3919">
              <w:rPr>
                <w:rStyle w:val="findhit"/>
                <w:rFonts w:ascii="Arial" w:hAnsi="Arial" w:cs="Arial"/>
                <w:sz w:val="20"/>
                <w:szCs w:val="20"/>
                <w:lang w:val="en-US"/>
              </w:rPr>
              <w:t>hours</w:t>
            </w:r>
            <w:r w:rsidRPr="00AB3919">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AB3919" w:rsidRDefault="001E592B" w:rsidP="005F595E">
            <w:pPr>
              <w:jc w:val="both"/>
              <w:rPr>
                <w:rFonts w:ascii="Arial" w:hAnsi="Arial" w:cs="Arial"/>
              </w:rPr>
            </w:pPr>
          </w:p>
        </w:tc>
      </w:tr>
      <w:tr w:rsidR="00543F98" w:rsidRPr="00FC59B9" w14:paraId="026D2AAA" w14:textId="77777777" w:rsidTr="00762396">
        <w:tc>
          <w:tcPr>
            <w:tcW w:w="1187" w:type="pct"/>
          </w:tcPr>
          <w:p w14:paraId="38FDC52F" w14:textId="62B38BF6" w:rsidR="00543F98" w:rsidRPr="00AB3919" w:rsidRDefault="00762396" w:rsidP="005F595E">
            <w:pPr>
              <w:jc w:val="both"/>
              <w:rPr>
                <w:rFonts w:ascii="Arial" w:hAnsi="Arial" w:cs="Arial"/>
                <w:b/>
                <w:bCs/>
              </w:rPr>
            </w:pPr>
            <w:r w:rsidRPr="00AB3919">
              <w:rPr>
                <w:rFonts w:ascii="Arial" w:hAnsi="Arial" w:cs="Arial"/>
                <w:b/>
                <w:bCs/>
              </w:rPr>
              <w:t>Annual leave</w:t>
            </w:r>
          </w:p>
        </w:tc>
        <w:tc>
          <w:tcPr>
            <w:tcW w:w="3813" w:type="pct"/>
          </w:tcPr>
          <w:p w14:paraId="7A82753C" w14:textId="77777777" w:rsidR="00543F98" w:rsidRPr="00AB3919" w:rsidRDefault="000010EE" w:rsidP="005F595E">
            <w:pPr>
              <w:rPr>
                <w:rFonts w:ascii="Arial" w:hAnsi="Arial" w:cs="Arial"/>
              </w:rPr>
            </w:pPr>
            <w:r w:rsidRPr="00AB3919">
              <w:rPr>
                <w:rFonts w:ascii="Arial" w:eastAsiaTheme="minorHAnsi" w:hAnsi="Arial" w:cs="Arial"/>
                <w:color w:val="000000"/>
                <w:lang w:val="en-IE" w:eastAsia="en-US"/>
              </w:rPr>
              <w:t xml:space="preserve">The annual leave associated with the post will be confirmed at </w:t>
            </w:r>
            <w:r w:rsidR="0023552F" w:rsidRPr="00AB3919">
              <w:rPr>
                <w:rFonts w:ascii="Arial" w:eastAsiaTheme="minorHAnsi" w:hAnsi="Arial" w:cs="Arial"/>
                <w:color w:val="000000"/>
                <w:lang w:val="en-IE" w:eastAsia="en-US"/>
              </w:rPr>
              <w:t>C</w:t>
            </w:r>
            <w:r w:rsidRPr="00AB3919">
              <w:rPr>
                <w:rFonts w:ascii="Arial" w:eastAsiaTheme="minorHAnsi" w:hAnsi="Arial" w:cs="Arial"/>
                <w:color w:val="000000"/>
                <w:lang w:val="en-IE" w:eastAsia="en-US"/>
              </w:rPr>
              <w:t>ontracting stage</w:t>
            </w:r>
            <w:r w:rsidR="00543F98" w:rsidRPr="00AB3919">
              <w:rPr>
                <w:rFonts w:ascii="Arial" w:hAnsi="Arial" w:cs="Arial"/>
              </w:rPr>
              <w:t>.</w:t>
            </w:r>
          </w:p>
          <w:p w14:paraId="79D884D7" w14:textId="77777777" w:rsidR="00543F98" w:rsidRPr="00AB3919" w:rsidRDefault="00543F98" w:rsidP="005F595E">
            <w:pPr>
              <w:jc w:val="both"/>
              <w:rPr>
                <w:rFonts w:ascii="Arial" w:hAnsi="Arial" w:cs="Arial"/>
              </w:rPr>
            </w:pPr>
          </w:p>
        </w:tc>
      </w:tr>
      <w:tr w:rsidR="00543F98" w:rsidRPr="00FC59B9" w14:paraId="01F7D1BF" w14:textId="77777777" w:rsidTr="00762396">
        <w:tc>
          <w:tcPr>
            <w:tcW w:w="1187" w:type="pct"/>
          </w:tcPr>
          <w:p w14:paraId="310A674B" w14:textId="23C4E8CD" w:rsidR="00543F98" w:rsidRPr="00AB3919" w:rsidRDefault="00762396" w:rsidP="005F595E">
            <w:pPr>
              <w:jc w:val="both"/>
              <w:rPr>
                <w:rFonts w:ascii="Arial" w:hAnsi="Arial" w:cs="Arial"/>
                <w:b/>
                <w:bCs/>
              </w:rPr>
            </w:pPr>
            <w:r w:rsidRPr="00AB3919">
              <w:rPr>
                <w:rFonts w:ascii="Arial" w:hAnsi="Arial" w:cs="Arial"/>
                <w:b/>
                <w:bCs/>
              </w:rPr>
              <w:t>Superannuation</w:t>
            </w:r>
          </w:p>
          <w:p w14:paraId="7729702D" w14:textId="77777777" w:rsidR="00543F98" w:rsidRPr="00AB3919" w:rsidRDefault="00543F98" w:rsidP="005F595E">
            <w:pPr>
              <w:jc w:val="both"/>
              <w:rPr>
                <w:rFonts w:ascii="Arial" w:hAnsi="Arial" w:cs="Arial"/>
                <w:b/>
                <w:bCs/>
              </w:rPr>
            </w:pPr>
          </w:p>
          <w:p w14:paraId="0BC16D94" w14:textId="77777777" w:rsidR="00543F98" w:rsidRPr="00AB3919" w:rsidRDefault="00543F98" w:rsidP="005F595E">
            <w:pPr>
              <w:jc w:val="both"/>
              <w:rPr>
                <w:rFonts w:ascii="Arial" w:hAnsi="Arial" w:cs="Arial"/>
                <w:b/>
                <w:bCs/>
              </w:rPr>
            </w:pPr>
          </w:p>
        </w:tc>
        <w:tc>
          <w:tcPr>
            <w:tcW w:w="3813" w:type="pct"/>
          </w:tcPr>
          <w:p w14:paraId="79E7E9AD" w14:textId="77777777" w:rsidR="00543F98" w:rsidRPr="00AB3919" w:rsidRDefault="00543F98" w:rsidP="005F595E">
            <w:pPr>
              <w:jc w:val="both"/>
              <w:rPr>
                <w:rFonts w:ascii="Arial" w:hAnsi="Arial" w:cs="Arial"/>
              </w:rPr>
            </w:pPr>
            <w:r w:rsidRPr="00AB3919">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AB3919">
                <w:rPr>
                  <w:rFonts w:ascii="Arial" w:hAnsi="Arial" w:cs="Arial"/>
                </w:rPr>
                <w:t xml:space="preserve">the </w:t>
              </w:r>
              <w:proofErr w:type="gramStart"/>
              <w:r w:rsidRPr="00AB3919">
                <w:rPr>
                  <w:rFonts w:ascii="Arial" w:hAnsi="Arial" w:cs="Arial"/>
                </w:rPr>
                <w:t>01</w:t>
              </w:r>
              <w:r w:rsidRPr="00AB3919">
                <w:rPr>
                  <w:rFonts w:ascii="Arial" w:hAnsi="Arial" w:cs="Arial"/>
                  <w:vertAlign w:val="superscript"/>
                </w:rPr>
                <w:t>st</w:t>
              </w:r>
              <w:proofErr w:type="gramEnd"/>
              <w:r w:rsidRPr="00AB3919">
                <w:rPr>
                  <w:rFonts w:ascii="Arial" w:hAnsi="Arial" w:cs="Arial"/>
                </w:rPr>
                <w:t xml:space="preserve"> January 2005</w:t>
              </w:r>
            </w:smartTag>
            <w:r w:rsidRPr="00AB3919">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AB3919">
              <w:rPr>
                <w:rFonts w:ascii="Arial" w:hAnsi="Arial" w:cs="Arial"/>
              </w:rPr>
              <w:t>at</w:t>
            </w:r>
            <w:proofErr w:type="gramEnd"/>
            <w:r w:rsidRPr="00AB3919">
              <w:rPr>
                <w:rFonts w:ascii="Arial" w:hAnsi="Arial" w:cs="Arial"/>
              </w:rPr>
              <w:t xml:space="preserve"> </w:t>
            </w:r>
            <w:smartTag w:uri="urn:schemas-microsoft-com:office:smarttags" w:element="date">
              <w:smartTagPr>
                <w:attr w:name="Month" w:val="12"/>
                <w:attr w:name="Day" w:val="31"/>
                <w:attr w:name="Year" w:val="2004"/>
              </w:smartTagPr>
              <w:r w:rsidRPr="00AB3919">
                <w:rPr>
                  <w:rFonts w:ascii="Arial" w:hAnsi="Arial" w:cs="Arial"/>
                </w:rPr>
                <w:t>31</w:t>
              </w:r>
              <w:r w:rsidRPr="00AB3919">
                <w:rPr>
                  <w:rFonts w:ascii="Arial" w:hAnsi="Arial" w:cs="Arial"/>
                  <w:vertAlign w:val="superscript"/>
                </w:rPr>
                <w:t>st</w:t>
              </w:r>
              <w:r w:rsidRPr="00AB3919">
                <w:rPr>
                  <w:rFonts w:ascii="Arial" w:hAnsi="Arial" w:cs="Arial"/>
                </w:rPr>
                <w:t xml:space="preserve"> December 2004</w:t>
              </w:r>
            </w:smartTag>
          </w:p>
          <w:p w14:paraId="16958ABA" w14:textId="59B7C405" w:rsidR="001E592B" w:rsidRPr="00AB3919" w:rsidRDefault="001E592B" w:rsidP="005F595E">
            <w:pPr>
              <w:jc w:val="both"/>
              <w:rPr>
                <w:rFonts w:ascii="Arial" w:hAnsi="Arial" w:cs="Arial"/>
              </w:rPr>
            </w:pPr>
          </w:p>
        </w:tc>
      </w:tr>
      <w:tr w:rsidR="005F595E" w:rsidRPr="00FC59B9" w14:paraId="565FC9D1" w14:textId="77777777" w:rsidTr="00762396">
        <w:tc>
          <w:tcPr>
            <w:tcW w:w="1187" w:type="pct"/>
          </w:tcPr>
          <w:p w14:paraId="1B364D81" w14:textId="7AD7AAA2" w:rsidR="005F595E" w:rsidRPr="00AB3919" w:rsidRDefault="00762396" w:rsidP="005F595E">
            <w:pPr>
              <w:jc w:val="both"/>
              <w:rPr>
                <w:rFonts w:ascii="Arial" w:hAnsi="Arial" w:cs="Arial"/>
                <w:b/>
                <w:bCs/>
              </w:rPr>
            </w:pPr>
            <w:r w:rsidRPr="00AB3919">
              <w:rPr>
                <w:rFonts w:ascii="Arial" w:hAnsi="Arial" w:cs="Arial"/>
                <w:b/>
                <w:bCs/>
              </w:rPr>
              <w:t>Age</w:t>
            </w:r>
          </w:p>
        </w:tc>
        <w:tc>
          <w:tcPr>
            <w:tcW w:w="3813" w:type="pct"/>
          </w:tcPr>
          <w:p w14:paraId="0D47FB6D" w14:textId="77777777" w:rsidR="00E45386" w:rsidRPr="00AB3919" w:rsidRDefault="00E45386" w:rsidP="00E45386">
            <w:pPr>
              <w:autoSpaceDE w:val="0"/>
              <w:autoSpaceDN w:val="0"/>
              <w:adjustRightInd w:val="0"/>
              <w:rPr>
                <w:rFonts w:ascii="Arial" w:eastAsiaTheme="minorHAnsi" w:hAnsi="Arial" w:cs="Arial"/>
                <w:i/>
                <w:iCs/>
                <w:color w:val="000000"/>
                <w:lang w:val="en-IE" w:eastAsia="en-US"/>
              </w:rPr>
            </w:pPr>
            <w:r w:rsidRPr="00AB3919">
              <w:rPr>
                <w:rFonts w:ascii="Arial" w:eastAsiaTheme="minorHAnsi" w:hAnsi="Arial" w:cs="Arial"/>
                <w:color w:val="000000"/>
                <w:lang w:val="en-IE" w:eastAsia="en-US"/>
              </w:rPr>
              <w:t>The Public Service Superannuation (Age of Retirement) Act, 2018* set 70 years as the compulsory retirement age for public servants.</w:t>
            </w:r>
            <w:r w:rsidRPr="00AB3919">
              <w:rPr>
                <w:rFonts w:ascii="Arial" w:eastAsiaTheme="minorHAnsi" w:hAnsi="Arial" w:cs="Arial"/>
                <w:i/>
                <w:iCs/>
                <w:color w:val="000000"/>
                <w:lang w:val="en-IE" w:eastAsia="en-US"/>
              </w:rPr>
              <w:t xml:space="preserve"> </w:t>
            </w:r>
          </w:p>
          <w:p w14:paraId="1D853980" w14:textId="77777777" w:rsidR="00E45386" w:rsidRPr="00AB3919"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AB3919" w:rsidRDefault="00E45386" w:rsidP="00E45386">
            <w:pPr>
              <w:autoSpaceDE w:val="0"/>
              <w:autoSpaceDN w:val="0"/>
              <w:adjustRightInd w:val="0"/>
              <w:rPr>
                <w:rFonts w:ascii="Arial" w:eastAsiaTheme="minorHAnsi" w:hAnsi="Arial" w:cs="Arial"/>
                <w:b/>
                <w:bCs/>
                <w:iCs/>
                <w:color w:val="000000" w:themeColor="text1"/>
                <w:lang w:val="en-IE" w:eastAsia="en-US"/>
              </w:rPr>
            </w:pPr>
            <w:r w:rsidRPr="00AB3919">
              <w:rPr>
                <w:rFonts w:ascii="Arial" w:eastAsiaTheme="minorHAnsi" w:hAnsi="Arial" w:cs="Arial"/>
                <w:b/>
                <w:bCs/>
                <w:iCs/>
                <w:color w:val="000000"/>
                <w:lang w:val="en-IE" w:eastAsia="en-US"/>
              </w:rPr>
              <w:t xml:space="preserve">* Public </w:t>
            </w:r>
            <w:r w:rsidRPr="00AB3919">
              <w:rPr>
                <w:rFonts w:ascii="Arial" w:eastAsiaTheme="minorHAnsi" w:hAnsi="Arial" w:cs="Arial"/>
                <w:b/>
                <w:bCs/>
                <w:iCs/>
                <w:color w:val="000000" w:themeColor="text1"/>
                <w:lang w:val="en-IE" w:eastAsia="en-US"/>
              </w:rPr>
              <w:t>Servants not affected by this legislation:</w:t>
            </w:r>
          </w:p>
          <w:p w14:paraId="423A76B7" w14:textId="3343E1F1" w:rsidR="00E45386" w:rsidRPr="00AB3919" w:rsidRDefault="00E45386" w:rsidP="00E45386">
            <w:pPr>
              <w:autoSpaceDE w:val="0"/>
              <w:autoSpaceDN w:val="0"/>
              <w:adjustRightInd w:val="0"/>
              <w:rPr>
                <w:rFonts w:ascii="Arial" w:eastAsiaTheme="minorHAnsi" w:hAnsi="Arial" w:cs="Arial"/>
                <w:color w:val="000000" w:themeColor="text1"/>
                <w:lang w:val="en-IE" w:eastAsia="en-US"/>
              </w:rPr>
            </w:pPr>
            <w:r w:rsidRPr="00AB3919">
              <w:rPr>
                <w:rFonts w:ascii="Arial" w:eastAsiaTheme="minorHAnsi" w:hAnsi="Arial" w:cs="Arial"/>
                <w:color w:val="000000" w:themeColor="text1"/>
                <w:lang w:val="en-IE" w:eastAsia="en-US"/>
              </w:rPr>
              <w:lastRenderedPageBreak/>
              <w:t xml:space="preserve">Public servants joining the public </w:t>
            </w:r>
            <w:r w:rsidR="00D34192" w:rsidRPr="00AB3919">
              <w:rPr>
                <w:rFonts w:ascii="Arial" w:eastAsiaTheme="minorHAnsi" w:hAnsi="Arial" w:cs="Arial"/>
                <w:color w:val="000000" w:themeColor="text1"/>
                <w:lang w:val="en-IE" w:eastAsia="en-US"/>
              </w:rPr>
              <w:t>service or</w:t>
            </w:r>
            <w:r w:rsidRPr="00AB3919">
              <w:rPr>
                <w:rFonts w:ascii="Arial" w:eastAsiaTheme="minorHAnsi" w:hAnsi="Arial" w:cs="Arial"/>
                <w:color w:val="000000" w:themeColor="text1"/>
                <w:lang w:val="en-IE" w:eastAsia="en-US"/>
              </w:rPr>
              <w:t xml:space="preserve"> re</w:t>
            </w:r>
            <w:r w:rsidR="00A36FE9" w:rsidRPr="00AB3919">
              <w:rPr>
                <w:rFonts w:ascii="Arial" w:eastAsiaTheme="minorHAnsi" w:hAnsi="Arial" w:cs="Arial"/>
                <w:color w:val="000000" w:themeColor="text1"/>
                <w:lang w:val="en-IE" w:eastAsia="en-US"/>
              </w:rPr>
              <w:t>-</w:t>
            </w:r>
            <w:r w:rsidRPr="00AB3919">
              <w:rPr>
                <w:rFonts w:ascii="Arial" w:eastAsiaTheme="minorHAnsi" w:hAnsi="Arial" w:cs="Arial"/>
                <w:color w:val="000000" w:themeColor="text1"/>
                <w:lang w:val="en-IE" w:eastAsia="en-US"/>
              </w:rPr>
              <w:t xml:space="preserve">joining the public service with a </w:t>
            </w:r>
            <w:r w:rsidR="002B6B2C" w:rsidRPr="00AB3919">
              <w:rPr>
                <w:rFonts w:ascii="Arial" w:eastAsiaTheme="minorHAnsi" w:hAnsi="Arial" w:cs="Arial"/>
                <w:color w:val="000000" w:themeColor="text1"/>
                <w:lang w:val="en-IE" w:eastAsia="en-US"/>
              </w:rPr>
              <w:t>26-week</w:t>
            </w:r>
            <w:r w:rsidRPr="00AB3919">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AB3919"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AB3919" w:rsidRDefault="00E45386" w:rsidP="00E45386">
            <w:pPr>
              <w:autoSpaceDE w:val="0"/>
              <w:autoSpaceDN w:val="0"/>
              <w:adjustRightInd w:val="0"/>
              <w:rPr>
                <w:rFonts w:ascii="Arial" w:eastAsiaTheme="minorHAnsi" w:hAnsi="Arial" w:cs="Arial"/>
                <w:color w:val="000000" w:themeColor="text1"/>
                <w:lang w:val="en-IE" w:eastAsia="en-US"/>
              </w:rPr>
            </w:pPr>
            <w:r w:rsidRPr="00AB3919">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AB3919">
              <w:rPr>
                <w:rFonts w:ascii="Arial" w:eastAsiaTheme="minorHAnsi" w:hAnsi="Arial" w:cs="Arial"/>
                <w:color w:val="000000" w:themeColor="text1"/>
                <w:lang w:val="en-IE" w:eastAsia="en-US"/>
              </w:rPr>
              <w:t>26 week</w:t>
            </w:r>
            <w:proofErr w:type="gramEnd"/>
            <w:r w:rsidRPr="00AB3919">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AB3919" w:rsidRDefault="001E592B" w:rsidP="00E45386">
            <w:pPr>
              <w:autoSpaceDE w:val="0"/>
              <w:autoSpaceDN w:val="0"/>
              <w:adjustRightInd w:val="0"/>
              <w:rPr>
                <w:rFonts w:ascii="Arial" w:eastAsiaTheme="minorHAnsi" w:hAnsi="Arial" w:cs="Arial"/>
                <w:color w:val="000000"/>
                <w:lang w:val="en-IE" w:eastAsia="en-US"/>
              </w:rPr>
            </w:pPr>
          </w:p>
        </w:tc>
      </w:tr>
      <w:tr w:rsidR="00543F98" w:rsidRPr="00FC59B9" w14:paraId="00A31E89" w14:textId="77777777" w:rsidTr="00762396">
        <w:tc>
          <w:tcPr>
            <w:tcW w:w="1187" w:type="pct"/>
          </w:tcPr>
          <w:p w14:paraId="33CE3509" w14:textId="00C97D8C" w:rsidR="00543F98" w:rsidRPr="00AB3919" w:rsidRDefault="00762396" w:rsidP="00E0768C">
            <w:pPr>
              <w:jc w:val="both"/>
              <w:rPr>
                <w:rFonts w:ascii="Arial" w:hAnsi="Arial" w:cs="Arial"/>
                <w:b/>
              </w:rPr>
            </w:pPr>
            <w:r w:rsidRPr="00AB3919">
              <w:rPr>
                <w:rFonts w:ascii="Arial" w:hAnsi="Arial" w:cs="Arial"/>
                <w:b/>
              </w:rPr>
              <w:lastRenderedPageBreak/>
              <w:t>Probation</w:t>
            </w:r>
          </w:p>
        </w:tc>
        <w:tc>
          <w:tcPr>
            <w:tcW w:w="3813" w:type="pct"/>
          </w:tcPr>
          <w:p w14:paraId="43F205C5" w14:textId="29B115FF" w:rsidR="00543F98" w:rsidRPr="00AB3919" w:rsidRDefault="00543F98" w:rsidP="00E0768C">
            <w:pPr>
              <w:jc w:val="both"/>
              <w:rPr>
                <w:rFonts w:ascii="Arial" w:hAnsi="Arial" w:cs="Arial"/>
              </w:rPr>
            </w:pPr>
            <w:r w:rsidRPr="00AB3919">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AB3919" w:rsidRDefault="00E0768C" w:rsidP="00E0768C">
            <w:pPr>
              <w:jc w:val="both"/>
              <w:rPr>
                <w:rFonts w:ascii="Arial" w:hAnsi="Arial" w:cs="Arial"/>
              </w:rPr>
            </w:pPr>
          </w:p>
        </w:tc>
      </w:tr>
      <w:tr w:rsidR="00543F98" w:rsidRPr="00FC59B9" w14:paraId="569E1840" w14:textId="77777777" w:rsidTr="00762396">
        <w:trPr>
          <w:trHeight w:val="699"/>
        </w:trPr>
        <w:tc>
          <w:tcPr>
            <w:tcW w:w="1187" w:type="pct"/>
          </w:tcPr>
          <w:p w14:paraId="27BE9867" w14:textId="16198D46" w:rsidR="00A54067" w:rsidRPr="00AB3919" w:rsidRDefault="00762396" w:rsidP="00A54067">
            <w:pPr>
              <w:rPr>
                <w:rFonts w:ascii="Arial" w:hAnsi="Arial" w:cs="Arial"/>
                <w:b/>
                <w:bCs/>
              </w:rPr>
            </w:pPr>
            <w:r w:rsidRPr="00AB3919">
              <w:rPr>
                <w:rFonts w:ascii="Arial" w:hAnsi="Arial" w:cs="Arial"/>
                <w:b/>
                <w:bCs/>
              </w:rPr>
              <w:t>Protection of children guidance and legislation</w:t>
            </w:r>
          </w:p>
          <w:p w14:paraId="470BFBA0" w14:textId="552E50B4" w:rsidR="00543F98" w:rsidRPr="00AB3919" w:rsidRDefault="00543F98" w:rsidP="00F8393C">
            <w:pPr>
              <w:rPr>
                <w:rFonts w:ascii="Arial" w:hAnsi="Arial" w:cs="Arial"/>
                <w:b/>
                <w:bCs/>
              </w:rPr>
            </w:pPr>
          </w:p>
        </w:tc>
        <w:tc>
          <w:tcPr>
            <w:tcW w:w="3813" w:type="pct"/>
          </w:tcPr>
          <w:p w14:paraId="444A8E6F" w14:textId="77777777" w:rsidR="00C82754" w:rsidRPr="00AB3919" w:rsidRDefault="00C82754" w:rsidP="00C82754">
            <w:pPr>
              <w:jc w:val="both"/>
              <w:rPr>
                <w:rFonts w:ascii="Arial" w:hAnsi="Arial" w:cs="Arial"/>
              </w:rPr>
            </w:pPr>
            <w:r w:rsidRPr="00AB3919">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AB3919" w:rsidRDefault="00C82754" w:rsidP="00C82754">
            <w:pPr>
              <w:jc w:val="both"/>
              <w:rPr>
                <w:rFonts w:ascii="Arial" w:hAnsi="Arial" w:cs="Arial"/>
              </w:rPr>
            </w:pPr>
          </w:p>
          <w:p w14:paraId="71541E22" w14:textId="77777777" w:rsidR="00C82754" w:rsidRPr="00AB3919" w:rsidRDefault="00C82754" w:rsidP="00C82754">
            <w:pPr>
              <w:jc w:val="both"/>
              <w:rPr>
                <w:rFonts w:ascii="Arial" w:hAnsi="Arial" w:cs="Arial"/>
              </w:rPr>
            </w:pPr>
            <w:r w:rsidRPr="00AB3919">
              <w:rPr>
                <w:rFonts w:ascii="Arial" w:hAnsi="Arial" w:cs="Arial"/>
              </w:rPr>
              <w:t xml:space="preserve">Some staff have additional responsibilities such as Line Managers, Designated Officers and Mandated Persons. </w:t>
            </w:r>
          </w:p>
          <w:p w14:paraId="4314F291" w14:textId="77777777" w:rsidR="00C82754" w:rsidRPr="00AB3919" w:rsidRDefault="00C82754" w:rsidP="00C82754">
            <w:pPr>
              <w:jc w:val="both"/>
              <w:rPr>
                <w:rFonts w:ascii="Arial" w:hAnsi="Arial" w:cs="Arial"/>
              </w:rPr>
            </w:pPr>
          </w:p>
          <w:p w14:paraId="15AA7407" w14:textId="77777777" w:rsidR="00C82754" w:rsidRPr="00AB3919" w:rsidRDefault="00C82754" w:rsidP="00C82754">
            <w:pPr>
              <w:jc w:val="both"/>
              <w:rPr>
                <w:rFonts w:ascii="Arial" w:hAnsi="Arial" w:cs="Arial"/>
              </w:rPr>
            </w:pPr>
            <w:r w:rsidRPr="00AB3919">
              <w:rPr>
                <w:rFonts w:ascii="Arial" w:hAnsi="Arial" w:cs="Arial"/>
              </w:rPr>
              <w:t xml:space="preserve">In the HSE, all Mandated Persons under the Children First Act 2015 are appointed as Designated Officers under the </w:t>
            </w:r>
            <w:r w:rsidRPr="00102C16">
              <w:rPr>
                <w:rFonts w:ascii="Arial" w:hAnsi="Arial" w:cs="Arial"/>
              </w:rPr>
              <w:t xml:space="preserve">Protections for Persons Reporting Child Abuse Act 1998. You should check </w:t>
            </w:r>
            <w:hyperlink r:id="rId15" w:anchor="SCHED2" w:history="1">
              <w:r w:rsidRPr="00102C16">
                <w:rPr>
                  <w:rStyle w:val="Hyperlink"/>
                  <w:rFonts w:ascii="Arial" w:hAnsi="Arial" w:cs="Arial"/>
                  <w:color w:val="auto"/>
                </w:rPr>
                <w:t>Schedule 2</w:t>
              </w:r>
              <w:r w:rsidRPr="00102C16">
                <w:rPr>
                  <w:rFonts w:ascii="Arial" w:hAnsi="Arial" w:cs="Arial"/>
                </w:rPr>
                <w:t xml:space="preserve"> of the Children First Act 2015</w:t>
              </w:r>
            </w:hyperlink>
            <w:r w:rsidRPr="00AB3919">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AB3919" w:rsidRDefault="00C82754" w:rsidP="00C82754">
            <w:pPr>
              <w:jc w:val="both"/>
              <w:rPr>
                <w:rFonts w:ascii="Arial" w:hAnsi="Arial" w:cs="Arial"/>
              </w:rPr>
            </w:pPr>
          </w:p>
          <w:p w14:paraId="62136DD2" w14:textId="77777777" w:rsidR="00C82754" w:rsidRPr="00AB3919" w:rsidRDefault="00C82754" w:rsidP="00C82754">
            <w:pPr>
              <w:jc w:val="both"/>
              <w:rPr>
                <w:rFonts w:ascii="Arial" w:hAnsi="Arial" w:cs="Arial"/>
              </w:rPr>
            </w:pPr>
            <w:r w:rsidRPr="00102C16">
              <w:rPr>
                <w:rFonts w:ascii="Arial" w:hAnsi="Arial" w:cs="Arial"/>
              </w:rPr>
              <w:t xml:space="preserve">Visit </w:t>
            </w:r>
            <w:hyperlink r:id="rId16" w:history="1">
              <w:r w:rsidRPr="00102C16">
                <w:rPr>
                  <w:rStyle w:val="Hyperlink"/>
                  <w:rFonts w:ascii="Arial" w:hAnsi="Arial" w:cs="Arial"/>
                  <w:color w:val="auto"/>
                </w:rPr>
                <w:t>HSE Children First</w:t>
              </w:r>
              <w:r w:rsidRPr="00102C16">
                <w:rPr>
                  <w:rFonts w:ascii="Arial" w:hAnsi="Arial" w:cs="Arial"/>
                </w:rPr>
                <w:t xml:space="preserve"> </w:t>
              </w:r>
            </w:hyperlink>
            <w:r w:rsidRPr="00AB3919">
              <w:rPr>
                <w:rFonts w:ascii="Arial" w:hAnsi="Arial" w:cs="Arial"/>
              </w:rPr>
              <w:t xml:space="preserve">for further information, guidance and resources. </w:t>
            </w:r>
          </w:p>
          <w:p w14:paraId="31C11061" w14:textId="6B62B1C4" w:rsidR="00543F98" w:rsidRPr="00AB3919" w:rsidRDefault="00413395" w:rsidP="00A54067">
            <w:pPr>
              <w:jc w:val="both"/>
              <w:rPr>
                <w:rFonts w:ascii="Arial" w:hAnsi="Arial" w:cs="Arial"/>
                <w:b/>
                <w:bCs/>
              </w:rPr>
            </w:pPr>
            <w:r w:rsidRPr="00AB3919">
              <w:rPr>
                <w:rFonts w:ascii="Arial" w:hAnsi="Arial" w:cs="Arial"/>
                <w:bCs/>
                <w:lang w:val="en"/>
              </w:rPr>
              <w:t>.</w:t>
            </w:r>
          </w:p>
        </w:tc>
      </w:tr>
      <w:tr w:rsidR="00543F98" w:rsidRPr="00FC59B9"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AB3919" w:rsidRDefault="00762396" w:rsidP="00F8393C">
            <w:pPr>
              <w:rPr>
                <w:rFonts w:ascii="Arial" w:hAnsi="Arial" w:cs="Arial"/>
                <w:b/>
                <w:bCs/>
              </w:rPr>
            </w:pPr>
            <w:bookmarkStart w:id="0" w:name="_Hlk58316562"/>
            <w:r w:rsidRPr="00AB3919">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AB3919" w:rsidRDefault="00543F98" w:rsidP="005F595E">
            <w:pPr>
              <w:jc w:val="both"/>
              <w:rPr>
                <w:rFonts w:ascii="Arial" w:hAnsi="Arial" w:cs="Arial"/>
              </w:rPr>
            </w:pPr>
            <w:r w:rsidRPr="00AB3919">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AB3919">
              <w:rPr>
                <w:rFonts w:ascii="Arial" w:hAnsi="Arial" w:cs="Arial"/>
                <w:iCs/>
              </w:rPr>
              <w:t>and comply with associated HSE protocols for implementing and maintaining these standards as appropriate to the role.</w:t>
            </w:r>
          </w:p>
          <w:p w14:paraId="3D6AA4B0" w14:textId="77777777" w:rsidR="00543F98" w:rsidRPr="00AB3919" w:rsidRDefault="00543F98" w:rsidP="005F595E">
            <w:pPr>
              <w:jc w:val="both"/>
              <w:rPr>
                <w:rFonts w:ascii="Arial" w:hAnsi="Arial" w:cs="Arial"/>
              </w:rPr>
            </w:pPr>
          </w:p>
        </w:tc>
      </w:tr>
      <w:tr w:rsidR="00543F98" w:rsidRPr="00FC59B9"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AB3919" w:rsidRDefault="00762396" w:rsidP="00F8393C">
            <w:pPr>
              <w:rPr>
                <w:rFonts w:ascii="Arial" w:hAnsi="Arial" w:cs="Arial"/>
                <w:b/>
                <w:bCs/>
              </w:rPr>
            </w:pPr>
            <w:r w:rsidRPr="00AB3919">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AB3919" w:rsidRDefault="00543F98" w:rsidP="005F595E">
            <w:pPr>
              <w:jc w:val="both"/>
              <w:rPr>
                <w:rFonts w:ascii="Arial" w:hAnsi="Arial" w:cs="Arial"/>
              </w:rPr>
            </w:pPr>
            <w:r w:rsidRPr="00AB3919">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AB3919">
              <w:rPr>
                <w:rFonts w:ascii="Arial" w:hAnsi="Arial" w:cs="Arial"/>
              </w:rPr>
              <w:t>Site Specific</w:t>
            </w:r>
            <w:proofErr w:type="gramEnd"/>
            <w:r w:rsidRPr="00AB3919">
              <w:rPr>
                <w:rFonts w:ascii="Arial" w:hAnsi="Arial" w:cs="Arial"/>
              </w:rPr>
              <w:t xml:space="preserve"> Safety Statement (SSSS). </w:t>
            </w:r>
          </w:p>
          <w:p w14:paraId="44BC3473" w14:textId="77777777" w:rsidR="00543F98" w:rsidRPr="00AB3919" w:rsidRDefault="00543F98" w:rsidP="005F595E">
            <w:pPr>
              <w:ind w:firstLine="720"/>
              <w:jc w:val="both"/>
              <w:rPr>
                <w:rFonts w:ascii="Arial" w:hAnsi="Arial" w:cs="Arial"/>
              </w:rPr>
            </w:pPr>
          </w:p>
          <w:p w14:paraId="033501F0" w14:textId="77777777" w:rsidR="00543F98" w:rsidRPr="00AB3919" w:rsidRDefault="00543F98" w:rsidP="005F595E">
            <w:pPr>
              <w:jc w:val="both"/>
              <w:rPr>
                <w:rFonts w:ascii="Arial" w:hAnsi="Arial" w:cs="Arial"/>
              </w:rPr>
            </w:pPr>
            <w:r w:rsidRPr="00AB3919">
              <w:rPr>
                <w:rFonts w:ascii="Arial" w:hAnsi="Arial" w:cs="Arial"/>
              </w:rPr>
              <w:t>Key responsibilities include:</w:t>
            </w:r>
          </w:p>
          <w:p w14:paraId="239805B8" w14:textId="77777777" w:rsidR="00543F98" w:rsidRPr="00AB3919" w:rsidRDefault="00543F98" w:rsidP="005F595E">
            <w:pPr>
              <w:jc w:val="both"/>
              <w:rPr>
                <w:rFonts w:ascii="Arial" w:hAnsi="Arial" w:cs="Arial"/>
                <w:highlight w:val="yellow"/>
              </w:rPr>
            </w:pPr>
          </w:p>
          <w:p w14:paraId="1A2019CC" w14:textId="77777777" w:rsidR="00543F98" w:rsidRPr="00AB3919" w:rsidRDefault="00543F98" w:rsidP="00E32E37">
            <w:pPr>
              <w:pStyle w:val="ListParagraph"/>
              <w:numPr>
                <w:ilvl w:val="0"/>
                <w:numId w:val="5"/>
              </w:numPr>
              <w:jc w:val="both"/>
              <w:rPr>
                <w:rFonts w:ascii="Arial" w:hAnsi="Arial" w:cs="Arial"/>
              </w:rPr>
            </w:pPr>
            <w:r w:rsidRPr="00AB3919">
              <w:rPr>
                <w:rFonts w:ascii="Arial" w:hAnsi="Arial" w:cs="Arial"/>
              </w:rPr>
              <w:t>Developing a SSSS for the department/service</w:t>
            </w:r>
            <w:r w:rsidRPr="00AB3919">
              <w:rPr>
                <w:rStyle w:val="FootnoteReference"/>
                <w:rFonts w:ascii="Arial" w:eastAsia="Calibri" w:hAnsi="Arial" w:cs="Arial"/>
              </w:rPr>
              <w:footnoteReference w:id="2"/>
            </w:r>
            <w:r w:rsidRPr="00AB3919">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AB3919" w:rsidRDefault="00543F98" w:rsidP="00E32E37">
            <w:pPr>
              <w:pStyle w:val="ListParagraph"/>
              <w:numPr>
                <w:ilvl w:val="0"/>
                <w:numId w:val="5"/>
              </w:numPr>
              <w:jc w:val="both"/>
              <w:rPr>
                <w:rFonts w:ascii="Arial" w:hAnsi="Arial" w:cs="Arial"/>
              </w:rPr>
            </w:pPr>
            <w:r w:rsidRPr="00AB3919">
              <w:rPr>
                <w:rFonts w:ascii="Arial" w:hAnsi="Arial" w:cs="Arial"/>
              </w:rPr>
              <w:t xml:space="preserve">Ensuring that Occupational Safety and Health (OSH) </w:t>
            </w:r>
            <w:proofErr w:type="gramStart"/>
            <w:r w:rsidRPr="00AB3919">
              <w:rPr>
                <w:rFonts w:ascii="Arial" w:hAnsi="Arial" w:cs="Arial"/>
              </w:rPr>
              <w:t>is</w:t>
            </w:r>
            <w:proofErr w:type="gramEnd"/>
            <w:r w:rsidRPr="00AB3919">
              <w:rPr>
                <w:rFonts w:ascii="Arial" w:hAnsi="Arial" w:cs="Arial"/>
              </w:rPr>
              <w:t xml:space="preserve"> integrated into day-to-day business, providing Systems Of Work (SOW) that are planned, organised, performed, </w:t>
            </w:r>
            <w:r w:rsidR="00D34192" w:rsidRPr="00AB3919">
              <w:rPr>
                <w:rFonts w:ascii="Arial" w:hAnsi="Arial" w:cs="Arial"/>
              </w:rPr>
              <w:t>maintained,</w:t>
            </w:r>
            <w:r w:rsidRPr="00AB3919">
              <w:rPr>
                <w:rFonts w:ascii="Arial" w:hAnsi="Arial" w:cs="Arial"/>
              </w:rPr>
              <w:t xml:space="preserve"> and revised as appropriate, and ensuring that all safety related records are maintained and available for inspection.</w:t>
            </w:r>
          </w:p>
          <w:p w14:paraId="44F284F2" w14:textId="77777777" w:rsidR="00543F98" w:rsidRPr="00AB3919" w:rsidRDefault="00543F98" w:rsidP="00E32E37">
            <w:pPr>
              <w:pStyle w:val="ListParagraph"/>
              <w:numPr>
                <w:ilvl w:val="0"/>
                <w:numId w:val="5"/>
              </w:numPr>
              <w:jc w:val="both"/>
              <w:rPr>
                <w:rFonts w:ascii="Arial" w:hAnsi="Arial" w:cs="Arial"/>
              </w:rPr>
            </w:pPr>
            <w:r w:rsidRPr="00AB3919">
              <w:rPr>
                <w:rFonts w:ascii="Arial" w:hAnsi="Arial" w:cs="Arial"/>
              </w:rPr>
              <w:t>Consulting and communicating with staff and safety representatives on OSH matters.</w:t>
            </w:r>
          </w:p>
          <w:p w14:paraId="26E31354" w14:textId="4E3FA182" w:rsidR="00543F98" w:rsidRPr="00AB3919" w:rsidRDefault="00543F98" w:rsidP="00E32E37">
            <w:pPr>
              <w:pStyle w:val="ListParagraph"/>
              <w:numPr>
                <w:ilvl w:val="0"/>
                <w:numId w:val="5"/>
              </w:numPr>
              <w:jc w:val="both"/>
              <w:rPr>
                <w:rFonts w:ascii="Arial" w:hAnsi="Arial" w:cs="Arial"/>
              </w:rPr>
            </w:pPr>
            <w:r w:rsidRPr="00AB3919">
              <w:rPr>
                <w:rFonts w:ascii="Arial" w:hAnsi="Arial" w:cs="Arial"/>
              </w:rPr>
              <w:lastRenderedPageBreak/>
              <w:t>Ensuring a training need assessment (TNA) is undertaken for employees, facilitating their attendance at statutory OSH training, and ensuring records are maintained for each employee.</w:t>
            </w:r>
          </w:p>
          <w:p w14:paraId="70694811" w14:textId="0A6E170B" w:rsidR="00543F98" w:rsidRPr="00AB3919" w:rsidRDefault="00543F98" w:rsidP="00E32E37">
            <w:pPr>
              <w:pStyle w:val="ListParagraph"/>
              <w:numPr>
                <w:ilvl w:val="0"/>
                <w:numId w:val="5"/>
              </w:numPr>
              <w:jc w:val="both"/>
              <w:rPr>
                <w:rFonts w:ascii="Arial" w:hAnsi="Arial" w:cs="Arial"/>
              </w:rPr>
            </w:pPr>
            <w:r w:rsidRPr="00AB3919">
              <w:rPr>
                <w:rFonts w:ascii="Arial" w:hAnsi="Arial" w:cs="Arial"/>
              </w:rPr>
              <w:t>Ensuring that all incidents occurring within the relevant department/service are managed</w:t>
            </w:r>
            <w:r w:rsidR="002B6B2C" w:rsidRPr="00AB3919">
              <w:rPr>
                <w:rFonts w:ascii="Arial" w:hAnsi="Arial" w:cs="Arial"/>
              </w:rPr>
              <w:t xml:space="preserve"> appropriately</w:t>
            </w:r>
            <w:r w:rsidRPr="00AB3919">
              <w:rPr>
                <w:rFonts w:ascii="Arial" w:hAnsi="Arial" w:cs="Arial"/>
              </w:rPr>
              <w:t xml:space="preserve"> and investigated in accordance with HSE procedures</w:t>
            </w:r>
            <w:r w:rsidRPr="00AB3919">
              <w:rPr>
                <w:rStyle w:val="FootnoteReference"/>
                <w:rFonts w:ascii="Arial" w:eastAsia="Calibri" w:hAnsi="Arial" w:cs="Arial"/>
              </w:rPr>
              <w:footnoteReference w:id="3"/>
            </w:r>
            <w:r w:rsidRPr="00AB3919">
              <w:rPr>
                <w:rFonts w:ascii="Arial" w:hAnsi="Arial" w:cs="Arial"/>
              </w:rPr>
              <w:t>.</w:t>
            </w:r>
          </w:p>
          <w:p w14:paraId="11FEAA1E" w14:textId="77777777" w:rsidR="00543F98" w:rsidRPr="00AB3919" w:rsidRDefault="00543F98" w:rsidP="00E32E37">
            <w:pPr>
              <w:pStyle w:val="ListParagraph"/>
              <w:numPr>
                <w:ilvl w:val="0"/>
                <w:numId w:val="5"/>
              </w:numPr>
              <w:jc w:val="both"/>
              <w:rPr>
                <w:rFonts w:ascii="Arial" w:hAnsi="Arial" w:cs="Arial"/>
              </w:rPr>
            </w:pPr>
            <w:r w:rsidRPr="00AB3919">
              <w:rPr>
                <w:rFonts w:ascii="Arial" w:hAnsi="Arial" w:cs="Arial"/>
              </w:rPr>
              <w:t>Seeking advice from health and safety professionals through the National Health and Safety Function Helpdesk as appropriate.</w:t>
            </w:r>
          </w:p>
          <w:p w14:paraId="71D0F0C6" w14:textId="77777777" w:rsidR="00543F98" w:rsidRPr="00AB3919" w:rsidRDefault="00543F98" w:rsidP="00E32E37">
            <w:pPr>
              <w:pStyle w:val="ListParagraph"/>
              <w:numPr>
                <w:ilvl w:val="0"/>
                <w:numId w:val="5"/>
              </w:numPr>
              <w:jc w:val="both"/>
              <w:rPr>
                <w:rFonts w:ascii="Arial" w:hAnsi="Arial" w:cs="Arial"/>
              </w:rPr>
            </w:pPr>
            <w:r w:rsidRPr="00AB3919">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AB3919" w:rsidRDefault="00543F98" w:rsidP="005F595E">
            <w:pPr>
              <w:jc w:val="both"/>
              <w:rPr>
                <w:rFonts w:ascii="Arial" w:hAnsi="Arial" w:cs="Arial"/>
              </w:rPr>
            </w:pPr>
          </w:p>
          <w:p w14:paraId="7AC8EEB0" w14:textId="77777777" w:rsidR="00543F98" w:rsidRPr="00AB3919" w:rsidRDefault="00543F98" w:rsidP="005F595E">
            <w:pPr>
              <w:jc w:val="both"/>
              <w:rPr>
                <w:rFonts w:ascii="Arial" w:hAnsi="Arial" w:cs="Arial"/>
              </w:rPr>
            </w:pPr>
            <w:r w:rsidRPr="00AB3919">
              <w:rPr>
                <w:rFonts w:ascii="Arial" w:hAnsi="Arial" w:cs="Arial"/>
                <w:b/>
              </w:rPr>
              <w:t>Note</w:t>
            </w:r>
            <w:r w:rsidRPr="00AB3919">
              <w:rPr>
                <w:rFonts w:ascii="Arial" w:hAnsi="Arial" w:cs="Arial"/>
              </w:rPr>
              <w:t xml:space="preserve">: Detailed roles and responsibilities of Line Managers are outlined in local SSSS. </w:t>
            </w:r>
          </w:p>
          <w:p w14:paraId="7DBB71A5" w14:textId="3B1B6585" w:rsidR="000D156B" w:rsidRPr="00AB3919" w:rsidRDefault="000D156B" w:rsidP="005F595E">
            <w:pPr>
              <w:jc w:val="both"/>
              <w:rPr>
                <w:rFonts w:ascii="Arial" w:hAnsi="Arial" w:cs="Arial"/>
              </w:rPr>
            </w:pPr>
          </w:p>
        </w:tc>
      </w:tr>
      <w:bookmarkEnd w:id="0"/>
      <w:tr w:rsidR="000D156B" w:rsidRPr="00FC59B9" w14:paraId="355A36C2" w14:textId="77777777" w:rsidTr="004113A8">
        <w:trPr>
          <w:trHeight w:val="557"/>
        </w:trPr>
        <w:tc>
          <w:tcPr>
            <w:tcW w:w="1187" w:type="pct"/>
          </w:tcPr>
          <w:p w14:paraId="0A6930F3" w14:textId="2265EE6F" w:rsidR="000D156B" w:rsidRPr="00AB3919" w:rsidRDefault="00762396" w:rsidP="00EA495D">
            <w:pPr>
              <w:rPr>
                <w:rFonts w:ascii="Arial" w:hAnsi="Arial" w:cs="Arial"/>
                <w:b/>
                <w:bCs/>
              </w:rPr>
            </w:pPr>
            <w:r w:rsidRPr="00AB3919">
              <w:rPr>
                <w:rFonts w:ascii="Arial" w:hAnsi="Arial" w:cs="Arial"/>
                <w:b/>
                <w:bCs/>
              </w:rPr>
              <w:lastRenderedPageBreak/>
              <w:t>Ethics in public office 1995 and 2001</w:t>
            </w:r>
          </w:p>
          <w:p w14:paraId="4DC7E758" w14:textId="77777777" w:rsidR="000D156B" w:rsidRPr="00AB3919" w:rsidRDefault="000D156B" w:rsidP="00EA495D">
            <w:pPr>
              <w:rPr>
                <w:rFonts w:ascii="Arial" w:hAnsi="Arial" w:cs="Arial"/>
                <w:b/>
                <w:bCs/>
              </w:rPr>
            </w:pPr>
          </w:p>
          <w:p w14:paraId="79F85952" w14:textId="4E27AE53" w:rsidR="000D156B" w:rsidRPr="00AB3919" w:rsidRDefault="000D156B" w:rsidP="0070424B">
            <w:pPr>
              <w:tabs>
                <w:tab w:val="left" w:pos="8730"/>
              </w:tabs>
              <w:autoSpaceDE w:val="0"/>
              <w:autoSpaceDN w:val="0"/>
              <w:adjustRightInd w:val="0"/>
              <w:spacing w:line="240" w:lineRule="atLeast"/>
              <w:rPr>
                <w:rFonts w:ascii="Arial" w:hAnsi="Arial" w:cs="Arial"/>
                <w:b/>
              </w:rPr>
            </w:pPr>
          </w:p>
        </w:tc>
        <w:tc>
          <w:tcPr>
            <w:tcW w:w="3813" w:type="pct"/>
          </w:tcPr>
          <w:p w14:paraId="3ABB832C" w14:textId="6AC3A5E5" w:rsidR="000D156B" w:rsidRPr="00AB3919" w:rsidRDefault="000D156B" w:rsidP="00EA495D">
            <w:pPr>
              <w:jc w:val="both"/>
              <w:rPr>
                <w:rFonts w:ascii="Arial" w:hAnsi="Arial" w:cs="Arial"/>
              </w:rPr>
            </w:pPr>
            <w:r w:rsidRPr="00AB3919">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AB3919" w:rsidRDefault="00CD2A71" w:rsidP="00EA495D">
            <w:pPr>
              <w:jc w:val="both"/>
              <w:rPr>
                <w:rFonts w:ascii="Arial" w:hAnsi="Arial" w:cs="Arial"/>
              </w:rPr>
            </w:pPr>
          </w:p>
          <w:p w14:paraId="46A40574" w14:textId="2A9F983A" w:rsidR="000D156B" w:rsidRPr="00AB3919" w:rsidRDefault="000D156B" w:rsidP="00EA495D">
            <w:pPr>
              <w:jc w:val="both"/>
              <w:rPr>
                <w:rFonts w:ascii="Arial" w:hAnsi="Arial" w:cs="Arial"/>
              </w:rPr>
            </w:pPr>
            <w:r w:rsidRPr="00AB3919">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AB3919">
              <w:rPr>
                <w:rFonts w:ascii="Arial" w:hAnsi="Arial" w:cs="Arial"/>
                <w:vertAlign w:val="superscript"/>
              </w:rPr>
              <w:t>st</w:t>
            </w:r>
            <w:r w:rsidRPr="00AB3919">
              <w:rPr>
                <w:rFonts w:ascii="Arial" w:hAnsi="Arial" w:cs="Arial"/>
              </w:rPr>
              <w:t xml:space="preserve"> January in the following year.</w:t>
            </w:r>
          </w:p>
          <w:p w14:paraId="479FB3EC" w14:textId="77777777" w:rsidR="000D156B" w:rsidRPr="00AB3919" w:rsidRDefault="000D156B" w:rsidP="00EA495D">
            <w:pPr>
              <w:jc w:val="both"/>
              <w:rPr>
                <w:rFonts w:ascii="Arial" w:hAnsi="Arial" w:cs="Arial"/>
              </w:rPr>
            </w:pPr>
          </w:p>
          <w:p w14:paraId="1D71FE25" w14:textId="77777777" w:rsidR="000D156B" w:rsidRPr="00AB3919" w:rsidRDefault="000D156B" w:rsidP="00EA495D">
            <w:pPr>
              <w:pStyle w:val="BodyText"/>
              <w:jc w:val="both"/>
              <w:rPr>
                <w:sz w:val="20"/>
              </w:rPr>
            </w:pPr>
            <w:r w:rsidRPr="00AB3919">
              <w:rPr>
                <w:sz w:val="20"/>
              </w:rPr>
              <w:t xml:space="preserve">B) In addition to the annual statement, a person holding such a post is required, whenever they are performing a function as an employee of the </w:t>
            </w:r>
            <w:smartTag w:uri="urn:schemas-microsoft-com:office:smarttags" w:element="stockticker">
              <w:r w:rsidRPr="00AB3919">
                <w:rPr>
                  <w:sz w:val="20"/>
                </w:rPr>
                <w:t>HSE</w:t>
              </w:r>
            </w:smartTag>
            <w:r w:rsidRPr="00AB3919">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AB3919" w:rsidRDefault="000D156B" w:rsidP="00EA495D">
            <w:pPr>
              <w:jc w:val="both"/>
              <w:rPr>
                <w:rFonts w:ascii="Arial" w:hAnsi="Arial" w:cs="Arial"/>
              </w:rPr>
            </w:pPr>
          </w:p>
          <w:p w14:paraId="73C52698" w14:textId="47A98524" w:rsidR="000D156B" w:rsidRPr="00102C16" w:rsidRDefault="000D156B" w:rsidP="00EA495D">
            <w:pPr>
              <w:rPr>
                <w:rFonts w:ascii="Arial" w:hAnsi="Arial" w:cs="Arial"/>
              </w:rPr>
            </w:pPr>
            <w:r w:rsidRPr="00AB3919">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w:t>
            </w:r>
            <w:r w:rsidRPr="00102C16">
              <w:rPr>
                <w:rFonts w:ascii="Arial" w:hAnsi="Arial" w:cs="Arial"/>
              </w:rPr>
              <w:t xml:space="preserve">available on the </w:t>
            </w:r>
            <w:hyperlink r:id="rId17" w:history="1">
              <w:r w:rsidRPr="00102C16">
                <w:rPr>
                  <w:rStyle w:val="Hyperlink"/>
                  <w:rFonts w:ascii="Arial" w:hAnsi="Arial" w:cs="Arial"/>
                  <w:color w:val="auto"/>
                </w:rPr>
                <w:t>Standards Commission’s website</w:t>
              </w:r>
            </w:hyperlink>
            <w:r w:rsidRPr="00102C16">
              <w:rPr>
                <w:rFonts w:ascii="Arial" w:hAnsi="Arial" w:cs="Arial"/>
              </w:rPr>
              <w:t>.</w:t>
            </w:r>
          </w:p>
          <w:p w14:paraId="374D8E55" w14:textId="33EE0AF8" w:rsidR="000D156B" w:rsidRPr="00AB3919" w:rsidRDefault="000D156B" w:rsidP="00EA495D">
            <w:pPr>
              <w:rPr>
                <w:rFonts w:ascii="Arial" w:hAnsi="Arial" w:cs="Arial"/>
              </w:rPr>
            </w:pPr>
          </w:p>
        </w:tc>
      </w:tr>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sectPr w:rsidR="000D156B" w:rsidRPr="00FC59B9" w:rsidSect="00FC59B9">
      <w:headerReference w:type="default" r:id="rId18"/>
      <w:footerReference w:type="even"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B760C" w14:textId="77777777" w:rsidR="00D946B9" w:rsidRDefault="00D946B9" w:rsidP="00543F98">
      <w:r>
        <w:separator/>
      </w:r>
    </w:p>
  </w:endnote>
  <w:endnote w:type="continuationSeparator" w:id="0">
    <w:p w14:paraId="2E9C4F22" w14:textId="77777777" w:rsidR="00D946B9" w:rsidRDefault="00D946B9" w:rsidP="00543F98">
      <w:r>
        <w:continuationSeparator/>
      </w:r>
    </w:p>
  </w:endnote>
  <w:endnote w:type="continuationNotice" w:id="1">
    <w:p w14:paraId="0639AC87" w14:textId="77777777" w:rsidR="00D946B9" w:rsidRDefault="00D946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3C6EDBDF" w:rsidR="00EA495D" w:rsidRPr="00F2257A" w:rsidRDefault="00EA495D" w:rsidP="00F2257A">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C066C" w14:textId="77777777" w:rsidR="00D946B9" w:rsidRDefault="00D946B9" w:rsidP="00543F98">
      <w:r>
        <w:separator/>
      </w:r>
    </w:p>
  </w:footnote>
  <w:footnote w:type="continuationSeparator" w:id="0">
    <w:p w14:paraId="4ECC6FD9" w14:textId="77777777" w:rsidR="00D946B9" w:rsidRDefault="00D946B9" w:rsidP="00543F98">
      <w:r>
        <w:continuationSeparator/>
      </w:r>
    </w:p>
  </w:footnote>
  <w:footnote w:type="continuationNotice" w:id="1">
    <w:p w14:paraId="56D1E536" w14:textId="77777777" w:rsidR="00D946B9" w:rsidRDefault="00D946B9"/>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F345"/>
    <w:multiLevelType w:val="hybridMultilevel"/>
    <w:tmpl w:val="38988D80"/>
    <w:lvl w:ilvl="0" w:tplc="E1E6B9FA">
      <w:start w:val="1"/>
      <w:numFmt w:val="bullet"/>
      <w:lvlText w:val=""/>
      <w:lvlJc w:val="left"/>
      <w:pPr>
        <w:ind w:left="720" w:hanging="360"/>
      </w:pPr>
      <w:rPr>
        <w:rFonts w:ascii="Symbol" w:eastAsia="Symbol" w:hAnsi="Symbol" w:cs="Symbol"/>
      </w:rPr>
    </w:lvl>
    <w:lvl w:ilvl="1" w:tplc="2912E902">
      <w:start w:val="1"/>
      <w:numFmt w:val="bullet"/>
      <w:lvlText w:val="o"/>
      <w:lvlJc w:val="left"/>
      <w:pPr>
        <w:ind w:left="1440" w:hanging="360"/>
      </w:pPr>
      <w:rPr>
        <w:rFonts w:ascii="Courier New" w:eastAsia="Courier New" w:hAnsi="Courier New" w:cs="Courier New"/>
      </w:rPr>
    </w:lvl>
    <w:lvl w:ilvl="2" w:tplc="B658ED2E">
      <w:start w:val="1"/>
      <w:numFmt w:val="bullet"/>
      <w:lvlText w:val=""/>
      <w:lvlJc w:val="left"/>
      <w:pPr>
        <w:ind w:left="2160" w:hanging="360"/>
      </w:pPr>
      <w:rPr>
        <w:rFonts w:ascii="Wingdings" w:eastAsia="Wingdings" w:hAnsi="Wingdings" w:cs="Wingdings"/>
      </w:rPr>
    </w:lvl>
    <w:lvl w:ilvl="3" w:tplc="C4F4722C">
      <w:start w:val="1"/>
      <w:numFmt w:val="bullet"/>
      <w:lvlText w:val=""/>
      <w:lvlJc w:val="left"/>
      <w:pPr>
        <w:ind w:left="2880" w:hanging="360"/>
      </w:pPr>
      <w:rPr>
        <w:rFonts w:ascii="Symbol" w:eastAsia="Symbol" w:hAnsi="Symbol" w:cs="Symbol"/>
      </w:rPr>
    </w:lvl>
    <w:lvl w:ilvl="4" w:tplc="72685D0A">
      <w:start w:val="1"/>
      <w:numFmt w:val="bullet"/>
      <w:lvlText w:val="o"/>
      <w:lvlJc w:val="left"/>
      <w:pPr>
        <w:ind w:left="3600" w:hanging="360"/>
      </w:pPr>
      <w:rPr>
        <w:rFonts w:ascii="Courier New" w:eastAsia="Courier New" w:hAnsi="Courier New" w:cs="Courier New"/>
      </w:rPr>
    </w:lvl>
    <w:lvl w:ilvl="5" w:tplc="E29CF7EC">
      <w:start w:val="1"/>
      <w:numFmt w:val="bullet"/>
      <w:lvlText w:val=""/>
      <w:lvlJc w:val="left"/>
      <w:pPr>
        <w:ind w:left="4320" w:hanging="360"/>
      </w:pPr>
      <w:rPr>
        <w:rFonts w:ascii="Wingdings" w:eastAsia="Wingdings" w:hAnsi="Wingdings" w:cs="Wingdings"/>
      </w:rPr>
    </w:lvl>
    <w:lvl w:ilvl="6" w:tplc="D618D43E">
      <w:start w:val="1"/>
      <w:numFmt w:val="bullet"/>
      <w:lvlText w:val=""/>
      <w:lvlJc w:val="left"/>
      <w:pPr>
        <w:ind w:left="5040" w:hanging="360"/>
      </w:pPr>
      <w:rPr>
        <w:rFonts w:ascii="Symbol" w:eastAsia="Symbol" w:hAnsi="Symbol" w:cs="Symbol"/>
      </w:rPr>
    </w:lvl>
    <w:lvl w:ilvl="7" w:tplc="EC2602A8">
      <w:start w:val="1"/>
      <w:numFmt w:val="bullet"/>
      <w:lvlText w:val="o"/>
      <w:lvlJc w:val="left"/>
      <w:pPr>
        <w:ind w:left="5760" w:hanging="360"/>
      </w:pPr>
      <w:rPr>
        <w:rFonts w:ascii="Courier New" w:eastAsia="Courier New" w:hAnsi="Courier New" w:cs="Courier New"/>
      </w:rPr>
    </w:lvl>
    <w:lvl w:ilvl="8" w:tplc="5BD8C696">
      <w:start w:val="1"/>
      <w:numFmt w:val="bullet"/>
      <w:lvlText w:val=""/>
      <w:lvlJc w:val="left"/>
      <w:pPr>
        <w:ind w:left="6480" w:hanging="360"/>
      </w:pPr>
      <w:rPr>
        <w:rFonts w:ascii="Wingdings" w:eastAsia="Wingdings" w:hAnsi="Wingdings" w:cs="Wingdings"/>
      </w:rPr>
    </w:lvl>
  </w:abstractNum>
  <w:abstractNum w:abstractNumId="1" w15:restartNumberingAfterBreak="0">
    <w:nsid w:val="03447CE0"/>
    <w:multiLevelType w:val="hybridMultilevel"/>
    <w:tmpl w:val="CCA0C5FC"/>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C84FB5"/>
    <w:multiLevelType w:val="hybridMultilevel"/>
    <w:tmpl w:val="C9DCA0A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DCDC1A3"/>
    <w:multiLevelType w:val="hybridMultilevel"/>
    <w:tmpl w:val="5982577C"/>
    <w:lvl w:ilvl="0" w:tplc="9C168EC2">
      <w:start w:val="1"/>
      <w:numFmt w:val="bullet"/>
      <w:lvlText w:val=""/>
      <w:lvlJc w:val="left"/>
      <w:pPr>
        <w:ind w:left="720" w:hanging="360"/>
      </w:pPr>
      <w:rPr>
        <w:rFonts w:ascii="Symbol" w:eastAsia="Symbol" w:hAnsi="Symbol" w:cs="Symbol"/>
      </w:rPr>
    </w:lvl>
    <w:lvl w:ilvl="1" w:tplc="41AA916C">
      <w:start w:val="1"/>
      <w:numFmt w:val="bullet"/>
      <w:lvlText w:val="o"/>
      <w:lvlJc w:val="left"/>
      <w:pPr>
        <w:ind w:left="1440" w:hanging="360"/>
      </w:pPr>
      <w:rPr>
        <w:rFonts w:ascii="Courier New" w:eastAsia="Courier New" w:hAnsi="Courier New" w:cs="Courier New"/>
      </w:rPr>
    </w:lvl>
    <w:lvl w:ilvl="2" w:tplc="6A5018CE">
      <w:start w:val="1"/>
      <w:numFmt w:val="bullet"/>
      <w:lvlText w:val=""/>
      <w:lvlJc w:val="left"/>
      <w:pPr>
        <w:ind w:left="2160" w:hanging="360"/>
      </w:pPr>
      <w:rPr>
        <w:rFonts w:ascii="Wingdings" w:eastAsia="Wingdings" w:hAnsi="Wingdings" w:cs="Wingdings"/>
      </w:rPr>
    </w:lvl>
    <w:lvl w:ilvl="3" w:tplc="F822B6C2">
      <w:start w:val="1"/>
      <w:numFmt w:val="bullet"/>
      <w:lvlText w:val=""/>
      <w:lvlJc w:val="left"/>
      <w:pPr>
        <w:ind w:left="2880" w:hanging="360"/>
      </w:pPr>
      <w:rPr>
        <w:rFonts w:ascii="Symbol" w:eastAsia="Symbol" w:hAnsi="Symbol" w:cs="Symbol"/>
      </w:rPr>
    </w:lvl>
    <w:lvl w:ilvl="4" w:tplc="BF0A94CC">
      <w:start w:val="1"/>
      <w:numFmt w:val="bullet"/>
      <w:lvlText w:val="o"/>
      <w:lvlJc w:val="left"/>
      <w:pPr>
        <w:ind w:left="3600" w:hanging="360"/>
      </w:pPr>
      <w:rPr>
        <w:rFonts w:ascii="Courier New" w:eastAsia="Courier New" w:hAnsi="Courier New" w:cs="Courier New"/>
      </w:rPr>
    </w:lvl>
    <w:lvl w:ilvl="5" w:tplc="F5D8E692">
      <w:start w:val="1"/>
      <w:numFmt w:val="bullet"/>
      <w:lvlText w:val=""/>
      <w:lvlJc w:val="left"/>
      <w:pPr>
        <w:ind w:left="4320" w:hanging="360"/>
      </w:pPr>
      <w:rPr>
        <w:rFonts w:ascii="Wingdings" w:eastAsia="Wingdings" w:hAnsi="Wingdings" w:cs="Wingdings"/>
      </w:rPr>
    </w:lvl>
    <w:lvl w:ilvl="6" w:tplc="0D526126">
      <w:start w:val="1"/>
      <w:numFmt w:val="bullet"/>
      <w:lvlText w:val=""/>
      <w:lvlJc w:val="left"/>
      <w:pPr>
        <w:ind w:left="5040" w:hanging="360"/>
      </w:pPr>
      <w:rPr>
        <w:rFonts w:ascii="Symbol" w:eastAsia="Symbol" w:hAnsi="Symbol" w:cs="Symbol"/>
      </w:rPr>
    </w:lvl>
    <w:lvl w:ilvl="7" w:tplc="7638B06E">
      <w:start w:val="1"/>
      <w:numFmt w:val="bullet"/>
      <w:lvlText w:val="o"/>
      <w:lvlJc w:val="left"/>
      <w:pPr>
        <w:ind w:left="5760" w:hanging="360"/>
      </w:pPr>
      <w:rPr>
        <w:rFonts w:ascii="Courier New" w:eastAsia="Courier New" w:hAnsi="Courier New" w:cs="Courier New"/>
      </w:rPr>
    </w:lvl>
    <w:lvl w:ilvl="8" w:tplc="E0E67E2E">
      <w:start w:val="1"/>
      <w:numFmt w:val="bullet"/>
      <w:lvlText w:val=""/>
      <w:lvlJc w:val="left"/>
      <w:pPr>
        <w:ind w:left="6480" w:hanging="360"/>
      </w:pPr>
      <w:rPr>
        <w:rFonts w:ascii="Wingdings" w:eastAsia="Wingdings" w:hAnsi="Wingdings" w:cs="Wingdings"/>
      </w:rPr>
    </w:lvl>
  </w:abstractNum>
  <w:abstractNum w:abstractNumId="5" w15:restartNumberingAfterBreak="0">
    <w:nsid w:val="0FA9979A"/>
    <w:multiLevelType w:val="hybridMultilevel"/>
    <w:tmpl w:val="15D27AF0"/>
    <w:lvl w:ilvl="0" w:tplc="CD3C0F98">
      <w:start w:val="1"/>
      <w:numFmt w:val="bullet"/>
      <w:lvlText w:val=""/>
      <w:lvlJc w:val="left"/>
      <w:pPr>
        <w:ind w:left="720" w:hanging="360"/>
      </w:pPr>
      <w:rPr>
        <w:rFonts w:ascii="Symbol" w:eastAsia="Symbol" w:hAnsi="Symbol" w:cs="Symbol"/>
      </w:rPr>
    </w:lvl>
    <w:lvl w:ilvl="1" w:tplc="8E086450">
      <w:start w:val="1"/>
      <w:numFmt w:val="bullet"/>
      <w:lvlText w:val="o"/>
      <w:lvlJc w:val="left"/>
      <w:pPr>
        <w:ind w:left="1440" w:hanging="360"/>
      </w:pPr>
      <w:rPr>
        <w:rFonts w:ascii="Courier New" w:eastAsia="Courier New" w:hAnsi="Courier New" w:cs="Courier New"/>
      </w:rPr>
    </w:lvl>
    <w:lvl w:ilvl="2" w:tplc="F08AA4EC">
      <w:start w:val="1"/>
      <w:numFmt w:val="bullet"/>
      <w:lvlText w:val=""/>
      <w:lvlJc w:val="left"/>
      <w:pPr>
        <w:ind w:left="2160" w:hanging="360"/>
      </w:pPr>
      <w:rPr>
        <w:rFonts w:ascii="Wingdings" w:eastAsia="Wingdings" w:hAnsi="Wingdings" w:cs="Wingdings"/>
      </w:rPr>
    </w:lvl>
    <w:lvl w:ilvl="3" w:tplc="6B96DEA4">
      <w:start w:val="1"/>
      <w:numFmt w:val="bullet"/>
      <w:lvlText w:val=""/>
      <w:lvlJc w:val="left"/>
      <w:pPr>
        <w:ind w:left="2880" w:hanging="360"/>
      </w:pPr>
      <w:rPr>
        <w:rFonts w:ascii="Symbol" w:eastAsia="Symbol" w:hAnsi="Symbol" w:cs="Symbol"/>
      </w:rPr>
    </w:lvl>
    <w:lvl w:ilvl="4" w:tplc="E2FED538">
      <w:start w:val="1"/>
      <w:numFmt w:val="bullet"/>
      <w:lvlText w:val="o"/>
      <w:lvlJc w:val="left"/>
      <w:pPr>
        <w:ind w:left="3600" w:hanging="360"/>
      </w:pPr>
      <w:rPr>
        <w:rFonts w:ascii="Courier New" w:eastAsia="Courier New" w:hAnsi="Courier New" w:cs="Courier New"/>
      </w:rPr>
    </w:lvl>
    <w:lvl w:ilvl="5" w:tplc="71E00B2E">
      <w:start w:val="1"/>
      <w:numFmt w:val="bullet"/>
      <w:lvlText w:val=""/>
      <w:lvlJc w:val="left"/>
      <w:pPr>
        <w:ind w:left="4320" w:hanging="360"/>
      </w:pPr>
      <w:rPr>
        <w:rFonts w:ascii="Wingdings" w:eastAsia="Wingdings" w:hAnsi="Wingdings" w:cs="Wingdings"/>
      </w:rPr>
    </w:lvl>
    <w:lvl w:ilvl="6" w:tplc="2E781606">
      <w:start w:val="1"/>
      <w:numFmt w:val="bullet"/>
      <w:lvlText w:val=""/>
      <w:lvlJc w:val="left"/>
      <w:pPr>
        <w:ind w:left="5040" w:hanging="360"/>
      </w:pPr>
      <w:rPr>
        <w:rFonts w:ascii="Symbol" w:eastAsia="Symbol" w:hAnsi="Symbol" w:cs="Symbol"/>
      </w:rPr>
    </w:lvl>
    <w:lvl w:ilvl="7" w:tplc="69FC81D0">
      <w:start w:val="1"/>
      <w:numFmt w:val="bullet"/>
      <w:lvlText w:val="o"/>
      <w:lvlJc w:val="left"/>
      <w:pPr>
        <w:ind w:left="5760" w:hanging="360"/>
      </w:pPr>
      <w:rPr>
        <w:rFonts w:ascii="Courier New" w:eastAsia="Courier New" w:hAnsi="Courier New" w:cs="Courier New"/>
      </w:rPr>
    </w:lvl>
    <w:lvl w:ilvl="8" w:tplc="6728EDC0">
      <w:start w:val="1"/>
      <w:numFmt w:val="bullet"/>
      <w:lvlText w:val=""/>
      <w:lvlJc w:val="left"/>
      <w:pPr>
        <w:ind w:left="6480" w:hanging="360"/>
      </w:pPr>
      <w:rPr>
        <w:rFonts w:ascii="Wingdings" w:eastAsia="Wingdings" w:hAnsi="Wingdings" w:cs="Wingdings"/>
      </w:rPr>
    </w:lvl>
  </w:abstractNum>
  <w:abstractNum w:abstractNumId="6" w15:restartNumberingAfterBreak="0">
    <w:nsid w:val="165441B6"/>
    <w:multiLevelType w:val="hybridMultilevel"/>
    <w:tmpl w:val="8E560914"/>
    <w:lvl w:ilvl="0" w:tplc="7E504ED8">
      <w:start w:val="1"/>
      <w:numFmt w:val="bullet"/>
      <w:lvlText w:val=""/>
      <w:lvlJc w:val="left"/>
      <w:pPr>
        <w:ind w:left="720" w:hanging="360"/>
      </w:pPr>
      <w:rPr>
        <w:rFonts w:ascii="Symbol" w:eastAsia="Symbol" w:hAnsi="Symbol" w:cs="Symbol"/>
      </w:rPr>
    </w:lvl>
    <w:lvl w:ilvl="1" w:tplc="155CDCB6">
      <w:start w:val="1"/>
      <w:numFmt w:val="bullet"/>
      <w:lvlText w:val="o"/>
      <w:lvlJc w:val="left"/>
      <w:pPr>
        <w:ind w:left="1440" w:hanging="360"/>
      </w:pPr>
      <w:rPr>
        <w:rFonts w:ascii="Courier New" w:eastAsia="Courier New" w:hAnsi="Courier New" w:cs="Courier New"/>
      </w:rPr>
    </w:lvl>
    <w:lvl w:ilvl="2" w:tplc="C6C4E67E">
      <w:start w:val="1"/>
      <w:numFmt w:val="bullet"/>
      <w:lvlText w:val=""/>
      <w:lvlJc w:val="left"/>
      <w:pPr>
        <w:ind w:left="2160" w:hanging="360"/>
      </w:pPr>
      <w:rPr>
        <w:rFonts w:ascii="Wingdings" w:eastAsia="Wingdings" w:hAnsi="Wingdings" w:cs="Wingdings"/>
      </w:rPr>
    </w:lvl>
    <w:lvl w:ilvl="3" w:tplc="103E75B8">
      <w:start w:val="1"/>
      <w:numFmt w:val="bullet"/>
      <w:lvlText w:val=""/>
      <w:lvlJc w:val="left"/>
      <w:pPr>
        <w:ind w:left="2880" w:hanging="360"/>
      </w:pPr>
      <w:rPr>
        <w:rFonts w:ascii="Symbol" w:eastAsia="Symbol" w:hAnsi="Symbol" w:cs="Symbol"/>
      </w:rPr>
    </w:lvl>
    <w:lvl w:ilvl="4" w:tplc="6E982DD4">
      <w:start w:val="1"/>
      <w:numFmt w:val="bullet"/>
      <w:lvlText w:val="o"/>
      <w:lvlJc w:val="left"/>
      <w:pPr>
        <w:ind w:left="3600" w:hanging="360"/>
      </w:pPr>
      <w:rPr>
        <w:rFonts w:ascii="Courier New" w:eastAsia="Courier New" w:hAnsi="Courier New" w:cs="Courier New"/>
      </w:rPr>
    </w:lvl>
    <w:lvl w:ilvl="5" w:tplc="696A8304">
      <w:start w:val="1"/>
      <w:numFmt w:val="bullet"/>
      <w:lvlText w:val=""/>
      <w:lvlJc w:val="left"/>
      <w:pPr>
        <w:ind w:left="4320" w:hanging="360"/>
      </w:pPr>
      <w:rPr>
        <w:rFonts w:ascii="Wingdings" w:eastAsia="Wingdings" w:hAnsi="Wingdings" w:cs="Wingdings"/>
      </w:rPr>
    </w:lvl>
    <w:lvl w:ilvl="6" w:tplc="CF22CF88">
      <w:start w:val="1"/>
      <w:numFmt w:val="bullet"/>
      <w:lvlText w:val=""/>
      <w:lvlJc w:val="left"/>
      <w:pPr>
        <w:ind w:left="5040" w:hanging="360"/>
      </w:pPr>
      <w:rPr>
        <w:rFonts w:ascii="Symbol" w:eastAsia="Symbol" w:hAnsi="Symbol" w:cs="Symbol"/>
      </w:rPr>
    </w:lvl>
    <w:lvl w:ilvl="7" w:tplc="55368696">
      <w:start w:val="1"/>
      <w:numFmt w:val="bullet"/>
      <w:lvlText w:val="o"/>
      <w:lvlJc w:val="left"/>
      <w:pPr>
        <w:ind w:left="5760" w:hanging="360"/>
      </w:pPr>
      <w:rPr>
        <w:rFonts w:ascii="Courier New" w:eastAsia="Courier New" w:hAnsi="Courier New" w:cs="Courier New"/>
      </w:rPr>
    </w:lvl>
    <w:lvl w:ilvl="8" w:tplc="B9E8924C">
      <w:start w:val="1"/>
      <w:numFmt w:val="bullet"/>
      <w:lvlText w:val=""/>
      <w:lvlJc w:val="left"/>
      <w:pPr>
        <w:ind w:left="6480" w:hanging="360"/>
      </w:pPr>
      <w:rPr>
        <w:rFonts w:ascii="Wingdings" w:eastAsia="Wingdings" w:hAnsi="Wingdings" w:cs="Wingdings"/>
      </w:rPr>
    </w:lvl>
  </w:abstractNum>
  <w:abstractNum w:abstractNumId="7" w15:restartNumberingAfterBreak="0">
    <w:nsid w:val="1F623430"/>
    <w:multiLevelType w:val="hybridMultilevel"/>
    <w:tmpl w:val="A8D6A0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51B1B"/>
    <w:multiLevelType w:val="hybridMultilevel"/>
    <w:tmpl w:val="FE966F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1E72A6F"/>
    <w:multiLevelType w:val="hybridMultilevel"/>
    <w:tmpl w:val="FB80163C"/>
    <w:lvl w:ilvl="0" w:tplc="749E4A3A">
      <w:start w:val="1"/>
      <w:numFmt w:val="bullet"/>
      <w:lvlText w:val=""/>
      <w:lvlJc w:val="left"/>
      <w:pPr>
        <w:ind w:left="720" w:hanging="360"/>
      </w:pPr>
      <w:rPr>
        <w:rFonts w:ascii="Symbol" w:eastAsia="Symbol" w:hAnsi="Symbol" w:cs="Symbol"/>
      </w:rPr>
    </w:lvl>
    <w:lvl w:ilvl="1" w:tplc="1E76F878">
      <w:start w:val="1"/>
      <w:numFmt w:val="bullet"/>
      <w:lvlText w:val="o"/>
      <w:lvlJc w:val="left"/>
      <w:pPr>
        <w:ind w:left="1440" w:hanging="360"/>
      </w:pPr>
      <w:rPr>
        <w:rFonts w:ascii="Courier New" w:eastAsia="Courier New" w:hAnsi="Courier New" w:cs="Courier New"/>
      </w:rPr>
    </w:lvl>
    <w:lvl w:ilvl="2" w:tplc="C826D882">
      <w:start w:val="1"/>
      <w:numFmt w:val="bullet"/>
      <w:lvlText w:val=""/>
      <w:lvlJc w:val="left"/>
      <w:pPr>
        <w:ind w:left="2160" w:hanging="360"/>
      </w:pPr>
      <w:rPr>
        <w:rFonts w:ascii="Wingdings" w:eastAsia="Wingdings" w:hAnsi="Wingdings" w:cs="Wingdings"/>
      </w:rPr>
    </w:lvl>
    <w:lvl w:ilvl="3" w:tplc="9DE86854">
      <w:start w:val="1"/>
      <w:numFmt w:val="bullet"/>
      <w:lvlText w:val=""/>
      <w:lvlJc w:val="left"/>
      <w:pPr>
        <w:ind w:left="2880" w:hanging="360"/>
      </w:pPr>
      <w:rPr>
        <w:rFonts w:ascii="Symbol" w:eastAsia="Symbol" w:hAnsi="Symbol" w:cs="Symbol"/>
      </w:rPr>
    </w:lvl>
    <w:lvl w:ilvl="4" w:tplc="C7AA64A6">
      <w:start w:val="1"/>
      <w:numFmt w:val="bullet"/>
      <w:lvlText w:val="o"/>
      <w:lvlJc w:val="left"/>
      <w:pPr>
        <w:ind w:left="3600" w:hanging="360"/>
      </w:pPr>
      <w:rPr>
        <w:rFonts w:ascii="Courier New" w:eastAsia="Courier New" w:hAnsi="Courier New" w:cs="Courier New"/>
      </w:rPr>
    </w:lvl>
    <w:lvl w:ilvl="5" w:tplc="A0764D68">
      <w:start w:val="1"/>
      <w:numFmt w:val="bullet"/>
      <w:lvlText w:val=""/>
      <w:lvlJc w:val="left"/>
      <w:pPr>
        <w:ind w:left="4320" w:hanging="360"/>
      </w:pPr>
      <w:rPr>
        <w:rFonts w:ascii="Wingdings" w:eastAsia="Wingdings" w:hAnsi="Wingdings" w:cs="Wingdings"/>
      </w:rPr>
    </w:lvl>
    <w:lvl w:ilvl="6" w:tplc="FA54E9F2">
      <w:start w:val="1"/>
      <w:numFmt w:val="bullet"/>
      <w:lvlText w:val=""/>
      <w:lvlJc w:val="left"/>
      <w:pPr>
        <w:ind w:left="5040" w:hanging="360"/>
      </w:pPr>
      <w:rPr>
        <w:rFonts w:ascii="Symbol" w:eastAsia="Symbol" w:hAnsi="Symbol" w:cs="Symbol"/>
      </w:rPr>
    </w:lvl>
    <w:lvl w:ilvl="7" w:tplc="6C72B394">
      <w:start w:val="1"/>
      <w:numFmt w:val="bullet"/>
      <w:lvlText w:val="o"/>
      <w:lvlJc w:val="left"/>
      <w:pPr>
        <w:ind w:left="5760" w:hanging="360"/>
      </w:pPr>
      <w:rPr>
        <w:rFonts w:ascii="Courier New" w:eastAsia="Courier New" w:hAnsi="Courier New" w:cs="Courier New"/>
      </w:rPr>
    </w:lvl>
    <w:lvl w:ilvl="8" w:tplc="E06ACD5E">
      <w:start w:val="1"/>
      <w:numFmt w:val="bullet"/>
      <w:lvlText w:val=""/>
      <w:lvlJc w:val="left"/>
      <w:pPr>
        <w:ind w:left="6480" w:hanging="360"/>
      </w:pPr>
      <w:rPr>
        <w:rFonts w:ascii="Wingdings" w:eastAsia="Wingdings" w:hAnsi="Wingdings" w:cs="Wingdings"/>
      </w:rPr>
    </w:lvl>
  </w:abstractNum>
  <w:abstractNum w:abstractNumId="11" w15:restartNumberingAfterBreak="0">
    <w:nsid w:val="2BC01614"/>
    <w:multiLevelType w:val="hybridMultilevel"/>
    <w:tmpl w:val="8E20E310"/>
    <w:lvl w:ilvl="0" w:tplc="5E321574">
      <w:start w:val="1"/>
      <w:numFmt w:val="bullet"/>
      <w:lvlText w:val=""/>
      <w:lvlJc w:val="left"/>
      <w:pPr>
        <w:ind w:left="720" w:hanging="360"/>
      </w:pPr>
      <w:rPr>
        <w:rFonts w:ascii="Symbol" w:eastAsia="Symbol" w:hAnsi="Symbol" w:cs="Symbol"/>
      </w:rPr>
    </w:lvl>
    <w:lvl w:ilvl="1" w:tplc="536263B6">
      <w:start w:val="1"/>
      <w:numFmt w:val="bullet"/>
      <w:lvlText w:val="o"/>
      <w:lvlJc w:val="left"/>
      <w:pPr>
        <w:ind w:left="1440" w:hanging="360"/>
      </w:pPr>
      <w:rPr>
        <w:rFonts w:ascii="Courier New" w:eastAsia="Courier New" w:hAnsi="Courier New" w:cs="Courier New"/>
      </w:rPr>
    </w:lvl>
    <w:lvl w:ilvl="2" w:tplc="DACC3D2E">
      <w:start w:val="1"/>
      <w:numFmt w:val="bullet"/>
      <w:lvlText w:val=""/>
      <w:lvlJc w:val="left"/>
      <w:pPr>
        <w:ind w:left="2160" w:hanging="360"/>
      </w:pPr>
      <w:rPr>
        <w:rFonts w:ascii="Wingdings" w:eastAsia="Wingdings" w:hAnsi="Wingdings" w:cs="Wingdings"/>
      </w:rPr>
    </w:lvl>
    <w:lvl w:ilvl="3" w:tplc="690C8AB2">
      <w:start w:val="1"/>
      <w:numFmt w:val="bullet"/>
      <w:lvlText w:val=""/>
      <w:lvlJc w:val="left"/>
      <w:pPr>
        <w:ind w:left="2880" w:hanging="360"/>
      </w:pPr>
      <w:rPr>
        <w:rFonts w:ascii="Symbol" w:eastAsia="Symbol" w:hAnsi="Symbol" w:cs="Symbol"/>
      </w:rPr>
    </w:lvl>
    <w:lvl w:ilvl="4" w:tplc="7AA81484">
      <w:start w:val="1"/>
      <w:numFmt w:val="bullet"/>
      <w:lvlText w:val="o"/>
      <w:lvlJc w:val="left"/>
      <w:pPr>
        <w:ind w:left="3600" w:hanging="360"/>
      </w:pPr>
      <w:rPr>
        <w:rFonts w:ascii="Courier New" w:eastAsia="Courier New" w:hAnsi="Courier New" w:cs="Courier New"/>
      </w:rPr>
    </w:lvl>
    <w:lvl w:ilvl="5" w:tplc="513AB1BC">
      <w:start w:val="1"/>
      <w:numFmt w:val="bullet"/>
      <w:lvlText w:val=""/>
      <w:lvlJc w:val="left"/>
      <w:pPr>
        <w:ind w:left="4320" w:hanging="360"/>
      </w:pPr>
      <w:rPr>
        <w:rFonts w:ascii="Wingdings" w:eastAsia="Wingdings" w:hAnsi="Wingdings" w:cs="Wingdings"/>
      </w:rPr>
    </w:lvl>
    <w:lvl w:ilvl="6" w:tplc="18E46CEA">
      <w:start w:val="1"/>
      <w:numFmt w:val="bullet"/>
      <w:lvlText w:val=""/>
      <w:lvlJc w:val="left"/>
      <w:pPr>
        <w:ind w:left="5040" w:hanging="360"/>
      </w:pPr>
      <w:rPr>
        <w:rFonts w:ascii="Symbol" w:eastAsia="Symbol" w:hAnsi="Symbol" w:cs="Symbol"/>
      </w:rPr>
    </w:lvl>
    <w:lvl w:ilvl="7" w:tplc="D82A62D4">
      <w:start w:val="1"/>
      <w:numFmt w:val="bullet"/>
      <w:lvlText w:val="o"/>
      <w:lvlJc w:val="left"/>
      <w:pPr>
        <w:ind w:left="5760" w:hanging="360"/>
      </w:pPr>
      <w:rPr>
        <w:rFonts w:ascii="Courier New" w:eastAsia="Courier New" w:hAnsi="Courier New" w:cs="Courier New"/>
      </w:rPr>
    </w:lvl>
    <w:lvl w:ilvl="8" w:tplc="C18CC4FC">
      <w:start w:val="1"/>
      <w:numFmt w:val="bullet"/>
      <w:lvlText w:val=""/>
      <w:lvlJc w:val="left"/>
      <w:pPr>
        <w:ind w:left="6480" w:hanging="360"/>
      </w:pPr>
      <w:rPr>
        <w:rFonts w:ascii="Wingdings" w:eastAsia="Wingdings" w:hAnsi="Wingdings" w:cs="Wingdings"/>
      </w:rPr>
    </w:lvl>
  </w:abstractNum>
  <w:abstractNum w:abstractNumId="12"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0F5EEC2"/>
    <w:multiLevelType w:val="hybridMultilevel"/>
    <w:tmpl w:val="8076C0CE"/>
    <w:lvl w:ilvl="0" w:tplc="4E8CD7AC">
      <w:start w:val="1"/>
      <w:numFmt w:val="bullet"/>
      <w:lvlText w:val=""/>
      <w:lvlJc w:val="left"/>
      <w:pPr>
        <w:ind w:left="720" w:hanging="360"/>
      </w:pPr>
      <w:rPr>
        <w:rFonts w:ascii="Symbol" w:eastAsia="Symbol" w:hAnsi="Symbol" w:cs="Symbol"/>
      </w:rPr>
    </w:lvl>
    <w:lvl w:ilvl="1" w:tplc="A3E640A0">
      <w:start w:val="1"/>
      <w:numFmt w:val="bullet"/>
      <w:lvlText w:val="o"/>
      <w:lvlJc w:val="left"/>
      <w:pPr>
        <w:ind w:left="1440" w:hanging="360"/>
      </w:pPr>
      <w:rPr>
        <w:rFonts w:ascii="Courier New" w:eastAsia="Courier New" w:hAnsi="Courier New" w:cs="Courier New"/>
      </w:rPr>
    </w:lvl>
    <w:lvl w:ilvl="2" w:tplc="86C00516">
      <w:start w:val="1"/>
      <w:numFmt w:val="bullet"/>
      <w:lvlText w:val=""/>
      <w:lvlJc w:val="left"/>
      <w:pPr>
        <w:ind w:left="2160" w:hanging="360"/>
      </w:pPr>
      <w:rPr>
        <w:rFonts w:ascii="Wingdings" w:eastAsia="Wingdings" w:hAnsi="Wingdings" w:cs="Wingdings"/>
      </w:rPr>
    </w:lvl>
    <w:lvl w:ilvl="3" w:tplc="8444878E">
      <w:start w:val="1"/>
      <w:numFmt w:val="bullet"/>
      <w:lvlText w:val=""/>
      <w:lvlJc w:val="left"/>
      <w:pPr>
        <w:ind w:left="2880" w:hanging="360"/>
      </w:pPr>
      <w:rPr>
        <w:rFonts w:ascii="Symbol" w:eastAsia="Symbol" w:hAnsi="Symbol" w:cs="Symbol"/>
      </w:rPr>
    </w:lvl>
    <w:lvl w:ilvl="4" w:tplc="DA824BBA">
      <w:start w:val="1"/>
      <w:numFmt w:val="bullet"/>
      <w:lvlText w:val="o"/>
      <w:lvlJc w:val="left"/>
      <w:pPr>
        <w:ind w:left="3600" w:hanging="360"/>
      </w:pPr>
      <w:rPr>
        <w:rFonts w:ascii="Courier New" w:eastAsia="Courier New" w:hAnsi="Courier New" w:cs="Courier New"/>
      </w:rPr>
    </w:lvl>
    <w:lvl w:ilvl="5" w:tplc="AE126B74">
      <w:start w:val="1"/>
      <w:numFmt w:val="bullet"/>
      <w:lvlText w:val=""/>
      <w:lvlJc w:val="left"/>
      <w:pPr>
        <w:ind w:left="4320" w:hanging="360"/>
      </w:pPr>
      <w:rPr>
        <w:rFonts w:ascii="Wingdings" w:eastAsia="Wingdings" w:hAnsi="Wingdings" w:cs="Wingdings"/>
      </w:rPr>
    </w:lvl>
    <w:lvl w:ilvl="6" w:tplc="DC8A1AE4">
      <w:start w:val="1"/>
      <w:numFmt w:val="bullet"/>
      <w:lvlText w:val=""/>
      <w:lvlJc w:val="left"/>
      <w:pPr>
        <w:ind w:left="5040" w:hanging="360"/>
      </w:pPr>
      <w:rPr>
        <w:rFonts w:ascii="Symbol" w:eastAsia="Symbol" w:hAnsi="Symbol" w:cs="Symbol"/>
      </w:rPr>
    </w:lvl>
    <w:lvl w:ilvl="7" w:tplc="F3C459F4">
      <w:start w:val="1"/>
      <w:numFmt w:val="bullet"/>
      <w:lvlText w:val="o"/>
      <w:lvlJc w:val="left"/>
      <w:pPr>
        <w:ind w:left="5760" w:hanging="360"/>
      </w:pPr>
      <w:rPr>
        <w:rFonts w:ascii="Courier New" w:eastAsia="Courier New" w:hAnsi="Courier New" w:cs="Courier New"/>
      </w:rPr>
    </w:lvl>
    <w:lvl w:ilvl="8" w:tplc="62EEC3C4">
      <w:start w:val="1"/>
      <w:numFmt w:val="bullet"/>
      <w:lvlText w:val=""/>
      <w:lvlJc w:val="left"/>
      <w:pPr>
        <w:ind w:left="6480" w:hanging="360"/>
      </w:pPr>
      <w:rPr>
        <w:rFonts w:ascii="Wingdings" w:eastAsia="Wingdings" w:hAnsi="Wingdings" w:cs="Wingdings"/>
      </w:rPr>
    </w:lvl>
  </w:abstractNum>
  <w:abstractNum w:abstractNumId="14" w15:restartNumberingAfterBreak="0">
    <w:nsid w:val="30FC02D8"/>
    <w:multiLevelType w:val="hybridMultilevel"/>
    <w:tmpl w:val="7DF6C9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8E6145"/>
    <w:multiLevelType w:val="hybridMultilevel"/>
    <w:tmpl w:val="3E281864"/>
    <w:lvl w:ilvl="0" w:tplc="F6F83406">
      <w:start w:val="1"/>
      <w:numFmt w:val="bullet"/>
      <w:lvlText w:val=""/>
      <w:lvlJc w:val="left"/>
      <w:pPr>
        <w:ind w:left="720" w:hanging="360"/>
      </w:pPr>
      <w:rPr>
        <w:rFonts w:ascii="Symbol" w:eastAsia="Symbol" w:hAnsi="Symbol" w:cs="Symbol"/>
      </w:rPr>
    </w:lvl>
    <w:lvl w:ilvl="1" w:tplc="39084466">
      <w:start w:val="1"/>
      <w:numFmt w:val="bullet"/>
      <w:lvlText w:val="o"/>
      <w:lvlJc w:val="left"/>
      <w:pPr>
        <w:ind w:left="1440" w:hanging="360"/>
      </w:pPr>
      <w:rPr>
        <w:rFonts w:ascii="Courier New" w:eastAsia="Courier New" w:hAnsi="Courier New" w:cs="Courier New"/>
      </w:rPr>
    </w:lvl>
    <w:lvl w:ilvl="2" w:tplc="62A853B0">
      <w:start w:val="1"/>
      <w:numFmt w:val="bullet"/>
      <w:lvlText w:val=""/>
      <w:lvlJc w:val="left"/>
      <w:pPr>
        <w:ind w:left="2160" w:hanging="360"/>
      </w:pPr>
      <w:rPr>
        <w:rFonts w:ascii="Wingdings" w:eastAsia="Wingdings" w:hAnsi="Wingdings" w:cs="Wingdings"/>
      </w:rPr>
    </w:lvl>
    <w:lvl w:ilvl="3" w:tplc="FF54F19A">
      <w:start w:val="1"/>
      <w:numFmt w:val="bullet"/>
      <w:lvlText w:val=""/>
      <w:lvlJc w:val="left"/>
      <w:pPr>
        <w:ind w:left="2880" w:hanging="360"/>
      </w:pPr>
      <w:rPr>
        <w:rFonts w:ascii="Symbol" w:eastAsia="Symbol" w:hAnsi="Symbol" w:cs="Symbol"/>
      </w:rPr>
    </w:lvl>
    <w:lvl w:ilvl="4" w:tplc="53368E6E">
      <w:start w:val="1"/>
      <w:numFmt w:val="bullet"/>
      <w:lvlText w:val="o"/>
      <w:lvlJc w:val="left"/>
      <w:pPr>
        <w:ind w:left="3600" w:hanging="360"/>
      </w:pPr>
      <w:rPr>
        <w:rFonts w:ascii="Courier New" w:eastAsia="Courier New" w:hAnsi="Courier New" w:cs="Courier New"/>
      </w:rPr>
    </w:lvl>
    <w:lvl w:ilvl="5" w:tplc="AB1CDE46">
      <w:start w:val="1"/>
      <w:numFmt w:val="bullet"/>
      <w:lvlText w:val=""/>
      <w:lvlJc w:val="left"/>
      <w:pPr>
        <w:ind w:left="4320" w:hanging="360"/>
      </w:pPr>
      <w:rPr>
        <w:rFonts w:ascii="Wingdings" w:eastAsia="Wingdings" w:hAnsi="Wingdings" w:cs="Wingdings"/>
      </w:rPr>
    </w:lvl>
    <w:lvl w:ilvl="6" w:tplc="AED804DC">
      <w:start w:val="1"/>
      <w:numFmt w:val="bullet"/>
      <w:lvlText w:val=""/>
      <w:lvlJc w:val="left"/>
      <w:pPr>
        <w:ind w:left="5040" w:hanging="360"/>
      </w:pPr>
      <w:rPr>
        <w:rFonts w:ascii="Symbol" w:eastAsia="Symbol" w:hAnsi="Symbol" w:cs="Symbol"/>
      </w:rPr>
    </w:lvl>
    <w:lvl w:ilvl="7" w:tplc="DFFC4E92">
      <w:start w:val="1"/>
      <w:numFmt w:val="bullet"/>
      <w:lvlText w:val="o"/>
      <w:lvlJc w:val="left"/>
      <w:pPr>
        <w:ind w:left="5760" w:hanging="360"/>
      </w:pPr>
      <w:rPr>
        <w:rFonts w:ascii="Courier New" w:eastAsia="Courier New" w:hAnsi="Courier New" w:cs="Courier New"/>
      </w:rPr>
    </w:lvl>
    <w:lvl w:ilvl="8" w:tplc="BBDA3B54">
      <w:start w:val="1"/>
      <w:numFmt w:val="bullet"/>
      <w:lvlText w:val=""/>
      <w:lvlJc w:val="left"/>
      <w:pPr>
        <w:ind w:left="6480" w:hanging="360"/>
      </w:pPr>
      <w:rPr>
        <w:rFonts w:ascii="Wingdings" w:eastAsia="Wingdings" w:hAnsi="Wingdings" w:cs="Wingdings"/>
      </w:rPr>
    </w:lvl>
  </w:abstractNum>
  <w:abstractNum w:abstractNumId="16" w15:restartNumberingAfterBreak="0">
    <w:nsid w:val="39814BB4"/>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42660D79"/>
    <w:multiLevelType w:val="hybridMultilevel"/>
    <w:tmpl w:val="196A6A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F1B42D"/>
    <w:multiLevelType w:val="hybridMultilevel"/>
    <w:tmpl w:val="39F03592"/>
    <w:lvl w:ilvl="0" w:tplc="AEF23084">
      <w:start w:val="1"/>
      <w:numFmt w:val="bullet"/>
      <w:lvlText w:val=""/>
      <w:lvlJc w:val="left"/>
      <w:pPr>
        <w:ind w:left="720" w:hanging="360"/>
      </w:pPr>
      <w:rPr>
        <w:rFonts w:ascii="Symbol" w:eastAsia="Symbol" w:hAnsi="Symbol" w:cs="Symbol"/>
      </w:rPr>
    </w:lvl>
    <w:lvl w:ilvl="1" w:tplc="8FAA1A98">
      <w:start w:val="1"/>
      <w:numFmt w:val="bullet"/>
      <w:lvlText w:val="o"/>
      <w:lvlJc w:val="left"/>
      <w:pPr>
        <w:ind w:left="1440" w:hanging="360"/>
      </w:pPr>
      <w:rPr>
        <w:rFonts w:ascii="Courier New" w:eastAsia="Courier New" w:hAnsi="Courier New" w:cs="Courier New"/>
      </w:rPr>
    </w:lvl>
    <w:lvl w:ilvl="2" w:tplc="A40E5238">
      <w:start w:val="1"/>
      <w:numFmt w:val="bullet"/>
      <w:lvlText w:val=""/>
      <w:lvlJc w:val="left"/>
      <w:pPr>
        <w:ind w:left="2160" w:hanging="360"/>
      </w:pPr>
      <w:rPr>
        <w:rFonts w:ascii="Wingdings" w:eastAsia="Wingdings" w:hAnsi="Wingdings" w:cs="Wingdings"/>
      </w:rPr>
    </w:lvl>
    <w:lvl w:ilvl="3" w:tplc="82E07150">
      <w:start w:val="1"/>
      <w:numFmt w:val="bullet"/>
      <w:lvlText w:val=""/>
      <w:lvlJc w:val="left"/>
      <w:pPr>
        <w:ind w:left="2880" w:hanging="360"/>
      </w:pPr>
      <w:rPr>
        <w:rFonts w:ascii="Symbol" w:eastAsia="Symbol" w:hAnsi="Symbol" w:cs="Symbol"/>
      </w:rPr>
    </w:lvl>
    <w:lvl w:ilvl="4" w:tplc="8102922A">
      <w:start w:val="1"/>
      <w:numFmt w:val="bullet"/>
      <w:lvlText w:val="o"/>
      <w:lvlJc w:val="left"/>
      <w:pPr>
        <w:ind w:left="3600" w:hanging="360"/>
      </w:pPr>
      <w:rPr>
        <w:rFonts w:ascii="Courier New" w:eastAsia="Courier New" w:hAnsi="Courier New" w:cs="Courier New"/>
      </w:rPr>
    </w:lvl>
    <w:lvl w:ilvl="5" w:tplc="D5B88816">
      <w:start w:val="1"/>
      <w:numFmt w:val="bullet"/>
      <w:lvlText w:val=""/>
      <w:lvlJc w:val="left"/>
      <w:pPr>
        <w:ind w:left="4320" w:hanging="360"/>
      </w:pPr>
      <w:rPr>
        <w:rFonts w:ascii="Wingdings" w:eastAsia="Wingdings" w:hAnsi="Wingdings" w:cs="Wingdings"/>
      </w:rPr>
    </w:lvl>
    <w:lvl w:ilvl="6" w:tplc="5AFE1B4A">
      <w:start w:val="1"/>
      <w:numFmt w:val="bullet"/>
      <w:lvlText w:val=""/>
      <w:lvlJc w:val="left"/>
      <w:pPr>
        <w:ind w:left="5040" w:hanging="360"/>
      </w:pPr>
      <w:rPr>
        <w:rFonts w:ascii="Symbol" w:eastAsia="Symbol" w:hAnsi="Symbol" w:cs="Symbol"/>
      </w:rPr>
    </w:lvl>
    <w:lvl w:ilvl="7" w:tplc="66540810">
      <w:start w:val="1"/>
      <w:numFmt w:val="bullet"/>
      <w:lvlText w:val="o"/>
      <w:lvlJc w:val="left"/>
      <w:pPr>
        <w:ind w:left="5760" w:hanging="360"/>
      </w:pPr>
      <w:rPr>
        <w:rFonts w:ascii="Courier New" w:eastAsia="Courier New" w:hAnsi="Courier New" w:cs="Courier New"/>
      </w:rPr>
    </w:lvl>
    <w:lvl w:ilvl="8" w:tplc="988EFB64">
      <w:start w:val="1"/>
      <w:numFmt w:val="bullet"/>
      <w:lvlText w:val=""/>
      <w:lvlJc w:val="left"/>
      <w:pPr>
        <w:ind w:left="6480" w:hanging="360"/>
      </w:pPr>
      <w:rPr>
        <w:rFonts w:ascii="Wingdings" w:eastAsia="Wingdings" w:hAnsi="Wingdings" w:cs="Wingdings"/>
      </w:rPr>
    </w:lvl>
  </w:abstractNum>
  <w:abstractNum w:abstractNumId="1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CB578E2"/>
    <w:multiLevelType w:val="hybridMultilevel"/>
    <w:tmpl w:val="FF7CDF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3397CE7"/>
    <w:multiLevelType w:val="hybridMultilevel"/>
    <w:tmpl w:val="DE2CD9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B54418"/>
    <w:multiLevelType w:val="hybridMultilevel"/>
    <w:tmpl w:val="39A01B64"/>
    <w:lvl w:ilvl="0" w:tplc="17546E2A">
      <w:start w:val="1"/>
      <w:numFmt w:val="bullet"/>
      <w:lvlText w:val=""/>
      <w:lvlJc w:val="left"/>
      <w:pPr>
        <w:ind w:left="720" w:hanging="360"/>
      </w:pPr>
      <w:rPr>
        <w:rFonts w:ascii="Symbol" w:eastAsia="Symbol" w:hAnsi="Symbol" w:cs="Symbol"/>
      </w:rPr>
    </w:lvl>
    <w:lvl w:ilvl="1" w:tplc="DBEC94FA">
      <w:start w:val="1"/>
      <w:numFmt w:val="bullet"/>
      <w:lvlText w:val="o"/>
      <w:lvlJc w:val="left"/>
      <w:pPr>
        <w:ind w:left="1440" w:hanging="360"/>
      </w:pPr>
      <w:rPr>
        <w:rFonts w:ascii="Courier New" w:eastAsia="Courier New" w:hAnsi="Courier New" w:cs="Courier New"/>
      </w:rPr>
    </w:lvl>
    <w:lvl w:ilvl="2" w:tplc="C032F3E0">
      <w:start w:val="1"/>
      <w:numFmt w:val="bullet"/>
      <w:lvlText w:val=""/>
      <w:lvlJc w:val="left"/>
      <w:pPr>
        <w:ind w:left="2160" w:hanging="360"/>
      </w:pPr>
      <w:rPr>
        <w:rFonts w:ascii="Wingdings" w:eastAsia="Wingdings" w:hAnsi="Wingdings" w:cs="Wingdings"/>
      </w:rPr>
    </w:lvl>
    <w:lvl w:ilvl="3" w:tplc="86BE8D10">
      <w:start w:val="1"/>
      <w:numFmt w:val="bullet"/>
      <w:lvlText w:val=""/>
      <w:lvlJc w:val="left"/>
      <w:pPr>
        <w:ind w:left="2880" w:hanging="360"/>
      </w:pPr>
      <w:rPr>
        <w:rFonts w:ascii="Symbol" w:eastAsia="Symbol" w:hAnsi="Symbol" w:cs="Symbol"/>
      </w:rPr>
    </w:lvl>
    <w:lvl w:ilvl="4" w:tplc="1346ADEA">
      <w:start w:val="1"/>
      <w:numFmt w:val="bullet"/>
      <w:lvlText w:val="o"/>
      <w:lvlJc w:val="left"/>
      <w:pPr>
        <w:ind w:left="3600" w:hanging="360"/>
      </w:pPr>
      <w:rPr>
        <w:rFonts w:ascii="Courier New" w:eastAsia="Courier New" w:hAnsi="Courier New" w:cs="Courier New"/>
      </w:rPr>
    </w:lvl>
    <w:lvl w:ilvl="5" w:tplc="9F3C481E">
      <w:start w:val="1"/>
      <w:numFmt w:val="bullet"/>
      <w:lvlText w:val=""/>
      <w:lvlJc w:val="left"/>
      <w:pPr>
        <w:ind w:left="4320" w:hanging="360"/>
      </w:pPr>
      <w:rPr>
        <w:rFonts w:ascii="Wingdings" w:eastAsia="Wingdings" w:hAnsi="Wingdings" w:cs="Wingdings"/>
      </w:rPr>
    </w:lvl>
    <w:lvl w:ilvl="6" w:tplc="04824DBC">
      <w:start w:val="1"/>
      <w:numFmt w:val="bullet"/>
      <w:lvlText w:val=""/>
      <w:lvlJc w:val="left"/>
      <w:pPr>
        <w:ind w:left="5040" w:hanging="360"/>
      </w:pPr>
      <w:rPr>
        <w:rFonts w:ascii="Symbol" w:eastAsia="Symbol" w:hAnsi="Symbol" w:cs="Symbol"/>
      </w:rPr>
    </w:lvl>
    <w:lvl w:ilvl="7" w:tplc="B906D08A">
      <w:start w:val="1"/>
      <w:numFmt w:val="bullet"/>
      <w:lvlText w:val="o"/>
      <w:lvlJc w:val="left"/>
      <w:pPr>
        <w:ind w:left="5760" w:hanging="360"/>
      </w:pPr>
      <w:rPr>
        <w:rFonts w:ascii="Courier New" w:eastAsia="Courier New" w:hAnsi="Courier New" w:cs="Courier New"/>
      </w:rPr>
    </w:lvl>
    <w:lvl w:ilvl="8" w:tplc="CB7606C6">
      <w:start w:val="1"/>
      <w:numFmt w:val="bullet"/>
      <w:lvlText w:val=""/>
      <w:lvlJc w:val="left"/>
      <w:pPr>
        <w:ind w:left="6480" w:hanging="360"/>
      </w:pPr>
      <w:rPr>
        <w:rFonts w:ascii="Wingdings" w:eastAsia="Wingdings" w:hAnsi="Wingdings" w:cs="Wingdings"/>
      </w:rPr>
    </w:lvl>
  </w:abstractNum>
  <w:abstractNum w:abstractNumId="23" w15:restartNumberingAfterBreak="0">
    <w:nsid w:val="58187AA7"/>
    <w:multiLevelType w:val="hybridMultilevel"/>
    <w:tmpl w:val="3552E67A"/>
    <w:lvl w:ilvl="0" w:tplc="70DAD1BE">
      <w:start w:val="1"/>
      <w:numFmt w:val="bullet"/>
      <w:lvlText w:val=""/>
      <w:lvlJc w:val="left"/>
      <w:pPr>
        <w:ind w:left="720" w:hanging="360"/>
      </w:pPr>
      <w:rPr>
        <w:rFonts w:ascii="Symbol" w:eastAsia="Symbol" w:hAnsi="Symbol" w:cs="Symbol"/>
      </w:rPr>
    </w:lvl>
    <w:lvl w:ilvl="1" w:tplc="0518C76A">
      <w:start w:val="1"/>
      <w:numFmt w:val="bullet"/>
      <w:lvlText w:val="o"/>
      <w:lvlJc w:val="left"/>
      <w:pPr>
        <w:ind w:left="1440" w:hanging="360"/>
      </w:pPr>
      <w:rPr>
        <w:rFonts w:ascii="Courier New" w:eastAsia="Courier New" w:hAnsi="Courier New" w:cs="Courier New"/>
      </w:rPr>
    </w:lvl>
    <w:lvl w:ilvl="2" w:tplc="A6A824FE">
      <w:start w:val="1"/>
      <w:numFmt w:val="bullet"/>
      <w:lvlText w:val=""/>
      <w:lvlJc w:val="left"/>
      <w:pPr>
        <w:ind w:left="2160" w:hanging="360"/>
      </w:pPr>
      <w:rPr>
        <w:rFonts w:ascii="Wingdings" w:eastAsia="Wingdings" w:hAnsi="Wingdings" w:cs="Wingdings"/>
      </w:rPr>
    </w:lvl>
    <w:lvl w:ilvl="3" w:tplc="A58464F6">
      <w:start w:val="1"/>
      <w:numFmt w:val="bullet"/>
      <w:lvlText w:val=""/>
      <w:lvlJc w:val="left"/>
      <w:pPr>
        <w:ind w:left="2880" w:hanging="360"/>
      </w:pPr>
      <w:rPr>
        <w:rFonts w:ascii="Symbol" w:eastAsia="Symbol" w:hAnsi="Symbol" w:cs="Symbol"/>
      </w:rPr>
    </w:lvl>
    <w:lvl w:ilvl="4" w:tplc="948AE1F8">
      <w:start w:val="1"/>
      <w:numFmt w:val="bullet"/>
      <w:lvlText w:val="o"/>
      <w:lvlJc w:val="left"/>
      <w:pPr>
        <w:ind w:left="3600" w:hanging="360"/>
      </w:pPr>
      <w:rPr>
        <w:rFonts w:ascii="Courier New" w:eastAsia="Courier New" w:hAnsi="Courier New" w:cs="Courier New"/>
      </w:rPr>
    </w:lvl>
    <w:lvl w:ilvl="5" w:tplc="6D84FCBE">
      <w:start w:val="1"/>
      <w:numFmt w:val="bullet"/>
      <w:lvlText w:val=""/>
      <w:lvlJc w:val="left"/>
      <w:pPr>
        <w:ind w:left="4320" w:hanging="360"/>
      </w:pPr>
      <w:rPr>
        <w:rFonts w:ascii="Wingdings" w:eastAsia="Wingdings" w:hAnsi="Wingdings" w:cs="Wingdings"/>
      </w:rPr>
    </w:lvl>
    <w:lvl w:ilvl="6" w:tplc="90DE348A">
      <w:start w:val="1"/>
      <w:numFmt w:val="bullet"/>
      <w:lvlText w:val=""/>
      <w:lvlJc w:val="left"/>
      <w:pPr>
        <w:ind w:left="5040" w:hanging="360"/>
      </w:pPr>
      <w:rPr>
        <w:rFonts w:ascii="Symbol" w:eastAsia="Symbol" w:hAnsi="Symbol" w:cs="Symbol"/>
      </w:rPr>
    </w:lvl>
    <w:lvl w:ilvl="7" w:tplc="DFF8CCC6">
      <w:start w:val="1"/>
      <w:numFmt w:val="bullet"/>
      <w:lvlText w:val="o"/>
      <w:lvlJc w:val="left"/>
      <w:pPr>
        <w:ind w:left="5760" w:hanging="360"/>
      </w:pPr>
      <w:rPr>
        <w:rFonts w:ascii="Courier New" w:eastAsia="Courier New" w:hAnsi="Courier New" w:cs="Courier New"/>
      </w:rPr>
    </w:lvl>
    <w:lvl w:ilvl="8" w:tplc="60EA76BC">
      <w:start w:val="1"/>
      <w:numFmt w:val="bullet"/>
      <w:lvlText w:val=""/>
      <w:lvlJc w:val="left"/>
      <w:pPr>
        <w:ind w:left="6480" w:hanging="360"/>
      </w:pPr>
      <w:rPr>
        <w:rFonts w:ascii="Wingdings" w:eastAsia="Wingdings" w:hAnsi="Wingdings" w:cs="Wingdings"/>
      </w:rPr>
    </w:lvl>
  </w:abstractNum>
  <w:abstractNum w:abstractNumId="24" w15:restartNumberingAfterBreak="0">
    <w:nsid w:val="58EB0509"/>
    <w:multiLevelType w:val="hybridMultilevel"/>
    <w:tmpl w:val="7D1AF452"/>
    <w:lvl w:ilvl="0" w:tplc="B9187B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2D05CF"/>
    <w:multiLevelType w:val="hybridMultilevel"/>
    <w:tmpl w:val="19D2FA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F666C74"/>
    <w:multiLevelType w:val="hybridMultilevel"/>
    <w:tmpl w:val="9F12F938"/>
    <w:lvl w:ilvl="0" w:tplc="844E4BA2">
      <w:start w:val="1"/>
      <w:numFmt w:val="bullet"/>
      <w:lvlText w:val=""/>
      <w:lvlJc w:val="left"/>
      <w:pPr>
        <w:ind w:left="720" w:hanging="360"/>
      </w:pPr>
      <w:rPr>
        <w:rFonts w:ascii="Symbol" w:eastAsia="Symbol" w:hAnsi="Symbol" w:cs="Symbol"/>
      </w:rPr>
    </w:lvl>
    <w:lvl w:ilvl="1" w:tplc="D902B8B8">
      <w:start w:val="1"/>
      <w:numFmt w:val="bullet"/>
      <w:lvlText w:val="o"/>
      <w:lvlJc w:val="left"/>
      <w:pPr>
        <w:ind w:left="1440" w:hanging="360"/>
      </w:pPr>
      <w:rPr>
        <w:rFonts w:ascii="Courier New" w:eastAsia="Courier New" w:hAnsi="Courier New" w:cs="Courier New"/>
      </w:rPr>
    </w:lvl>
    <w:lvl w:ilvl="2" w:tplc="071ACE86">
      <w:start w:val="1"/>
      <w:numFmt w:val="bullet"/>
      <w:lvlText w:val=""/>
      <w:lvlJc w:val="left"/>
      <w:pPr>
        <w:ind w:left="2160" w:hanging="360"/>
      </w:pPr>
      <w:rPr>
        <w:rFonts w:ascii="Wingdings" w:eastAsia="Wingdings" w:hAnsi="Wingdings" w:cs="Wingdings"/>
      </w:rPr>
    </w:lvl>
    <w:lvl w:ilvl="3" w:tplc="7512B07E">
      <w:start w:val="1"/>
      <w:numFmt w:val="bullet"/>
      <w:lvlText w:val=""/>
      <w:lvlJc w:val="left"/>
      <w:pPr>
        <w:ind w:left="2880" w:hanging="360"/>
      </w:pPr>
      <w:rPr>
        <w:rFonts w:ascii="Symbol" w:eastAsia="Symbol" w:hAnsi="Symbol" w:cs="Symbol"/>
      </w:rPr>
    </w:lvl>
    <w:lvl w:ilvl="4" w:tplc="7B5E3B8E">
      <w:start w:val="1"/>
      <w:numFmt w:val="bullet"/>
      <w:lvlText w:val="o"/>
      <w:lvlJc w:val="left"/>
      <w:pPr>
        <w:ind w:left="3600" w:hanging="360"/>
      </w:pPr>
      <w:rPr>
        <w:rFonts w:ascii="Courier New" w:eastAsia="Courier New" w:hAnsi="Courier New" w:cs="Courier New"/>
      </w:rPr>
    </w:lvl>
    <w:lvl w:ilvl="5" w:tplc="2856B2E0">
      <w:start w:val="1"/>
      <w:numFmt w:val="bullet"/>
      <w:lvlText w:val=""/>
      <w:lvlJc w:val="left"/>
      <w:pPr>
        <w:ind w:left="4320" w:hanging="360"/>
      </w:pPr>
      <w:rPr>
        <w:rFonts w:ascii="Wingdings" w:eastAsia="Wingdings" w:hAnsi="Wingdings" w:cs="Wingdings"/>
      </w:rPr>
    </w:lvl>
    <w:lvl w:ilvl="6" w:tplc="BDBEAF7A">
      <w:start w:val="1"/>
      <w:numFmt w:val="bullet"/>
      <w:lvlText w:val=""/>
      <w:lvlJc w:val="left"/>
      <w:pPr>
        <w:ind w:left="5040" w:hanging="360"/>
      </w:pPr>
      <w:rPr>
        <w:rFonts w:ascii="Symbol" w:eastAsia="Symbol" w:hAnsi="Symbol" w:cs="Symbol"/>
      </w:rPr>
    </w:lvl>
    <w:lvl w:ilvl="7" w:tplc="5CB869E8">
      <w:start w:val="1"/>
      <w:numFmt w:val="bullet"/>
      <w:lvlText w:val="o"/>
      <w:lvlJc w:val="left"/>
      <w:pPr>
        <w:ind w:left="5760" w:hanging="360"/>
      </w:pPr>
      <w:rPr>
        <w:rFonts w:ascii="Courier New" w:eastAsia="Courier New" w:hAnsi="Courier New" w:cs="Courier New"/>
      </w:rPr>
    </w:lvl>
    <w:lvl w:ilvl="8" w:tplc="47EEFC5E">
      <w:start w:val="1"/>
      <w:numFmt w:val="bullet"/>
      <w:lvlText w:val=""/>
      <w:lvlJc w:val="left"/>
      <w:pPr>
        <w:ind w:left="6480" w:hanging="360"/>
      </w:pPr>
      <w:rPr>
        <w:rFonts w:ascii="Wingdings" w:eastAsia="Wingdings" w:hAnsi="Wingdings" w:cs="Wingdings"/>
      </w:rPr>
    </w:lvl>
  </w:abstractNum>
  <w:abstractNum w:abstractNumId="27" w15:restartNumberingAfterBreak="0">
    <w:nsid w:val="60300BAB"/>
    <w:multiLevelType w:val="hybridMultilevel"/>
    <w:tmpl w:val="61CAFA9A"/>
    <w:lvl w:ilvl="0" w:tplc="A47001BE">
      <w:start w:val="1"/>
      <w:numFmt w:val="bullet"/>
      <w:lvlText w:val=""/>
      <w:lvlJc w:val="left"/>
      <w:pPr>
        <w:ind w:left="720" w:hanging="360"/>
      </w:pPr>
      <w:rPr>
        <w:rFonts w:ascii="Symbol" w:eastAsia="Symbol" w:hAnsi="Symbol" w:cs="Symbol"/>
      </w:rPr>
    </w:lvl>
    <w:lvl w:ilvl="1" w:tplc="24624502">
      <w:start w:val="1"/>
      <w:numFmt w:val="bullet"/>
      <w:lvlText w:val="o"/>
      <w:lvlJc w:val="left"/>
      <w:pPr>
        <w:ind w:left="1440" w:hanging="360"/>
      </w:pPr>
      <w:rPr>
        <w:rFonts w:ascii="Courier New" w:eastAsia="Courier New" w:hAnsi="Courier New" w:cs="Courier New"/>
      </w:rPr>
    </w:lvl>
    <w:lvl w:ilvl="2" w:tplc="D35E6EBA">
      <w:start w:val="1"/>
      <w:numFmt w:val="bullet"/>
      <w:lvlText w:val=""/>
      <w:lvlJc w:val="left"/>
      <w:pPr>
        <w:ind w:left="2160" w:hanging="360"/>
      </w:pPr>
      <w:rPr>
        <w:rFonts w:ascii="Wingdings" w:eastAsia="Wingdings" w:hAnsi="Wingdings" w:cs="Wingdings"/>
      </w:rPr>
    </w:lvl>
    <w:lvl w:ilvl="3" w:tplc="323ECD48">
      <w:start w:val="1"/>
      <w:numFmt w:val="bullet"/>
      <w:lvlText w:val=""/>
      <w:lvlJc w:val="left"/>
      <w:pPr>
        <w:ind w:left="2880" w:hanging="360"/>
      </w:pPr>
      <w:rPr>
        <w:rFonts w:ascii="Symbol" w:eastAsia="Symbol" w:hAnsi="Symbol" w:cs="Symbol"/>
      </w:rPr>
    </w:lvl>
    <w:lvl w:ilvl="4" w:tplc="E9F87D08">
      <w:start w:val="1"/>
      <w:numFmt w:val="bullet"/>
      <w:lvlText w:val="o"/>
      <w:lvlJc w:val="left"/>
      <w:pPr>
        <w:ind w:left="3600" w:hanging="360"/>
      </w:pPr>
      <w:rPr>
        <w:rFonts w:ascii="Courier New" w:eastAsia="Courier New" w:hAnsi="Courier New" w:cs="Courier New"/>
      </w:rPr>
    </w:lvl>
    <w:lvl w:ilvl="5" w:tplc="00A0451E">
      <w:start w:val="1"/>
      <w:numFmt w:val="bullet"/>
      <w:lvlText w:val=""/>
      <w:lvlJc w:val="left"/>
      <w:pPr>
        <w:ind w:left="4320" w:hanging="360"/>
      </w:pPr>
      <w:rPr>
        <w:rFonts w:ascii="Wingdings" w:eastAsia="Wingdings" w:hAnsi="Wingdings" w:cs="Wingdings"/>
      </w:rPr>
    </w:lvl>
    <w:lvl w:ilvl="6" w:tplc="E30E3B00">
      <w:start w:val="1"/>
      <w:numFmt w:val="bullet"/>
      <w:lvlText w:val=""/>
      <w:lvlJc w:val="left"/>
      <w:pPr>
        <w:ind w:left="5040" w:hanging="360"/>
      </w:pPr>
      <w:rPr>
        <w:rFonts w:ascii="Symbol" w:eastAsia="Symbol" w:hAnsi="Symbol" w:cs="Symbol"/>
      </w:rPr>
    </w:lvl>
    <w:lvl w:ilvl="7" w:tplc="F6C6A53A">
      <w:start w:val="1"/>
      <w:numFmt w:val="bullet"/>
      <w:lvlText w:val="o"/>
      <w:lvlJc w:val="left"/>
      <w:pPr>
        <w:ind w:left="5760" w:hanging="360"/>
      </w:pPr>
      <w:rPr>
        <w:rFonts w:ascii="Courier New" w:eastAsia="Courier New" w:hAnsi="Courier New" w:cs="Courier New"/>
      </w:rPr>
    </w:lvl>
    <w:lvl w:ilvl="8" w:tplc="3A787A26">
      <w:start w:val="1"/>
      <w:numFmt w:val="bullet"/>
      <w:lvlText w:val=""/>
      <w:lvlJc w:val="left"/>
      <w:pPr>
        <w:ind w:left="6480" w:hanging="360"/>
      </w:pPr>
      <w:rPr>
        <w:rFonts w:ascii="Wingdings" w:eastAsia="Wingdings" w:hAnsi="Wingdings" w:cs="Wingdings"/>
      </w:rPr>
    </w:lvl>
  </w:abstractNum>
  <w:abstractNum w:abstractNumId="28" w15:restartNumberingAfterBreak="0">
    <w:nsid w:val="667554D2"/>
    <w:multiLevelType w:val="hybridMultilevel"/>
    <w:tmpl w:val="DF3A531A"/>
    <w:lvl w:ilvl="0" w:tplc="9A88F622">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DC10150"/>
    <w:multiLevelType w:val="hybridMultilevel"/>
    <w:tmpl w:val="65FE518C"/>
    <w:lvl w:ilvl="0" w:tplc="D61A4F74">
      <w:start w:val="1"/>
      <w:numFmt w:val="bullet"/>
      <w:lvlText w:val=""/>
      <w:lvlJc w:val="left"/>
      <w:pPr>
        <w:ind w:left="720" w:hanging="360"/>
      </w:pPr>
      <w:rPr>
        <w:rFonts w:ascii="Symbol" w:eastAsia="Symbol" w:hAnsi="Symbol" w:cs="Symbol"/>
      </w:rPr>
    </w:lvl>
    <w:lvl w:ilvl="1" w:tplc="8190F78A">
      <w:start w:val="1"/>
      <w:numFmt w:val="bullet"/>
      <w:lvlText w:val="o"/>
      <w:lvlJc w:val="left"/>
      <w:pPr>
        <w:ind w:left="1440" w:hanging="360"/>
      </w:pPr>
      <w:rPr>
        <w:rFonts w:ascii="Courier New" w:eastAsia="Courier New" w:hAnsi="Courier New" w:cs="Courier New"/>
      </w:rPr>
    </w:lvl>
    <w:lvl w:ilvl="2" w:tplc="0F9E7552">
      <w:start w:val="1"/>
      <w:numFmt w:val="bullet"/>
      <w:lvlText w:val=""/>
      <w:lvlJc w:val="left"/>
      <w:pPr>
        <w:ind w:left="2160" w:hanging="360"/>
      </w:pPr>
      <w:rPr>
        <w:rFonts w:ascii="Wingdings" w:eastAsia="Wingdings" w:hAnsi="Wingdings" w:cs="Wingdings"/>
      </w:rPr>
    </w:lvl>
    <w:lvl w:ilvl="3" w:tplc="38ACA5A0">
      <w:start w:val="1"/>
      <w:numFmt w:val="bullet"/>
      <w:lvlText w:val=""/>
      <w:lvlJc w:val="left"/>
      <w:pPr>
        <w:ind w:left="2880" w:hanging="360"/>
      </w:pPr>
      <w:rPr>
        <w:rFonts w:ascii="Symbol" w:eastAsia="Symbol" w:hAnsi="Symbol" w:cs="Symbol"/>
      </w:rPr>
    </w:lvl>
    <w:lvl w:ilvl="4" w:tplc="98C4010A">
      <w:start w:val="1"/>
      <w:numFmt w:val="bullet"/>
      <w:lvlText w:val="o"/>
      <w:lvlJc w:val="left"/>
      <w:pPr>
        <w:ind w:left="3600" w:hanging="360"/>
      </w:pPr>
      <w:rPr>
        <w:rFonts w:ascii="Courier New" w:eastAsia="Courier New" w:hAnsi="Courier New" w:cs="Courier New"/>
      </w:rPr>
    </w:lvl>
    <w:lvl w:ilvl="5" w:tplc="1BEC6BAC">
      <w:start w:val="1"/>
      <w:numFmt w:val="bullet"/>
      <w:lvlText w:val=""/>
      <w:lvlJc w:val="left"/>
      <w:pPr>
        <w:ind w:left="4320" w:hanging="360"/>
      </w:pPr>
      <w:rPr>
        <w:rFonts w:ascii="Wingdings" w:eastAsia="Wingdings" w:hAnsi="Wingdings" w:cs="Wingdings"/>
      </w:rPr>
    </w:lvl>
    <w:lvl w:ilvl="6" w:tplc="035E960C">
      <w:start w:val="1"/>
      <w:numFmt w:val="bullet"/>
      <w:lvlText w:val=""/>
      <w:lvlJc w:val="left"/>
      <w:pPr>
        <w:ind w:left="5040" w:hanging="360"/>
      </w:pPr>
      <w:rPr>
        <w:rFonts w:ascii="Symbol" w:eastAsia="Symbol" w:hAnsi="Symbol" w:cs="Symbol"/>
      </w:rPr>
    </w:lvl>
    <w:lvl w:ilvl="7" w:tplc="B18021D8">
      <w:start w:val="1"/>
      <w:numFmt w:val="bullet"/>
      <w:lvlText w:val="o"/>
      <w:lvlJc w:val="left"/>
      <w:pPr>
        <w:ind w:left="5760" w:hanging="360"/>
      </w:pPr>
      <w:rPr>
        <w:rFonts w:ascii="Courier New" w:eastAsia="Courier New" w:hAnsi="Courier New" w:cs="Courier New"/>
      </w:rPr>
    </w:lvl>
    <w:lvl w:ilvl="8" w:tplc="BFFEF1C6">
      <w:start w:val="1"/>
      <w:numFmt w:val="bullet"/>
      <w:lvlText w:val=""/>
      <w:lvlJc w:val="left"/>
      <w:pPr>
        <w:ind w:left="6480" w:hanging="360"/>
      </w:pPr>
      <w:rPr>
        <w:rFonts w:ascii="Wingdings" w:eastAsia="Wingdings" w:hAnsi="Wingdings" w:cs="Wingdings"/>
      </w:rPr>
    </w:lvl>
  </w:abstractNum>
  <w:abstractNum w:abstractNumId="30" w15:restartNumberingAfterBreak="0">
    <w:nsid w:val="71ED0437"/>
    <w:multiLevelType w:val="hybridMultilevel"/>
    <w:tmpl w:val="D178A5A2"/>
    <w:lvl w:ilvl="0" w:tplc="DE6090E2">
      <w:start w:val="1"/>
      <w:numFmt w:val="bullet"/>
      <w:lvlText w:val=""/>
      <w:lvlJc w:val="left"/>
      <w:pPr>
        <w:ind w:left="720" w:hanging="360"/>
      </w:pPr>
      <w:rPr>
        <w:rFonts w:ascii="Symbol" w:eastAsia="Symbol" w:hAnsi="Symbol" w:cs="Symbol"/>
      </w:rPr>
    </w:lvl>
    <w:lvl w:ilvl="1" w:tplc="C0145BEA">
      <w:start w:val="1"/>
      <w:numFmt w:val="bullet"/>
      <w:lvlText w:val="o"/>
      <w:lvlJc w:val="left"/>
      <w:pPr>
        <w:ind w:left="1440" w:hanging="360"/>
      </w:pPr>
      <w:rPr>
        <w:rFonts w:ascii="Courier New" w:eastAsia="Courier New" w:hAnsi="Courier New" w:cs="Courier New"/>
      </w:rPr>
    </w:lvl>
    <w:lvl w:ilvl="2" w:tplc="8438CABE">
      <w:start w:val="1"/>
      <w:numFmt w:val="bullet"/>
      <w:lvlText w:val=""/>
      <w:lvlJc w:val="left"/>
      <w:pPr>
        <w:ind w:left="2160" w:hanging="360"/>
      </w:pPr>
      <w:rPr>
        <w:rFonts w:ascii="Wingdings" w:eastAsia="Wingdings" w:hAnsi="Wingdings" w:cs="Wingdings"/>
      </w:rPr>
    </w:lvl>
    <w:lvl w:ilvl="3" w:tplc="6BCE2AE0">
      <w:start w:val="1"/>
      <w:numFmt w:val="bullet"/>
      <w:lvlText w:val=""/>
      <w:lvlJc w:val="left"/>
      <w:pPr>
        <w:ind w:left="2880" w:hanging="360"/>
      </w:pPr>
      <w:rPr>
        <w:rFonts w:ascii="Symbol" w:eastAsia="Symbol" w:hAnsi="Symbol" w:cs="Symbol"/>
      </w:rPr>
    </w:lvl>
    <w:lvl w:ilvl="4" w:tplc="1C9ACB14">
      <w:start w:val="1"/>
      <w:numFmt w:val="bullet"/>
      <w:lvlText w:val="o"/>
      <w:lvlJc w:val="left"/>
      <w:pPr>
        <w:ind w:left="3600" w:hanging="360"/>
      </w:pPr>
      <w:rPr>
        <w:rFonts w:ascii="Courier New" w:eastAsia="Courier New" w:hAnsi="Courier New" w:cs="Courier New"/>
      </w:rPr>
    </w:lvl>
    <w:lvl w:ilvl="5" w:tplc="77D0D9DE">
      <w:start w:val="1"/>
      <w:numFmt w:val="bullet"/>
      <w:lvlText w:val=""/>
      <w:lvlJc w:val="left"/>
      <w:pPr>
        <w:ind w:left="4320" w:hanging="360"/>
      </w:pPr>
      <w:rPr>
        <w:rFonts w:ascii="Wingdings" w:eastAsia="Wingdings" w:hAnsi="Wingdings" w:cs="Wingdings"/>
      </w:rPr>
    </w:lvl>
    <w:lvl w:ilvl="6" w:tplc="B87291A0">
      <w:start w:val="1"/>
      <w:numFmt w:val="bullet"/>
      <w:lvlText w:val=""/>
      <w:lvlJc w:val="left"/>
      <w:pPr>
        <w:ind w:left="5040" w:hanging="360"/>
      </w:pPr>
      <w:rPr>
        <w:rFonts w:ascii="Symbol" w:eastAsia="Symbol" w:hAnsi="Symbol" w:cs="Symbol"/>
      </w:rPr>
    </w:lvl>
    <w:lvl w:ilvl="7" w:tplc="1C5C3FD4">
      <w:start w:val="1"/>
      <w:numFmt w:val="bullet"/>
      <w:lvlText w:val="o"/>
      <w:lvlJc w:val="left"/>
      <w:pPr>
        <w:ind w:left="5760" w:hanging="360"/>
      </w:pPr>
      <w:rPr>
        <w:rFonts w:ascii="Courier New" w:eastAsia="Courier New" w:hAnsi="Courier New" w:cs="Courier New"/>
      </w:rPr>
    </w:lvl>
    <w:lvl w:ilvl="8" w:tplc="F2484DC8">
      <w:start w:val="1"/>
      <w:numFmt w:val="bullet"/>
      <w:lvlText w:val=""/>
      <w:lvlJc w:val="left"/>
      <w:pPr>
        <w:ind w:left="6480" w:hanging="360"/>
      </w:pPr>
      <w:rPr>
        <w:rFonts w:ascii="Wingdings" w:eastAsia="Wingdings" w:hAnsi="Wingdings" w:cs="Wingdings"/>
      </w:rPr>
    </w:lvl>
  </w:abstractNum>
  <w:abstractNum w:abstractNumId="31" w15:restartNumberingAfterBreak="0">
    <w:nsid w:val="78A371FC"/>
    <w:multiLevelType w:val="hybridMultilevel"/>
    <w:tmpl w:val="7BDE7F18"/>
    <w:lvl w:ilvl="0" w:tplc="27961F24">
      <w:start w:val="1"/>
      <w:numFmt w:val="bullet"/>
      <w:lvlText w:val=""/>
      <w:lvlJc w:val="left"/>
      <w:pPr>
        <w:ind w:left="720" w:hanging="360"/>
      </w:pPr>
      <w:rPr>
        <w:rFonts w:ascii="Symbol" w:eastAsia="Symbol" w:hAnsi="Symbol" w:cs="Symbol"/>
      </w:rPr>
    </w:lvl>
    <w:lvl w:ilvl="1" w:tplc="11788552">
      <w:start w:val="1"/>
      <w:numFmt w:val="bullet"/>
      <w:lvlText w:val="o"/>
      <w:lvlJc w:val="left"/>
      <w:pPr>
        <w:ind w:left="1440" w:hanging="360"/>
      </w:pPr>
      <w:rPr>
        <w:rFonts w:ascii="Courier New" w:eastAsia="Courier New" w:hAnsi="Courier New" w:cs="Courier New"/>
      </w:rPr>
    </w:lvl>
    <w:lvl w:ilvl="2" w:tplc="2DB03842">
      <w:start w:val="1"/>
      <w:numFmt w:val="bullet"/>
      <w:lvlText w:val=""/>
      <w:lvlJc w:val="left"/>
      <w:pPr>
        <w:ind w:left="2160" w:hanging="360"/>
      </w:pPr>
      <w:rPr>
        <w:rFonts w:ascii="Wingdings" w:eastAsia="Wingdings" w:hAnsi="Wingdings" w:cs="Wingdings"/>
      </w:rPr>
    </w:lvl>
    <w:lvl w:ilvl="3" w:tplc="BC5CB7F8">
      <w:start w:val="1"/>
      <w:numFmt w:val="bullet"/>
      <w:lvlText w:val=""/>
      <w:lvlJc w:val="left"/>
      <w:pPr>
        <w:ind w:left="2880" w:hanging="360"/>
      </w:pPr>
      <w:rPr>
        <w:rFonts w:ascii="Symbol" w:eastAsia="Symbol" w:hAnsi="Symbol" w:cs="Symbol"/>
      </w:rPr>
    </w:lvl>
    <w:lvl w:ilvl="4" w:tplc="50F070EE">
      <w:start w:val="1"/>
      <w:numFmt w:val="bullet"/>
      <w:lvlText w:val="o"/>
      <w:lvlJc w:val="left"/>
      <w:pPr>
        <w:ind w:left="3600" w:hanging="360"/>
      </w:pPr>
      <w:rPr>
        <w:rFonts w:ascii="Courier New" w:eastAsia="Courier New" w:hAnsi="Courier New" w:cs="Courier New"/>
      </w:rPr>
    </w:lvl>
    <w:lvl w:ilvl="5" w:tplc="D1D20054">
      <w:start w:val="1"/>
      <w:numFmt w:val="bullet"/>
      <w:lvlText w:val=""/>
      <w:lvlJc w:val="left"/>
      <w:pPr>
        <w:ind w:left="4320" w:hanging="360"/>
      </w:pPr>
      <w:rPr>
        <w:rFonts w:ascii="Wingdings" w:eastAsia="Wingdings" w:hAnsi="Wingdings" w:cs="Wingdings"/>
      </w:rPr>
    </w:lvl>
    <w:lvl w:ilvl="6" w:tplc="047E9EC6">
      <w:start w:val="1"/>
      <w:numFmt w:val="bullet"/>
      <w:lvlText w:val=""/>
      <w:lvlJc w:val="left"/>
      <w:pPr>
        <w:ind w:left="5040" w:hanging="360"/>
      </w:pPr>
      <w:rPr>
        <w:rFonts w:ascii="Symbol" w:eastAsia="Symbol" w:hAnsi="Symbol" w:cs="Symbol"/>
      </w:rPr>
    </w:lvl>
    <w:lvl w:ilvl="7" w:tplc="A77A69CC">
      <w:start w:val="1"/>
      <w:numFmt w:val="bullet"/>
      <w:lvlText w:val="o"/>
      <w:lvlJc w:val="left"/>
      <w:pPr>
        <w:ind w:left="5760" w:hanging="360"/>
      </w:pPr>
      <w:rPr>
        <w:rFonts w:ascii="Courier New" w:eastAsia="Courier New" w:hAnsi="Courier New" w:cs="Courier New"/>
      </w:rPr>
    </w:lvl>
    <w:lvl w:ilvl="8" w:tplc="5532F11A">
      <w:start w:val="1"/>
      <w:numFmt w:val="bullet"/>
      <w:lvlText w:val=""/>
      <w:lvlJc w:val="left"/>
      <w:pPr>
        <w:ind w:left="6480" w:hanging="360"/>
      </w:pPr>
      <w:rPr>
        <w:rFonts w:ascii="Wingdings" w:eastAsia="Wingdings" w:hAnsi="Wingdings" w:cs="Wingdings"/>
      </w:rPr>
    </w:lvl>
  </w:abstractNum>
  <w:abstractNum w:abstractNumId="32" w15:restartNumberingAfterBreak="0">
    <w:nsid w:val="78E427C9"/>
    <w:multiLevelType w:val="multilevel"/>
    <w:tmpl w:val="E57C68D2"/>
    <w:lvl w:ilvl="0">
      <w:start w:val="1"/>
      <w:numFmt w:val="bullet"/>
      <w:lvlText w:val=""/>
      <w:lvlJc w:val="left"/>
      <w:pPr>
        <w:tabs>
          <w:tab w:val="num" w:pos="2520"/>
        </w:tabs>
        <w:ind w:left="2520" w:hanging="360"/>
      </w:pPr>
      <w:rPr>
        <w:rFonts w:ascii="Symbol" w:hAnsi="Symbol" w:hint="default"/>
        <w:sz w:val="20"/>
      </w:rPr>
    </w:lvl>
    <w:lvl w:ilvl="1">
      <w:start w:val="1"/>
      <w:numFmt w:val="bullet"/>
      <w:lvlText w:val="o"/>
      <w:lvlJc w:val="left"/>
      <w:pPr>
        <w:tabs>
          <w:tab w:val="num" w:pos="3240"/>
        </w:tabs>
        <w:ind w:left="3240" w:hanging="360"/>
      </w:pPr>
      <w:rPr>
        <w:rFonts w:ascii="Courier New" w:hAnsi="Courier New" w:cs="Times New Roman" w:hint="default"/>
        <w:sz w:val="20"/>
      </w:rPr>
    </w:lvl>
    <w:lvl w:ilvl="2">
      <w:start w:val="1"/>
      <w:numFmt w:val="bullet"/>
      <w:lvlText w:val=""/>
      <w:lvlJc w:val="left"/>
      <w:pPr>
        <w:tabs>
          <w:tab w:val="num" w:pos="3960"/>
        </w:tabs>
        <w:ind w:left="3960" w:hanging="360"/>
      </w:pPr>
      <w:rPr>
        <w:rFonts w:ascii="Wingdings" w:hAnsi="Wingdings" w:hint="default"/>
        <w:sz w:val="20"/>
      </w:rPr>
    </w:lvl>
    <w:lvl w:ilvl="3">
      <w:start w:val="1"/>
      <w:numFmt w:val="bullet"/>
      <w:lvlText w:val=""/>
      <w:lvlJc w:val="left"/>
      <w:pPr>
        <w:tabs>
          <w:tab w:val="num" w:pos="4680"/>
        </w:tabs>
        <w:ind w:left="4680" w:hanging="360"/>
      </w:pPr>
      <w:rPr>
        <w:rFonts w:ascii="Wingdings" w:hAnsi="Wingdings" w:hint="default"/>
        <w:sz w:val="20"/>
      </w:rPr>
    </w:lvl>
    <w:lvl w:ilvl="4">
      <w:start w:val="1"/>
      <w:numFmt w:val="bullet"/>
      <w:lvlText w:val=""/>
      <w:lvlJc w:val="left"/>
      <w:pPr>
        <w:tabs>
          <w:tab w:val="num" w:pos="5400"/>
        </w:tabs>
        <w:ind w:left="5400" w:hanging="360"/>
      </w:pPr>
      <w:rPr>
        <w:rFonts w:ascii="Wingdings" w:hAnsi="Wingdings" w:hint="default"/>
        <w:sz w:val="20"/>
      </w:rPr>
    </w:lvl>
    <w:lvl w:ilvl="5">
      <w:start w:val="1"/>
      <w:numFmt w:val="bullet"/>
      <w:lvlText w:val=""/>
      <w:lvlJc w:val="left"/>
      <w:pPr>
        <w:tabs>
          <w:tab w:val="num" w:pos="6120"/>
        </w:tabs>
        <w:ind w:left="6120" w:hanging="360"/>
      </w:pPr>
      <w:rPr>
        <w:rFonts w:ascii="Wingdings" w:hAnsi="Wingdings" w:hint="default"/>
        <w:sz w:val="20"/>
      </w:rPr>
    </w:lvl>
    <w:lvl w:ilvl="6">
      <w:start w:val="1"/>
      <w:numFmt w:val="bullet"/>
      <w:lvlText w:val=""/>
      <w:lvlJc w:val="left"/>
      <w:pPr>
        <w:tabs>
          <w:tab w:val="num" w:pos="6840"/>
        </w:tabs>
        <w:ind w:left="6840" w:hanging="360"/>
      </w:pPr>
      <w:rPr>
        <w:rFonts w:ascii="Wingdings" w:hAnsi="Wingdings" w:hint="default"/>
        <w:sz w:val="20"/>
      </w:rPr>
    </w:lvl>
    <w:lvl w:ilvl="7">
      <w:start w:val="1"/>
      <w:numFmt w:val="bullet"/>
      <w:lvlText w:val=""/>
      <w:lvlJc w:val="left"/>
      <w:pPr>
        <w:tabs>
          <w:tab w:val="num" w:pos="7560"/>
        </w:tabs>
        <w:ind w:left="7560" w:hanging="360"/>
      </w:pPr>
      <w:rPr>
        <w:rFonts w:ascii="Wingdings" w:hAnsi="Wingdings" w:hint="default"/>
        <w:sz w:val="20"/>
      </w:rPr>
    </w:lvl>
    <w:lvl w:ilvl="8">
      <w:start w:val="1"/>
      <w:numFmt w:val="bullet"/>
      <w:lvlText w:val=""/>
      <w:lvlJc w:val="left"/>
      <w:pPr>
        <w:tabs>
          <w:tab w:val="num" w:pos="8280"/>
        </w:tabs>
        <w:ind w:left="8280" w:hanging="360"/>
      </w:pPr>
      <w:rPr>
        <w:rFonts w:ascii="Wingdings" w:hAnsi="Wingdings" w:hint="default"/>
        <w:sz w:val="20"/>
      </w:rPr>
    </w:lvl>
  </w:abstractNum>
  <w:abstractNum w:abstractNumId="33" w15:restartNumberingAfterBreak="0">
    <w:nsid w:val="7E56EF58"/>
    <w:multiLevelType w:val="hybridMultilevel"/>
    <w:tmpl w:val="C0228246"/>
    <w:lvl w:ilvl="0" w:tplc="29FE5B1A">
      <w:start w:val="1"/>
      <w:numFmt w:val="bullet"/>
      <w:lvlText w:val=""/>
      <w:lvlJc w:val="left"/>
      <w:pPr>
        <w:ind w:left="720" w:hanging="360"/>
      </w:pPr>
      <w:rPr>
        <w:rFonts w:ascii="Symbol" w:eastAsia="Symbol" w:hAnsi="Symbol" w:cs="Symbol"/>
      </w:rPr>
    </w:lvl>
    <w:lvl w:ilvl="1" w:tplc="72629416">
      <w:start w:val="1"/>
      <w:numFmt w:val="bullet"/>
      <w:lvlText w:val="o"/>
      <w:lvlJc w:val="left"/>
      <w:pPr>
        <w:ind w:left="1440" w:hanging="360"/>
      </w:pPr>
      <w:rPr>
        <w:rFonts w:ascii="Courier New" w:eastAsia="Courier New" w:hAnsi="Courier New" w:cs="Courier New"/>
      </w:rPr>
    </w:lvl>
    <w:lvl w:ilvl="2" w:tplc="A00C5856">
      <w:start w:val="1"/>
      <w:numFmt w:val="bullet"/>
      <w:lvlText w:val=""/>
      <w:lvlJc w:val="left"/>
      <w:pPr>
        <w:ind w:left="2160" w:hanging="360"/>
      </w:pPr>
      <w:rPr>
        <w:rFonts w:ascii="Wingdings" w:eastAsia="Wingdings" w:hAnsi="Wingdings" w:cs="Wingdings"/>
      </w:rPr>
    </w:lvl>
    <w:lvl w:ilvl="3" w:tplc="446C3FB4">
      <w:start w:val="1"/>
      <w:numFmt w:val="bullet"/>
      <w:lvlText w:val=""/>
      <w:lvlJc w:val="left"/>
      <w:pPr>
        <w:ind w:left="2880" w:hanging="360"/>
      </w:pPr>
      <w:rPr>
        <w:rFonts w:ascii="Symbol" w:eastAsia="Symbol" w:hAnsi="Symbol" w:cs="Symbol"/>
      </w:rPr>
    </w:lvl>
    <w:lvl w:ilvl="4" w:tplc="2AD6D2E2">
      <w:start w:val="1"/>
      <w:numFmt w:val="bullet"/>
      <w:lvlText w:val="o"/>
      <w:lvlJc w:val="left"/>
      <w:pPr>
        <w:ind w:left="3600" w:hanging="360"/>
      </w:pPr>
      <w:rPr>
        <w:rFonts w:ascii="Courier New" w:eastAsia="Courier New" w:hAnsi="Courier New" w:cs="Courier New"/>
      </w:rPr>
    </w:lvl>
    <w:lvl w:ilvl="5" w:tplc="DC44C1CA">
      <w:start w:val="1"/>
      <w:numFmt w:val="bullet"/>
      <w:lvlText w:val=""/>
      <w:lvlJc w:val="left"/>
      <w:pPr>
        <w:ind w:left="4320" w:hanging="360"/>
      </w:pPr>
      <w:rPr>
        <w:rFonts w:ascii="Wingdings" w:eastAsia="Wingdings" w:hAnsi="Wingdings" w:cs="Wingdings"/>
      </w:rPr>
    </w:lvl>
    <w:lvl w:ilvl="6" w:tplc="EB64DECC">
      <w:start w:val="1"/>
      <w:numFmt w:val="bullet"/>
      <w:lvlText w:val=""/>
      <w:lvlJc w:val="left"/>
      <w:pPr>
        <w:ind w:left="5040" w:hanging="360"/>
      </w:pPr>
      <w:rPr>
        <w:rFonts w:ascii="Symbol" w:eastAsia="Symbol" w:hAnsi="Symbol" w:cs="Symbol"/>
      </w:rPr>
    </w:lvl>
    <w:lvl w:ilvl="7" w:tplc="FCE6BFA0">
      <w:start w:val="1"/>
      <w:numFmt w:val="bullet"/>
      <w:lvlText w:val="o"/>
      <w:lvlJc w:val="left"/>
      <w:pPr>
        <w:ind w:left="5760" w:hanging="360"/>
      </w:pPr>
      <w:rPr>
        <w:rFonts w:ascii="Courier New" w:eastAsia="Courier New" w:hAnsi="Courier New" w:cs="Courier New"/>
      </w:rPr>
    </w:lvl>
    <w:lvl w:ilvl="8" w:tplc="E18C396A">
      <w:start w:val="1"/>
      <w:numFmt w:val="bullet"/>
      <w:lvlText w:val=""/>
      <w:lvlJc w:val="left"/>
      <w:pPr>
        <w:ind w:left="6480" w:hanging="360"/>
      </w:pPr>
      <w:rPr>
        <w:rFonts w:ascii="Wingdings" w:eastAsia="Wingdings" w:hAnsi="Wingdings" w:cs="Wingdings"/>
      </w:rPr>
    </w:lvl>
  </w:abstractNum>
  <w:num w:numId="1" w16cid:durableId="1945380576">
    <w:abstractNumId w:val="32"/>
  </w:num>
  <w:num w:numId="2" w16cid:durableId="204028995">
    <w:abstractNumId w:val="24"/>
  </w:num>
  <w:num w:numId="3" w16cid:durableId="1533617309">
    <w:abstractNumId w:val="28"/>
  </w:num>
  <w:num w:numId="4" w16cid:durableId="1265769008">
    <w:abstractNumId w:val="12"/>
  </w:num>
  <w:num w:numId="5" w16cid:durableId="171456701">
    <w:abstractNumId w:val="3"/>
  </w:num>
  <w:num w:numId="6" w16cid:durableId="2093505165">
    <w:abstractNumId w:val="19"/>
  </w:num>
  <w:num w:numId="7" w16cid:durableId="97410972">
    <w:abstractNumId w:val="8"/>
  </w:num>
  <w:num w:numId="8" w16cid:durableId="237638837">
    <w:abstractNumId w:val="22"/>
  </w:num>
  <w:num w:numId="9" w16cid:durableId="205869687">
    <w:abstractNumId w:val="26"/>
  </w:num>
  <w:num w:numId="10" w16cid:durableId="460533736">
    <w:abstractNumId w:val="27"/>
  </w:num>
  <w:num w:numId="11" w16cid:durableId="715662796">
    <w:abstractNumId w:val="5"/>
  </w:num>
  <w:num w:numId="12" w16cid:durableId="1448696172">
    <w:abstractNumId w:val="0"/>
  </w:num>
  <w:num w:numId="13" w16cid:durableId="342320863">
    <w:abstractNumId w:val="4"/>
  </w:num>
  <w:num w:numId="14" w16cid:durableId="1093235246">
    <w:abstractNumId w:val="33"/>
  </w:num>
  <w:num w:numId="15" w16cid:durableId="294650836">
    <w:abstractNumId w:val="15"/>
  </w:num>
  <w:num w:numId="16" w16cid:durableId="993878751">
    <w:abstractNumId w:val="11"/>
  </w:num>
  <w:num w:numId="17" w16cid:durableId="2065133616">
    <w:abstractNumId w:val="18"/>
  </w:num>
  <w:num w:numId="18" w16cid:durableId="1799491403">
    <w:abstractNumId w:val="6"/>
  </w:num>
  <w:num w:numId="19" w16cid:durableId="677656153">
    <w:abstractNumId w:val="23"/>
  </w:num>
  <w:num w:numId="20" w16cid:durableId="51661936">
    <w:abstractNumId w:val="30"/>
  </w:num>
  <w:num w:numId="21" w16cid:durableId="1443843816">
    <w:abstractNumId w:val="29"/>
  </w:num>
  <w:num w:numId="22" w16cid:durableId="457726144">
    <w:abstractNumId w:val="10"/>
  </w:num>
  <w:num w:numId="23" w16cid:durableId="679088609">
    <w:abstractNumId w:val="31"/>
  </w:num>
  <w:num w:numId="24" w16cid:durableId="1775980280">
    <w:abstractNumId w:val="25"/>
  </w:num>
  <w:num w:numId="25" w16cid:durableId="306058304">
    <w:abstractNumId w:val="13"/>
  </w:num>
  <w:num w:numId="26" w16cid:durableId="1105227996">
    <w:abstractNumId w:val="16"/>
  </w:num>
  <w:num w:numId="27" w16cid:durableId="173544163">
    <w:abstractNumId w:val="20"/>
  </w:num>
  <w:num w:numId="28" w16cid:durableId="2092700699">
    <w:abstractNumId w:val="9"/>
  </w:num>
  <w:num w:numId="29" w16cid:durableId="673993186">
    <w:abstractNumId w:val="1"/>
  </w:num>
  <w:num w:numId="30" w16cid:durableId="281809959">
    <w:abstractNumId w:val="21"/>
  </w:num>
  <w:num w:numId="31" w16cid:durableId="2030787616">
    <w:abstractNumId w:val="7"/>
  </w:num>
  <w:num w:numId="32" w16cid:durableId="600918731">
    <w:abstractNumId w:val="2"/>
  </w:num>
  <w:num w:numId="33" w16cid:durableId="1417046463">
    <w:abstractNumId w:val="17"/>
  </w:num>
  <w:num w:numId="34" w16cid:durableId="1343778077">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244DD"/>
    <w:rsid w:val="00034879"/>
    <w:rsid w:val="00063F8A"/>
    <w:rsid w:val="00077B45"/>
    <w:rsid w:val="00091D46"/>
    <w:rsid w:val="00095C1D"/>
    <w:rsid w:val="000A7350"/>
    <w:rsid w:val="000B3BA1"/>
    <w:rsid w:val="000B5B2D"/>
    <w:rsid w:val="000B7318"/>
    <w:rsid w:val="000C7D57"/>
    <w:rsid w:val="000D156B"/>
    <w:rsid w:val="000D581E"/>
    <w:rsid w:val="000E06F3"/>
    <w:rsid w:val="000F271C"/>
    <w:rsid w:val="00102C16"/>
    <w:rsid w:val="00111739"/>
    <w:rsid w:val="001142DE"/>
    <w:rsid w:val="00117CD7"/>
    <w:rsid w:val="00127EAB"/>
    <w:rsid w:val="001303A5"/>
    <w:rsid w:val="00134550"/>
    <w:rsid w:val="001359F6"/>
    <w:rsid w:val="0014671F"/>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C50EE"/>
    <w:rsid w:val="001D5584"/>
    <w:rsid w:val="001E2B6D"/>
    <w:rsid w:val="001E592B"/>
    <w:rsid w:val="001F2C66"/>
    <w:rsid w:val="002112E2"/>
    <w:rsid w:val="0023552F"/>
    <w:rsid w:val="0024231B"/>
    <w:rsid w:val="0024311A"/>
    <w:rsid w:val="00243B62"/>
    <w:rsid w:val="00243BB0"/>
    <w:rsid w:val="00244FA0"/>
    <w:rsid w:val="00247C41"/>
    <w:rsid w:val="00257231"/>
    <w:rsid w:val="00260C8B"/>
    <w:rsid w:val="00286130"/>
    <w:rsid w:val="0029014C"/>
    <w:rsid w:val="002A1DEB"/>
    <w:rsid w:val="002B27A5"/>
    <w:rsid w:val="002B6B2C"/>
    <w:rsid w:val="002C0B1C"/>
    <w:rsid w:val="002E1335"/>
    <w:rsid w:val="002F1CA0"/>
    <w:rsid w:val="00312DD3"/>
    <w:rsid w:val="00315E12"/>
    <w:rsid w:val="0032313C"/>
    <w:rsid w:val="003237BB"/>
    <w:rsid w:val="0032433F"/>
    <w:rsid w:val="00324FEE"/>
    <w:rsid w:val="003263A5"/>
    <w:rsid w:val="00331995"/>
    <w:rsid w:val="0033762B"/>
    <w:rsid w:val="0035717C"/>
    <w:rsid w:val="00365FF9"/>
    <w:rsid w:val="0038588E"/>
    <w:rsid w:val="003873AF"/>
    <w:rsid w:val="00387421"/>
    <w:rsid w:val="00394E20"/>
    <w:rsid w:val="0039719D"/>
    <w:rsid w:val="003C3758"/>
    <w:rsid w:val="003C69A1"/>
    <w:rsid w:val="003E7EEE"/>
    <w:rsid w:val="003F026C"/>
    <w:rsid w:val="003F586D"/>
    <w:rsid w:val="00402365"/>
    <w:rsid w:val="004113A8"/>
    <w:rsid w:val="0041250A"/>
    <w:rsid w:val="00413395"/>
    <w:rsid w:val="0044373F"/>
    <w:rsid w:val="0045069B"/>
    <w:rsid w:val="00451B86"/>
    <w:rsid w:val="00463454"/>
    <w:rsid w:val="00475884"/>
    <w:rsid w:val="00477662"/>
    <w:rsid w:val="00477AEF"/>
    <w:rsid w:val="004831DD"/>
    <w:rsid w:val="00494CA6"/>
    <w:rsid w:val="00496B68"/>
    <w:rsid w:val="004C3CE5"/>
    <w:rsid w:val="004C78F8"/>
    <w:rsid w:val="004D3CFA"/>
    <w:rsid w:val="004E4CEC"/>
    <w:rsid w:val="004F0712"/>
    <w:rsid w:val="004F2D42"/>
    <w:rsid w:val="004F2F73"/>
    <w:rsid w:val="005150A5"/>
    <w:rsid w:val="00516EAD"/>
    <w:rsid w:val="00521CFC"/>
    <w:rsid w:val="00524D77"/>
    <w:rsid w:val="00533F85"/>
    <w:rsid w:val="00543F98"/>
    <w:rsid w:val="0054701F"/>
    <w:rsid w:val="00585CE2"/>
    <w:rsid w:val="00590ACE"/>
    <w:rsid w:val="00593D2E"/>
    <w:rsid w:val="005A38DE"/>
    <w:rsid w:val="005B29E2"/>
    <w:rsid w:val="005C40FB"/>
    <w:rsid w:val="005E3CBF"/>
    <w:rsid w:val="005F10AC"/>
    <w:rsid w:val="005F595E"/>
    <w:rsid w:val="00607CEC"/>
    <w:rsid w:val="00611576"/>
    <w:rsid w:val="00633100"/>
    <w:rsid w:val="0064026D"/>
    <w:rsid w:val="006423AC"/>
    <w:rsid w:val="00645B66"/>
    <w:rsid w:val="006544F8"/>
    <w:rsid w:val="00671C9E"/>
    <w:rsid w:val="0068735E"/>
    <w:rsid w:val="006A2668"/>
    <w:rsid w:val="006A3CD5"/>
    <w:rsid w:val="006A54F6"/>
    <w:rsid w:val="006B5A90"/>
    <w:rsid w:val="006B758C"/>
    <w:rsid w:val="006E2173"/>
    <w:rsid w:val="006F0BE7"/>
    <w:rsid w:val="006F1A37"/>
    <w:rsid w:val="006F6EB4"/>
    <w:rsid w:val="0070362B"/>
    <w:rsid w:val="0070424B"/>
    <w:rsid w:val="0070522E"/>
    <w:rsid w:val="00705C73"/>
    <w:rsid w:val="007065F2"/>
    <w:rsid w:val="007119DD"/>
    <w:rsid w:val="00740376"/>
    <w:rsid w:val="0075380E"/>
    <w:rsid w:val="00755236"/>
    <w:rsid w:val="00762396"/>
    <w:rsid w:val="0077279C"/>
    <w:rsid w:val="00792875"/>
    <w:rsid w:val="00792F91"/>
    <w:rsid w:val="00795998"/>
    <w:rsid w:val="007C4F9A"/>
    <w:rsid w:val="007C6E77"/>
    <w:rsid w:val="007D2E37"/>
    <w:rsid w:val="007D43A7"/>
    <w:rsid w:val="007D639C"/>
    <w:rsid w:val="007E60A4"/>
    <w:rsid w:val="007F0BB1"/>
    <w:rsid w:val="007F6BBE"/>
    <w:rsid w:val="00813F59"/>
    <w:rsid w:val="00820953"/>
    <w:rsid w:val="008249E3"/>
    <w:rsid w:val="00835025"/>
    <w:rsid w:val="0083789B"/>
    <w:rsid w:val="008627AB"/>
    <w:rsid w:val="0087266C"/>
    <w:rsid w:val="00887873"/>
    <w:rsid w:val="00890A2B"/>
    <w:rsid w:val="008950F1"/>
    <w:rsid w:val="008A014A"/>
    <w:rsid w:val="008A6CFF"/>
    <w:rsid w:val="008B37E3"/>
    <w:rsid w:val="008C597B"/>
    <w:rsid w:val="008D7173"/>
    <w:rsid w:val="008E28D6"/>
    <w:rsid w:val="00923525"/>
    <w:rsid w:val="009441FF"/>
    <w:rsid w:val="00944FE6"/>
    <w:rsid w:val="00955918"/>
    <w:rsid w:val="009713C6"/>
    <w:rsid w:val="00986ECA"/>
    <w:rsid w:val="009B6BF8"/>
    <w:rsid w:val="009C7692"/>
    <w:rsid w:val="009D28F8"/>
    <w:rsid w:val="009D61B3"/>
    <w:rsid w:val="009E754F"/>
    <w:rsid w:val="009F3F3A"/>
    <w:rsid w:val="00A02CC7"/>
    <w:rsid w:val="00A049EE"/>
    <w:rsid w:val="00A31CE6"/>
    <w:rsid w:val="00A33245"/>
    <w:rsid w:val="00A35B00"/>
    <w:rsid w:val="00A36FE9"/>
    <w:rsid w:val="00A47428"/>
    <w:rsid w:val="00A54067"/>
    <w:rsid w:val="00A579CE"/>
    <w:rsid w:val="00A66600"/>
    <w:rsid w:val="00A77EFA"/>
    <w:rsid w:val="00A847E5"/>
    <w:rsid w:val="00A8573A"/>
    <w:rsid w:val="00A85FAD"/>
    <w:rsid w:val="00A969EC"/>
    <w:rsid w:val="00AB13F2"/>
    <w:rsid w:val="00AB3919"/>
    <w:rsid w:val="00AB4063"/>
    <w:rsid w:val="00AC0D37"/>
    <w:rsid w:val="00AC325C"/>
    <w:rsid w:val="00AD5EC4"/>
    <w:rsid w:val="00AE1AD9"/>
    <w:rsid w:val="00AE6192"/>
    <w:rsid w:val="00B0554F"/>
    <w:rsid w:val="00B079D3"/>
    <w:rsid w:val="00B13527"/>
    <w:rsid w:val="00B36529"/>
    <w:rsid w:val="00B4168B"/>
    <w:rsid w:val="00B45750"/>
    <w:rsid w:val="00B54932"/>
    <w:rsid w:val="00B701F5"/>
    <w:rsid w:val="00B76F51"/>
    <w:rsid w:val="00B85A4B"/>
    <w:rsid w:val="00BA14C2"/>
    <w:rsid w:val="00BA4579"/>
    <w:rsid w:val="00BC081F"/>
    <w:rsid w:val="00BD463D"/>
    <w:rsid w:val="00BD5194"/>
    <w:rsid w:val="00BD7AF2"/>
    <w:rsid w:val="00BE2087"/>
    <w:rsid w:val="00BE491B"/>
    <w:rsid w:val="00BF1487"/>
    <w:rsid w:val="00C04A11"/>
    <w:rsid w:val="00C25F36"/>
    <w:rsid w:val="00C27EBA"/>
    <w:rsid w:val="00C31048"/>
    <w:rsid w:val="00C31249"/>
    <w:rsid w:val="00C36670"/>
    <w:rsid w:val="00C438C1"/>
    <w:rsid w:val="00C443AE"/>
    <w:rsid w:val="00C50AC7"/>
    <w:rsid w:val="00C57CEC"/>
    <w:rsid w:val="00C82754"/>
    <w:rsid w:val="00C82C28"/>
    <w:rsid w:val="00C8486D"/>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946B9"/>
    <w:rsid w:val="00D951E2"/>
    <w:rsid w:val="00DA6478"/>
    <w:rsid w:val="00DA6923"/>
    <w:rsid w:val="00DA7FD3"/>
    <w:rsid w:val="00DD145D"/>
    <w:rsid w:val="00DD6DD5"/>
    <w:rsid w:val="00DE0090"/>
    <w:rsid w:val="00E00E62"/>
    <w:rsid w:val="00E0768C"/>
    <w:rsid w:val="00E23FD8"/>
    <w:rsid w:val="00E32E37"/>
    <w:rsid w:val="00E45386"/>
    <w:rsid w:val="00E46F0F"/>
    <w:rsid w:val="00E53F9F"/>
    <w:rsid w:val="00E64E67"/>
    <w:rsid w:val="00E71DBB"/>
    <w:rsid w:val="00E77239"/>
    <w:rsid w:val="00E9136D"/>
    <w:rsid w:val="00E95117"/>
    <w:rsid w:val="00EA495D"/>
    <w:rsid w:val="00EA63CA"/>
    <w:rsid w:val="00EB067F"/>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72AEF"/>
    <w:rsid w:val="00F8393C"/>
    <w:rsid w:val="00F83B46"/>
    <w:rsid w:val="00F928ED"/>
    <w:rsid w:val="00F97827"/>
    <w:rsid w:val="00FC12B2"/>
    <w:rsid w:val="00FC3200"/>
    <w:rsid w:val="00FC3CA6"/>
    <w:rsid w:val="00FC59B9"/>
    <w:rsid w:val="00FD7DA1"/>
    <w:rsid w:val="00FF5329"/>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14671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467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Heading3Char">
    <w:name w:val="Heading 3 Char"/>
    <w:basedOn w:val="DefaultParagraphFont"/>
    <w:link w:val="Heading3"/>
    <w:uiPriority w:val="9"/>
    <w:semiHidden/>
    <w:rsid w:val="0014671F"/>
    <w:rPr>
      <w:rFonts w:asciiTheme="majorHAnsi" w:eastAsiaTheme="majorEastAsia" w:hAnsiTheme="majorHAnsi" w:cstheme="majorBidi"/>
      <w:color w:val="243F60" w:themeColor="accent1" w:themeShade="7F"/>
      <w:sz w:val="24"/>
      <w:szCs w:val="24"/>
      <w:lang w:val="en-GB" w:eastAsia="en-GB"/>
    </w:rPr>
  </w:style>
  <w:style w:type="character" w:customStyle="1" w:styleId="Heading1Char">
    <w:name w:val="Heading 1 Char"/>
    <w:basedOn w:val="DefaultParagraphFont"/>
    <w:link w:val="Heading1"/>
    <w:uiPriority w:val="9"/>
    <w:rsid w:val="0014671F"/>
    <w:rPr>
      <w:rFonts w:asciiTheme="majorHAnsi" w:eastAsiaTheme="majorEastAsia" w:hAnsiTheme="majorHAnsi" w:cstheme="majorBidi"/>
      <w:color w:val="365F91" w:themeColor="accent1" w:themeShade="BF"/>
      <w:sz w:val="32"/>
      <w:szCs w:val="32"/>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L Char"/>
    <w:link w:val="ListParagraph"/>
    <w:uiPriority w:val="34"/>
    <w:qFormat/>
    <w:locked/>
    <w:rsid w:val="006E2173"/>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365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ecruitmanagement@hse.ie" TargetMode="External"/><Relationship Id="rId17" Type="http://schemas.openxmlformats.org/officeDocument/2006/relationships/hyperlink" Target="https://www.sipo.ie/" TargetMode="Externa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o.office@hse.ie"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6CEC14-A334-4DEA-B5DA-91EF36B66320}">
  <ds:schemaRefs>
    <ds:schemaRef ds:uri="http://schemas.openxmlformats.org/officeDocument/2006/bibliography"/>
  </ds:schemaRefs>
</ds:datastoreItem>
</file>

<file path=customXml/itemProps2.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3598</Words>
  <Characters>20510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Cliona McGrail</cp:lastModifiedBy>
  <cp:revision>4</cp:revision>
  <dcterms:created xsi:type="dcterms:W3CDTF">2026-10-27T10:55:00Z</dcterms:created>
  <dcterms:modified xsi:type="dcterms:W3CDTF">2026-10-27T11:59:00Z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