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9215E4" w14:textId="77777777" w:rsidR="00085A2A" w:rsidRDefault="00085A2A" w:rsidP="00085A2A">
      <w:pPr>
        <w:ind w:left="-1260"/>
        <w:jc w:val="right"/>
        <w:rPr>
          <w:rFonts w:ascii="Arial" w:hAnsi="Arial" w:cs="Arial"/>
          <w:b/>
        </w:rPr>
      </w:pPr>
    </w:p>
    <w:p w14:paraId="6A5EAF7B" w14:textId="77777777" w:rsidR="00085A2A" w:rsidRPr="00F02ED8" w:rsidRDefault="00085A2A" w:rsidP="00085A2A">
      <w:pPr>
        <w:ind w:left="-1260"/>
        <w:jc w:val="right"/>
        <w:rPr>
          <w:rFonts w:ascii="Arial" w:hAnsi="Arial" w:cs="Arial"/>
          <w:b/>
        </w:rPr>
      </w:pPr>
      <w:r w:rsidRPr="00F02ED8">
        <w:rPr>
          <w:rFonts w:ascii="Arial" w:hAnsi="Arial" w:cs="Arial"/>
          <w:b/>
        </w:rPr>
        <w:tab/>
        <w:t xml:space="preserve"> </w:t>
      </w:r>
      <w:r w:rsidRPr="00F02ED8">
        <w:rPr>
          <w:rFonts w:ascii="Arial" w:hAnsi="Arial" w:cs="Arial"/>
          <w:b/>
        </w:rPr>
        <w:tab/>
        <w:t xml:space="preserve"> </w:t>
      </w:r>
      <w:r w:rsidRPr="00F02ED8">
        <w:rPr>
          <w:rFonts w:ascii="Arial" w:hAnsi="Arial" w:cs="Arial"/>
          <w:b/>
        </w:rPr>
        <w:tab/>
        <w:t xml:space="preserve"> </w:t>
      </w:r>
    </w:p>
    <w:p w14:paraId="4D7EF1DA" w14:textId="77777777" w:rsidR="00085A2A" w:rsidRPr="00F02ED8" w:rsidRDefault="00085A2A" w:rsidP="00085A2A">
      <w:pPr>
        <w:ind w:left="-1260"/>
        <w:jc w:val="right"/>
        <w:rPr>
          <w:rFonts w:ascii="Arial" w:hAnsi="Arial" w:cs="Arial"/>
          <w:b/>
        </w:rPr>
      </w:pPr>
      <w:r w:rsidRPr="00F02ED8">
        <w:rPr>
          <w:rFonts w:ascii="Arial" w:hAnsi="Arial" w:cs="Arial"/>
          <w:b/>
        </w:rPr>
        <w:tab/>
        <w:t xml:space="preserve"> </w:t>
      </w:r>
      <w:r w:rsidRPr="00F02ED8">
        <w:rPr>
          <w:rFonts w:ascii="Arial" w:hAnsi="Arial" w:cs="Arial"/>
          <w:b/>
        </w:rPr>
        <w:tab/>
        <w:t xml:space="preserve"> </w:t>
      </w:r>
      <w:r w:rsidRPr="00F02ED8">
        <w:rPr>
          <w:rFonts w:ascii="Arial" w:hAnsi="Arial" w:cs="Arial"/>
          <w:b/>
        </w:rPr>
        <w:tab/>
      </w:r>
    </w:p>
    <w:tbl>
      <w:tblPr>
        <w:tblW w:w="9493" w:type="dxa"/>
        <w:tblInd w:w="-59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877"/>
        <w:gridCol w:w="1746"/>
        <w:gridCol w:w="2147"/>
        <w:gridCol w:w="3723"/>
      </w:tblGrid>
      <w:tr w:rsidR="00085A2A" w:rsidRPr="00A57255" w14:paraId="47217A2E" w14:textId="77777777" w:rsidTr="00A7173D">
        <w:trPr>
          <w:trHeight w:val="832"/>
        </w:trPr>
        <w:tc>
          <w:tcPr>
            <w:tcW w:w="1877" w:type="dxa"/>
            <w:vMerge w:val="restart"/>
            <w:vAlign w:val="center"/>
          </w:tcPr>
          <w:p w14:paraId="1A110ED1" w14:textId="77777777" w:rsidR="00085A2A" w:rsidRPr="00A57255" w:rsidRDefault="00085A2A" w:rsidP="00A7173D">
            <w:pPr>
              <w:jc w:val="center"/>
            </w:pPr>
            <w:r w:rsidRPr="00A57255">
              <w:rPr>
                <w:noProof/>
                <w:lang w:val="en-IE" w:eastAsia="en-IE"/>
              </w:rPr>
              <w:drawing>
                <wp:inline distT="0" distB="0" distL="0" distR="0" wp14:anchorId="7B760FA1" wp14:editId="7B429735">
                  <wp:extent cx="927735" cy="750570"/>
                  <wp:effectExtent l="0" t="0" r="571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27735" cy="750570"/>
                          </a:xfrm>
                          <a:prstGeom prst="rect">
                            <a:avLst/>
                          </a:prstGeom>
                          <a:noFill/>
                          <a:ln>
                            <a:noFill/>
                          </a:ln>
                        </pic:spPr>
                      </pic:pic>
                    </a:graphicData>
                  </a:graphic>
                </wp:inline>
              </w:drawing>
            </w:r>
          </w:p>
        </w:tc>
        <w:tc>
          <w:tcPr>
            <w:tcW w:w="1746" w:type="dxa"/>
            <w:vAlign w:val="center"/>
          </w:tcPr>
          <w:p w14:paraId="1B721A81" w14:textId="77777777" w:rsidR="00085A2A" w:rsidRPr="00A57255" w:rsidRDefault="00085A2A" w:rsidP="00A7173D">
            <w:pPr>
              <w:jc w:val="center"/>
            </w:pPr>
            <w:r w:rsidRPr="00A57255">
              <w:rPr>
                <w:noProof/>
                <w:lang w:val="en-IE" w:eastAsia="en-IE"/>
              </w:rPr>
              <w:drawing>
                <wp:inline distT="0" distB="0" distL="0" distR="0" wp14:anchorId="44AFD90B" wp14:editId="29266087">
                  <wp:extent cx="969010" cy="273050"/>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69010" cy="273050"/>
                          </a:xfrm>
                          <a:prstGeom prst="rect">
                            <a:avLst/>
                          </a:prstGeom>
                          <a:noFill/>
                          <a:ln>
                            <a:noFill/>
                          </a:ln>
                        </pic:spPr>
                      </pic:pic>
                    </a:graphicData>
                  </a:graphic>
                </wp:inline>
              </w:drawing>
            </w:r>
          </w:p>
        </w:tc>
        <w:tc>
          <w:tcPr>
            <w:tcW w:w="2147" w:type="dxa"/>
            <w:vAlign w:val="center"/>
          </w:tcPr>
          <w:p w14:paraId="036F91A5" w14:textId="77777777" w:rsidR="00085A2A" w:rsidRPr="00A57255" w:rsidRDefault="00085A2A" w:rsidP="00A7173D">
            <w:pPr>
              <w:jc w:val="center"/>
            </w:pPr>
            <w:r w:rsidRPr="00A57255">
              <w:rPr>
                <w:noProof/>
                <w:lang w:val="en-IE" w:eastAsia="en-IE"/>
              </w:rPr>
              <w:drawing>
                <wp:inline distT="0" distB="0" distL="0" distR="0" wp14:anchorId="4051D33D" wp14:editId="1E21ADD8">
                  <wp:extent cx="1091565" cy="245745"/>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91565" cy="245745"/>
                          </a:xfrm>
                          <a:prstGeom prst="rect">
                            <a:avLst/>
                          </a:prstGeom>
                          <a:noFill/>
                          <a:ln>
                            <a:noFill/>
                          </a:ln>
                        </pic:spPr>
                      </pic:pic>
                    </a:graphicData>
                  </a:graphic>
                </wp:inline>
              </w:drawing>
            </w:r>
          </w:p>
        </w:tc>
        <w:tc>
          <w:tcPr>
            <w:tcW w:w="3723" w:type="dxa"/>
            <w:vMerge w:val="restart"/>
          </w:tcPr>
          <w:p w14:paraId="6A33250E" w14:textId="77777777" w:rsidR="00085A2A" w:rsidRPr="00A57255" w:rsidRDefault="00085A2A" w:rsidP="00A7173D">
            <w:r w:rsidRPr="00A57255">
              <w:rPr>
                <w:noProof/>
                <w:lang w:val="en-IE" w:eastAsia="en-IE"/>
              </w:rPr>
              <w:drawing>
                <wp:inline distT="0" distB="0" distL="0" distR="0" wp14:anchorId="0D16F36A" wp14:editId="4484E8F9">
                  <wp:extent cx="2156460" cy="1064260"/>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56460" cy="1064260"/>
                          </a:xfrm>
                          <a:prstGeom prst="rect">
                            <a:avLst/>
                          </a:prstGeom>
                          <a:noFill/>
                          <a:ln>
                            <a:noFill/>
                          </a:ln>
                        </pic:spPr>
                      </pic:pic>
                    </a:graphicData>
                  </a:graphic>
                </wp:inline>
              </w:drawing>
            </w:r>
          </w:p>
        </w:tc>
      </w:tr>
      <w:tr w:rsidR="00085A2A" w:rsidRPr="00A57255" w14:paraId="5364027F" w14:textId="77777777" w:rsidTr="00A7173D">
        <w:tc>
          <w:tcPr>
            <w:tcW w:w="1877" w:type="dxa"/>
            <w:vMerge/>
          </w:tcPr>
          <w:p w14:paraId="6A59065C" w14:textId="77777777" w:rsidR="00085A2A" w:rsidRPr="00A57255" w:rsidRDefault="00085A2A" w:rsidP="00A7173D"/>
        </w:tc>
        <w:tc>
          <w:tcPr>
            <w:tcW w:w="1746" w:type="dxa"/>
            <w:vAlign w:val="center"/>
          </w:tcPr>
          <w:p w14:paraId="7455D47B" w14:textId="77777777" w:rsidR="00085A2A" w:rsidRPr="00A57255" w:rsidRDefault="00085A2A" w:rsidP="00A7173D">
            <w:pPr>
              <w:jc w:val="center"/>
            </w:pPr>
            <w:r w:rsidRPr="00A57255">
              <w:rPr>
                <w:noProof/>
                <w:lang w:val="en-IE" w:eastAsia="en-IE"/>
              </w:rPr>
              <w:drawing>
                <wp:inline distT="0" distB="0" distL="0" distR="0" wp14:anchorId="39EA6C87" wp14:editId="7152493D">
                  <wp:extent cx="628015" cy="532130"/>
                  <wp:effectExtent l="0" t="0" r="635"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8015" cy="532130"/>
                          </a:xfrm>
                          <a:prstGeom prst="rect">
                            <a:avLst/>
                          </a:prstGeom>
                          <a:noFill/>
                          <a:ln>
                            <a:noFill/>
                          </a:ln>
                        </pic:spPr>
                      </pic:pic>
                    </a:graphicData>
                  </a:graphic>
                </wp:inline>
              </w:drawing>
            </w:r>
          </w:p>
        </w:tc>
        <w:tc>
          <w:tcPr>
            <w:tcW w:w="2147" w:type="dxa"/>
            <w:vAlign w:val="center"/>
          </w:tcPr>
          <w:p w14:paraId="1BC56374" w14:textId="77777777" w:rsidR="00085A2A" w:rsidRPr="00A57255" w:rsidRDefault="00085A2A" w:rsidP="00A7173D">
            <w:pPr>
              <w:jc w:val="center"/>
            </w:pPr>
            <w:r w:rsidRPr="00A57255">
              <w:rPr>
                <w:noProof/>
                <w:lang w:val="en-IE" w:eastAsia="en-IE"/>
              </w:rPr>
              <w:drawing>
                <wp:inline distT="0" distB="0" distL="0" distR="0" wp14:anchorId="7CD08CF6" wp14:editId="67BCB778">
                  <wp:extent cx="914400" cy="340995"/>
                  <wp:effectExtent l="0" t="0" r="0"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14400" cy="340995"/>
                          </a:xfrm>
                          <a:prstGeom prst="rect">
                            <a:avLst/>
                          </a:prstGeom>
                          <a:noFill/>
                          <a:ln>
                            <a:noFill/>
                          </a:ln>
                        </pic:spPr>
                      </pic:pic>
                    </a:graphicData>
                  </a:graphic>
                </wp:inline>
              </w:drawing>
            </w:r>
          </w:p>
        </w:tc>
        <w:tc>
          <w:tcPr>
            <w:tcW w:w="3723" w:type="dxa"/>
            <w:vMerge/>
          </w:tcPr>
          <w:p w14:paraId="7E851AD9" w14:textId="77777777" w:rsidR="00085A2A" w:rsidRPr="00A57255" w:rsidRDefault="00085A2A" w:rsidP="00A7173D"/>
        </w:tc>
      </w:tr>
    </w:tbl>
    <w:p w14:paraId="3EC0B228" w14:textId="77777777" w:rsidR="00085A2A" w:rsidRPr="00F02ED8" w:rsidRDefault="00085A2A" w:rsidP="00085A2A">
      <w:pPr>
        <w:rPr>
          <w:rFonts w:ascii="Arial" w:hAnsi="Arial" w:cs="Arial"/>
          <w:b/>
        </w:rPr>
      </w:pPr>
      <w:r w:rsidRPr="00F02ED8">
        <w:rPr>
          <w:rFonts w:ascii="Arial" w:hAnsi="Arial" w:cs="Arial"/>
          <w:b/>
        </w:rPr>
        <w:t xml:space="preserve"> </w:t>
      </w:r>
    </w:p>
    <w:p w14:paraId="017F7137" w14:textId="77777777" w:rsidR="00085A2A" w:rsidRPr="00F02ED8" w:rsidRDefault="00085A2A" w:rsidP="00085A2A">
      <w:pPr>
        <w:ind w:left="-1260"/>
        <w:jc w:val="center"/>
        <w:rPr>
          <w:rFonts w:ascii="Arial" w:hAnsi="Arial" w:cs="Arial"/>
          <w:b/>
        </w:rPr>
      </w:pPr>
      <w:r w:rsidRPr="00F02ED8">
        <w:rPr>
          <w:b/>
          <w:i/>
          <w:iCs/>
          <w:sz w:val="18"/>
          <w:szCs w:val="18"/>
        </w:rPr>
        <w:t>A project supported by PEACEPLUS, a programme managed by the Special EU Programmes Body (SEUPB)</w:t>
      </w:r>
    </w:p>
    <w:p w14:paraId="112705CD" w14:textId="77777777" w:rsidR="00085A2A" w:rsidRDefault="00085A2A" w:rsidP="00085A2A">
      <w:pPr>
        <w:ind w:left="-1260"/>
        <w:jc w:val="right"/>
        <w:rPr>
          <w:rFonts w:ascii="Arial" w:hAnsi="Arial" w:cs="Arial"/>
          <w:b/>
        </w:rPr>
      </w:pPr>
    </w:p>
    <w:p w14:paraId="21165381" w14:textId="760DCBD6" w:rsidR="00085A2A" w:rsidRPr="00F02ED8" w:rsidRDefault="00085A2A" w:rsidP="00085A2A">
      <w:pPr>
        <w:ind w:left="-1260"/>
        <w:jc w:val="right"/>
        <w:rPr>
          <w:rFonts w:ascii="Arial" w:hAnsi="Arial" w:cs="Arial"/>
          <w:b/>
          <w:iCs/>
        </w:rPr>
      </w:pPr>
      <w:r w:rsidRPr="001603F0">
        <w:rPr>
          <w:noProof/>
          <w:color w:val="000099"/>
          <w:highlight w:val="yellow"/>
          <w:lang w:val="en-IE" w:eastAsia="en-IE"/>
        </w:rPr>
        <w:drawing>
          <wp:anchor distT="0" distB="0" distL="114300" distR="114300" simplePos="0" relativeHeight="251659264" behindDoc="0" locked="0" layoutInCell="1" allowOverlap="1" wp14:anchorId="4DD76B68" wp14:editId="5C405570">
            <wp:simplePos x="0" y="0"/>
            <wp:positionH relativeFrom="margin">
              <wp:posOffset>63610</wp:posOffset>
            </wp:positionH>
            <wp:positionV relativeFrom="margin">
              <wp:posOffset>-532985</wp:posOffset>
            </wp:positionV>
            <wp:extent cx="1028700" cy="855980"/>
            <wp:effectExtent l="0" t="0" r="0" b="0"/>
            <wp:wrapSquare wrapText="bothSides"/>
            <wp:docPr id="1041182004" name="Picture 1041182004"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02ED8">
        <w:rPr>
          <w:rFonts w:ascii="Arial" w:hAnsi="Arial" w:cs="Arial"/>
          <w:b/>
          <w:iCs/>
        </w:rPr>
        <w:t xml:space="preserve"> Health Promotion and Improvement Officer (HP&amp;IO)</w:t>
      </w:r>
    </w:p>
    <w:p w14:paraId="708E4C85" w14:textId="78A71AFB" w:rsidR="00085A2A" w:rsidRPr="00F02ED8" w:rsidRDefault="00085A2A" w:rsidP="00085A2A">
      <w:pPr>
        <w:ind w:left="-1260"/>
        <w:jc w:val="right"/>
        <w:rPr>
          <w:rFonts w:ascii="Arial" w:hAnsi="Arial" w:cs="Arial"/>
          <w:b/>
          <w:iCs/>
        </w:rPr>
      </w:pPr>
      <w:r w:rsidRPr="00F02ED8">
        <w:rPr>
          <w:rFonts w:ascii="Arial" w:hAnsi="Arial" w:cs="Arial"/>
          <w:b/>
          <w:iCs/>
        </w:rPr>
        <w:t xml:space="preserve"> </w:t>
      </w:r>
      <w:r w:rsidRPr="00085A2A">
        <w:rPr>
          <w:rFonts w:ascii="Arial" w:hAnsi="Arial" w:cs="Arial"/>
          <w:b/>
          <w:iCs/>
        </w:rPr>
        <w:t>PEACEPLUS Healthier Futures Project</w:t>
      </w:r>
    </w:p>
    <w:p w14:paraId="1E1A8BE8" w14:textId="77777777" w:rsidR="00085A2A" w:rsidRPr="00D244BC" w:rsidRDefault="00085A2A" w:rsidP="00085A2A">
      <w:pPr>
        <w:ind w:left="-1260"/>
        <w:jc w:val="right"/>
        <w:rPr>
          <w:rFonts w:ascii="Arial" w:hAnsi="Arial" w:cs="Arial"/>
          <w:b/>
        </w:rPr>
      </w:pPr>
      <w:r w:rsidRPr="00D244BC">
        <w:rPr>
          <w:rFonts w:ascii="Arial" w:hAnsi="Arial" w:cs="Arial"/>
          <w:b/>
        </w:rPr>
        <w:t>Job Specification &amp; Terms and Conditions</w:t>
      </w:r>
    </w:p>
    <w:p w14:paraId="49AEBD4A" w14:textId="77777777" w:rsidR="00543F98" w:rsidRPr="00FC59B9" w:rsidRDefault="00543F98" w:rsidP="00543F98">
      <w:pPr>
        <w:jc w:val="both"/>
        <w:rPr>
          <w:rFonts w:ascii="Arial" w:hAnsi="Arial"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1"/>
        <w:gridCol w:w="6715"/>
      </w:tblGrid>
      <w:tr w:rsidR="00543F98" w:rsidRPr="00FC59B9" w14:paraId="4807B6F6" w14:textId="77777777" w:rsidTr="00EB067F">
        <w:tc>
          <w:tcPr>
            <w:tcW w:w="1276" w:type="pct"/>
          </w:tcPr>
          <w:p w14:paraId="4FA0A722" w14:textId="3FCA861B" w:rsidR="00543F98" w:rsidRPr="005A7AEC" w:rsidRDefault="00FC59B9" w:rsidP="00F6254C">
            <w:pPr>
              <w:rPr>
                <w:rFonts w:ascii="Arial" w:hAnsi="Arial" w:cs="Arial"/>
                <w:b/>
                <w:bCs/>
              </w:rPr>
            </w:pPr>
            <w:r w:rsidRPr="005A7AEC">
              <w:rPr>
                <w:rFonts w:ascii="Arial" w:hAnsi="Arial" w:cs="Arial"/>
                <w:b/>
                <w:bCs/>
              </w:rPr>
              <w:t>Job title, grade code</w:t>
            </w:r>
          </w:p>
        </w:tc>
        <w:tc>
          <w:tcPr>
            <w:tcW w:w="3724" w:type="pct"/>
          </w:tcPr>
          <w:p w14:paraId="0A76A01A" w14:textId="1198CFE2" w:rsidR="00085A2A" w:rsidRPr="005A7AEC" w:rsidRDefault="00085A2A" w:rsidP="00085A2A">
            <w:pPr>
              <w:spacing w:after="120"/>
              <w:jc w:val="both"/>
              <w:rPr>
                <w:rFonts w:ascii="Arial" w:hAnsi="Arial" w:cs="Arial"/>
                <w:iCs/>
              </w:rPr>
            </w:pPr>
            <w:r w:rsidRPr="005A7AEC">
              <w:rPr>
                <w:rFonts w:ascii="Arial" w:hAnsi="Arial" w:cs="Arial"/>
                <w:iCs/>
              </w:rPr>
              <w:t>Health Promotion and Impro</w:t>
            </w:r>
            <w:r w:rsidR="00C85C05">
              <w:rPr>
                <w:rFonts w:ascii="Arial" w:hAnsi="Arial" w:cs="Arial"/>
                <w:iCs/>
              </w:rPr>
              <w:t xml:space="preserve">vement Officer </w:t>
            </w:r>
          </w:p>
          <w:p w14:paraId="1FE5F5D8" w14:textId="528AEFEF" w:rsidR="00085A2A" w:rsidRPr="005A7AEC" w:rsidRDefault="00085A2A" w:rsidP="00085A2A">
            <w:pPr>
              <w:spacing w:after="120"/>
              <w:jc w:val="both"/>
              <w:rPr>
                <w:rFonts w:ascii="Arial" w:hAnsi="Arial" w:cs="Arial"/>
                <w:iCs/>
              </w:rPr>
            </w:pPr>
            <w:r w:rsidRPr="005A7AEC">
              <w:rPr>
                <w:rFonts w:ascii="Arial" w:hAnsi="Arial" w:cs="Arial"/>
                <w:iCs/>
              </w:rPr>
              <w:t>PEACEPLUS Healthier Futures Project</w:t>
            </w:r>
          </w:p>
          <w:p w14:paraId="1A2CE988" w14:textId="03E8C510" w:rsidR="00543F98" w:rsidRPr="005A7AEC" w:rsidRDefault="00085A2A" w:rsidP="00085A2A">
            <w:pPr>
              <w:tabs>
                <w:tab w:val="left" w:pos="283"/>
              </w:tabs>
              <w:rPr>
                <w:rFonts w:ascii="Arial" w:hAnsi="Arial" w:cs="Arial"/>
                <w:iCs/>
              </w:rPr>
            </w:pPr>
            <w:r w:rsidRPr="005A7AEC">
              <w:rPr>
                <w:rFonts w:ascii="Arial" w:hAnsi="Arial" w:cs="Arial"/>
                <w:iCs/>
              </w:rPr>
              <w:t xml:space="preserve">(Grade Code: 6200) </w:t>
            </w:r>
          </w:p>
        </w:tc>
      </w:tr>
      <w:tr w:rsidR="00792F91" w:rsidRPr="00FC59B9" w14:paraId="73D3EA52" w14:textId="77777777" w:rsidTr="00EB067F">
        <w:tc>
          <w:tcPr>
            <w:tcW w:w="1276" w:type="pct"/>
          </w:tcPr>
          <w:p w14:paraId="5707719C" w14:textId="075284B2" w:rsidR="00792F91" w:rsidRPr="005A7AEC" w:rsidRDefault="00FC59B9" w:rsidP="00FC59B9">
            <w:pPr>
              <w:jc w:val="both"/>
              <w:rPr>
                <w:rFonts w:ascii="Arial" w:hAnsi="Arial" w:cs="Arial"/>
                <w:b/>
                <w:bCs/>
              </w:rPr>
            </w:pPr>
            <w:r w:rsidRPr="005A7AEC">
              <w:rPr>
                <w:rFonts w:ascii="Arial" w:hAnsi="Arial" w:cs="Arial"/>
                <w:b/>
                <w:bCs/>
              </w:rPr>
              <w:t>Remuneration</w:t>
            </w:r>
          </w:p>
          <w:p w14:paraId="70EB06C6" w14:textId="77777777" w:rsidR="00792F91" w:rsidRPr="005A7AEC" w:rsidRDefault="00792F91" w:rsidP="00792F91">
            <w:pPr>
              <w:rPr>
                <w:rFonts w:ascii="Arial" w:hAnsi="Arial" w:cs="Arial"/>
                <w:b/>
                <w:bCs/>
              </w:rPr>
            </w:pPr>
          </w:p>
        </w:tc>
        <w:tc>
          <w:tcPr>
            <w:tcW w:w="3724" w:type="pct"/>
          </w:tcPr>
          <w:p w14:paraId="539E5E4A" w14:textId="387816F3" w:rsidR="00792F91" w:rsidRPr="005A7AEC" w:rsidRDefault="00792F91" w:rsidP="00792F91">
            <w:pPr>
              <w:spacing w:after="120"/>
              <w:jc w:val="both"/>
              <w:rPr>
                <w:rFonts w:ascii="Arial" w:hAnsi="Arial" w:cs="Arial"/>
              </w:rPr>
            </w:pPr>
            <w:r w:rsidRPr="005A7AEC">
              <w:rPr>
                <w:rFonts w:ascii="Arial" w:hAnsi="Arial" w:cs="Arial"/>
              </w:rPr>
              <w:t xml:space="preserve">The salary scale for the post </w:t>
            </w:r>
            <w:r w:rsidR="005A7AEC" w:rsidRPr="005A7AEC">
              <w:rPr>
                <w:rFonts w:ascii="Arial" w:hAnsi="Arial" w:cs="Arial"/>
              </w:rPr>
              <w:t>as at 01/06/2026</w:t>
            </w:r>
            <w:r w:rsidRPr="005A7AEC">
              <w:rPr>
                <w:rFonts w:ascii="Arial" w:hAnsi="Arial" w:cs="Arial"/>
              </w:rPr>
              <w:t xml:space="preserve">: </w:t>
            </w:r>
          </w:p>
          <w:p w14:paraId="2778CD85" w14:textId="18BE129B" w:rsidR="00E0768C" w:rsidRPr="005A7AEC" w:rsidRDefault="005A7AEC" w:rsidP="00792F91">
            <w:pPr>
              <w:spacing w:after="120"/>
              <w:contextualSpacing/>
              <w:rPr>
                <w:rStyle w:val="Hyperlink"/>
                <w:rFonts w:ascii="Arial" w:hAnsi="Arial" w:cs="Arial"/>
                <w:bCs/>
                <w:iCs/>
                <w:color w:val="auto"/>
                <w:u w:val="none"/>
              </w:rPr>
            </w:pPr>
            <w:r w:rsidRPr="005A7AEC">
              <w:rPr>
                <w:rStyle w:val="Hyperlink"/>
                <w:rFonts w:ascii="Arial" w:hAnsi="Arial" w:cs="Arial"/>
                <w:bCs/>
                <w:iCs/>
                <w:color w:val="auto"/>
                <w:u w:val="none"/>
              </w:rPr>
              <w:t>€58,477 €59,871 €61,573 €64,767 €66,677 €69,056 €71,441LSIs</w:t>
            </w:r>
          </w:p>
          <w:p w14:paraId="30F5D458" w14:textId="77777777" w:rsidR="005A7AEC" w:rsidRPr="005A7AEC" w:rsidRDefault="005A7AEC" w:rsidP="00E0768C">
            <w:pPr>
              <w:jc w:val="both"/>
              <w:rPr>
                <w:rFonts w:ascii="Arial" w:hAnsi="Arial" w:cs="Arial"/>
              </w:rPr>
            </w:pPr>
          </w:p>
          <w:p w14:paraId="60712102" w14:textId="721529E9" w:rsidR="00E0768C" w:rsidRPr="005A7AEC" w:rsidRDefault="00E0768C" w:rsidP="00E0768C">
            <w:pPr>
              <w:jc w:val="both"/>
              <w:rPr>
                <w:rFonts w:ascii="Arial" w:hAnsi="Arial" w:cs="Arial"/>
              </w:rPr>
            </w:pPr>
            <w:r w:rsidRPr="005A7AEC">
              <w:rPr>
                <w:rFonts w:ascii="Arial" w:hAnsi="Arial" w:cs="Arial"/>
              </w:rPr>
              <w:t>New appointees to any grade start at the minimum point of the scale.  Incremental credit will be applied for recognised relevant service in Ireland and abroad (Department of Health Circul</w:t>
            </w:r>
            <w:bookmarkStart w:id="0" w:name="_GoBack"/>
            <w:bookmarkEnd w:id="0"/>
            <w:r w:rsidRPr="005A7AEC">
              <w:rPr>
                <w:rFonts w:ascii="Arial" w:hAnsi="Arial" w:cs="Arial"/>
              </w:rPr>
              <w:t>ar 2/2011).  Incremental credit is normally granted on appointment, in respect of previous experience in the Civil Service, Local Authorities, Health Service and other Public Service Bodies and Statutory Agencies.</w:t>
            </w:r>
          </w:p>
          <w:p w14:paraId="036FD1E5" w14:textId="362E40CD" w:rsidR="00E0768C" w:rsidRPr="005A7AEC" w:rsidRDefault="00E0768C" w:rsidP="00792F91">
            <w:pPr>
              <w:spacing w:after="120"/>
              <w:contextualSpacing/>
              <w:rPr>
                <w:rFonts w:ascii="Arial" w:hAnsi="Arial" w:cs="Arial"/>
                <w:bCs/>
                <w:iCs/>
              </w:rPr>
            </w:pPr>
          </w:p>
        </w:tc>
      </w:tr>
      <w:tr w:rsidR="005A7AEC" w:rsidRPr="00FC59B9" w14:paraId="6531EE8E" w14:textId="77777777" w:rsidTr="00EB067F">
        <w:tc>
          <w:tcPr>
            <w:tcW w:w="1276" w:type="pct"/>
          </w:tcPr>
          <w:p w14:paraId="6B02C9D1" w14:textId="4B4BB322" w:rsidR="005A7AEC" w:rsidRPr="002A2EE2" w:rsidRDefault="005A7AEC" w:rsidP="005A7AEC">
            <w:pPr>
              <w:rPr>
                <w:rFonts w:ascii="Arial" w:hAnsi="Arial" w:cs="Arial"/>
                <w:b/>
                <w:bCs/>
              </w:rPr>
            </w:pPr>
            <w:r w:rsidRPr="002A2EE2">
              <w:rPr>
                <w:rFonts w:ascii="Arial" w:hAnsi="Arial" w:cs="Arial"/>
                <w:b/>
                <w:bCs/>
              </w:rPr>
              <w:t>Campaign reference</w:t>
            </w:r>
          </w:p>
        </w:tc>
        <w:tc>
          <w:tcPr>
            <w:tcW w:w="3724" w:type="pct"/>
          </w:tcPr>
          <w:p w14:paraId="173E8BD4" w14:textId="399C291C" w:rsidR="005A7AEC" w:rsidRPr="002A2EE2" w:rsidRDefault="002A2EE2" w:rsidP="005A7AEC">
            <w:pPr>
              <w:rPr>
                <w:rFonts w:ascii="Arial" w:hAnsi="Arial" w:cs="Arial"/>
                <w:b/>
                <w:bCs/>
                <w:iCs/>
              </w:rPr>
            </w:pPr>
            <w:r w:rsidRPr="002A2EE2">
              <w:rPr>
                <w:rFonts w:ascii="Arial" w:hAnsi="Arial" w:cs="Arial"/>
                <w:b/>
                <w:bCs/>
                <w:iCs/>
              </w:rPr>
              <w:t>NRS15624</w:t>
            </w:r>
          </w:p>
          <w:p w14:paraId="14323542" w14:textId="77777777" w:rsidR="005A7AEC" w:rsidRPr="002A2EE2" w:rsidRDefault="005A7AEC" w:rsidP="005A7AEC">
            <w:pPr>
              <w:rPr>
                <w:rFonts w:ascii="Arial" w:hAnsi="Arial" w:cs="Arial"/>
                <w:bCs/>
                <w:iCs/>
              </w:rPr>
            </w:pPr>
          </w:p>
        </w:tc>
      </w:tr>
      <w:tr w:rsidR="005A7AEC" w:rsidRPr="00FC59B9" w14:paraId="4B833EEA" w14:textId="77777777" w:rsidTr="00EB067F">
        <w:tc>
          <w:tcPr>
            <w:tcW w:w="1276" w:type="pct"/>
          </w:tcPr>
          <w:p w14:paraId="3C4299A2" w14:textId="2912FEDD" w:rsidR="005A7AEC" w:rsidRPr="005A7AEC" w:rsidRDefault="005A7AEC" w:rsidP="005A7AEC">
            <w:pPr>
              <w:rPr>
                <w:rFonts w:ascii="Arial" w:hAnsi="Arial" w:cs="Arial"/>
                <w:b/>
                <w:bCs/>
              </w:rPr>
            </w:pPr>
            <w:r w:rsidRPr="005A7AEC">
              <w:rPr>
                <w:rFonts w:ascii="Arial" w:hAnsi="Arial" w:cs="Arial"/>
                <w:b/>
                <w:bCs/>
              </w:rPr>
              <w:t>Closing date</w:t>
            </w:r>
          </w:p>
        </w:tc>
        <w:tc>
          <w:tcPr>
            <w:tcW w:w="3724" w:type="pct"/>
          </w:tcPr>
          <w:p w14:paraId="5586F83D" w14:textId="702234EC" w:rsidR="005A7AEC" w:rsidRPr="002A2EE2" w:rsidRDefault="002A2EE2" w:rsidP="005A7AEC">
            <w:pPr>
              <w:rPr>
                <w:rFonts w:ascii="Arial" w:hAnsi="Arial" w:cs="Arial"/>
                <w:bCs/>
                <w:iCs/>
              </w:rPr>
            </w:pPr>
            <w:r w:rsidRPr="002A2EE2">
              <w:rPr>
                <w:rFonts w:ascii="Arial" w:hAnsi="Arial" w:cs="Arial"/>
                <w:bCs/>
                <w:iCs/>
              </w:rPr>
              <w:t>Monday 28</w:t>
            </w:r>
            <w:r w:rsidRPr="002A2EE2">
              <w:rPr>
                <w:rFonts w:ascii="Arial" w:hAnsi="Arial" w:cs="Arial"/>
                <w:bCs/>
                <w:iCs/>
                <w:vertAlign w:val="superscript"/>
              </w:rPr>
              <w:t>th</w:t>
            </w:r>
            <w:r w:rsidRPr="002A2EE2">
              <w:rPr>
                <w:rFonts w:ascii="Arial" w:hAnsi="Arial" w:cs="Arial"/>
                <w:bCs/>
                <w:iCs/>
              </w:rPr>
              <w:t xml:space="preserve"> September at 12 noon</w:t>
            </w:r>
          </w:p>
          <w:p w14:paraId="1DC28C0B" w14:textId="77777777" w:rsidR="005A7AEC" w:rsidRPr="005A7AEC" w:rsidRDefault="005A7AEC" w:rsidP="005A7AEC">
            <w:pPr>
              <w:rPr>
                <w:rFonts w:ascii="Arial" w:hAnsi="Arial" w:cs="Arial"/>
                <w:bCs/>
                <w:iCs/>
                <w:color w:val="000099"/>
              </w:rPr>
            </w:pPr>
          </w:p>
        </w:tc>
      </w:tr>
      <w:tr w:rsidR="001E7006" w:rsidRPr="00FC59B9" w14:paraId="2FCE4883" w14:textId="77777777" w:rsidTr="00EB067F">
        <w:tc>
          <w:tcPr>
            <w:tcW w:w="1276" w:type="pct"/>
          </w:tcPr>
          <w:p w14:paraId="05116456" w14:textId="110D70F4" w:rsidR="001E7006" w:rsidRPr="005A7AEC" w:rsidRDefault="001E7006" w:rsidP="001E7006">
            <w:pPr>
              <w:rPr>
                <w:rFonts w:ascii="Arial" w:hAnsi="Arial" w:cs="Arial"/>
                <w:b/>
                <w:bCs/>
              </w:rPr>
            </w:pPr>
            <w:r w:rsidRPr="005A7AEC">
              <w:rPr>
                <w:rFonts w:ascii="Arial" w:hAnsi="Arial" w:cs="Arial"/>
                <w:b/>
                <w:bCs/>
              </w:rPr>
              <w:t>Proposed interview date (s)</w:t>
            </w:r>
          </w:p>
        </w:tc>
        <w:tc>
          <w:tcPr>
            <w:tcW w:w="3724" w:type="pct"/>
          </w:tcPr>
          <w:p w14:paraId="648840D0" w14:textId="77777777" w:rsidR="001E7006" w:rsidRPr="00D3135C" w:rsidRDefault="001E7006" w:rsidP="001E7006">
            <w:pPr>
              <w:keepNext/>
              <w:tabs>
                <w:tab w:val="left" w:pos="-720"/>
                <w:tab w:val="left" w:pos="0"/>
                <w:tab w:val="left" w:pos="720"/>
              </w:tabs>
              <w:suppressAutoHyphens/>
              <w:jc w:val="both"/>
              <w:outlineLvl w:val="6"/>
              <w:rPr>
                <w:rFonts w:ascii="Arial" w:hAnsi="Arial" w:cs="Arial"/>
                <w:spacing w:val="-3"/>
                <w:lang w:eastAsia="en-US"/>
              </w:rPr>
            </w:pPr>
            <w:r w:rsidRPr="00D3135C">
              <w:rPr>
                <w:rFonts w:ascii="Arial" w:hAnsi="Arial" w:cs="Arial"/>
                <w:spacing w:val="-3"/>
                <w:lang w:eastAsia="en-US"/>
              </w:rPr>
              <w:t>Candidates will normally be given at least two weeks' notice of interview. The timescale may be reduced in exceptional circumstances.</w:t>
            </w:r>
          </w:p>
          <w:p w14:paraId="0742FC1B" w14:textId="357679C0" w:rsidR="001E7006" w:rsidRPr="005A7AEC" w:rsidRDefault="001E7006" w:rsidP="001E7006">
            <w:pPr>
              <w:rPr>
                <w:rFonts w:ascii="Arial" w:hAnsi="Arial" w:cs="Arial"/>
                <w:bCs/>
                <w:iCs/>
                <w:color w:val="000099"/>
              </w:rPr>
            </w:pPr>
          </w:p>
        </w:tc>
      </w:tr>
      <w:tr w:rsidR="001E7006" w:rsidRPr="00FC59B9" w14:paraId="6F292485" w14:textId="77777777" w:rsidTr="00EB067F">
        <w:tc>
          <w:tcPr>
            <w:tcW w:w="1276" w:type="pct"/>
          </w:tcPr>
          <w:p w14:paraId="17C0A5FB" w14:textId="2AC4DAA6" w:rsidR="001E7006" w:rsidRPr="005A7AEC" w:rsidRDefault="001E7006" w:rsidP="001E7006">
            <w:pPr>
              <w:rPr>
                <w:rFonts w:ascii="Arial" w:hAnsi="Arial" w:cs="Arial"/>
                <w:b/>
                <w:bCs/>
              </w:rPr>
            </w:pPr>
            <w:r w:rsidRPr="005A7AEC">
              <w:rPr>
                <w:rFonts w:ascii="Arial" w:hAnsi="Arial" w:cs="Arial"/>
                <w:b/>
                <w:bCs/>
              </w:rPr>
              <w:t>Taking up appointment</w:t>
            </w:r>
          </w:p>
        </w:tc>
        <w:tc>
          <w:tcPr>
            <w:tcW w:w="3724" w:type="pct"/>
          </w:tcPr>
          <w:p w14:paraId="54AC403C" w14:textId="49D2E96D" w:rsidR="001E7006" w:rsidRPr="005A7AEC" w:rsidRDefault="001E7006" w:rsidP="001E7006">
            <w:pPr>
              <w:rPr>
                <w:rFonts w:ascii="Arial" w:hAnsi="Arial" w:cs="Arial"/>
                <w:iCs/>
              </w:rPr>
            </w:pPr>
            <w:r w:rsidRPr="001C4B90">
              <w:rPr>
                <w:rFonts w:ascii="Arial" w:hAnsi="Arial" w:cs="Arial"/>
                <w:iCs/>
              </w:rPr>
              <w:t>A start date will be indicated at job offer stage.</w:t>
            </w:r>
          </w:p>
        </w:tc>
      </w:tr>
      <w:tr w:rsidR="001E7006" w:rsidRPr="00FC59B9" w14:paraId="00B58942" w14:textId="77777777" w:rsidTr="00EB067F">
        <w:tc>
          <w:tcPr>
            <w:tcW w:w="1276" w:type="pct"/>
          </w:tcPr>
          <w:p w14:paraId="186B03A5" w14:textId="211AB6A9" w:rsidR="001E7006" w:rsidRPr="005A7AEC" w:rsidRDefault="001E7006" w:rsidP="001E7006">
            <w:pPr>
              <w:rPr>
                <w:rFonts w:ascii="Arial" w:hAnsi="Arial" w:cs="Arial"/>
                <w:b/>
                <w:bCs/>
              </w:rPr>
            </w:pPr>
            <w:r w:rsidRPr="005A7AEC">
              <w:rPr>
                <w:rFonts w:ascii="Arial" w:hAnsi="Arial" w:cs="Arial"/>
                <w:b/>
                <w:bCs/>
              </w:rPr>
              <w:t>Location of post</w:t>
            </w:r>
          </w:p>
        </w:tc>
        <w:tc>
          <w:tcPr>
            <w:tcW w:w="3724" w:type="pct"/>
          </w:tcPr>
          <w:p w14:paraId="6B0CC682" w14:textId="77777777" w:rsidR="001E7006" w:rsidRPr="00D3135C" w:rsidRDefault="001E7006" w:rsidP="001E7006">
            <w:pPr>
              <w:jc w:val="both"/>
              <w:rPr>
                <w:rFonts w:ascii="Arial" w:hAnsi="Arial" w:cs="Arial"/>
              </w:rPr>
            </w:pPr>
            <w:r w:rsidRPr="00D3135C">
              <w:rPr>
                <w:rFonts w:ascii="Arial" w:hAnsi="Arial" w:cs="Arial"/>
                <w:color w:val="000000"/>
              </w:rPr>
              <w:t>There are currently two whole-time Specified Purpose posts available up to 31</w:t>
            </w:r>
            <w:r w:rsidRPr="00D3135C">
              <w:rPr>
                <w:rFonts w:ascii="Arial" w:hAnsi="Arial" w:cs="Arial"/>
                <w:color w:val="000000"/>
                <w:vertAlign w:val="superscript"/>
              </w:rPr>
              <w:t>st</w:t>
            </w:r>
            <w:r w:rsidRPr="00D3135C">
              <w:rPr>
                <w:rFonts w:ascii="Arial" w:hAnsi="Arial" w:cs="Arial"/>
                <w:color w:val="000000"/>
              </w:rPr>
              <w:t xml:space="preserve"> December 2028 initially</w:t>
            </w:r>
            <w:r w:rsidRPr="00D3135C">
              <w:rPr>
                <w:rFonts w:ascii="Arial" w:hAnsi="Arial" w:cs="Arial"/>
              </w:rPr>
              <w:t>.</w:t>
            </w:r>
            <w:r w:rsidRPr="00D3135C">
              <w:rPr>
                <w:rFonts w:ascii="Arial" w:hAnsi="Arial" w:cs="Arial"/>
                <w:bCs/>
                <w:color w:val="000000"/>
              </w:rPr>
              <w:t xml:space="preserve"> The two posts will cover a range of cross border locations with base locations available as follows:</w:t>
            </w:r>
          </w:p>
          <w:p w14:paraId="64285C17" w14:textId="77777777" w:rsidR="001E7006" w:rsidRPr="00D3135C" w:rsidRDefault="001E7006" w:rsidP="00673479">
            <w:pPr>
              <w:pStyle w:val="ListParagraph"/>
              <w:numPr>
                <w:ilvl w:val="0"/>
                <w:numId w:val="7"/>
              </w:numPr>
              <w:spacing w:before="80" w:after="80" w:line="360" w:lineRule="auto"/>
              <w:contextualSpacing/>
              <w:jc w:val="both"/>
              <w:rPr>
                <w:rFonts w:ascii="Arial" w:hAnsi="Arial" w:cs="Arial"/>
                <w:bCs/>
                <w:color w:val="000000"/>
              </w:rPr>
            </w:pPr>
            <w:r w:rsidRPr="00D3135C">
              <w:rPr>
                <w:rFonts w:ascii="Arial" w:hAnsi="Arial" w:cs="Arial"/>
                <w:b/>
                <w:bCs/>
                <w:color w:val="000000"/>
              </w:rPr>
              <w:t>Post 1</w:t>
            </w:r>
            <w:r w:rsidRPr="00D3135C">
              <w:rPr>
                <w:rFonts w:ascii="Arial" w:hAnsi="Arial" w:cs="Arial"/>
                <w:bCs/>
                <w:color w:val="000000"/>
              </w:rPr>
              <w:t xml:space="preserve">: </w:t>
            </w:r>
            <w:r w:rsidRPr="00D3135C">
              <w:rPr>
                <w:rFonts w:ascii="Arial" w:eastAsia="Arial" w:hAnsi="Arial" w:cs="Arial"/>
                <w:bCs/>
              </w:rPr>
              <w:t>Louth, Cavan, or Monaghan</w:t>
            </w:r>
            <w:r w:rsidRPr="00D3135C">
              <w:rPr>
                <w:rFonts w:ascii="Arial" w:eastAsia="Arial" w:hAnsi="Arial" w:cs="Arial"/>
              </w:rPr>
              <w:t>, with travel required across all three counties</w:t>
            </w:r>
          </w:p>
          <w:p w14:paraId="7B61C9B9" w14:textId="77777777" w:rsidR="001E7006" w:rsidRPr="00D3135C" w:rsidRDefault="001E7006" w:rsidP="00673479">
            <w:pPr>
              <w:pStyle w:val="ListParagraph"/>
              <w:numPr>
                <w:ilvl w:val="0"/>
                <w:numId w:val="7"/>
              </w:numPr>
              <w:spacing w:before="240" w:after="240"/>
              <w:rPr>
                <w:rFonts w:ascii="Arial" w:eastAsia="Arial" w:hAnsi="Arial" w:cs="Arial"/>
              </w:rPr>
            </w:pPr>
            <w:r>
              <w:rPr>
                <w:rFonts w:ascii="Arial" w:eastAsia="Arial" w:hAnsi="Arial" w:cs="Arial"/>
                <w:b/>
                <w:bCs/>
              </w:rPr>
              <w:t xml:space="preserve">Post 2: </w:t>
            </w:r>
            <w:r w:rsidRPr="00D3135C">
              <w:rPr>
                <w:rFonts w:ascii="Arial" w:eastAsia="Arial" w:hAnsi="Arial" w:cs="Arial"/>
                <w:bCs/>
              </w:rPr>
              <w:t>Sligo, Donegal, or Leitrim</w:t>
            </w:r>
            <w:r w:rsidRPr="00D3135C">
              <w:rPr>
                <w:rFonts w:ascii="Arial" w:eastAsia="Arial" w:hAnsi="Arial" w:cs="Arial"/>
              </w:rPr>
              <w:t>, with</w:t>
            </w:r>
            <w:r w:rsidRPr="2C6A7AFE">
              <w:rPr>
                <w:rFonts w:ascii="Arial" w:eastAsia="Arial" w:hAnsi="Arial" w:cs="Arial"/>
              </w:rPr>
              <w:t xml:space="preserve"> travel required across these counties.</w:t>
            </w:r>
          </w:p>
          <w:p w14:paraId="7184C992" w14:textId="77777777" w:rsidR="001E7006" w:rsidRPr="00D3135C" w:rsidRDefault="001E7006" w:rsidP="001E7006">
            <w:pPr>
              <w:spacing w:before="240" w:after="240"/>
              <w:rPr>
                <w:rFonts w:ascii="Arial" w:eastAsia="Arial" w:hAnsi="Arial" w:cs="Arial"/>
              </w:rPr>
            </w:pPr>
            <w:r w:rsidRPr="00D3135C">
              <w:rPr>
                <w:rFonts w:ascii="Arial" w:eastAsia="Arial" w:hAnsi="Arial" w:cs="Arial"/>
              </w:rPr>
              <w:lastRenderedPageBreak/>
              <w:t>The base location will be agreed upon with the successful candidate at the time of appointment.</w:t>
            </w:r>
          </w:p>
          <w:p w14:paraId="0E35E08D" w14:textId="77777777" w:rsidR="001E7006" w:rsidRPr="00D3135C" w:rsidRDefault="001E7006" w:rsidP="001E7006">
            <w:pPr>
              <w:tabs>
                <w:tab w:val="left" w:pos="283"/>
              </w:tabs>
              <w:jc w:val="both"/>
              <w:rPr>
                <w:rFonts w:ascii="Arial" w:hAnsi="Arial" w:cs="Arial"/>
                <w:spacing w:val="-3"/>
              </w:rPr>
            </w:pPr>
            <w:r w:rsidRPr="00D3135C">
              <w:rPr>
                <w:rFonts w:ascii="Arial" w:hAnsi="Arial" w:cs="Arial"/>
                <w:spacing w:val="-3"/>
              </w:rPr>
              <w:t>A panel may be formed as a result of this campaign for</w:t>
            </w:r>
            <w:r>
              <w:rPr>
                <w:rFonts w:ascii="Arial" w:hAnsi="Arial" w:cs="Arial"/>
                <w:spacing w:val="-3"/>
              </w:rPr>
              <w:t xml:space="preserve"> </w:t>
            </w:r>
            <w:r w:rsidRPr="00D3135C">
              <w:rPr>
                <w:rFonts w:ascii="Arial" w:hAnsi="Arial" w:cs="Arial"/>
                <w:iCs/>
              </w:rPr>
              <w:t xml:space="preserve">PEACEPLUS </w:t>
            </w:r>
            <w:r w:rsidRPr="009239A6">
              <w:rPr>
                <w:rFonts w:ascii="Arial" w:hAnsi="Arial" w:cs="Arial"/>
                <w:iCs/>
              </w:rPr>
              <w:t>Health Promotion and Improvement Officer</w:t>
            </w:r>
            <w:r>
              <w:rPr>
                <w:rFonts w:ascii="Arial" w:hAnsi="Arial" w:cs="Arial"/>
                <w:iCs/>
              </w:rPr>
              <w:t>, Healthier Future Project</w:t>
            </w:r>
            <w:r w:rsidRPr="00D3135C">
              <w:rPr>
                <w:rFonts w:ascii="Arial" w:hAnsi="Arial" w:cs="Arial"/>
                <w:iCs/>
              </w:rPr>
              <w:t xml:space="preserve"> </w:t>
            </w:r>
            <w:r w:rsidRPr="00D3135C">
              <w:rPr>
                <w:rFonts w:ascii="Arial" w:hAnsi="Arial" w:cs="Arial"/>
                <w:spacing w:val="-3"/>
              </w:rPr>
              <w:t>from which current and future specified purpose vacancies of full or part-time duration may be filled.</w:t>
            </w:r>
          </w:p>
          <w:p w14:paraId="43F43419" w14:textId="77777777" w:rsidR="001E7006" w:rsidRPr="00D3135C" w:rsidRDefault="001E7006" w:rsidP="001E7006">
            <w:pPr>
              <w:jc w:val="both"/>
              <w:rPr>
                <w:rFonts w:ascii="Arial" w:hAnsi="Arial" w:cs="Arial"/>
                <w:spacing w:val="-3"/>
              </w:rPr>
            </w:pPr>
          </w:p>
          <w:p w14:paraId="0A7F89BD" w14:textId="77777777" w:rsidR="001E7006" w:rsidRPr="00D3135C" w:rsidRDefault="001E7006" w:rsidP="001E7006">
            <w:pPr>
              <w:jc w:val="both"/>
              <w:rPr>
                <w:rFonts w:ascii="Arial" w:hAnsi="Arial" w:cs="Arial"/>
                <w:b/>
                <w:i/>
                <w:iCs/>
              </w:rPr>
            </w:pPr>
            <w:r w:rsidRPr="00D3135C">
              <w:rPr>
                <w:rFonts w:ascii="Arial" w:hAnsi="Arial" w:cs="Arial"/>
                <w:b/>
                <w:i/>
                <w:iCs/>
              </w:rPr>
              <w:t xml:space="preserve">Please note if this post is being sought on secondment then the applicant MUST ensure they follow their existing Organisational secondment policy.  </w:t>
            </w:r>
          </w:p>
          <w:p w14:paraId="54EF7056" w14:textId="3B51CC6C" w:rsidR="001E7006" w:rsidRPr="005A7AEC" w:rsidRDefault="001E7006" w:rsidP="001E7006">
            <w:pPr>
              <w:rPr>
                <w:rFonts w:ascii="Arial" w:hAnsi="Arial" w:cs="Arial"/>
                <w:color w:val="000099"/>
              </w:rPr>
            </w:pPr>
          </w:p>
        </w:tc>
      </w:tr>
      <w:tr w:rsidR="00792F91" w:rsidRPr="00FC59B9" w14:paraId="1669EECD" w14:textId="77777777" w:rsidTr="00EB067F">
        <w:tc>
          <w:tcPr>
            <w:tcW w:w="1276" w:type="pct"/>
          </w:tcPr>
          <w:p w14:paraId="4F5F5FAC" w14:textId="1CEBB42E" w:rsidR="00792F91" w:rsidRPr="005A7AEC" w:rsidRDefault="00FC59B9" w:rsidP="00792F91">
            <w:pPr>
              <w:rPr>
                <w:rFonts w:ascii="Arial" w:hAnsi="Arial" w:cs="Arial"/>
                <w:b/>
                <w:bCs/>
              </w:rPr>
            </w:pPr>
            <w:r w:rsidRPr="005A7AEC">
              <w:rPr>
                <w:rFonts w:ascii="Arial" w:hAnsi="Arial" w:cs="Arial"/>
                <w:b/>
                <w:bCs/>
              </w:rPr>
              <w:lastRenderedPageBreak/>
              <w:t xml:space="preserve">Informal enquiries </w:t>
            </w:r>
          </w:p>
        </w:tc>
        <w:tc>
          <w:tcPr>
            <w:tcW w:w="3724" w:type="pct"/>
          </w:tcPr>
          <w:p w14:paraId="498464B3" w14:textId="77777777" w:rsidR="00B0554F" w:rsidRPr="005A7AEC" w:rsidRDefault="007E60A4" w:rsidP="00792F91">
            <w:pPr>
              <w:rPr>
                <w:rFonts w:ascii="Arial" w:hAnsi="Arial" w:cs="Arial"/>
              </w:rPr>
            </w:pPr>
            <w:r w:rsidRPr="005A7AEC">
              <w:rPr>
                <w:rFonts w:ascii="Arial" w:hAnsi="Arial" w:cs="Arial"/>
              </w:rPr>
              <w:t xml:space="preserve">We welcome enquiries about the role. </w:t>
            </w:r>
          </w:p>
          <w:p w14:paraId="6803D8D0" w14:textId="77777777" w:rsidR="00130B38" w:rsidRPr="00130B38" w:rsidRDefault="00130B38" w:rsidP="00130B38">
            <w:pPr>
              <w:spacing w:after="40"/>
              <w:jc w:val="both"/>
              <w:rPr>
                <w:rFonts w:ascii="Arial" w:hAnsi="Arial" w:cs="Arial"/>
              </w:rPr>
            </w:pPr>
            <w:r w:rsidRPr="00130B38">
              <w:rPr>
                <w:rFonts w:ascii="Arial" w:hAnsi="Arial" w:cs="Arial"/>
              </w:rPr>
              <w:t xml:space="preserve">Ann Marie Crosse </w:t>
            </w:r>
          </w:p>
          <w:p w14:paraId="76A196CD" w14:textId="77777777" w:rsidR="00130B38" w:rsidRPr="00130B38" w:rsidRDefault="00130B38" w:rsidP="00130B38">
            <w:pPr>
              <w:spacing w:after="40"/>
              <w:jc w:val="both"/>
              <w:rPr>
                <w:rFonts w:ascii="Arial" w:hAnsi="Arial" w:cs="Arial"/>
              </w:rPr>
            </w:pPr>
            <w:r w:rsidRPr="00130B38">
              <w:rPr>
                <w:rFonts w:ascii="Arial" w:hAnsi="Arial" w:cs="Arial"/>
              </w:rPr>
              <w:t xml:space="preserve">Project Manager </w:t>
            </w:r>
          </w:p>
          <w:p w14:paraId="30231E40" w14:textId="77777777" w:rsidR="00130B38" w:rsidRPr="00130B38" w:rsidRDefault="00130B38" w:rsidP="00130B38">
            <w:pPr>
              <w:spacing w:after="40"/>
              <w:jc w:val="both"/>
              <w:rPr>
                <w:rFonts w:ascii="Arial" w:hAnsi="Arial" w:cs="Arial"/>
              </w:rPr>
            </w:pPr>
            <w:r w:rsidRPr="00130B38">
              <w:rPr>
                <w:rFonts w:ascii="Arial" w:hAnsi="Arial" w:cs="Arial"/>
              </w:rPr>
              <w:t xml:space="preserve">PEACEPLUS Healthier Futures Project,  </w:t>
            </w:r>
          </w:p>
          <w:p w14:paraId="4E4C46C1" w14:textId="7170F448" w:rsidR="00130B38" w:rsidRPr="00130B38" w:rsidRDefault="00130B38" w:rsidP="00130B38">
            <w:pPr>
              <w:spacing w:after="40"/>
              <w:jc w:val="both"/>
              <w:rPr>
                <w:rFonts w:ascii="Arial" w:hAnsi="Arial" w:cs="Arial"/>
              </w:rPr>
            </w:pPr>
            <w:r w:rsidRPr="00130B38">
              <w:rPr>
                <w:rFonts w:ascii="Arial" w:hAnsi="Arial" w:cs="Arial"/>
              </w:rPr>
              <w:t>E-Mail:  </w:t>
            </w:r>
            <w:hyperlink r:id="rId18" w:history="1">
              <w:r w:rsidR="00D40C1D" w:rsidRPr="00CF62B2">
                <w:rPr>
                  <w:rStyle w:val="Hyperlink"/>
                  <w:rFonts w:ascii="Arial" w:hAnsi="Arial" w:cs="Arial"/>
                </w:rPr>
                <w:t>annemarie.crosse@hse.ie</w:t>
              </w:r>
            </w:hyperlink>
            <w:r w:rsidR="00D40C1D">
              <w:rPr>
                <w:rFonts w:ascii="Arial" w:hAnsi="Arial" w:cs="Arial"/>
              </w:rPr>
              <w:t xml:space="preserve"> </w:t>
            </w:r>
            <w:r w:rsidRPr="00130B38">
              <w:rPr>
                <w:rFonts w:ascii="Arial" w:hAnsi="Arial" w:cs="Arial"/>
              </w:rPr>
              <w:t>  </w:t>
            </w:r>
          </w:p>
          <w:p w14:paraId="5F433B38" w14:textId="77777777" w:rsidR="00130B38" w:rsidRPr="00130B38" w:rsidRDefault="00130B38" w:rsidP="00130B38">
            <w:pPr>
              <w:spacing w:after="40"/>
              <w:jc w:val="both"/>
              <w:rPr>
                <w:rFonts w:ascii="Arial" w:hAnsi="Arial" w:cs="Arial"/>
              </w:rPr>
            </w:pPr>
            <w:r w:rsidRPr="00130B38">
              <w:rPr>
                <w:rFonts w:ascii="Arial" w:hAnsi="Arial" w:cs="Arial"/>
              </w:rPr>
              <w:t>Tel: 0871086092                                                        </w:t>
            </w:r>
          </w:p>
          <w:p w14:paraId="53559CB7" w14:textId="12833F79" w:rsidR="0068735E" w:rsidRPr="005A7AEC" w:rsidRDefault="0068735E" w:rsidP="00310017">
            <w:pPr>
              <w:rPr>
                <w:rFonts w:ascii="Arial" w:hAnsi="Arial" w:cs="Arial"/>
                <w:color w:val="000099"/>
              </w:rPr>
            </w:pPr>
          </w:p>
        </w:tc>
      </w:tr>
      <w:tr w:rsidR="00C04A11" w:rsidRPr="00FC59B9" w14:paraId="0970BC66" w14:textId="77777777" w:rsidTr="00EB067F">
        <w:tc>
          <w:tcPr>
            <w:tcW w:w="1276" w:type="pct"/>
          </w:tcPr>
          <w:p w14:paraId="19A2225A" w14:textId="59C21F75" w:rsidR="00C04A11" w:rsidRPr="00310017" w:rsidRDefault="00C04A11" w:rsidP="00C04A11">
            <w:pPr>
              <w:rPr>
                <w:rFonts w:ascii="Arial" w:hAnsi="Arial" w:cs="Arial"/>
                <w:b/>
                <w:bCs/>
              </w:rPr>
            </w:pPr>
            <w:r w:rsidRPr="00310017">
              <w:rPr>
                <w:rFonts w:ascii="Arial" w:hAnsi="Arial" w:cs="Arial"/>
                <w:b/>
                <w:bCs/>
              </w:rPr>
              <w:t xml:space="preserve">Reasonable Accommodations </w:t>
            </w:r>
          </w:p>
        </w:tc>
        <w:tc>
          <w:tcPr>
            <w:tcW w:w="3724" w:type="pct"/>
          </w:tcPr>
          <w:p w14:paraId="636D0D98" w14:textId="52209014" w:rsidR="00C04A11" w:rsidRPr="00310017" w:rsidRDefault="00C04A11" w:rsidP="00C04A11">
            <w:pPr>
              <w:spacing w:line="276" w:lineRule="auto"/>
              <w:rPr>
                <w:rFonts w:ascii="Arial" w:eastAsiaTheme="minorHAnsi" w:hAnsi="Arial" w:cs="Arial"/>
                <w:lang w:eastAsia="en-US"/>
              </w:rPr>
            </w:pPr>
            <w:r w:rsidRPr="00310017">
              <w:rPr>
                <w:rFonts w:ascii="Arial" w:hAnsi="Arial" w:cs="Arial"/>
              </w:rPr>
              <w:t xml:space="preserve">Candidates who require a Reasonable Accommodation/s to support their participation, at any stage, in the recruitment and selection process, should email </w:t>
            </w:r>
            <w:hyperlink r:id="rId19" w:history="1">
              <w:r w:rsidR="00310017" w:rsidRPr="00310017">
                <w:rPr>
                  <w:rStyle w:val="Hyperlink"/>
                  <w:rFonts w:ascii="Arial" w:hAnsi="Arial" w:cs="Arial"/>
                </w:rPr>
                <w:t>applysupport@hse.ie</w:t>
              </w:r>
            </w:hyperlink>
            <w:r w:rsidR="00310017" w:rsidRPr="00310017">
              <w:rPr>
                <w:rFonts w:ascii="Arial" w:hAnsi="Arial" w:cs="Arial"/>
              </w:rPr>
              <w:t xml:space="preserve"> </w:t>
            </w:r>
            <w:r w:rsidRPr="00310017">
              <w:rPr>
                <w:rFonts w:ascii="Arial" w:hAnsi="Arial" w:cs="Arial"/>
              </w:rPr>
              <w:t xml:space="preserve"> </w:t>
            </w:r>
          </w:p>
          <w:p w14:paraId="7C0C9302" w14:textId="073DA845" w:rsidR="00C04A11" w:rsidRPr="00310017" w:rsidRDefault="00C04A11" w:rsidP="00C04A11">
            <w:pPr>
              <w:rPr>
                <w:rFonts w:ascii="Arial" w:hAnsi="Arial" w:cs="Arial"/>
                <w:iCs/>
                <w:color w:val="000099"/>
              </w:rPr>
            </w:pPr>
          </w:p>
        </w:tc>
      </w:tr>
      <w:tr w:rsidR="007B7A32" w:rsidRPr="00FC59B9" w14:paraId="03188742" w14:textId="77777777" w:rsidTr="00EB067F">
        <w:tc>
          <w:tcPr>
            <w:tcW w:w="1276" w:type="pct"/>
          </w:tcPr>
          <w:p w14:paraId="78FAEB89" w14:textId="5E12B67B" w:rsidR="007B7A32" w:rsidRPr="005A7AEC" w:rsidRDefault="007B7A32" w:rsidP="007B7A32">
            <w:pPr>
              <w:rPr>
                <w:rFonts w:ascii="Arial" w:hAnsi="Arial" w:cs="Arial"/>
                <w:b/>
                <w:bCs/>
              </w:rPr>
            </w:pPr>
            <w:r w:rsidRPr="005A7AEC">
              <w:rPr>
                <w:rFonts w:ascii="Arial" w:hAnsi="Arial" w:cs="Arial"/>
                <w:b/>
                <w:bCs/>
              </w:rPr>
              <w:t>Details of service</w:t>
            </w:r>
          </w:p>
          <w:p w14:paraId="4D2AE865" w14:textId="77777777" w:rsidR="007B7A32" w:rsidRPr="005A7AEC" w:rsidRDefault="007B7A32" w:rsidP="007B7A32">
            <w:pPr>
              <w:rPr>
                <w:rFonts w:ascii="Arial" w:hAnsi="Arial" w:cs="Arial"/>
                <w:b/>
                <w:bCs/>
              </w:rPr>
            </w:pPr>
          </w:p>
        </w:tc>
        <w:tc>
          <w:tcPr>
            <w:tcW w:w="3724" w:type="pct"/>
          </w:tcPr>
          <w:p w14:paraId="1BAFC374" w14:textId="77777777" w:rsidR="007B7A32" w:rsidRDefault="007B7A32" w:rsidP="007B7A32">
            <w:pPr>
              <w:keepNext/>
              <w:widowControl w:val="0"/>
              <w:tabs>
                <w:tab w:val="left" w:pos="0"/>
                <w:tab w:val="left" w:pos="72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pPr>
            <w:r>
              <w:rPr>
                <w:rFonts w:ascii="Arial" w:hAnsi="Arial" w:cs="Arial"/>
                <w:lang w:eastAsia="en-US"/>
              </w:rPr>
              <w:t xml:space="preserve">Co-operation and Working Together (CAWT) is the cross-border health and social care partnership, comprising the Health Service Executive in Ireland and the Southern and Western Health &amp; Social Care Trusts, Strategic Planning and Performance Group and Public Health Agency in Northern Ireland. Formed in 1992, CAWT’s focus is on improving the health and social well-being of the resident population, through strategic cross border collaboration and the development and implementation of innovative and sustainable cross border health and social care services in partnership with the community and voluntary sectors. </w:t>
            </w:r>
          </w:p>
          <w:p w14:paraId="6AEA86C4" w14:textId="3723981D" w:rsidR="007B7A32" w:rsidRDefault="007B7A32" w:rsidP="007B7A32">
            <w:pPr>
              <w:pStyle w:val="Default"/>
              <w:rPr>
                <w:sz w:val="20"/>
                <w:szCs w:val="20"/>
              </w:rPr>
            </w:pPr>
          </w:p>
          <w:p w14:paraId="4240EBC3" w14:textId="77777777" w:rsidR="007B7A32" w:rsidRDefault="007B7A32" w:rsidP="007B7A32">
            <w:pPr>
              <w:pStyle w:val="Default"/>
              <w:rPr>
                <w:sz w:val="20"/>
                <w:szCs w:val="20"/>
              </w:rPr>
            </w:pPr>
            <w:r>
              <w:rPr>
                <w:sz w:val="20"/>
                <w:szCs w:val="20"/>
              </w:rPr>
              <w:t>The CAWT Partnership have successfully secured PEACEPLUS funding to support delivery of a 3-year Healthier Futures Project.</w:t>
            </w:r>
          </w:p>
          <w:p w14:paraId="4FA17AAB" w14:textId="77777777" w:rsidR="007B7A32" w:rsidRDefault="007B7A32" w:rsidP="007B7A32">
            <w:pPr>
              <w:spacing w:before="240" w:after="240"/>
              <w:rPr>
                <w:rFonts w:ascii="Arial" w:eastAsia="Arial" w:hAnsi="Arial" w:cs="Arial"/>
                <w:lang w:val="en-IE"/>
              </w:rPr>
            </w:pPr>
            <w:r>
              <w:rPr>
                <w:rFonts w:ascii="Arial" w:eastAsia="Arial" w:hAnsi="Arial" w:cs="Arial"/>
                <w:lang w:val="en-IE"/>
              </w:rPr>
              <w:t>In the HSE service area, the Healthier Futures Project will be delivered in the counties of Donegal, Sligo, Leitrim, Monaghan, Cavan, and Louth, with a specific focus on prevention and early intervention programmes for children and families. The aim is to help prevent or reduce the complications associated with overweight and obesity in these six counties.</w:t>
            </w:r>
          </w:p>
          <w:p w14:paraId="00EBE25E" w14:textId="77777777" w:rsidR="007B7A32" w:rsidRDefault="007B7A32" w:rsidP="007B7A32">
            <w:pPr>
              <w:spacing w:before="240" w:after="240"/>
              <w:rPr>
                <w:rFonts w:ascii="Arial" w:eastAsia="Arial" w:hAnsi="Arial" w:cs="Arial"/>
                <w:lang w:val="en-IE"/>
              </w:rPr>
            </w:pPr>
            <w:r>
              <w:rPr>
                <w:rFonts w:ascii="Arial" w:eastAsia="Arial" w:hAnsi="Arial" w:cs="Arial"/>
                <w:lang w:val="en-IE"/>
              </w:rPr>
              <w:t>Recent data from COSI Round 6 indicates rising levels of overweight and obesity in the population, with consistently higher rates among socially disadvantaged groups.</w:t>
            </w:r>
          </w:p>
          <w:p w14:paraId="7457E75E" w14:textId="77777777" w:rsidR="007B7A32" w:rsidRDefault="007B7A32" w:rsidP="007B7A32">
            <w:pPr>
              <w:spacing w:before="240" w:after="240"/>
              <w:rPr>
                <w:rFonts w:ascii="Arial" w:eastAsia="Arial" w:hAnsi="Arial" w:cs="Arial"/>
              </w:rPr>
            </w:pPr>
            <w:r>
              <w:rPr>
                <w:rFonts w:ascii="Arial" w:eastAsia="Arial" w:hAnsi="Arial" w:cs="Arial"/>
              </w:rPr>
              <w:t xml:space="preserve">The Healthier Futures Project will work in partnership with statutory and voluntary community stakeholders to deliver targeted support programmes to children and their families in the HSE border counties in the Republic of Ireland. The project will implement a 2-pillar model of support and care for a total of 4,500 children and their families. </w:t>
            </w:r>
          </w:p>
          <w:p w14:paraId="6B53FC54" w14:textId="77777777" w:rsidR="007B7A32" w:rsidRDefault="007B7A32" w:rsidP="007B7A32">
            <w:pPr>
              <w:pStyle w:val="ListParagraph"/>
              <w:numPr>
                <w:ilvl w:val="0"/>
                <w:numId w:val="11"/>
              </w:numPr>
              <w:suppressAutoHyphens/>
              <w:autoSpaceDN w:val="0"/>
              <w:textAlignment w:val="baseline"/>
              <w:rPr>
                <w:rFonts w:ascii="Arial" w:eastAsia="Arial" w:hAnsi="Arial" w:cs="Arial"/>
                <w:lang w:val="en-IE"/>
              </w:rPr>
            </w:pPr>
            <w:r>
              <w:rPr>
                <w:rFonts w:ascii="Arial" w:eastAsia="Arial" w:hAnsi="Arial" w:cs="Arial"/>
                <w:lang w:val="en-IE"/>
              </w:rPr>
              <w:t xml:space="preserve">Tier 1 will provide a community based early intervention support programme providing a range of physical activity, healthy eating and behaviour management programmes </w:t>
            </w:r>
          </w:p>
          <w:p w14:paraId="10041F93" w14:textId="77777777" w:rsidR="007B7A32" w:rsidRDefault="007B7A32" w:rsidP="007B7A32">
            <w:pPr>
              <w:pStyle w:val="Default"/>
              <w:numPr>
                <w:ilvl w:val="0"/>
                <w:numId w:val="11"/>
              </w:numPr>
              <w:suppressAutoHyphens/>
              <w:adjustRightInd/>
              <w:textAlignment w:val="baseline"/>
            </w:pPr>
            <w:r>
              <w:rPr>
                <w:rFonts w:eastAsia="Arial"/>
                <w:sz w:val="20"/>
                <w:szCs w:val="20"/>
                <w:lang w:val="en-IE"/>
              </w:rPr>
              <w:t>Tier 2 will provide a specialist multidisciplinary team (MDT) to deliver a weight management programme for children aged 2-18years with a BMI&gt;/= 91</w:t>
            </w:r>
            <w:r>
              <w:rPr>
                <w:rFonts w:eastAsia="Arial"/>
                <w:sz w:val="20"/>
                <w:szCs w:val="20"/>
                <w:vertAlign w:val="superscript"/>
                <w:lang w:val="en-IE"/>
              </w:rPr>
              <w:t>st</w:t>
            </w:r>
            <w:r>
              <w:rPr>
                <w:rFonts w:eastAsia="Arial"/>
                <w:sz w:val="20"/>
                <w:szCs w:val="20"/>
                <w:lang w:val="en-IE"/>
              </w:rPr>
              <w:t xml:space="preserve"> centile.</w:t>
            </w:r>
            <w:r>
              <w:rPr>
                <w:sz w:val="20"/>
                <w:szCs w:val="20"/>
              </w:rPr>
              <w:t xml:space="preserve"> </w:t>
            </w:r>
            <w:r>
              <w:rPr>
                <w:color w:val="auto"/>
                <w:sz w:val="20"/>
                <w:szCs w:val="20"/>
              </w:rPr>
              <w:t xml:space="preserve">The </w:t>
            </w:r>
            <w:r>
              <w:rPr>
                <w:color w:val="auto"/>
                <w:sz w:val="20"/>
                <w:szCs w:val="20"/>
              </w:rPr>
              <w:lastRenderedPageBreak/>
              <w:t>service will function on a hub and spoke model, with the team co-located and delivering clinics and services in communities responsive to service user needs.</w:t>
            </w:r>
          </w:p>
          <w:p w14:paraId="093C0407" w14:textId="77777777" w:rsidR="007B7A32" w:rsidRDefault="007B7A32" w:rsidP="007B7A32">
            <w:pPr>
              <w:pStyle w:val="Default"/>
              <w:rPr>
                <w:color w:val="auto"/>
                <w:sz w:val="20"/>
                <w:szCs w:val="20"/>
              </w:rPr>
            </w:pPr>
          </w:p>
          <w:p w14:paraId="23B14CBA" w14:textId="77777777" w:rsidR="007B7A32" w:rsidRDefault="007B7A32" w:rsidP="007B7A32">
            <w:pPr>
              <w:rPr>
                <w:rFonts w:ascii="Arial" w:eastAsia="Arial" w:hAnsi="Arial" w:cs="Arial"/>
                <w:lang w:val="en-IE"/>
              </w:rPr>
            </w:pPr>
            <w:r>
              <w:rPr>
                <w:rFonts w:ascii="Arial" w:eastAsia="Arial" w:hAnsi="Arial" w:cs="Arial"/>
                <w:lang w:val="en-IE"/>
              </w:rPr>
              <w:t>The Project team will align with Level 0 and 1b of the Model of Care for the Management of Overweight and Obesity (Children &amp; Young People).</w:t>
            </w:r>
          </w:p>
          <w:p w14:paraId="0AE4B5A1" w14:textId="6591CCC2" w:rsidR="009148D6" w:rsidRPr="005A7AEC" w:rsidRDefault="009148D6" w:rsidP="007B7A32">
            <w:pPr>
              <w:rPr>
                <w:rFonts w:ascii="Arial" w:hAnsi="Arial" w:cs="Arial"/>
                <w:iCs/>
                <w:color w:val="000099"/>
              </w:rPr>
            </w:pPr>
          </w:p>
        </w:tc>
      </w:tr>
      <w:tr w:rsidR="00310017" w:rsidRPr="00FC59B9" w14:paraId="2344165A" w14:textId="77777777" w:rsidTr="00EB067F">
        <w:tc>
          <w:tcPr>
            <w:tcW w:w="1276" w:type="pct"/>
          </w:tcPr>
          <w:p w14:paraId="7766BCC0" w14:textId="77777777" w:rsidR="00C85C05" w:rsidRDefault="00C85C05" w:rsidP="00310017">
            <w:pPr>
              <w:rPr>
                <w:rFonts w:ascii="Arial" w:hAnsi="Arial" w:cs="Arial"/>
                <w:b/>
                <w:bCs/>
              </w:rPr>
            </w:pPr>
          </w:p>
          <w:p w14:paraId="5F099111" w14:textId="6B8F66C6" w:rsidR="00310017" w:rsidRPr="005A7AEC" w:rsidRDefault="00310017" w:rsidP="00310017">
            <w:pPr>
              <w:rPr>
                <w:rFonts w:ascii="Arial" w:hAnsi="Arial" w:cs="Arial"/>
                <w:b/>
                <w:bCs/>
              </w:rPr>
            </w:pPr>
            <w:r w:rsidRPr="005A7AEC">
              <w:rPr>
                <w:rFonts w:ascii="Arial" w:hAnsi="Arial" w:cs="Arial"/>
                <w:b/>
                <w:bCs/>
              </w:rPr>
              <w:t>Reporting relationship</w:t>
            </w:r>
          </w:p>
        </w:tc>
        <w:tc>
          <w:tcPr>
            <w:tcW w:w="3724" w:type="pct"/>
          </w:tcPr>
          <w:p w14:paraId="09EC0590" w14:textId="77777777" w:rsidR="00C85C05" w:rsidRDefault="00C85C05" w:rsidP="00133DF2">
            <w:pPr>
              <w:jc w:val="both"/>
              <w:rPr>
                <w:rFonts w:ascii="Arial" w:hAnsi="Arial" w:cs="Arial"/>
              </w:rPr>
            </w:pPr>
          </w:p>
          <w:p w14:paraId="52326EAA" w14:textId="77777777" w:rsidR="00310017" w:rsidRDefault="00133DF2" w:rsidP="00133DF2">
            <w:pPr>
              <w:jc w:val="both"/>
              <w:rPr>
                <w:rFonts w:ascii="Arial" w:hAnsi="Arial" w:cs="Arial"/>
              </w:rPr>
            </w:pPr>
            <w:r w:rsidRPr="62099100">
              <w:rPr>
                <w:rFonts w:ascii="Arial" w:hAnsi="Arial" w:cs="Arial"/>
              </w:rPr>
              <w:t xml:space="preserve">The HP&amp;IO will report to the GVII Project Manager CAWT Healthier Futures Project.  </w:t>
            </w:r>
          </w:p>
          <w:p w14:paraId="3CBC6A3A" w14:textId="3E9E1903" w:rsidR="00C85C05" w:rsidRPr="00133DF2" w:rsidRDefault="00C85C05" w:rsidP="00133DF2">
            <w:pPr>
              <w:jc w:val="both"/>
              <w:rPr>
                <w:rFonts w:ascii="Arial" w:hAnsi="Arial" w:cs="Arial"/>
              </w:rPr>
            </w:pPr>
          </w:p>
        </w:tc>
      </w:tr>
      <w:tr w:rsidR="00133DF2" w:rsidRPr="00FC59B9" w14:paraId="11F49E6D" w14:textId="77777777" w:rsidTr="00EB067F">
        <w:tc>
          <w:tcPr>
            <w:tcW w:w="1276" w:type="pct"/>
          </w:tcPr>
          <w:p w14:paraId="5D392E76" w14:textId="54240C99" w:rsidR="00133DF2" w:rsidRPr="005A7AEC" w:rsidRDefault="00133DF2" w:rsidP="00133DF2">
            <w:pPr>
              <w:rPr>
                <w:rFonts w:ascii="Arial" w:hAnsi="Arial" w:cs="Arial"/>
                <w:b/>
                <w:bCs/>
              </w:rPr>
            </w:pPr>
            <w:r w:rsidRPr="005A7AEC">
              <w:rPr>
                <w:rFonts w:ascii="Arial" w:hAnsi="Arial" w:cs="Arial"/>
                <w:b/>
                <w:bCs/>
              </w:rPr>
              <w:t xml:space="preserve">Purpose of the post </w:t>
            </w:r>
          </w:p>
        </w:tc>
        <w:tc>
          <w:tcPr>
            <w:tcW w:w="3724" w:type="pct"/>
          </w:tcPr>
          <w:p w14:paraId="04AC3511" w14:textId="77777777" w:rsidR="00133DF2" w:rsidRDefault="00133DF2" w:rsidP="00133DF2">
            <w:pPr>
              <w:spacing w:after="120"/>
              <w:rPr>
                <w:rFonts w:ascii="Arial" w:hAnsi="Arial" w:cs="Arial"/>
              </w:rPr>
            </w:pPr>
            <w:r w:rsidRPr="62099100">
              <w:rPr>
                <w:rFonts w:ascii="Arial" w:hAnsi="Arial" w:cs="Arial"/>
              </w:rPr>
              <w:t>The purpose of the Health Promotion and Improvement Officer role within the CAWT Healthier Futures Project is to deliver a defined schedule of programmes over a 30-month period.</w:t>
            </w:r>
          </w:p>
          <w:p w14:paraId="5D7C8C6A" w14:textId="77777777" w:rsidR="00133DF2" w:rsidRDefault="00133DF2" w:rsidP="00133DF2">
            <w:pPr>
              <w:spacing w:after="120"/>
              <w:rPr>
                <w:rFonts w:ascii="Arial" w:hAnsi="Arial" w:cs="Arial"/>
              </w:rPr>
            </w:pPr>
            <w:r w:rsidRPr="62099100">
              <w:rPr>
                <w:rFonts w:ascii="Arial" w:hAnsi="Arial" w:cs="Arial"/>
              </w:rPr>
              <w:t xml:space="preserve">The CAWT Healthier Futures HP&amp;I Officer will play a central role in supporting the Project Manager CAWT Healthier Futures Project in the procurement, planning, development, delivery and evaluation associated with the suite of programmes on an ongoing basis.  </w:t>
            </w:r>
          </w:p>
          <w:p w14:paraId="0E23A40A" w14:textId="77777777" w:rsidR="00133DF2" w:rsidRDefault="00133DF2" w:rsidP="00133DF2">
            <w:pPr>
              <w:spacing w:after="120"/>
              <w:rPr>
                <w:rFonts w:ascii="Arial" w:hAnsi="Arial" w:cs="Arial"/>
              </w:rPr>
            </w:pPr>
            <w:r w:rsidRPr="2C6A7AFE">
              <w:rPr>
                <w:rFonts w:ascii="Arial" w:hAnsi="Arial" w:cs="Arial"/>
              </w:rPr>
              <w:t xml:space="preserve">The HP&amp;IO will work with the local H&amp;WB multi-disciplinary team to ensure the delivery of the Healthier Future Project in the relevant region and Integrated Health Care areas </w:t>
            </w:r>
          </w:p>
          <w:p w14:paraId="3875957D" w14:textId="77777777" w:rsidR="00133DF2" w:rsidRPr="005A7AEC" w:rsidRDefault="00133DF2" w:rsidP="00133DF2">
            <w:pPr>
              <w:rPr>
                <w:rFonts w:ascii="Arial" w:hAnsi="Arial" w:cs="Arial"/>
                <w:iCs/>
                <w:color w:val="000099"/>
              </w:rPr>
            </w:pPr>
          </w:p>
        </w:tc>
      </w:tr>
      <w:tr w:rsidR="00133DF2" w:rsidRPr="00FC59B9" w14:paraId="6FC4F317" w14:textId="77777777" w:rsidTr="00EB067F">
        <w:tc>
          <w:tcPr>
            <w:tcW w:w="1276" w:type="pct"/>
          </w:tcPr>
          <w:p w14:paraId="706E700B" w14:textId="6700C137" w:rsidR="00133DF2" w:rsidRPr="005A7AEC" w:rsidRDefault="00133DF2" w:rsidP="00133DF2">
            <w:pPr>
              <w:rPr>
                <w:rFonts w:ascii="Arial" w:hAnsi="Arial" w:cs="Arial"/>
                <w:b/>
                <w:bCs/>
              </w:rPr>
            </w:pPr>
            <w:r w:rsidRPr="005A7AEC">
              <w:rPr>
                <w:rFonts w:ascii="Arial" w:hAnsi="Arial" w:cs="Arial"/>
                <w:b/>
                <w:bCs/>
              </w:rPr>
              <w:t>Principal duties and responsibilities</w:t>
            </w:r>
          </w:p>
          <w:p w14:paraId="57CD5BE4" w14:textId="77777777" w:rsidR="00133DF2" w:rsidRPr="005A7AEC" w:rsidRDefault="00133DF2" w:rsidP="00133DF2">
            <w:pPr>
              <w:rPr>
                <w:rFonts w:ascii="Arial" w:hAnsi="Arial" w:cs="Arial"/>
                <w:b/>
                <w:bCs/>
              </w:rPr>
            </w:pPr>
          </w:p>
        </w:tc>
        <w:tc>
          <w:tcPr>
            <w:tcW w:w="3724" w:type="pct"/>
          </w:tcPr>
          <w:p w14:paraId="4F21500A" w14:textId="77777777" w:rsidR="00133DF2" w:rsidRDefault="00133DF2" w:rsidP="00133DF2">
            <w:pPr>
              <w:spacing w:after="120"/>
              <w:rPr>
                <w:rFonts w:ascii="Arial" w:hAnsi="Arial" w:cs="Arial"/>
              </w:rPr>
            </w:pPr>
            <w:r w:rsidRPr="62099100">
              <w:rPr>
                <w:rFonts w:ascii="Arial" w:hAnsi="Arial" w:cs="Arial"/>
              </w:rPr>
              <w:t>The CAWT Healthier Futures Health Promotion and Improvement Officer will support the Project to deliver a defined schedule of programmes in a range of settings with partner organisations.</w:t>
            </w:r>
          </w:p>
          <w:p w14:paraId="4C08814C" w14:textId="77777777" w:rsidR="00133DF2" w:rsidRDefault="00133DF2" w:rsidP="00133DF2">
            <w:pPr>
              <w:spacing w:after="120"/>
              <w:rPr>
                <w:rFonts w:ascii="Arial" w:hAnsi="Arial" w:cs="Arial"/>
              </w:rPr>
            </w:pPr>
            <w:r w:rsidRPr="62099100">
              <w:rPr>
                <w:rFonts w:ascii="Arial" w:hAnsi="Arial" w:cs="Arial"/>
              </w:rPr>
              <w:t xml:space="preserve">They will play a central role in supporting the Project Manager CAWT Healthier Futures Project in the procurement, planning, development, delivery and evaluation associated with the suite of programmes on an ongoing basis.  </w:t>
            </w:r>
          </w:p>
          <w:p w14:paraId="7D552F80" w14:textId="77777777" w:rsidR="00133DF2" w:rsidRPr="00D678E6" w:rsidRDefault="00133DF2" w:rsidP="00133DF2">
            <w:pPr>
              <w:rPr>
                <w:rFonts w:ascii="Arial" w:hAnsi="Arial" w:cs="Arial"/>
              </w:rPr>
            </w:pPr>
            <w:r w:rsidRPr="2C6A7AFE">
              <w:rPr>
                <w:rFonts w:ascii="Arial" w:hAnsi="Arial" w:cs="Arial"/>
              </w:rPr>
              <w:t xml:space="preserve">The HP&amp;IO may, in conjunction with the H&amp;WB team, the CHN multidisciplinary team and the </w:t>
            </w:r>
            <w:r w:rsidRPr="2C6A7AFE">
              <w:rPr>
                <w:rFonts w:ascii="Arial" w:hAnsi="Arial" w:cs="Arial"/>
                <w:lang w:val="en-IE"/>
              </w:rPr>
              <w:t>other specialist services such as the</w:t>
            </w:r>
            <w:r w:rsidRPr="2C6A7AFE">
              <w:rPr>
                <w:rFonts w:ascii="Arial" w:hAnsi="Arial" w:cs="Arial"/>
              </w:rPr>
              <w:t xml:space="preserve"> Hospital Group staff in the context of national policy, undertake the following:</w:t>
            </w:r>
          </w:p>
          <w:p w14:paraId="480C3B1C" w14:textId="77777777" w:rsidR="00133DF2" w:rsidRPr="00D678E6" w:rsidRDefault="00133DF2" w:rsidP="00133DF2">
            <w:pPr>
              <w:rPr>
                <w:rFonts w:ascii="Arial" w:hAnsi="Arial" w:cs="Arial"/>
                <w:iCs/>
              </w:rPr>
            </w:pPr>
          </w:p>
          <w:p w14:paraId="18447385" w14:textId="77777777" w:rsidR="00133DF2" w:rsidRDefault="00133DF2" w:rsidP="00133DF2">
            <w:pPr>
              <w:rPr>
                <w:rFonts w:ascii="Arial" w:hAnsi="Arial" w:cs="Arial"/>
                <w:b/>
                <w:bCs/>
              </w:rPr>
            </w:pPr>
          </w:p>
          <w:p w14:paraId="151080B2" w14:textId="77777777" w:rsidR="00133DF2" w:rsidRPr="00D678E6" w:rsidRDefault="00133DF2" w:rsidP="00133DF2">
            <w:pPr>
              <w:rPr>
                <w:rFonts w:ascii="Arial" w:hAnsi="Arial" w:cs="Arial"/>
                <w:b/>
                <w:iCs/>
              </w:rPr>
            </w:pPr>
            <w:r w:rsidRPr="00D70D3A">
              <w:rPr>
                <w:rFonts w:ascii="Arial" w:hAnsi="Arial" w:cs="Arial"/>
                <w:b/>
                <w:iCs/>
              </w:rPr>
              <w:t>HSE Healthy Ireland Implementation:</w:t>
            </w:r>
          </w:p>
          <w:p w14:paraId="3525FC2A" w14:textId="77777777" w:rsidR="00133DF2" w:rsidRPr="000C7F95" w:rsidRDefault="00133DF2" w:rsidP="00673479">
            <w:pPr>
              <w:numPr>
                <w:ilvl w:val="0"/>
                <w:numId w:val="6"/>
              </w:numPr>
              <w:rPr>
                <w:rFonts w:ascii="Arial" w:hAnsi="Arial" w:cs="Arial"/>
                <w:iCs/>
              </w:rPr>
            </w:pPr>
            <w:r w:rsidRPr="000C7F95">
              <w:rPr>
                <w:rFonts w:ascii="Arial" w:hAnsi="Arial" w:cs="Arial"/>
                <w:iCs/>
              </w:rPr>
              <w:t>Assist in the development, delivery and evaluation of health promotion and improvement programmes and initiatives for the promotion and improvement of health with a focus on building the capacity of health service staff.</w:t>
            </w:r>
          </w:p>
          <w:p w14:paraId="0D47A663" w14:textId="77777777" w:rsidR="00133DF2" w:rsidRPr="000C7F95" w:rsidRDefault="00133DF2" w:rsidP="00673479">
            <w:pPr>
              <w:numPr>
                <w:ilvl w:val="0"/>
                <w:numId w:val="6"/>
              </w:numPr>
              <w:rPr>
                <w:rFonts w:ascii="Arial" w:hAnsi="Arial" w:cs="Arial"/>
              </w:rPr>
            </w:pPr>
            <w:r w:rsidRPr="2C6A7AFE">
              <w:rPr>
                <w:rFonts w:ascii="Arial" w:hAnsi="Arial" w:cs="Arial"/>
              </w:rPr>
              <w:t>In conjunction with the H&amp;WB multidisciplinary team, act as a resource to the IHA, CHNs and Hospital Groups locally to inform and implement their Healthy Ireland Implementation Plans.</w:t>
            </w:r>
          </w:p>
          <w:p w14:paraId="10C6D040" w14:textId="77777777" w:rsidR="00133DF2" w:rsidRPr="000C7F95" w:rsidRDefault="00133DF2" w:rsidP="00673479">
            <w:pPr>
              <w:numPr>
                <w:ilvl w:val="0"/>
                <w:numId w:val="6"/>
              </w:numPr>
              <w:rPr>
                <w:rFonts w:ascii="Arial" w:hAnsi="Arial" w:cs="Arial"/>
                <w:iCs/>
              </w:rPr>
            </w:pPr>
            <w:r w:rsidRPr="000C7F95">
              <w:rPr>
                <w:rFonts w:ascii="Arial" w:hAnsi="Arial" w:cs="Arial"/>
                <w:iCs/>
              </w:rPr>
              <w:t>Participate in the delivery, evaluation and monitoring of health promoting and improvement programmes aimed at staff, clients and the wider community.</w:t>
            </w:r>
          </w:p>
          <w:p w14:paraId="362FE824" w14:textId="77777777" w:rsidR="00133DF2" w:rsidRPr="00D678E6" w:rsidRDefault="00133DF2" w:rsidP="00133DF2">
            <w:pPr>
              <w:rPr>
                <w:rFonts w:ascii="Arial" w:hAnsi="Arial" w:cs="Arial"/>
                <w:iCs/>
              </w:rPr>
            </w:pPr>
          </w:p>
          <w:p w14:paraId="66E96C17" w14:textId="77777777" w:rsidR="00133DF2" w:rsidRPr="00D678E6" w:rsidRDefault="00133DF2" w:rsidP="00133DF2">
            <w:pPr>
              <w:rPr>
                <w:rFonts w:ascii="Arial" w:hAnsi="Arial" w:cs="Arial"/>
                <w:b/>
                <w:iCs/>
              </w:rPr>
            </w:pPr>
            <w:r w:rsidRPr="00D70D3A">
              <w:rPr>
                <w:rFonts w:ascii="Arial" w:hAnsi="Arial" w:cs="Arial"/>
                <w:b/>
                <w:iCs/>
              </w:rPr>
              <w:t>Training and the Development of Training Models:</w:t>
            </w:r>
          </w:p>
          <w:p w14:paraId="23E4A558" w14:textId="77777777" w:rsidR="00133DF2" w:rsidRPr="000C7F95" w:rsidRDefault="00133DF2" w:rsidP="00673479">
            <w:pPr>
              <w:numPr>
                <w:ilvl w:val="0"/>
                <w:numId w:val="6"/>
              </w:numPr>
              <w:rPr>
                <w:rFonts w:ascii="Arial" w:hAnsi="Arial" w:cs="Arial"/>
                <w:iCs/>
              </w:rPr>
            </w:pPr>
            <w:r w:rsidRPr="000C7F95">
              <w:rPr>
                <w:rFonts w:ascii="Arial" w:hAnsi="Arial" w:cs="Arial"/>
                <w:iCs/>
              </w:rPr>
              <w:t xml:space="preserve">In conjunction with the </w:t>
            </w:r>
            <w:r>
              <w:rPr>
                <w:rFonts w:ascii="Arial" w:hAnsi="Arial" w:cs="Arial"/>
                <w:iCs/>
                <w:lang w:val="ga-IE"/>
              </w:rPr>
              <w:t xml:space="preserve">H&amp;WB </w:t>
            </w:r>
            <w:r w:rsidRPr="000C7F95">
              <w:rPr>
                <w:rFonts w:ascii="Arial" w:hAnsi="Arial" w:cs="Arial"/>
                <w:iCs/>
              </w:rPr>
              <w:t>multidisciplinary</w:t>
            </w:r>
            <w:r>
              <w:rPr>
                <w:rFonts w:ascii="Arial" w:hAnsi="Arial" w:cs="Arial"/>
                <w:iCs/>
              </w:rPr>
              <w:t xml:space="preserve"> team</w:t>
            </w:r>
            <w:r w:rsidRPr="000C7F95">
              <w:rPr>
                <w:rFonts w:ascii="Arial" w:hAnsi="Arial" w:cs="Arial"/>
                <w:iCs/>
              </w:rPr>
              <w:t>, deliver a suite of standardised health promotion and improvement training programmes aligned to policy priority programmes such as Making Every Contact Count (MECC).</w:t>
            </w:r>
          </w:p>
          <w:p w14:paraId="15A7E588" w14:textId="77777777" w:rsidR="00133DF2" w:rsidRPr="000C7F95" w:rsidRDefault="00133DF2" w:rsidP="00673479">
            <w:pPr>
              <w:numPr>
                <w:ilvl w:val="0"/>
                <w:numId w:val="6"/>
              </w:numPr>
              <w:jc w:val="both"/>
              <w:rPr>
                <w:rFonts w:ascii="Arial" w:hAnsi="Arial" w:cs="Arial"/>
                <w:iCs/>
              </w:rPr>
            </w:pPr>
            <w:r w:rsidRPr="000C7F95">
              <w:rPr>
                <w:rFonts w:ascii="Arial" w:hAnsi="Arial" w:cs="Arial"/>
                <w:iCs/>
              </w:rPr>
              <w:t>Contribute to the development of evidence based standardised health promotion training models as appropriate.</w:t>
            </w:r>
          </w:p>
          <w:p w14:paraId="651D4D99" w14:textId="77777777" w:rsidR="00133DF2" w:rsidRPr="007B7A32" w:rsidRDefault="00133DF2" w:rsidP="00673479">
            <w:pPr>
              <w:numPr>
                <w:ilvl w:val="0"/>
                <w:numId w:val="6"/>
              </w:numPr>
              <w:rPr>
                <w:rFonts w:ascii="Arial" w:hAnsi="Arial" w:cs="Arial"/>
              </w:rPr>
            </w:pPr>
            <w:r w:rsidRPr="2C6A7AFE">
              <w:rPr>
                <w:rFonts w:ascii="Arial" w:hAnsi="Arial" w:cs="Arial"/>
              </w:rPr>
              <w:t xml:space="preserve">Contribute to the Clinical Programmes and structured education initiatives to ensure patient self-management is maximised </w:t>
            </w:r>
            <w:r w:rsidRPr="007B7A32">
              <w:rPr>
                <w:rFonts w:ascii="Arial" w:hAnsi="Arial" w:cs="Arial"/>
              </w:rPr>
              <w:t>across and between hospital and IHA settings.</w:t>
            </w:r>
          </w:p>
          <w:p w14:paraId="3036D374" w14:textId="77777777" w:rsidR="00133DF2" w:rsidRPr="007B7A32" w:rsidRDefault="00133DF2" w:rsidP="00673479">
            <w:pPr>
              <w:pStyle w:val="ListParagraph"/>
              <w:numPr>
                <w:ilvl w:val="0"/>
                <w:numId w:val="6"/>
              </w:numPr>
              <w:rPr>
                <w:rFonts w:ascii="Arial" w:hAnsi="Arial" w:cs="Arial"/>
                <w:iCs/>
              </w:rPr>
            </w:pPr>
            <w:r w:rsidRPr="007B7A32">
              <w:rPr>
                <w:rFonts w:ascii="Arial" w:hAnsi="Arial" w:cs="Arial"/>
                <w:iCs/>
              </w:rPr>
              <w:t>Engage in the HSE performance achievement process in conjunction with your Line Manager and staff as appropriate.</w:t>
            </w:r>
          </w:p>
          <w:p w14:paraId="425AE00F" w14:textId="77777777" w:rsidR="00133DF2" w:rsidRPr="000C7F95" w:rsidRDefault="00133DF2" w:rsidP="00133DF2">
            <w:pPr>
              <w:rPr>
                <w:rFonts w:ascii="Arial" w:hAnsi="Arial" w:cs="Arial"/>
                <w:b/>
                <w:iCs/>
              </w:rPr>
            </w:pPr>
          </w:p>
          <w:p w14:paraId="33526DE6" w14:textId="77777777" w:rsidR="00133DF2" w:rsidRPr="000C7F95" w:rsidRDefault="00133DF2" w:rsidP="00133DF2">
            <w:pPr>
              <w:rPr>
                <w:rFonts w:ascii="Arial" w:hAnsi="Arial" w:cs="Arial"/>
                <w:b/>
                <w:iCs/>
              </w:rPr>
            </w:pPr>
            <w:r w:rsidRPr="000C7F95">
              <w:rPr>
                <w:rFonts w:ascii="Arial" w:hAnsi="Arial" w:cs="Arial"/>
                <w:b/>
                <w:iCs/>
              </w:rPr>
              <w:lastRenderedPageBreak/>
              <w:t>External Engagement and Partnerships:</w:t>
            </w:r>
          </w:p>
          <w:p w14:paraId="7C4EF135" w14:textId="77777777" w:rsidR="00133DF2" w:rsidRPr="000C7F95" w:rsidRDefault="00133DF2" w:rsidP="00673479">
            <w:pPr>
              <w:numPr>
                <w:ilvl w:val="0"/>
                <w:numId w:val="6"/>
              </w:numPr>
              <w:rPr>
                <w:rFonts w:ascii="Arial" w:hAnsi="Arial" w:cs="Arial"/>
              </w:rPr>
            </w:pPr>
            <w:r w:rsidRPr="62099100">
              <w:rPr>
                <w:rFonts w:ascii="Arial" w:hAnsi="Arial" w:cs="Arial"/>
              </w:rPr>
              <w:t>In conjunction with the H&amp;WB multidisciplinary team, support existing relations with the community and not for profit sector to ensure policy priority targets are achieved. For example, Healthy Cities and Counties; Local Sports Partnerships; Schools; Section 39 agencies; LCDCs; CYPSCs etc.</w:t>
            </w:r>
          </w:p>
          <w:p w14:paraId="7B888A97" w14:textId="77777777" w:rsidR="00133DF2" w:rsidRPr="000C7F95" w:rsidRDefault="00133DF2" w:rsidP="00673479">
            <w:pPr>
              <w:numPr>
                <w:ilvl w:val="0"/>
                <w:numId w:val="6"/>
              </w:numPr>
              <w:rPr>
                <w:rFonts w:ascii="Arial" w:hAnsi="Arial" w:cs="Arial"/>
                <w:iCs/>
              </w:rPr>
            </w:pPr>
            <w:r w:rsidRPr="000C7F95">
              <w:rPr>
                <w:rFonts w:ascii="Arial" w:hAnsi="Arial" w:cs="Arial"/>
                <w:iCs/>
              </w:rPr>
              <w:t>Build new partnerships as appropriate in line with national priorities.</w:t>
            </w:r>
          </w:p>
          <w:p w14:paraId="4039CB4D" w14:textId="77777777" w:rsidR="00133DF2" w:rsidRPr="000C7F95" w:rsidRDefault="00133DF2" w:rsidP="00133DF2">
            <w:pPr>
              <w:ind w:left="360"/>
              <w:rPr>
                <w:rFonts w:ascii="Arial" w:hAnsi="Arial" w:cs="Arial"/>
                <w:b/>
                <w:iCs/>
              </w:rPr>
            </w:pPr>
          </w:p>
          <w:p w14:paraId="043919F9" w14:textId="77777777" w:rsidR="00133DF2" w:rsidRPr="000C7F95" w:rsidRDefault="00133DF2" w:rsidP="00133DF2">
            <w:pPr>
              <w:rPr>
                <w:rFonts w:ascii="Arial" w:hAnsi="Arial" w:cs="Arial"/>
                <w:b/>
                <w:iCs/>
              </w:rPr>
            </w:pPr>
            <w:r w:rsidRPr="000C7F95">
              <w:rPr>
                <w:rFonts w:ascii="Arial" w:hAnsi="Arial" w:cs="Arial"/>
                <w:b/>
                <w:iCs/>
              </w:rPr>
              <w:t>Staff Health and Wellbeing:</w:t>
            </w:r>
          </w:p>
          <w:p w14:paraId="1DA6267F" w14:textId="77777777" w:rsidR="00133DF2" w:rsidRPr="000C7F95" w:rsidRDefault="00133DF2" w:rsidP="00673479">
            <w:pPr>
              <w:numPr>
                <w:ilvl w:val="0"/>
                <w:numId w:val="6"/>
              </w:numPr>
              <w:rPr>
                <w:rFonts w:ascii="Arial" w:hAnsi="Arial" w:cs="Arial"/>
                <w:iCs/>
              </w:rPr>
            </w:pPr>
            <w:r w:rsidRPr="000C7F95">
              <w:rPr>
                <w:rFonts w:ascii="Arial" w:hAnsi="Arial" w:cs="Arial"/>
                <w:iCs/>
              </w:rPr>
              <w:t xml:space="preserve">In conjunction with the </w:t>
            </w:r>
            <w:r>
              <w:rPr>
                <w:rFonts w:ascii="Arial" w:hAnsi="Arial" w:cs="Arial"/>
                <w:iCs/>
                <w:lang w:val="ga-IE"/>
              </w:rPr>
              <w:t xml:space="preserve">H&amp;WB </w:t>
            </w:r>
            <w:r w:rsidRPr="000C7F95">
              <w:rPr>
                <w:rFonts w:ascii="Arial" w:hAnsi="Arial" w:cs="Arial"/>
                <w:iCs/>
              </w:rPr>
              <w:t>multidisciplinary team, support the implementation of health promoting policies relating to sedentary behaviour, smoke free workplaces, healthy catering facilities, stress management and mental wellbeing promoting initiatives.</w:t>
            </w:r>
          </w:p>
          <w:p w14:paraId="0A1FA317" w14:textId="77777777" w:rsidR="00133DF2" w:rsidRPr="000C7F95" w:rsidRDefault="00133DF2" w:rsidP="00673479">
            <w:pPr>
              <w:numPr>
                <w:ilvl w:val="0"/>
                <w:numId w:val="6"/>
              </w:numPr>
              <w:rPr>
                <w:rFonts w:ascii="Arial" w:hAnsi="Arial" w:cs="Arial"/>
                <w:iCs/>
              </w:rPr>
            </w:pPr>
            <w:r w:rsidRPr="000C7F95">
              <w:rPr>
                <w:rFonts w:ascii="Arial" w:hAnsi="Arial" w:cs="Arial"/>
                <w:iCs/>
              </w:rPr>
              <w:t>Participate in opportunities for staff involvement in workplace health initiatives underway with partner organisations e.g. Irish Heart Foundation</w:t>
            </w:r>
            <w:r>
              <w:rPr>
                <w:rFonts w:ascii="Arial" w:hAnsi="Arial" w:cs="Arial"/>
                <w:iCs/>
              </w:rPr>
              <w:t>.</w:t>
            </w:r>
          </w:p>
          <w:p w14:paraId="7AC071BC" w14:textId="77777777" w:rsidR="00133DF2" w:rsidRPr="000C7F95" w:rsidRDefault="00133DF2" w:rsidP="00673479">
            <w:pPr>
              <w:numPr>
                <w:ilvl w:val="0"/>
                <w:numId w:val="6"/>
              </w:numPr>
              <w:rPr>
                <w:rFonts w:ascii="Arial" w:hAnsi="Arial" w:cs="Arial"/>
                <w:iCs/>
              </w:rPr>
            </w:pPr>
            <w:r w:rsidRPr="000C7F95">
              <w:rPr>
                <w:rFonts w:ascii="Arial" w:hAnsi="Arial" w:cs="Arial"/>
                <w:iCs/>
              </w:rPr>
              <w:t xml:space="preserve">In conjunction with the </w:t>
            </w:r>
            <w:r>
              <w:rPr>
                <w:rFonts w:ascii="Arial" w:hAnsi="Arial" w:cs="Arial"/>
                <w:iCs/>
                <w:lang w:val="ga-IE"/>
              </w:rPr>
              <w:t xml:space="preserve">H&amp;WB </w:t>
            </w:r>
            <w:r w:rsidRPr="000C7F95">
              <w:rPr>
                <w:rFonts w:ascii="Arial" w:hAnsi="Arial" w:cs="Arial"/>
                <w:iCs/>
              </w:rPr>
              <w:t>multidisciplinary team, participate in the delivery and co-ordination of Staff Health and Wellbeing Programmes as agreed in the suite of HP&amp;I Training</w:t>
            </w:r>
          </w:p>
          <w:p w14:paraId="43D824F8" w14:textId="77777777" w:rsidR="00133DF2" w:rsidRPr="000C7F95" w:rsidRDefault="00133DF2" w:rsidP="00133DF2">
            <w:pPr>
              <w:rPr>
                <w:rFonts w:ascii="Arial" w:hAnsi="Arial" w:cs="Arial"/>
                <w:b/>
                <w:iCs/>
              </w:rPr>
            </w:pPr>
          </w:p>
          <w:p w14:paraId="560F18AE" w14:textId="77777777" w:rsidR="00133DF2" w:rsidRPr="000C7F95" w:rsidRDefault="00133DF2" w:rsidP="00133DF2">
            <w:pPr>
              <w:rPr>
                <w:rFonts w:ascii="Arial" w:hAnsi="Arial" w:cs="Arial"/>
                <w:iCs/>
              </w:rPr>
            </w:pPr>
            <w:r w:rsidRPr="000C7F95">
              <w:rPr>
                <w:rFonts w:ascii="Arial" w:hAnsi="Arial" w:cs="Arial"/>
                <w:b/>
                <w:iCs/>
              </w:rPr>
              <w:t>General</w:t>
            </w:r>
            <w:r w:rsidRPr="000C7F95">
              <w:rPr>
                <w:rFonts w:ascii="Arial" w:hAnsi="Arial" w:cs="Arial"/>
                <w:iCs/>
              </w:rPr>
              <w:t>:</w:t>
            </w:r>
          </w:p>
          <w:p w14:paraId="1C32BC35" w14:textId="77777777" w:rsidR="00133DF2" w:rsidRPr="001E5363" w:rsidRDefault="00133DF2" w:rsidP="00673479">
            <w:pPr>
              <w:numPr>
                <w:ilvl w:val="0"/>
                <w:numId w:val="6"/>
              </w:numPr>
              <w:rPr>
                <w:rFonts w:ascii="Arial" w:hAnsi="Arial" w:cs="Arial"/>
                <w:iCs/>
              </w:rPr>
            </w:pPr>
            <w:r w:rsidRPr="001E5363">
              <w:rPr>
                <w:rFonts w:ascii="Arial" w:hAnsi="Arial" w:cs="Arial"/>
                <w:lang w:val="en-IE" w:eastAsia="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1E5363">
              <w:rPr>
                <w:rFonts w:ascii="Arial" w:hAnsi="Arial" w:cs="Arial"/>
                <w:i/>
                <w:iCs/>
              </w:rPr>
              <w:t xml:space="preserve"> </w:t>
            </w:r>
            <w:r w:rsidRPr="001E5363">
              <w:rPr>
                <w:rFonts w:ascii="Arial" w:hAnsi="Arial" w:cs="Arial"/>
                <w:iCs/>
              </w:rPr>
              <w:t>and comply with associated HSE protocols for implementing and maintaining these standards as appropriate to the role.</w:t>
            </w:r>
          </w:p>
          <w:p w14:paraId="616AED6E" w14:textId="77777777" w:rsidR="00133DF2" w:rsidRPr="007B7A32" w:rsidRDefault="00133DF2" w:rsidP="00673479">
            <w:pPr>
              <w:numPr>
                <w:ilvl w:val="0"/>
                <w:numId w:val="6"/>
              </w:numPr>
              <w:rPr>
                <w:rFonts w:ascii="Arial" w:hAnsi="Arial" w:cs="Arial"/>
              </w:rPr>
            </w:pPr>
            <w:r w:rsidRPr="007B7A32">
              <w:rPr>
                <w:rFonts w:ascii="Arial" w:hAnsi="Arial" w:cs="Arial"/>
              </w:rPr>
              <w:t xml:space="preserve">Adequately identifies, assesses, manages and monitors risk within their area of responsibility. </w:t>
            </w:r>
          </w:p>
          <w:p w14:paraId="5E238D4B" w14:textId="77777777" w:rsidR="00133DF2" w:rsidRPr="000C7F95" w:rsidRDefault="00133DF2" w:rsidP="00673479">
            <w:pPr>
              <w:numPr>
                <w:ilvl w:val="0"/>
                <w:numId w:val="6"/>
              </w:numPr>
              <w:rPr>
                <w:rFonts w:ascii="Arial" w:hAnsi="Arial" w:cs="Arial"/>
                <w:iCs/>
              </w:rPr>
            </w:pPr>
            <w:r w:rsidRPr="00045412">
              <w:rPr>
                <w:rFonts w:ascii="Arial" w:hAnsi="Arial" w:cs="Arial"/>
                <w:iCs/>
              </w:rPr>
              <w:t>Have a working knowledge of Quality Improvement and Patient Safety guidance documents.</w:t>
            </w:r>
          </w:p>
          <w:p w14:paraId="14F06B83" w14:textId="77777777" w:rsidR="00133DF2" w:rsidRPr="00F5170B" w:rsidRDefault="00133DF2" w:rsidP="00673479">
            <w:pPr>
              <w:pStyle w:val="ListParagraph"/>
              <w:numPr>
                <w:ilvl w:val="0"/>
                <w:numId w:val="6"/>
              </w:numPr>
              <w:rPr>
                <w:rFonts w:ascii="Arial" w:hAnsi="Arial" w:cs="Arial"/>
                <w:b/>
                <w:i/>
                <w:iCs/>
                <w:color w:val="FF0000"/>
              </w:rPr>
            </w:pPr>
            <w:r w:rsidRPr="00F5170B">
              <w:rPr>
                <w:rFonts w:ascii="Arial" w:hAnsi="Arial" w:cs="Arial"/>
                <w:color w:val="000000"/>
                <w:lang w:val="en-IE" w:eastAsia="en-IE"/>
              </w:rPr>
              <w:t>To support, promote and actively participate in sustainable energy, water and waste initiatives to create a more sustainable, low carbon and efficient health service.</w:t>
            </w:r>
            <w:r w:rsidRPr="00F5170B">
              <w:rPr>
                <w:rFonts w:ascii="Arial" w:hAnsi="Arial" w:cs="Arial"/>
                <w:color w:val="000000"/>
                <w:lang w:val="en-IE" w:eastAsia="en-IE"/>
              </w:rPr>
              <w:br/>
            </w:r>
          </w:p>
          <w:p w14:paraId="66593E54" w14:textId="77777777" w:rsidR="00133DF2" w:rsidRPr="00E766A5" w:rsidRDefault="00133DF2" w:rsidP="00133DF2">
            <w:pPr>
              <w:jc w:val="both"/>
              <w:rPr>
                <w:rFonts w:ascii="Arial" w:hAnsi="Arial" w:cs="Arial"/>
              </w:rPr>
            </w:pPr>
            <w:r>
              <w:rPr>
                <w:rFonts w:ascii="Arial" w:hAnsi="Arial" w:cs="Arial"/>
                <w:b/>
                <w:iCs/>
                <w:lang w:val="en-IE"/>
              </w:rPr>
              <w:t>The above Job Specification</w:t>
            </w:r>
            <w:r w:rsidRPr="00E766A5">
              <w:rPr>
                <w:rFonts w:ascii="Arial" w:hAnsi="Arial" w:cs="Arial"/>
                <w:b/>
                <w:iCs/>
                <w:lang w:val="en-IE"/>
              </w:rPr>
              <w:t xml:space="preserve">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r w:rsidRPr="00E766A5">
              <w:rPr>
                <w:rFonts w:ascii="Arial" w:hAnsi="Arial" w:cs="Arial"/>
              </w:rPr>
              <w:t xml:space="preserve">  </w:t>
            </w:r>
          </w:p>
          <w:p w14:paraId="6D2CEE75" w14:textId="42EBF98A" w:rsidR="00133DF2" w:rsidRPr="005A7AEC" w:rsidRDefault="00133DF2" w:rsidP="00133DF2">
            <w:pPr>
              <w:rPr>
                <w:rFonts w:ascii="Arial" w:hAnsi="Arial" w:cs="Arial"/>
                <w:b/>
              </w:rPr>
            </w:pPr>
          </w:p>
        </w:tc>
      </w:tr>
      <w:tr w:rsidR="00133DF2" w:rsidRPr="00FC59B9" w14:paraId="6C210CFE" w14:textId="77777777" w:rsidTr="00EB067F">
        <w:tc>
          <w:tcPr>
            <w:tcW w:w="1276" w:type="pct"/>
          </w:tcPr>
          <w:p w14:paraId="71AEAB78" w14:textId="047BBE1D" w:rsidR="00133DF2" w:rsidRPr="005A7AEC" w:rsidRDefault="00133DF2" w:rsidP="00133DF2">
            <w:pPr>
              <w:rPr>
                <w:rFonts w:ascii="Arial" w:hAnsi="Arial" w:cs="Arial"/>
                <w:b/>
                <w:bCs/>
              </w:rPr>
            </w:pPr>
            <w:r w:rsidRPr="005A7AEC">
              <w:rPr>
                <w:rFonts w:ascii="Arial" w:hAnsi="Arial" w:cs="Arial"/>
                <w:b/>
                <w:bCs/>
              </w:rPr>
              <w:lastRenderedPageBreak/>
              <w:t>Eligibility criteria</w:t>
            </w:r>
          </w:p>
          <w:p w14:paraId="54F50D02" w14:textId="77777777" w:rsidR="00133DF2" w:rsidRPr="005A7AEC" w:rsidRDefault="00133DF2" w:rsidP="00133DF2">
            <w:pPr>
              <w:rPr>
                <w:rFonts w:ascii="Arial" w:hAnsi="Arial" w:cs="Arial"/>
                <w:b/>
                <w:bCs/>
              </w:rPr>
            </w:pPr>
          </w:p>
          <w:p w14:paraId="5800EDA7" w14:textId="1BD93EBA" w:rsidR="00133DF2" w:rsidRPr="005A7AEC" w:rsidRDefault="00133DF2" w:rsidP="00133DF2">
            <w:pPr>
              <w:rPr>
                <w:rFonts w:ascii="Arial" w:hAnsi="Arial" w:cs="Arial"/>
                <w:b/>
                <w:bCs/>
              </w:rPr>
            </w:pPr>
            <w:r w:rsidRPr="005A7AEC">
              <w:rPr>
                <w:rFonts w:ascii="Arial" w:hAnsi="Arial" w:cs="Arial"/>
                <w:b/>
                <w:bCs/>
              </w:rPr>
              <w:t>Qualifications and/ or experience</w:t>
            </w:r>
          </w:p>
          <w:p w14:paraId="36A9F709" w14:textId="77777777" w:rsidR="00133DF2" w:rsidRPr="005A7AEC" w:rsidRDefault="00133DF2" w:rsidP="00133DF2">
            <w:pPr>
              <w:rPr>
                <w:rFonts w:ascii="Arial" w:hAnsi="Arial" w:cs="Arial"/>
                <w:b/>
                <w:bCs/>
              </w:rPr>
            </w:pPr>
          </w:p>
        </w:tc>
        <w:tc>
          <w:tcPr>
            <w:tcW w:w="3724" w:type="pct"/>
          </w:tcPr>
          <w:p w14:paraId="687130CA" w14:textId="6DC35555" w:rsidR="00750E32" w:rsidRPr="00255FDC" w:rsidRDefault="007B7A32" w:rsidP="00750E32">
            <w:pPr>
              <w:rPr>
                <w:rFonts w:ascii="Arial" w:hAnsi="Arial" w:cs="Arial"/>
                <w:b/>
                <w:bCs/>
                <w:iCs/>
              </w:rPr>
            </w:pPr>
            <w:r w:rsidRPr="00255FDC">
              <w:rPr>
                <w:rFonts w:ascii="Arial" w:hAnsi="Arial" w:cs="Arial"/>
                <w:b/>
                <w:bCs/>
                <w:iCs/>
              </w:rPr>
              <w:t>1.</w:t>
            </w:r>
            <w:r w:rsidRPr="00255FDC">
              <w:rPr>
                <w:rFonts w:ascii="Arial" w:hAnsi="Arial" w:cs="Arial"/>
                <w:b/>
                <w:bCs/>
                <w:iCs/>
              </w:rPr>
              <w:tab/>
              <w:t>Professional Qualifications, Experience, etc.</w:t>
            </w:r>
          </w:p>
          <w:p w14:paraId="1160CB5C" w14:textId="77777777" w:rsidR="00750E32" w:rsidRPr="00255FDC" w:rsidRDefault="00750E32" w:rsidP="00750E32">
            <w:pPr>
              <w:rPr>
                <w:rFonts w:ascii="Arial" w:hAnsi="Arial" w:cs="Arial"/>
                <w:b/>
                <w:bCs/>
                <w:iCs/>
              </w:rPr>
            </w:pPr>
          </w:p>
          <w:p w14:paraId="5969A2C7" w14:textId="77777777" w:rsidR="00750E32" w:rsidRPr="00255FDC" w:rsidRDefault="00750E32" w:rsidP="00750E32">
            <w:pPr>
              <w:rPr>
                <w:rFonts w:ascii="Arial" w:hAnsi="Arial" w:cs="Arial"/>
                <w:b/>
                <w:bCs/>
                <w:iCs/>
              </w:rPr>
            </w:pPr>
            <w:r w:rsidRPr="00255FDC">
              <w:rPr>
                <w:rFonts w:ascii="Arial" w:hAnsi="Arial" w:cs="Arial"/>
                <w:b/>
                <w:bCs/>
                <w:iCs/>
              </w:rPr>
              <w:t>(a) Eligible applicants will be those who on the closing date for the competition:</w:t>
            </w:r>
          </w:p>
          <w:p w14:paraId="13180EA7" w14:textId="77777777" w:rsidR="007B7A32" w:rsidRPr="00255FDC" w:rsidRDefault="007B7A32" w:rsidP="00750E32">
            <w:pPr>
              <w:rPr>
                <w:rFonts w:ascii="Arial" w:hAnsi="Arial" w:cs="Arial"/>
                <w:b/>
                <w:bCs/>
                <w:iCs/>
              </w:rPr>
            </w:pPr>
          </w:p>
          <w:p w14:paraId="604C47C4" w14:textId="03047828" w:rsidR="00750E32" w:rsidRPr="00C85C05" w:rsidRDefault="00750E32" w:rsidP="00C85C05">
            <w:pPr>
              <w:ind w:left="720"/>
              <w:rPr>
                <w:rFonts w:ascii="Arial" w:hAnsi="Arial" w:cs="Arial"/>
                <w:iCs/>
              </w:rPr>
            </w:pPr>
            <w:r w:rsidRPr="00255FDC">
              <w:rPr>
                <w:rFonts w:ascii="Arial" w:hAnsi="Arial" w:cs="Arial"/>
                <w:iCs/>
              </w:rPr>
              <w:t>(i)</w:t>
            </w:r>
            <w:r w:rsidR="002F18C4" w:rsidRPr="00255FDC">
              <w:rPr>
                <w:rFonts w:ascii="Arial" w:hAnsi="Arial" w:cs="Arial"/>
                <w:iCs/>
              </w:rPr>
              <w:t xml:space="preserve"> </w:t>
            </w:r>
            <w:r w:rsidRPr="00255FDC">
              <w:rPr>
                <w:rFonts w:ascii="Arial" w:hAnsi="Arial" w:cs="Arial"/>
                <w:iCs/>
              </w:rPr>
              <w:t xml:space="preserve">A minimum of a Level 7 qualification in the area of health promotion or in a related area e.g. Nursing, Midwifery, Teaching, Health Sciences, Community Development, Nutrition and Sports and exercise. </w:t>
            </w:r>
          </w:p>
          <w:p w14:paraId="5EC40B17" w14:textId="2FE00A4F" w:rsidR="00750E32" w:rsidRPr="00255FDC" w:rsidRDefault="00750E32" w:rsidP="00750E32">
            <w:pPr>
              <w:jc w:val="center"/>
              <w:rPr>
                <w:rFonts w:ascii="Arial" w:hAnsi="Arial" w:cs="Arial"/>
                <w:b/>
                <w:bCs/>
                <w:iCs/>
              </w:rPr>
            </w:pPr>
            <w:r w:rsidRPr="00255FDC">
              <w:rPr>
                <w:rFonts w:ascii="Arial" w:hAnsi="Arial" w:cs="Arial"/>
                <w:b/>
                <w:bCs/>
                <w:iCs/>
              </w:rPr>
              <w:t>AND</w:t>
            </w:r>
          </w:p>
          <w:p w14:paraId="27687AC9" w14:textId="77777777" w:rsidR="00750E32" w:rsidRPr="00255FDC" w:rsidRDefault="00750E32" w:rsidP="00750E32">
            <w:pPr>
              <w:rPr>
                <w:rFonts w:ascii="Arial" w:hAnsi="Arial" w:cs="Arial"/>
                <w:b/>
                <w:bCs/>
                <w:iCs/>
              </w:rPr>
            </w:pPr>
          </w:p>
          <w:p w14:paraId="35BDBE8B" w14:textId="5973A1D6" w:rsidR="00750E32" w:rsidRPr="00255FDC" w:rsidRDefault="00750E32" w:rsidP="00750E32">
            <w:pPr>
              <w:ind w:left="720"/>
              <w:rPr>
                <w:rFonts w:ascii="Arial" w:hAnsi="Arial" w:cs="Arial"/>
                <w:iCs/>
              </w:rPr>
            </w:pPr>
            <w:r w:rsidRPr="00255FDC">
              <w:rPr>
                <w:rFonts w:ascii="Arial" w:hAnsi="Arial" w:cs="Arial"/>
                <w:iCs/>
              </w:rPr>
              <w:t>(ii)</w:t>
            </w:r>
            <w:r w:rsidR="002F18C4" w:rsidRPr="00255FDC">
              <w:rPr>
                <w:rFonts w:ascii="Arial" w:hAnsi="Arial" w:cs="Arial"/>
                <w:iCs/>
              </w:rPr>
              <w:t xml:space="preserve"> </w:t>
            </w:r>
            <w:r w:rsidRPr="00255FDC">
              <w:rPr>
                <w:rFonts w:ascii="Arial" w:hAnsi="Arial" w:cs="Arial"/>
                <w:iCs/>
              </w:rPr>
              <w:t>Candidates must demonstrate all of the following as relevant to the role:</w:t>
            </w:r>
          </w:p>
          <w:p w14:paraId="4B439F5B" w14:textId="0C9FD75A" w:rsidR="00750E32" w:rsidRPr="00255FDC" w:rsidRDefault="00750E32" w:rsidP="00673479">
            <w:pPr>
              <w:pStyle w:val="ListParagraph"/>
              <w:numPr>
                <w:ilvl w:val="1"/>
                <w:numId w:val="6"/>
              </w:numPr>
              <w:rPr>
                <w:rFonts w:ascii="Arial" w:hAnsi="Arial" w:cs="Arial"/>
                <w:iCs/>
              </w:rPr>
            </w:pPr>
            <w:r w:rsidRPr="00255FDC">
              <w:rPr>
                <w:rFonts w:ascii="Arial" w:hAnsi="Arial" w:cs="Arial"/>
                <w:iCs/>
              </w:rPr>
              <w:t>Significant work experience in a role that has involved health promotion and improvement.</w:t>
            </w:r>
          </w:p>
          <w:p w14:paraId="7C453D1F" w14:textId="12D9ED94" w:rsidR="00750E32" w:rsidRPr="00255FDC" w:rsidRDefault="00750E32" w:rsidP="00673479">
            <w:pPr>
              <w:pStyle w:val="ListParagraph"/>
              <w:numPr>
                <w:ilvl w:val="1"/>
                <w:numId w:val="6"/>
              </w:numPr>
              <w:rPr>
                <w:rFonts w:ascii="Arial" w:hAnsi="Arial" w:cs="Arial"/>
                <w:iCs/>
              </w:rPr>
            </w:pPr>
            <w:r w:rsidRPr="00255FDC">
              <w:rPr>
                <w:rFonts w:ascii="Arial" w:hAnsi="Arial" w:cs="Arial"/>
                <w:iCs/>
              </w:rPr>
              <w:lastRenderedPageBreak/>
              <w:t>Experience in the area of health behaviour change</w:t>
            </w:r>
          </w:p>
          <w:p w14:paraId="0761CB7D" w14:textId="26265653" w:rsidR="00750E32" w:rsidRPr="00255FDC" w:rsidRDefault="00750E32" w:rsidP="00673479">
            <w:pPr>
              <w:pStyle w:val="ListParagraph"/>
              <w:widowControl w:val="0"/>
              <w:numPr>
                <w:ilvl w:val="1"/>
                <w:numId w:val="6"/>
              </w:numPr>
              <w:autoSpaceDE w:val="0"/>
              <w:autoSpaceDN w:val="0"/>
              <w:adjustRightInd w:val="0"/>
              <w:rPr>
                <w:rFonts w:ascii="Arial" w:hAnsi="Arial" w:cs="Arial"/>
                <w:i/>
                <w:iCs/>
              </w:rPr>
            </w:pPr>
            <w:r w:rsidRPr="00255FDC">
              <w:rPr>
                <w:rFonts w:ascii="Arial" w:hAnsi="Arial" w:cs="Arial"/>
                <w:iCs/>
              </w:rPr>
              <w:t>Experience of working collaboratively and cross</w:t>
            </w:r>
            <w:r w:rsidR="00255FDC" w:rsidRPr="00255FDC">
              <w:t xml:space="preserve"> </w:t>
            </w:r>
            <w:r w:rsidR="00255FDC" w:rsidRPr="00255FDC">
              <w:rPr>
                <w:rFonts w:ascii="Arial" w:hAnsi="Arial" w:cs="Arial"/>
                <w:iCs/>
              </w:rPr>
              <w:t>functionally with multiple internal and external stakeholders</w:t>
            </w:r>
          </w:p>
          <w:p w14:paraId="14AEE277" w14:textId="5D8257CB" w:rsidR="00750E32" w:rsidRDefault="00750E32" w:rsidP="003C41C5">
            <w:pPr>
              <w:pStyle w:val="ListParagraph"/>
              <w:widowControl w:val="0"/>
              <w:autoSpaceDE w:val="0"/>
              <w:autoSpaceDN w:val="0"/>
              <w:adjustRightInd w:val="0"/>
              <w:ind w:left="360"/>
              <w:rPr>
                <w:rFonts w:ascii="Arial" w:hAnsi="Arial" w:cs="Arial"/>
                <w:bCs/>
                <w:i/>
                <w:iCs/>
              </w:rPr>
            </w:pPr>
          </w:p>
          <w:p w14:paraId="6C6EE89A" w14:textId="77777777" w:rsidR="00C85C05" w:rsidRPr="00255FDC" w:rsidRDefault="00C85C05" w:rsidP="003C41C5">
            <w:pPr>
              <w:pStyle w:val="ListParagraph"/>
              <w:widowControl w:val="0"/>
              <w:autoSpaceDE w:val="0"/>
              <w:autoSpaceDN w:val="0"/>
              <w:adjustRightInd w:val="0"/>
              <w:ind w:left="360"/>
              <w:rPr>
                <w:rFonts w:ascii="Arial" w:hAnsi="Arial" w:cs="Arial"/>
                <w:bCs/>
                <w:i/>
                <w:iCs/>
              </w:rPr>
            </w:pPr>
          </w:p>
          <w:p w14:paraId="3B6C5802" w14:textId="77777777" w:rsidR="003C41C5" w:rsidRPr="00255FDC" w:rsidRDefault="003C41C5" w:rsidP="003C41C5">
            <w:pPr>
              <w:jc w:val="center"/>
              <w:rPr>
                <w:rFonts w:ascii="Arial" w:hAnsi="Arial" w:cs="Arial"/>
                <w:b/>
                <w:bCs/>
                <w:iCs/>
              </w:rPr>
            </w:pPr>
            <w:r w:rsidRPr="00255FDC">
              <w:rPr>
                <w:rFonts w:ascii="Arial" w:hAnsi="Arial" w:cs="Arial"/>
                <w:b/>
                <w:bCs/>
                <w:iCs/>
              </w:rPr>
              <w:t>AND</w:t>
            </w:r>
          </w:p>
          <w:p w14:paraId="3DD4E426" w14:textId="77777777" w:rsidR="003C41C5" w:rsidRPr="00255FDC" w:rsidRDefault="003C41C5" w:rsidP="003C41C5">
            <w:pPr>
              <w:autoSpaceDE w:val="0"/>
              <w:autoSpaceDN w:val="0"/>
              <w:adjustRightInd w:val="0"/>
              <w:rPr>
                <w:rFonts w:eastAsiaTheme="minorHAnsi"/>
                <w:sz w:val="24"/>
                <w:szCs w:val="24"/>
                <w:lang w:val="en-IE" w:eastAsia="en-US"/>
              </w:rPr>
            </w:pPr>
            <w:r w:rsidRPr="00255FDC">
              <w:rPr>
                <w:rFonts w:eastAsiaTheme="minorHAnsi"/>
                <w:sz w:val="24"/>
                <w:szCs w:val="24"/>
                <w:lang w:val="en-IE" w:eastAsia="en-US"/>
              </w:rPr>
              <w:t xml:space="preserve"> </w:t>
            </w:r>
          </w:p>
          <w:p w14:paraId="2B4161AB" w14:textId="77777777" w:rsidR="003C41C5" w:rsidRPr="00255FDC" w:rsidRDefault="003C41C5" w:rsidP="003C41C5">
            <w:pPr>
              <w:autoSpaceDE w:val="0"/>
              <w:autoSpaceDN w:val="0"/>
              <w:adjustRightInd w:val="0"/>
              <w:rPr>
                <w:rFonts w:eastAsiaTheme="minorHAnsi"/>
                <w:sz w:val="22"/>
                <w:szCs w:val="22"/>
                <w:lang w:val="en-IE" w:eastAsia="en-US"/>
              </w:rPr>
            </w:pPr>
            <w:r w:rsidRPr="00255FDC">
              <w:rPr>
                <w:rFonts w:ascii="Arial" w:eastAsiaTheme="minorHAnsi" w:hAnsi="Arial" w:cs="Arial"/>
                <w:lang w:val="en-IE" w:eastAsia="en-US"/>
              </w:rPr>
              <w:t xml:space="preserve">(b) Candidates must possess the requisite knowledge and ability, including a high standard of suitability and professional ability, for the proper discharge of the duties of the office. </w:t>
            </w:r>
          </w:p>
          <w:p w14:paraId="2D0B1C13" w14:textId="0D10003C" w:rsidR="00133DF2" w:rsidRPr="00255FDC" w:rsidRDefault="00133DF2" w:rsidP="00133DF2">
            <w:pPr>
              <w:rPr>
                <w:rFonts w:ascii="Arial" w:hAnsi="Arial" w:cs="Arial"/>
                <w:b/>
              </w:rPr>
            </w:pPr>
          </w:p>
          <w:p w14:paraId="1E40E0D7" w14:textId="77777777" w:rsidR="00133DF2" w:rsidRPr="00255FDC" w:rsidRDefault="00133DF2" w:rsidP="003C41C5">
            <w:pPr>
              <w:rPr>
                <w:rFonts w:ascii="Arial" w:hAnsi="Arial" w:cs="Arial"/>
                <w:b/>
                <w:bCs/>
              </w:rPr>
            </w:pPr>
            <w:r w:rsidRPr="00255FDC">
              <w:rPr>
                <w:rFonts w:ascii="Arial" w:hAnsi="Arial" w:cs="Arial"/>
                <w:b/>
                <w:bCs/>
              </w:rPr>
              <w:t>Health</w:t>
            </w:r>
          </w:p>
          <w:p w14:paraId="39FE6D13" w14:textId="77777777" w:rsidR="00133DF2" w:rsidRPr="00255FDC" w:rsidRDefault="00133DF2" w:rsidP="00133DF2">
            <w:pPr>
              <w:rPr>
                <w:rFonts w:ascii="Arial" w:hAnsi="Arial" w:cs="Arial"/>
              </w:rPr>
            </w:pPr>
            <w:r w:rsidRPr="00255FDC">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70AB4AFD" w14:textId="77777777" w:rsidR="00133DF2" w:rsidRPr="00255FDC" w:rsidRDefault="00133DF2" w:rsidP="00133DF2">
            <w:pPr>
              <w:rPr>
                <w:rFonts w:ascii="Arial" w:hAnsi="Arial" w:cs="Arial"/>
              </w:rPr>
            </w:pPr>
          </w:p>
          <w:p w14:paraId="7668CAFC" w14:textId="77777777" w:rsidR="00133DF2" w:rsidRPr="00255FDC" w:rsidRDefault="00133DF2" w:rsidP="003C41C5">
            <w:pPr>
              <w:ind w:right="-766"/>
              <w:rPr>
                <w:rFonts w:ascii="Arial" w:hAnsi="Arial" w:cs="Arial"/>
                <w:b/>
                <w:iCs/>
              </w:rPr>
            </w:pPr>
            <w:r w:rsidRPr="00255FDC">
              <w:rPr>
                <w:rFonts w:ascii="Arial" w:hAnsi="Arial" w:cs="Arial"/>
                <w:b/>
              </w:rPr>
              <w:t>Character</w:t>
            </w:r>
          </w:p>
          <w:p w14:paraId="2D402826" w14:textId="77777777" w:rsidR="00133DF2" w:rsidRPr="00255FDC" w:rsidRDefault="00133DF2" w:rsidP="004754CD">
            <w:pPr>
              <w:ind w:right="-20"/>
              <w:rPr>
                <w:rFonts w:ascii="Arial" w:hAnsi="Arial" w:cs="Arial"/>
              </w:rPr>
            </w:pPr>
            <w:r w:rsidRPr="00255FDC">
              <w:rPr>
                <w:rFonts w:ascii="Arial" w:hAnsi="Arial" w:cs="Arial"/>
              </w:rPr>
              <w:t>Each candidate for and any person holding the office must be of good character.</w:t>
            </w:r>
          </w:p>
          <w:p w14:paraId="1151045D" w14:textId="77777777" w:rsidR="00133DF2" w:rsidRPr="00255FDC" w:rsidRDefault="00133DF2" w:rsidP="00133DF2">
            <w:pPr>
              <w:rPr>
                <w:rFonts w:ascii="Arial" w:hAnsi="Arial" w:cs="Arial"/>
                <w:b/>
                <w:bCs/>
                <w:iCs/>
                <w:shd w:val="clear" w:color="auto" w:fill="FFFFFF"/>
              </w:rPr>
            </w:pPr>
          </w:p>
        </w:tc>
      </w:tr>
      <w:tr w:rsidR="004131BC" w:rsidRPr="00FC59B9" w14:paraId="7F366102" w14:textId="77777777" w:rsidTr="00EB067F">
        <w:tc>
          <w:tcPr>
            <w:tcW w:w="1276" w:type="pct"/>
            <w:tcBorders>
              <w:top w:val="single" w:sz="4" w:space="0" w:color="auto"/>
              <w:left w:val="single" w:sz="4" w:space="0" w:color="auto"/>
              <w:bottom w:val="single" w:sz="4" w:space="0" w:color="auto"/>
              <w:right w:val="single" w:sz="4" w:space="0" w:color="auto"/>
            </w:tcBorders>
          </w:tcPr>
          <w:p w14:paraId="4AFC68BB" w14:textId="04CCC6CE" w:rsidR="004131BC" w:rsidRPr="005A7AEC" w:rsidRDefault="004131BC" w:rsidP="004131BC">
            <w:pPr>
              <w:rPr>
                <w:rFonts w:ascii="Arial" w:hAnsi="Arial" w:cs="Arial"/>
                <w:b/>
                <w:bCs/>
              </w:rPr>
            </w:pPr>
            <w:r w:rsidRPr="005A7AEC">
              <w:rPr>
                <w:rFonts w:ascii="Arial" w:hAnsi="Arial" w:cs="Arial"/>
                <w:b/>
                <w:bCs/>
              </w:rPr>
              <w:lastRenderedPageBreak/>
              <w:t>Post specific requirements</w:t>
            </w:r>
          </w:p>
          <w:p w14:paraId="504A9C88" w14:textId="77777777" w:rsidR="004131BC" w:rsidRPr="005A7AEC" w:rsidRDefault="004131BC" w:rsidP="004131BC">
            <w:pPr>
              <w:rPr>
                <w:rFonts w:ascii="Arial" w:hAnsi="Arial" w:cs="Arial"/>
                <w:b/>
                <w:bCs/>
              </w:rPr>
            </w:pPr>
          </w:p>
        </w:tc>
        <w:tc>
          <w:tcPr>
            <w:tcW w:w="3724" w:type="pct"/>
            <w:tcBorders>
              <w:top w:val="single" w:sz="4" w:space="0" w:color="auto"/>
              <w:left w:val="single" w:sz="4" w:space="0" w:color="auto"/>
              <w:bottom w:val="single" w:sz="4" w:space="0" w:color="auto"/>
              <w:right w:val="single" w:sz="4" w:space="0" w:color="auto"/>
            </w:tcBorders>
          </w:tcPr>
          <w:p w14:paraId="41B2B3BF" w14:textId="77777777" w:rsidR="004131BC" w:rsidRPr="009706E9" w:rsidRDefault="004131BC" w:rsidP="00673479">
            <w:pPr>
              <w:numPr>
                <w:ilvl w:val="0"/>
                <w:numId w:val="8"/>
              </w:numPr>
              <w:rPr>
                <w:rFonts w:ascii="Arial" w:hAnsi="Arial" w:cs="Arial"/>
                <w:bCs/>
                <w:iCs/>
              </w:rPr>
            </w:pPr>
            <w:r w:rsidRPr="009706E9">
              <w:rPr>
                <w:rFonts w:ascii="Arial" w:hAnsi="Arial" w:cs="Arial"/>
                <w:bCs/>
                <w:iCs/>
              </w:rPr>
              <w:t xml:space="preserve">Significant work experience in a role that has involved health promotion and improvement. </w:t>
            </w:r>
          </w:p>
          <w:p w14:paraId="7FA67090" w14:textId="77777777" w:rsidR="004131BC" w:rsidRPr="009706E9" w:rsidRDefault="004131BC" w:rsidP="004131BC">
            <w:pPr>
              <w:ind w:left="765"/>
              <w:rPr>
                <w:rFonts w:ascii="Arial" w:hAnsi="Arial" w:cs="Arial"/>
                <w:bCs/>
                <w:iCs/>
              </w:rPr>
            </w:pPr>
          </w:p>
          <w:p w14:paraId="2F393DC6" w14:textId="77777777" w:rsidR="004131BC" w:rsidRPr="009706E9" w:rsidRDefault="004131BC" w:rsidP="00673479">
            <w:pPr>
              <w:numPr>
                <w:ilvl w:val="0"/>
                <w:numId w:val="8"/>
              </w:numPr>
              <w:rPr>
                <w:rFonts w:ascii="Arial" w:hAnsi="Arial" w:cs="Arial"/>
                <w:bCs/>
                <w:iCs/>
              </w:rPr>
            </w:pPr>
            <w:r w:rsidRPr="009706E9">
              <w:rPr>
                <w:rFonts w:ascii="Arial" w:hAnsi="Arial" w:cs="Arial"/>
                <w:bCs/>
                <w:iCs/>
              </w:rPr>
              <w:t>Experience in the area of health behaviour change.</w:t>
            </w:r>
          </w:p>
          <w:p w14:paraId="42039957" w14:textId="77777777" w:rsidR="004131BC" w:rsidRPr="009706E9" w:rsidRDefault="004131BC" w:rsidP="004131BC">
            <w:pPr>
              <w:ind w:left="765"/>
              <w:rPr>
                <w:rFonts w:ascii="Arial" w:hAnsi="Arial" w:cs="Arial"/>
                <w:bCs/>
                <w:iCs/>
              </w:rPr>
            </w:pPr>
          </w:p>
          <w:p w14:paraId="1F1E723A" w14:textId="77777777" w:rsidR="004131BC" w:rsidRPr="009706E9" w:rsidRDefault="004131BC" w:rsidP="00673479">
            <w:pPr>
              <w:numPr>
                <w:ilvl w:val="0"/>
                <w:numId w:val="8"/>
              </w:numPr>
              <w:rPr>
                <w:rFonts w:ascii="Arial" w:hAnsi="Arial" w:cs="Arial"/>
                <w:bCs/>
                <w:iCs/>
              </w:rPr>
            </w:pPr>
            <w:r w:rsidRPr="009706E9">
              <w:rPr>
                <w:rFonts w:ascii="Arial" w:hAnsi="Arial" w:cs="Arial"/>
                <w:bCs/>
                <w:iCs/>
              </w:rPr>
              <w:t>Experience of working collaboratively and cross functionally with multiple internal and external stakeholders.</w:t>
            </w:r>
          </w:p>
          <w:p w14:paraId="1E3F5897" w14:textId="2F37D9AE" w:rsidR="004131BC" w:rsidRPr="005A7AEC" w:rsidRDefault="004131BC" w:rsidP="004131BC">
            <w:pPr>
              <w:rPr>
                <w:rFonts w:ascii="Arial" w:hAnsi="Arial" w:cs="Arial"/>
                <w:b/>
                <w:bCs/>
                <w:color w:val="000099"/>
                <w:u w:val="single"/>
              </w:rPr>
            </w:pPr>
          </w:p>
        </w:tc>
      </w:tr>
      <w:tr w:rsidR="004131BC" w:rsidRPr="00FC59B9" w14:paraId="59EF65EA" w14:textId="77777777" w:rsidTr="00EB067F">
        <w:tc>
          <w:tcPr>
            <w:tcW w:w="1276" w:type="pct"/>
          </w:tcPr>
          <w:p w14:paraId="643486DB" w14:textId="0CCD8EE8" w:rsidR="004131BC" w:rsidRPr="005A7AEC" w:rsidRDefault="004131BC" w:rsidP="004131BC">
            <w:pPr>
              <w:rPr>
                <w:rFonts w:ascii="Arial" w:hAnsi="Arial" w:cs="Arial"/>
                <w:b/>
                <w:bCs/>
              </w:rPr>
            </w:pPr>
            <w:r w:rsidRPr="005A7AEC">
              <w:rPr>
                <w:rFonts w:ascii="Arial" w:hAnsi="Arial" w:cs="Arial"/>
                <w:b/>
                <w:bCs/>
              </w:rPr>
              <w:t>Other requirements specific to the post</w:t>
            </w:r>
          </w:p>
        </w:tc>
        <w:tc>
          <w:tcPr>
            <w:tcW w:w="3724" w:type="pct"/>
          </w:tcPr>
          <w:p w14:paraId="6D7C5B3E" w14:textId="77777777" w:rsidR="004131BC" w:rsidRPr="00C85C05" w:rsidRDefault="0089164C" w:rsidP="00673479">
            <w:pPr>
              <w:pStyle w:val="ListParagraph"/>
              <w:numPr>
                <w:ilvl w:val="0"/>
                <w:numId w:val="9"/>
              </w:numPr>
              <w:rPr>
                <w:rFonts w:ascii="Arial" w:hAnsi="Arial" w:cs="Arial"/>
                <w:iCs/>
                <w:color w:val="000099"/>
              </w:rPr>
            </w:pPr>
            <w:r w:rsidRPr="0089164C">
              <w:rPr>
                <w:rFonts w:ascii="Arial" w:hAnsi="Arial" w:cs="Arial"/>
                <w:iCs/>
                <w:color w:val="000000" w:themeColor="text1"/>
              </w:rPr>
              <w:t xml:space="preserve">Access to appropriate transport to fulfil the requirements of the role. </w:t>
            </w:r>
          </w:p>
          <w:p w14:paraId="0E4DCE48" w14:textId="75DE5554" w:rsidR="00C85C05" w:rsidRPr="0089164C" w:rsidRDefault="00C85C05" w:rsidP="00C85C05">
            <w:pPr>
              <w:pStyle w:val="ListParagraph"/>
              <w:ind w:left="765"/>
              <w:rPr>
                <w:rFonts w:ascii="Arial" w:hAnsi="Arial" w:cs="Arial"/>
                <w:iCs/>
                <w:color w:val="000099"/>
              </w:rPr>
            </w:pPr>
          </w:p>
        </w:tc>
      </w:tr>
      <w:tr w:rsidR="004131BC" w:rsidRPr="00FC59B9" w14:paraId="437354A7" w14:textId="77777777" w:rsidTr="00EB067F">
        <w:tc>
          <w:tcPr>
            <w:tcW w:w="1276" w:type="pct"/>
          </w:tcPr>
          <w:p w14:paraId="3FD389F1" w14:textId="7545571D" w:rsidR="004131BC" w:rsidRPr="00C85C05" w:rsidRDefault="004131BC" w:rsidP="004131BC">
            <w:pPr>
              <w:rPr>
                <w:rFonts w:ascii="Arial" w:hAnsi="Arial" w:cs="Arial"/>
                <w:b/>
                <w:bCs/>
              </w:rPr>
            </w:pPr>
            <w:r w:rsidRPr="00C85C05">
              <w:rPr>
                <w:rFonts w:ascii="Arial" w:hAnsi="Arial" w:cs="Arial"/>
                <w:b/>
                <w:bCs/>
              </w:rPr>
              <w:t>Additional eligibility requirements:</w:t>
            </w:r>
          </w:p>
          <w:p w14:paraId="255FA45E" w14:textId="0A67812E" w:rsidR="004131BC" w:rsidRPr="00C85C05" w:rsidRDefault="004131BC" w:rsidP="004131BC">
            <w:pPr>
              <w:rPr>
                <w:rFonts w:ascii="Arial" w:hAnsi="Arial" w:cs="Arial"/>
                <w:b/>
                <w:bCs/>
              </w:rPr>
            </w:pPr>
          </w:p>
        </w:tc>
        <w:tc>
          <w:tcPr>
            <w:tcW w:w="3724" w:type="pct"/>
          </w:tcPr>
          <w:p w14:paraId="67225D5A" w14:textId="6943F605" w:rsidR="004131BC" w:rsidRPr="00C85C05" w:rsidRDefault="004131BC" w:rsidP="004131BC">
            <w:pPr>
              <w:pStyle w:val="Default"/>
              <w:rPr>
                <w:color w:val="auto"/>
                <w:sz w:val="20"/>
                <w:szCs w:val="20"/>
              </w:rPr>
            </w:pPr>
            <w:r w:rsidRPr="00C85C05">
              <w:rPr>
                <w:b/>
                <w:bCs/>
                <w:color w:val="auto"/>
                <w:sz w:val="20"/>
                <w:szCs w:val="20"/>
              </w:rPr>
              <w:t xml:space="preserve">Citizenship requirements </w:t>
            </w:r>
          </w:p>
          <w:p w14:paraId="2C642096" w14:textId="77777777" w:rsidR="004131BC" w:rsidRPr="00C85C05" w:rsidRDefault="004131BC" w:rsidP="004131BC">
            <w:pPr>
              <w:pStyle w:val="Default"/>
              <w:rPr>
                <w:color w:val="auto"/>
                <w:sz w:val="20"/>
                <w:szCs w:val="20"/>
              </w:rPr>
            </w:pPr>
            <w:r w:rsidRPr="00C85C05">
              <w:rPr>
                <w:color w:val="auto"/>
                <w:sz w:val="20"/>
                <w:szCs w:val="20"/>
              </w:rPr>
              <w:t xml:space="preserve">Eligible candidates must be: </w:t>
            </w:r>
          </w:p>
          <w:p w14:paraId="354421BA" w14:textId="087C34A8" w:rsidR="004131BC" w:rsidRPr="00C85C05" w:rsidRDefault="004131BC" w:rsidP="00673479">
            <w:pPr>
              <w:pStyle w:val="ListParagraph"/>
              <w:numPr>
                <w:ilvl w:val="0"/>
                <w:numId w:val="2"/>
              </w:numPr>
              <w:spacing w:after="120"/>
              <w:rPr>
                <w:rFonts w:ascii="Arial" w:hAnsi="Arial" w:cs="Arial"/>
              </w:rPr>
            </w:pPr>
            <w:r w:rsidRPr="00C85C05">
              <w:rPr>
                <w:rFonts w:ascii="Arial" w:hAnsi="Arial" w:cs="Arial"/>
              </w:rPr>
              <w:t xml:space="preserve">EEA, Swiss, or British citizens </w:t>
            </w:r>
          </w:p>
          <w:p w14:paraId="0FE712BB" w14:textId="5E0B69BC" w:rsidR="004131BC" w:rsidRPr="00C85C05" w:rsidRDefault="004131BC" w:rsidP="004131BC">
            <w:pPr>
              <w:spacing w:after="120"/>
              <w:ind w:left="360"/>
              <w:rPr>
                <w:rFonts w:ascii="Arial" w:hAnsi="Arial" w:cs="Arial"/>
                <w:b/>
              </w:rPr>
            </w:pPr>
            <w:r w:rsidRPr="00C85C05">
              <w:rPr>
                <w:rFonts w:ascii="Arial" w:hAnsi="Arial" w:cs="Arial"/>
                <w:b/>
              </w:rPr>
              <w:t>OR</w:t>
            </w:r>
          </w:p>
          <w:p w14:paraId="0476F498" w14:textId="5A1360FF" w:rsidR="004131BC" w:rsidRPr="00C85C05" w:rsidRDefault="004131BC" w:rsidP="00673479">
            <w:pPr>
              <w:pStyle w:val="ListParagraph"/>
              <w:numPr>
                <w:ilvl w:val="0"/>
                <w:numId w:val="2"/>
              </w:numPr>
              <w:spacing w:after="120"/>
              <w:rPr>
                <w:rFonts w:ascii="Arial" w:hAnsi="Arial" w:cs="Arial"/>
              </w:rPr>
            </w:pPr>
            <w:r w:rsidRPr="00C85C05">
              <w:rPr>
                <w:rFonts w:ascii="Arial" w:hAnsi="Arial" w:cs="Arial"/>
              </w:rPr>
              <w:t xml:space="preserve">Non-European Economic Area citizens with permission to reside and work in the State </w:t>
            </w:r>
          </w:p>
          <w:p w14:paraId="3BA041C6" w14:textId="494B0D51" w:rsidR="004131BC" w:rsidRPr="00C85C05" w:rsidRDefault="004131BC" w:rsidP="004131BC">
            <w:pPr>
              <w:pStyle w:val="Default"/>
              <w:ind w:left="1080"/>
              <w:rPr>
                <w:bCs/>
                <w:color w:val="auto"/>
                <w:sz w:val="20"/>
                <w:szCs w:val="20"/>
              </w:rPr>
            </w:pPr>
            <w:r w:rsidRPr="00C85C05">
              <w:rPr>
                <w:bCs/>
                <w:color w:val="auto"/>
                <w:sz w:val="20"/>
                <w:szCs w:val="20"/>
              </w:rPr>
              <w:t>Read Appendix 2 of the Additional Campaign Information for further information on accepted Stamps for Non-EEA citizens resident in the State, including those with refugee status.</w:t>
            </w:r>
          </w:p>
          <w:p w14:paraId="347D07C8" w14:textId="4EFD2EDC" w:rsidR="004131BC" w:rsidRPr="00C85C05" w:rsidRDefault="004131BC" w:rsidP="004131BC">
            <w:pPr>
              <w:pStyle w:val="ListParagraph"/>
              <w:spacing w:after="120"/>
              <w:ind w:left="1080"/>
              <w:rPr>
                <w:rFonts w:ascii="Arial" w:hAnsi="Arial" w:cs="Arial"/>
              </w:rPr>
            </w:pPr>
          </w:p>
          <w:p w14:paraId="613182C9" w14:textId="1E117BF2" w:rsidR="004131BC" w:rsidRPr="00C85C05" w:rsidRDefault="004131BC" w:rsidP="004131BC">
            <w:pPr>
              <w:pStyle w:val="Default"/>
              <w:rPr>
                <w:iCs/>
                <w:color w:val="auto"/>
                <w:sz w:val="20"/>
                <w:szCs w:val="20"/>
                <w:lang w:eastAsia="en-GB"/>
              </w:rPr>
            </w:pPr>
            <w:r w:rsidRPr="00C85C05">
              <w:rPr>
                <w:bCs/>
                <w:color w:val="auto"/>
                <w:sz w:val="20"/>
                <w:szCs w:val="20"/>
              </w:rPr>
              <w:t xml:space="preserve">To qualify candidates must be eligible by the closing date of the campaign. </w:t>
            </w:r>
          </w:p>
        </w:tc>
      </w:tr>
      <w:tr w:rsidR="00B4091B" w:rsidRPr="00FC59B9" w14:paraId="466ACF54" w14:textId="77777777" w:rsidTr="00EB067F">
        <w:tc>
          <w:tcPr>
            <w:tcW w:w="1276" w:type="pct"/>
          </w:tcPr>
          <w:p w14:paraId="1B10D754" w14:textId="77777777" w:rsidR="00C85C05" w:rsidRDefault="00C85C05" w:rsidP="00B4091B">
            <w:pPr>
              <w:rPr>
                <w:rFonts w:ascii="Arial" w:hAnsi="Arial" w:cs="Arial"/>
                <w:b/>
                <w:bCs/>
              </w:rPr>
            </w:pPr>
          </w:p>
          <w:p w14:paraId="50259FF8" w14:textId="518CA132" w:rsidR="00B4091B" w:rsidRPr="005A7AEC" w:rsidRDefault="00B4091B" w:rsidP="00B4091B">
            <w:pPr>
              <w:rPr>
                <w:rFonts w:ascii="Arial" w:hAnsi="Arial" w:cs="Arial"/>
                <w:b/>
                <w:bCs/>
              </w:rPr>
            </w:pPr>
            <w:r w:rsidRPr="005A7AEC">
              <w:rPr>
                <w:rFonts w:ascii="Arial" w:hAnsi="Arial" w:cs="Arial"/>
                <w:b/>
                <w:bCs/>
              </w:rPr>
              <w:t>Skills, competencies and/or knowledge</w:t>
            </w:r>
          </w:p>
          <w:p w14:paraId="4E76BE64" w14:textId="77777777" w:rsidR="00B4091B" w:rsidRPr="005A7AEC" w:rsidRDefault="00B4091B" w:rsidP="00B4091B">
            <w:pPr>
              <w:rPr>
                <w:rFonts w:ascii="Arial" w:hAnsi="Arial" w:cs="Arial"/>
                <w:b/>
                <w:bCs/>
              </w:rPr>
            </w:pPr>
          </w:p>
          <w:p w14:paraId="3C72DF3D" w14:textId="77777777" w:rsidR="00B4091B" w:rsidRPr="005A7AEC" w:rsidRDefault="00B4091B" w:rsidP="00B4091B">
            <w:pPr>
              <w:rPr>
                <w:rFonts w:ascii="Arial" w:hAnsi="Arial" w:cs="Arial"/>
                <w:b/>
                <w:bCs/>
              </w:rPr>
            </w:pPr>
          </w:p>
        </w:tc>
        <w:tc>
          <w:tcPr>
            <w:tcW w:w="3724" w:type="pct"/>
          </w:tcPr>
          <w:p w14:paraId="6A4E1BC7" w14:textId="77777777" w:rsidR="00C85C05" w:rsidRDefault="00C85C05" w:rsidP="00B4091B">
            <w:pPr>
              <w:tabs>
                <w:tab w:val="left" w:pos="0"/>
              </w:tabs>
              <w:rPr>
                <w:rFonts w:ascii="Arial" w:hAnsi="Arial" w:cs="Arial"/>
                <w:b/>
                <w:iCs/>
                <w:u w:val="single"/>
              </w:rPr>
            </w:pPr>
          </w:p>
          <w:p w14:paraId="0AC9579A" w14:textId="6D1218CB" w:rsidR="00B4091B" w:rsidRDefault="00B4091B" w:rsidP="00B4091B">
            <w:pPr>
              <w:tabs>
                <w:tab w:val="left" w:pos="0"/>
              </w:tabs>
              <w:rPr>
                <w:rFonts w:ascii="Arial" w:hAnsi="Arial" w:cs="Arial"/>
                <w:b/>
                <w:iCs/>
                <w:u w:val="single"/>
              </w:rPr>
            </w:pPr>
            <w:r w:rsidRPr="00D70D3A">
              <w:rPr>
                <w:rFonts w:ascii="Arial" w:hAnsi="Arial" w:cs="Arial"/>
                <w:b/>
                <w:iCs/>
                <w:u w:val="single"/>
              </w:rPr>
              <w:t>Professional Knowledge and Experience</w:t>
            </w:r>
          </w:p>
          <w:p w14:paraId="4AB3C179" w14:textId="77777777" w:rsidR="00C85C05" w:rsidRPr="00D678E6" w:rsidRDefault="00C85C05" w:rsidP="00B4091B">
            <w:pPr>
              <w:tabs>
                <w:tab w:val="left" w:pos="0"/>
              </w:tabs>
              <w:rPr>
                <w:rFonts w:ascii="Arial" w:hAnsi="Arial" w:cs="Arial"/>
                <w:b/>
                <w:iCs/>
                <w:u w:val="single"/>
              </w:rPr>
            </w:pPr>
          </w:p>
          <w:p w14:paraId="42B54096" w14:textId="0472E61C" w:rsidR="00F70BDA" w:rsidRPr="00C85C05" w:rsidRDefault="0063358C" w:rsidP="00F70BDA">
            <w:pPr>
              <w:numPr>
                <w:ilvl w:val="0"/>
                <w:numId w:val="10"/>
              </w:numPr>
              <w:tabs>
                <w:tab w:val="left" w:pos="0"/>
                <w:tab w:val="left" w:pos="108"/>
              </w:tabs>
              <w:rPr>
                <w:rFonts w:ascii="Arial" w:hAnsi="Arial" w:cs="Arial"/>
                <w:iCs/>
              </w:rPr>
            </w:pPr>
            <w:r w:rsidRPr="00092FDB">
              <w:rPr>
                <w:rFonts w:ascii="Arial" w:hAnsi="Arial" w:cs="Arial"/>
                <w:iCs/>
              </w:rPr>
              <w:t>An understanding of key policies and strategies including Healthy Ireland, Health Services Healthy Ireland Implementation Plan 2023 – 2027, National Drugs Strategy 2026 -2029, Tobacco Free Ireland, National Physical Activity Action Plan 2024 – 2029, National Sexual Health Strategy 2025 -2035, and A Healthy Weight for Ireland – Obesity Policy and Action Plan and any new policies and strategies aligned to Heath &amp; Wellbeing.</w:t>
            </w:r>
          </w:p>
          <w:p w14:paraId="21D3867C" w14:textId="77777777" w:rsidR="00E97FB4" w:rsidRPr="00092FDB" w:rsidRDefault="00E97FB4" w:rsidP="00E97FB4">
            <w:pPr>
              <w:pStyle w:val="ListParagraph"/>
              <w:numPr>
                <w:ilvl w:val="0"/>
                <w:numId w:val="10"/>
              </w:numPr>
              <w:rPr>
                <w:rFonts w:ascii="Arial" w:hAnsi="Arial" w:cs="Arial"/>
                <w:iCs/>
              </w:rPr>
            </w:pPr>
            <w:r w:rsidRPr="00092FDB">
              <w:rPr>
                <w:rFonts w:ascii="Arial" w:hAnsi="Arial" w:cs="Arial"/>
                <w:iCs/>
              </w:rPr>
              <w:t xml:space="preserve">Experience of working collaboratively with a range of internal and external stakeholders within a healthcare setting </w:t>
            </w:r>
          </w:p>
          <w:p w14:paraId="6DB0C7A8" w14:textId="77777777" w:rsidR="00E97FB4" w:rsidRPr="00092FDB" w:rsidRDefault="00E97FB4" w:rsidP="00E97FB4">
            <w:pPr>
              <w:pStyle w:val="ListParagraph"/>
              <w:numPr>
                <w:ilvl w:val="0"/>
                <w:numId w:val="10"/>
              </w:numPr>
              <w:rPr>
                <w:rFonts w:ascii="Arial" w:hAnsi="Arial" w:cs="Arial"/>
                <w:iCs/>
              </w:rPr>
            </w:pPr>
            <w:r w:rsidRPr="00092FDB">
              <w:rPr>
                <w:rFonts w:ascii="Arial" w:hAnsi="Arial" w:cs="Arial"/>
                <w:iCs/>
              </w:rPr>
              <w:lastRenderedPageBreak/>
              <w:t xml:space="preserve">Knowledge and experience in the area of health behaviour change E.g. Promoting change in relation to lifestyle choices  </w:t>
            </w:r>
          </w:p>
          <w:p w14:paraId="23E6C5EF" w14:textId="77777777" w:rsidR="00E97FB4" w:rsidRPr="00092FDB" w:rsidRDefault="00E97FB4" w:rsidP="00E97FB4">
            <w:pPr>
              <w:pStyle w:val="ListParagraph"/>
              <w:numPr>
                <w:ilvl w:val="0"/>
                <w:numId w:val="10"/>
              </w:numPr>
              <w:rPr>
                <w:rFonts w:ascii="Arial" w:hAnsi="Arial" w:cs="Arial"/>
                <w:iCs/>
              </w:rPr>
            </w:pPr>
            <w:r w:rsidRPr="00092FDB">
              <w:rPr>
                <w:rFonts w:ascii="Arial" w:hAnsi="Arial" w:cs="Arial"/>
                <w:iCs/>
              </w:rPr>
              <w:t xml:space="preserve">Excellent MS Office skills to include, Word, Excel and PowerPoint </w:t>
            </w:r>
          </w:p>
          <w:p w14:paraId="67441BF7" w14:textId="77777777" w:rsidR="00E97FB4" w:rsidRPr="00092FDB" w:rsidRDefault="00E97FB4" w:rsidP="00E97FB4">
            <w:pPr>
              <w:pStyle w:val="ListParagraph"/>
              <w:numPr>
                <w:ilvl w:val="0"/>
                <w:numId w:val="10"/>
              </w:numPr>
              <w:rPr>
                <w:rFonts w:ascii="Arial" w:hAnsi="Arial" w:cs="Arial"/>
                <w:iCs/>
              </w:rPr>
            </w:pPr>
            <w:r w:rsidRPr="00092FDB">
              <w:rPr>
                <w:rFonts w:ascii="Arial" w:hAnsi="Arial" w:cs="Arial"/>
                <w:iCs/>
              </w:rPr>
              <w:t xml:space="preserve">Excellent data recording and adaptable to different systems   </w:t>
            </w:r>
          </w:p>
          <w:p w14:paraId="49E1A044" w14:textId="653069A3" w:rsidR="00E97FB4" w:rsidRPr="00092FDB" w:rsidRDefault="00E97FB4" w:rsidP="0063358C">
            <w:pPr>
              <w:pStyle w:val="ListParagraph"/>
              <w:numPr>
                <w:ilvl w:val="0"/>
                <w:numId w:val="10"/>
              </w:numPr>
              <w:rPr>
                <w:rFonts w:ascii="Arial" w:hAnsi="Arial" w:cs="Arial"/>
                <w:iCs/>
              </w:rPr>
            </w:pPr>
            <w:r w:rsidRPr="00092FDB">
              <w:rPr>
                <w:rFonts w:ascii="Arial" w:hAnsi="Arial" w:cs="Arial"/>
                <w:iCs/>
              </w:rPr>
              <w:t xml:space="preserve">Knowledge and experience of using an email system effectively e.g. Outlook  </w:t>
            </w:r>
          </w:p>
          <w:p w14:paraId="4BCBA85B" w14:textId="69645A1B" w:rsidR="00B4091B" w:rsidRPr="00E23226" w:rsidRDefault="00B4091B" w:rsidP="00673479">
            <w:pPr>
              <w:numPr>
                <w:ilvl w:val="0"/>
                <w:numId w:val="10"/>
              </w:numPr>
              <w:tabs>
                <w:tab w:val="left" w:pos="0"/>
                <w:tab w:val="left" w:pos="108"/>
              </w:tabs>
              <w:rPr>
                <w:rFonts w:ascii="Arial" w:hAnsi="Arial" w:cs="Arial"/>
                <w:iCs/>
              </w:rPr>
            </w:pPr>
            <w:r w:rsidRPr="00E23226">
              <w:rPr>
                <w:rFonts w:ascii="Arial" w:hAnsi="Arial" w:cs="Arial"/>
                <w:iCs/>
              </w:rPr>
              <w:t>Understanding of research and information management/ use of research/ evidence to inform practice, monitor progress, improve services.</w:t>
            </w:r>
          </w:p>
          <w:p w14:paraId="5F068B0A" w14:textId="77777777" w:rsidR="00B4091B" w:rsidRPr="00E23226" w:rsidRDefault="00B4091B" w:rsidP="00673479">
            <w:pPr>
              <w:pStyle w:val="ListParagraph"/>
              <w:numPr>
                <w:ilvl w:val="0"/>
                <w:numId w:val="10"/>
              </w:numPr>
              <w:rPr>
                <w:rFonts w:ascii="Arial" w:hAnsi="Arial" w:cs="Arial"/>
                <w:iCs/>
              </w:rPr>
            </w:pPr>
            <w:r w:rsidRPr="00E23226">
              <w:rPr>
                <w:rFonts w:ascii="Arial" w:hAnsi="Arial" w:cs="Arial"/>
                <w:iCs/>
              </w:rPr>
              <w:t>An understanding of the processes involved in health behaviour change.</w:t>
            </w:r>
          </w:p>
          <w:p w14:paraId="1910F2A0" w14:textId="77777777" w:rsidR="00B4091B" w:rsidRPr="00E23226" w:rsidRDefault="00B4091B" w:rsidP="00673479">
            <w:pPr>
              <w:numPr>
                <w:ilvl w:val="0"/>
                <w:numId w:val="10"/>
              </w:numPr>
              <w:tabs>
                <w:tab w:val="left" w:pos="0"/>
                <w:tab w:val="left" w:pos="108"/>
              </w:tabs>
              <w:rPr>
                <w:rFonts w:ascii="Arial" w:hAnsi="Arial" w:cs="Arial"/>
                <w:iCs/>
              </w:rPr>
            </w:pPr>
            <w:r w:rsidRPr="00E23226">
              <w:rPr>
                <w:rFonts w:ascii="Arial" w:hAnsi="Arial" w:cs="Arial"/>
                <w:iCs/>
              </w:rPr>
              <w:t>Awareness of National Standards for Safer Better Healthcare.</w:t>
            </w:r>
          </w:p>
          <w:p w14:paraId="3A389E7F" w14:textId="77777777" w:rsidR="00B4091B" w:rsidRPr="00E23226" w:rsidRDefault="00B4091B" w:rsidP="00673479">
            <w:pPr>
              <w:numPr>
                <w:ilvl w:val="0"/>
                <w:numId w:val="10"/>
              </w:numPr>
              <w:tabs>
                <w:tab w:val="left" w:pos="0"/>
                <w:tab w:val="left" w:pos="108"/>
              </w:tabs>
              <w:rPr>
                <w:rFonts w:ascii="Arial" w:hAnsi="Arial" w:cs="Arial"/>
                <w:iCs/>
              </w:rPr>
            </w:pPr>
            <w:r w:rsidRPr="00E23226">
              <w:rPr>
                <w:rFonts w:ascii="Arial" w:hAnsi="Arial" w:cs="Arial"/>
                <w:iCs/>
              </w:rPr>
              <w:t xml:space="preserve">An understanding of the </w:t>
            </w:r>
            <w:proofErr w:type="spellStart"/>
            <w:r w:rsidRPr="00E23226">
              <w:rPr>
                <w:rFonts w:ascii="Arial" w:hAnsi="Arial" w:cs="Arial"/>
                <w:iCs/>
              </w:rPr>
              <w:t>CompHP</w:t>
            </w:r>
            <w:proofErr w:type="spellEnd"/>
            <w:r w:rsidRPr="00E23226">
              <w:rPr>
                <w:rFonts w:ascii="Arial" w:hAnsi="Arial" w:cs="Arial"/>
                <w:iCs/>
              </w:rPr>
              <w:t xml:space="preserve"> Core Competency Framework for Health Promotion.</w:t>
            </w:r>
          </w:p>
          <w:p w14:paraId="292534B9" w14:textId="546A9F7D" w:rsidR="00B4091B" w:rsidRPr="00E23226" w:rsidRDefault="00B4091B" w:rsidP="00673479">
            <w:pPr>
              <w:numPr>
                <w:ilvl w:val="0"/>
                <w:numId w:val="10"/>
              </w:numPr>
              <w:tabs>
                <w:tab w:val="left" w:pos="0"/>
                <w:tab w:val="left" w:pos="108"/>
              </w:tabs>
              <w:rPr>
                <w:rFonts w:ascii="Arial" w:hAnsi="Arial" w:cs="Arial"/>
                <w:iCs/>
              </w:rPr>
            </w:pPr>
            <w:r w:rsidRPr="00E23226">
              <w:rPr>
                <w:rFonts w:ascii="Arial" w:hAnsi="Arial" w:cs="Arial"/>
              </w:rPr>
              <w:t>Knowledge and experience of using an email system effectively e.g. Outlook</w:t>
            </w:r>
            <w:r>
              <w:rPr>
                <w:rFonts w:ascii="Arial" w:hAnsi="Arial" w:cs="Arial"/>
              </w:rPr>
              <w:t>.</w:t>
            </w:r>
          </w:p>
          <w:p w14:paraId="136454BB" w14:textId="77777777" w:rsidR="00B4091B" w:rsidRPr="00E23226" w:rsidRDefault="00B4091B" w:rsidP="00673479">
            <w:pPr>
              <w:numPr>
                <w:ilvl w:val="0"/>
                <w:numId w:val="10"/>
              </w:numPr>
              <w:tabs>
                <w:tab w:val="left" w:pos="0"/>
                <w:tab w:val="left" w:pos="108"/>
              </w:tabs>
              <w:rPr>
                <w:rFonts w:ascii="Arial" w:hAnsi="Arial" w:cs="Arial"/>
                <w:iCs/>
              </w:rPr>
            </w:pPr>
            <w:r w:rsidRPr="00E23226">
              <w:rPr>
                <w:rFonts w:ascii="Arial" w:hAnsi="Arial" w:cs="Arial"/>
                <w:iCs/>
              </w:rPr>
              <w:t>Knowledge of the health service including a good knowledge of HSE reform</w:t>
            </w:r>
          </w:p>
          <w:p w14:paraId="0B135444" w14:textId="77777777" w:rsidR="00B4091B" w:rsidRPr="000C7F95" w:rsidRDefault="00B4091B" w:rsidP="00B4091B">
            <w:pPr>
              <w:rPr>
                <w:rFonts w:ascii="Arial" w:hAnsi="Arial" w:cs="Arial"/>
                <w:i/>
                <w:iCs/>
                <w:color w:val="FF0000"/>
              </w:rPr>
            </w:pPr>
          </w:p>
          <w:p w14:paraId="7F946F5E" w14:textId="77777777" w:rsidR="00B4091B" w:rsidRPr="00E06967" w:rsidRDefault="00B4091B" w:rsidP="00B4091B">
            <w:pPr>
              <w:ind w:left="108"/>
              <w:rPr>
                <w:rFonts w:ascii="Arial" w:hAnsi="Arial" w:cs="Arial"/>
                <w:b/>
                <w:iCs/>
                <w:u w:val="single"/>
              </w:rPr>
            </w:pPr>
            <w:r w:rsidRPr="00E06967">
              <w:rPr>
                <w:rFonts w:ascii="Arial" w:hAnsi="Arial" w:cs="Arial"/>
                <w:b/>
                <w:iCs/>
                <w:u w:val="single"/>
              </w:rPr>
              <w:t>Communications and Interpersonal Skills</w:t>
            </w:r>
          </w:p>
          <w:p w14:paraId="7C8171F7" w14:textId="77777777" w:rsidR="00B4091B" w:rsidRPr="000C7F95" w:rsidRDefault="00B4091B" w:rsidP="00673479">
            <w:pPr>
              <w:numPr>
                <w:ilvl w:val="0"/>
                <w:numId w:val="10"/>
              </w:numPr>
              <w:rPr>
                <w:rFonts w:ascii="Arial" w:hAnsi="Arial" w:cs="Arial"/>
              </w:rPr>
            </w:pPr>
            <w:r w:rsidRPr="62099100">
              <w:rPr>
                <w:rFonts w:ascii="Arial" w:hAnsi="Arial" w:cs="Arial"/>
              </w:rPr>
              <w:t>Effective verbal communication skills, delivering complex information clearly, concisely and confidently</w:t>
            </w:r>
          </w:p>
          <w:p w14:paraId="0CFE04A6" w14:textId="77777777" w:rsidR="00B4091B" w:rsidRPr="000C7F95" w:rsidRDefault="00B4091B" w:rsidP="00673479">
            <w:pPr>
              <w:numPr>
                <w:ilvl w:val="0"/>
                <w:numId w:val="10"/>
              </w:numPr>
              <w:rPr>
                <w:rFonts w:ascii="Arial" w:hAnsi="Arial" w:cs="Arial"/>
                <w:iCs/>
              </w:rPr>
            </w:pPr>
            <w:r w:rsidRPr="000C7F95">
              <w:rPr>
                <w:rFonts w:ascii="Arial" w:hAnsi="Arial" w:cs="Arial"/>
                <w:iCs/>
              </w:rPr>
              <w:t>Excellent written communication skills including strong report writing and presentation skills</w:t>
            </w:r>
          </w:p>
          <w:p w14:paraId="080507C9" w14:textId="77777777" w:rsidR="00B4091B" w:rsidRPr="000C7F95" w:rsidRDefault="00B4091B" w:rsidP="00673479">
            <w:pPr>
              <w:numPr>
                <w:ilvl w:val="0"/>
                <w:numId w:val="10"/>
              </w:numPr>
              <w:rPr>
                <w:rFonts w:ascii="Arial" w:hAnsi="Arial" w:cs="Arial"/>
              </w:rPr>
            </w:pPr>
            <w:r w:rsidRPr="62099100">
              <w:rPr>
                <w:rFonts w:ascii="Arial" w:hAnsi="Arial" w:cs="Arial"/>
              </w:rPr>
              <w:t xml:space="preserve">Excellent communication and interpersonal skills to deal effectively with a wide range of stakeholders. </w:t>
            </w:r>
          </w:p>
          <w:p w14:paraId="44085554" w14:textId="77777777" w:rsidR="00B4091B" w:rsidRPr="000C7F95" w:rsidRDefault="00B4091B" w:rsidP="00B4091B">
            <w:pPr>
              <w:rPr>
                <w:rFonts w:ascii="Arial" w:hAnsi="Arial" w:cs="Arial"/>
                <w:b/>
                <w:iCs/>
                <w:u w:val="single"/>
              </w:rPr>
            </w:pPr>
          </w:p>
          <w:p w14:paraId="0EBE50E9" w14:textId="77777777" w:rsidR="00B4091B" w:rsidRPr="00132636" w:rsidRDefault="00B4091B" w:rsidP="00B4091B">
            <w:pPr>
              <w:ind w:left="108"/>
              <w:rPr>
                <w:rFonts w:ascii="Arial" w:hAnsi="Arial" w:cs="Arial"/>
                <w:b/>
                <w:iCs/>
                <w:u w:val="single"/>
              </w:rPr>
            </w:pPr>
            <w:r w:rsidRPr="00132636">
              <w:rPr>
                <w:rFonts w:ascii="Arial" w:hAnsi="Arial" w:cs="Arial"/>
                <w:b/>
                <w:iCs/>
                <w:u w:val="single"/>
              </w:rPr>
              <w:t>Planning and Managing Resources</w:t>
            </w:r>
          </w:p>
          <w:p w14:paraId="3632A282" w14:textId="77777777" w:rsidR="00B4091B" w:rsidRPr="000C7F95" w:rsidRDefault="00B4091B" w:rsidP="00673479">
            <w:pPr>
              <w:numPr>
                <w:ilvl w:val="0"/>
                <w:numId w:val="10"/>
              </w:numPr>
              <w:rPr>
                <w:rFonts w:ascii="Arial" w:hAnsi="Arial" w:cs="Arial"/>
              </w:rPr>
            </w:pPr>
            <w:r w:rsidRPr="62099100">
              <w:rPr>
                <w:rFonts w:ascii="Arial" w:hAnsi="Arial" w:cs="Arial"/>
              </w:rPr>
              <w:t>Strong planning and organising skills including structuring and organising own workload and that of others effectively</w:t>
            </w:r>
          </w:p>
          <w:p w14:paraId="4F9120FA" w14:textId="77777777" w:rsidR="00B4091B" w:rsidRPr="000C7F95" w:rsidRDefault="00B4091B" w:rsidP="00673479">
            <w:pPr>
              <w:numPr>
                <w:ilvl w:val="0"/>
                <w:numId w:val="10"/>
              </w:numPr>
              <w:rPr>
                <w:rFonts w:ascii="Arial" w:hAnsi="Arial" w:cs="Arial"/>
                <w:iCs/>
              </w:rPr>
            </w:pPr>
            <w:r w:rsidRPr="000C7F95">
              <w:rPr>
                <w:rFonts w:ascii="Arial" w:hAnsi="Arial" w:cs="Arial"/>
                <w:iCs/>
              </w:rPr>
              <w:t>The ability to use computer technology effectively for the management and delivery of results</w:t>
            </w:r>
          </w:p>
          <w:p w14:paraId="0DAB092A" w14:textId="77777777" w:rsidR="00B4091B" w:rsidRPr="000C7F95" w:rsidRDefault="00B4091B" w:rsidP="00673479">
            <w:pPr>
              <w:numPr>
                <w:ilvl w:val="0"/>
                <w:numId w:val="10"/>
              </w:numPr>
              <w:rPr>
                <w:rFonts w:ascii="Arial" w:hAnsi="Arial" w:cs="Arial"/>
                <w:iCs/>
              </w:rPr>
            </w:pPr>
            <w:r w:rsidRPr="000C7F95">
              <w:rPr>
                <w:rFonts w:ascii="Arial" w:hAnsi="Arial" w:cs="Arial"/>
                <w:iCs/>
              </w:rPr>
              <w:t>The ability to take responsibility and be accountable for the delivery of agreed objectives</w:t>
            </w:r>
          </w:p>
          <w:p w14:paraId="758B4AC6" w14:textId="77777777" w:rsidR="00B4091B" w:rsidRPr="000C7F95" w:rsidRDefault="00B4091B" w:rsidP="00673479">
            <w:pPr>
              <w:numPr>
                <w:ilvl w:val="0"/>
                <w:numId w:val="10"/>
              </w:numPr>
              <w:rPr>
                <w:rFonts w:ascii="Arial" w:hAnsi="Arial" w:cs="Arial"/>
                <w:iCs/>
              </w:rPr>
            </w:pPr>
            <w:r w:rsidRPr="000C7F95">
              <w:rPr>
                <w:rFonts w:ascii="Arial" w:hAnsi="Arial" w:cs="Arial"/>
                <w:iCs/>
              </w:rPr>
              <w:t>A logical and pragmatic approach to workload, delivering the best possible results with the resources available</w:t>
            </w:r>
          </w:p>
          <w:p w14:paraId="7BC088CF" w14:textId="77777777" w:rsidR="00B4091B" w:rsidRDefault="00B4091B" w:rsidP="00B4091B">
            <w:pPr>
              <w:ind w:left="108"/>
              <w:rPr>
                <w:rFonts w:ascii="Arial" w:hAnsi="Arial" w:cs="Arial"/>
                <w:b/>
                <w:iCs/>
                <w:u w:val="single"/>
              </w:rPr>
            </w:pPr>
          </w:p>
          <w:p w14:paraId="244D6935" w14:textId="77777777" w:rsidR="00B4091B" w:rsidRPr="00132636" w:rsidRDefault="00B4091B" w:rsidP="00B4091B">
            <w:pPr>
              <w:ind w:left="108"/>
              <w:rPr>
                <w:rFonts w:ascii="Arial" w:hAnsi="Arial" w:cs="Arial"/>
                <w:b/>
                <w:iCs/>
                <w:u w:val="single"/>
              </w:rPr>
            </w:pPr>
            <w:r w:rsidRPr="00132636">
              <w:rPr>
                <w:rFonts w:ascii="Arial" w:hAnsi="Arial" w:cs="Arial"/>
                <w:b/>
                <w:iCs/>
                <w:u w:val="single"/>
              </w:rPr>
              <w:t xml:space="preserve">Evaluating Information, Problem Solving and Decision Making </w:t>
            </w:r>
          </w:p>
          <w:p w14:paraId="48C9E168" w14:textId="77777777" w:rsidR="00B4091B" w:rsidRPr="000C7F95" w:rsidRDefault="00B4091B" w:rsidP="00673479">
            <w:pPr>
              <w:numPr>
                <w:ilvl w:val="0"/>
                <w:numId w:val="10"/>
              </w:numPr>
              <w:rPr>
                <w:rFonts w:ascii="Arial" w:hAnsi="Arial" w:cs="Arial"/>
                <w:iCs/>
              </w:rPr>
            </w:pPr>
            <w:r w:rsidRPr="000C7F95">
              <w:rPr>
                <w:rFonts w:ascii="Arial" w:hAnsi="Arial" w:cs="Arial"/>
                <w:iCs/>
              </w:rPr>
              <w:t>The ability to gather and analyse information from relevant sources, weighing up a range of critical factors to develop solutions and make decisions as appropriate</w:t>
            </w:r>
          </w:p>
          <w:p w14:paraId="03D933BE" w14:textId="77777777" w:rsidR="00B4091B" w:rsidRPr="000C7F95" w:rsidRDefault="00B4091B" w:rsidP="00673479">
            <w:pPr>
              <w:numPr>
                <w:ilvl w:val="0"/>
                <w:numId w:val="10"/>
              </w:numPr>
              <w:rPr>
                <w:rFonts w:ascii="Arial" w:hAnsi="Arial" w:cs="Arial"/>
                <w:iCs/>
              </w:rPr>
            </w:pPr>
            <w:r w:rsidRPr="000C7F95">
              <w:rPr>
                <w:rFonts w:ascii="Arial" w:hAnsi="Arial" w:cs="Arial"/>
                <w:iCs/>
              </w:rPr>
              <w:t>Ability to make sound decisions with a well-reasoned rationale and to stand by these</w:t>
            </w:r>
          </w:p>
          <w:p w14:paraId="3EA2B526" w14:textId="77777777" w:rsidR="00B4091B" w:rsidRPr="000C7F95" w:rsidRDefault="00B4091B" w:rsidP="00673479">
            <w:pPr>
              <w:numPr>
                <w:ilvl w:val="0"/>
                <w:numId w:val="10"/>
              </w:numPr>
              <w:rPr>
                <w:rFonts w:ascii="Arial" w:hAnsi="Arial" w:cs="Arial"/>
                <w:iCs/>
              </w:rPr>
            </w:pPr>
            <w:r w:rsidRPr="000C7F95">
              <w:rPr>
                <w:rFonts w:ascii="Arial" w:hAnsi="Arial" w:cs="Arial"/>
                <w:iCs/>
              </w:rPr>
              <w:t>Initiative in the resolution of complex issues</w:t>
            </w:r>
          </w:p>
          <w:p w14:paraId="030C4455" w14:textId="77777777" w:rsidR="00B4091B" w:rsidRPr="000C7F95" w:rsidRDefault="00B4091B" w:rsidP="00673479">
            <w:pPr>
              <w:numPr>
                <w:ilvl w:val="0"/>
                <w:numId w:val="10"/>
              </w:numPr>
              <w:rPr>
                <w:rFonts w:ascii="Arial" w:hAnsi="Arial" w:cs="Arial"/>
                <w:iCs/>
              </w:rPr>
            </w:pPr>
            <w:r w:rsidRPr="000C7F95">
              <w:rPr>
                <w:rFonts w:ascii="Arial" w:hAnsi="Arial" w:cs="Arial"/>
                <w:iCs/>
              </w:rPr>
              <w:t>A capacity to develop new proposals and put forward solutions to address problems</w:t>
            </w:r>
          </w:p>
          <w:p w14:paraId="08A615F9" w14:textId="77777777" w:rsidR="00B4091B" w:rsidRDefault="00B4091B" w:rsidP="00B4091B">
            <w:pPr>
              <w:rPr>
                <w:rFonts w:ascii="Arial" w:hAnsi="Arial" w:cs="Arial"/>
                <w:iCs/>
              </w:rPr>
            </w:pPr>
          </w:p>
          <w:p w14:paraId="66A5A190" w14:textId="77777777" w:rsidR="00B4091B" w:rsidRPr="00132636" w:rsidRDefault="00B4091B" w:rsidP="00B4091B">
            <w:pPr>
              <w:ind w:left="108"/>
              <w:rPr>
                <w:rFonts w:ascii="Arial" w:hAnsi="Arial" w:cs="Arial"/>
                <w:b/>
                <w:iCs/>
                <w:u w:val="single"/>
              </w:rPr>
            </w:pPr>
            <w:r w:rsidRPr="00132636">
              <w:rPr>
                <w:rFonts w:ascii="Arial" w:hAnsi="Arial" w:cs="Arial"/>
                <w:b/>
                <w:iCs/>
                <w:u w:val="single"/>
              </w:rPr>
              <w:t>Team Working</w:t>
            </w:r>
          </w:p>
          <w:p w14:paraId="7B33F34E" w14:textId="77777777" w:rsidR="00B4091B" w:rsidRPr="000C7F95" w:rsidRDefault="00B4091B" w:rsidP="00673479">
            <w:pPr>
              <w:numPr>
                <w:ilvl w:val="0"/>
                <w:numId w:val="10"/>
              </w:numPr>
              <w:rPr>
                <w:rFonts w:ascii="Arial" w:hAnsi="Arial" w:cs="Arial"/>
                <w:iCs/>
              </w:rPr>
            </w:pPr>
            <w:r w:rsidRPr="000C7F95">
              <w:rPr>
                <w:rFonts w:ascii="Arial" w:hAnsi="Arial" w:cs="Arial"/>
                <w:iCs/>
              </w:rPr>
              <w:t>The ability to lead by example, coaching and supporting individuals as required.</w:t>
            </w:r>
          </w:p>
          <w:p w14:paraId="1309FEBC" w14:textId="77777777" w:rsidR="00B4091B" w:rsidRPr="000C7F95" w:rsidRDefault="00B4091B" w:rsidP="00673479">
            <w:pPr>
              <w:numPr>
                <w:ilvl w:val="0"/>
                <w:numId w:val="10"/>
              </w:numPr>
              <w:rPr>
                <w:rFonts w:ascii="Arial" w:hAnsi="Arial" w:cs="Arial"/>
              </w:rPr>
            </w:pPr>
            <w:r w:rsidRPr="62099100">
              <w:rPr>
                <w:rFonts w:ascii="Arial" w:hAnsi="Arial" w:cs="Arial"/>
              </w:rPr>
              <w:t>The ability to work within a team to facilitate high performance, developing clear and realistic objectives</w:t>
            </w:r>
          </w:p>
          <w:p w14:paraId="017E2E78" w14:textId="77777777" w:rsidR="00B4091B" w:rsidRPr="000C7F95" w:rsidRDefault="00B4091B" w:rsidP="00673479">
            <w:pPr>
              <w:numPr>
                <w:ilvl w:val="0"/>
                <w:numId w:val="10"/>
              </w:numPr>
              <w:rPr>
                <w:rFonts w:ascii="Arial" w:hAnsi="Arial" w:cs="Arial"/>
                <w:iCs/>
              </w:rPr>
            </w:pPr>
            <w:r w:rsidRPr="000C7F95">
              <w:rPr>
                <w:rFonts w:ascii="Arial" w:hAnsi="Arial" w:cs="Arial"/>
                <w:iCs/>
              </w:rPr>
              <w:t>The ability to address performance issues as they arise</w:t>
            </w:r>
          </w:p>
          <w:p w14:paraId="60C95F99" w14:textId="77777777" w:rsidR="00B4091B" w:rsidRPr="000C7F95" w:rsidRDefault="00B4091B" w:rsidP="00673479">
            <w:pPr>
              <w:numPr>
                <w:ilvl w:val="0"/>
                <w:numId w:val="10"/>
              </w:numPr>
              <w:rPr>
                <w:rFonts w:ascii="Arial" w:hAnsi="Arial" w:cs="Arial"/>
              </w:rPr>
            </w:pPr>
            <w:r w:rsidRPr="62099100">
              <w:rPr>
                <w:rFonts w:ascii="Arial" w:hAnsi="Arial" w:cs="Arial"/>
              </w:rPr>
              <w:t>Flexibility and willingness to adapt, positively contributing to the implementation of change</w:t>
            </w:r>
          </w:p>
          <w:p w14:paraId="28655EA8" w14:textId="77777777" w:rsidR="00B4091B" w:rsidRPr="000C7F95" w:rsidRDefault="00B4091B" w:rsidP="00B4091B">
            <w:pPr>
              <w:rPr>
                <w:rFonts w:ascii="Arial" w:hAnsi="Arial" w:cs="Arial"/>
                <w:iCs/>
              </w:rPr>
            </w:pPr>
          </w:p>
          <w:p w14:paraId="53ED0B74" w14:textId="77777777" w:rsidR="00B4091B" w:rsidRPr="00132636" w:rsidRDefault="00B4091B" w:rsidP="00B4091B">
            <w:pPr>
              <w:ind w:left="108"/>
              <w:rPr>
                <w:rFonts w:ascii="Arial" w:hAnsi="Arial" w:cs="Arial"/>
                <w:b/>
                <w:iCs/>
                <w:u w:val="single"/>
              </w:rPr>
            </w:pPr>
            <w:r w:rsidRPr="00132636">
              <w:rPr>
                <w:rFonts w:ascii="Arial" w:hAnsi="Arial" w:cs="Arial"/>
                <w:b/>
                <w:iCs/>
                <w:u w:val="single"/>
              </w:rPr>
              <w:t>Commitment to a Quality Service</w:t>
            </w:r>
          </w:p>
          <w:p w14:paraId="47DD325D" w14:textId="77777777" w:rsidR="00B4091B" w:rsidRPr="000C7F95" w:rsidRDefault="00B4091B" w:rsidP="00673479">
            <w:pPr>
              <w:numPr>
                <w:ilvl w:val="0"/>
                <w:numId w:val="10"/>
              </w:numPr>
              <w:rPr>
                <w:rFonts w:ascii="Arial" w:hAnsi="Arial" w:cs="Arial"/>
                <w:iCs/>
              </w:rPr>
            </w:pPr>
            <w:r w:rsidRPr="000C7F95">
              <w:rPr>
                <w:rFonts w:ascii="Arial" w:hAnsi="Arial" w:cs="Arial"/>
                <w:iCs/>
              </w:rPr>
              <w:t xml:space="preserve">Evidence of incorporating the needs of the service user into service delivery </w:t>
            </w:r>
          </w:p>
          <w:p w14:paraId="0BE1EFBB" w14:textId="77777777" w:rsidR="00B4091B" w:rsidRPr="000C7F95" w:rsidRDefault="00B4091B" w:rsidP="00673479">
            <w:pPr>
              <w:numPr>
                <w:ilvl w:val="0"/>
                <w:numId w:val="10"/>
              </w:numPr>
              <w:rPr>
                <w:rFonts w:ascii="Arial" w:hAnsi="Arial" w:cs="Arial"/>
                <w:iCs/>
              </w:rPr>
            </w:pPr>
            <w:r w:rsidRPr="000C7F95">
              <w:rPr>
                <w:rFonts w:ascii="Arial" w:hAnsi="Arial" w:cs="Arial"/>
                <w:iCs/>
              </w:rPr>
              <w:t>Evidence of proactively identifying areas for improvement and the development of practical solutions for their implementation</w:t>
            </w:r>
          </w:p>
          <w:p w14:paraId="0D510259" w14:textId="77777777" w:rsidR="00E97FB4" w:rsidRDefault="00B4091B" w:rsidP="00E97FB4">
            <w:pPr>
              <w:numPr>
                <w:ilvl w:val="0"/>
                <w:numId w:val="10"/>
              </w:numPr>
              <w:rPr>
                <w:rFonts w:ascii="Arial" w:hAnsi="Arial" w:cs="Arial"/>
                <w:iCs/>
              </w:rPr>
            </w:pPr>
            <w:r w:rsidRPr="000C7F95">
              <w:rPr>
                <w:rFonts w:ascii="Arial" w:hAnsi="Arial" w:cs="Arial"/>
                <w:iCs/>
              </w:rPr>
              <w:lastRenderedPageBreak/>
              <w:t>Evidence of practicing and promoting a strong focus on delivering high quality customer service for internal and external customers</w:t>
            </w:r>
          </w:p>
          <w:p w14:paraId="792C732E" w14:textId="44A1C6B6" w:rsidR="00B4091B" w:rsidRPr="00E97FB4" w:rsidRDefault="00B4091B" w:rsidP="00E97FB4">
            <w:pPr>
              <w:numPr>
                <w:ilvl w:val="0"/>
                <w:numId w:val="10"/>
              </w:numPr>
              <w:rPr>
                <w:rFonts w:ascii="Arial" w:hAnsi="Arial" w:cs="Arial"/>
                <w:iCs/>
              </w:rPr>
            </w:pPr>
            <w:r w:rsidRPr="00E97FB4">
              <w:rPr>
                <w:rFonts w:ascii="Arial" w:hAnsi="Arial" w:cs="Arial"/>
                <w:iCs/>
              </w:rPr>
              <w:t>Commitment to developing own knowledge and expertise</w:t>
            </w:r>
          </w:p>
          <w:p w14:paraId="49E08C15" w14:textId="10A47C3B" w:rsidR="00B4091B" w:rsidRPr="005A7AEC" w:rsidRDefault="00B4091B" w:rsidP="00B4091B">
            <w:pPr>
              <w:pStyle w:val="ListParagraph"/>
              <w:ind w:left="360"/>
              <w:rPr>
                <w:rFonts w:ascii="Arial" w:hAnsi="Arial" w:cs="Arial"/>
                <w:color w:val="000099"/>
                <w:lang w:val="en-IE" w:eastAsia="en-US"/>
              </w:rPr>
            </w:pPr>
          </w:p>
        </w:tc>
      </w:tr>
      <w:tr w:rsidR="004131BC" w:rsidRPr="00FC59B9" w14:paraId="5E008459" w14:textId="77777777" w:rsidTr="00EB067F">
        <w:tc>
          <w:tcPr>
            <w:tcW w:w="1276" w:type="pct"/>
          </w:tcPr>
          <w:p w14:paraId="5AEF3854" w14:textId="77777777" w:rsidR="00C85C05" w:rsidRDefault="00C85C05" w:rsidP="004131BC">
            <w:pPr>
              <w:rPr>
                <w:rFonts w:ascii="Arial" w:hAnsi="Arial" w:cs="Arial"/>
                <w:b/>
                <w:bCs/>
              </w:rPr>
            </w:pPr>
          </w:p>
          <w:p w14:paraId="0AA0B138" w14:textId="5F8A626F" w:rsidR="004131BC" w:rsidRPr="005A7AEC" w:rsidRDefault="004131BC" w:rsidP="004131BC">
            <w:pPr>
              <w:rPr>
                <w:rFonts w:ascii="Arial" w:hAnsi="Arial" w:cs="Arial"/>
                <w:b/>
                <w:bCs/>
              </w:rPr>
            </w:pPr>
            <w:r w:rsidRPr="005A7AEC">
              <w:rPr>
                <w:rFonts w:ascii="Arial" w:hAnsi="Arial" w:cs="Arial"/>
                <w:b/>
                <w:bCs/>
              </w:rPr>
              <w:t>Campaign specific selection process</w:t>
            </w:r>
          </w:p>
          <w:p w14:paraId="51BB73CE" w14:textId="77777777" w:rsidR="004131BC" w:rsidRPr="005A7AEC" w:rsidRDefault="004131BC" w:rsidP="004131BC">
            <w:pPr>
              <w:rPr>
                <w:rFonts w:ascii="Arial" w:hAnsi="Arial" w:cs="Arial"/>
                <w:b/>
                <w:bCs/>
              </w:rPr>
            </w:pPr>
          </w:p>
          <w:p w14:paraId="1F568419" w14:textId="37F9FAF8" w:rsidR="004131BC" w:rsidRPr="005A7AEC" w:rsidRDefault="004131BC" w:rsidP="004131BC">
            <w:pPr>
              <w:rPr>
                <w:rFonts w:ascii="Arial" w:hAnsi="Arial" w:cs="Arial"/>
                <w:b/>
                <w:bCs/>
              </w:rPr>
            </w:pPr>
            <w:r w:rsidRPr="005A7AEC">
              <w:rPr>
                <w:rFonts w:ascii="Arial" w:hAnsi="Arial" w:cs="Arial"/>
                <w:b/>
                <w:bCs/>
              </w:rPr>
              <w:t>Ranking/shortlisting / interview</w:t>
            </w:r>
          </w:p>
        </w:tc>
        <w:tc>
          <w:tcPr>
            <w:tcW w:w="3724" w:type="pct"/>
          </w:tcPr>
          <w:p w14:paraId="5C37B0E7" w14:textId="77777777" w:rsidR="00C85C05" w:rsidRDefault="00C85C05" w:rsidP="004131BC">
            <w:pPr>
              <w:rPr>
                <w:rFonts w:ascii="Arial" w:hAnsi="Arial" w:cs="Arial"/>
              </w:rPr>
            </w:pPr>
          </w:p>
          <w:p w14:paraId="551679E3" w14:textId="46F265C9" w:rsidR="004131BC" w:rsidRPr="005A7AEC" w:rsidRDefault="004131BC" w:rsidP="004131BC">
            <w:pPr>
              <w:rPr>
                <w:rFonts w:ascii="Arial" w:hAnsi="Arial" w:cs="Arial"/>
              </w:rPr>
            </w:pPr>
            <w:r w:rsidRPr="005A7AEC">
              <w:rPr>
                <w:rFonts w:ascii="Arial" w:hAnsi="Arial" w:cs="Arial"/>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A4EEC41" w14:textId="77777777" w:rsidR="004131BC" w:rsidRPr="005A7AEC" w:rsidRDefault="004131BC" w:rsidP="004131BC">
            <w:pPr>
              <w:rPr>
                <w:rFonts w:ascii="Arial" w:hAnsi="Arial" w:cs="Arial"/>
              </w:rPr>
            </w:pPr>
          </w:p>
          <w:p w14:paraId="20CA5DF2" w14:textId="375FEFD6" w:rsidR="004131BC" w:rsidRPr="005A7AEC" w:rsidRDefault="004131BC" w:rsidP="004131BC">
            <w:pPr>
              <w:rPr>
                <w:rFonts w:ascii="Arial" w:hAnsi="Arial" w:cs="Arial"/>
              </w:rPr>
            </w:pPr>
            <w:r w:rsidRPr="005A7AEC">
              <w:rPr>
                <w:rFonts w:ascii="Arial" w:hAnsi="Arial" w:cs="Arial"/>
              </w:rPr>
              <w:t xml:space="preserve">Failure to include information regarding these requirements may result in you not progressing to the next stage of the selection process.  </w:t>
            </w:r>
          </w:p>
          <w:p w14:paraId="0E82C8B6" w14:textId="77777777" w:rsidR="004131BC" w:rsidRPr="005A7AEC" w:rsidRDefault="004131BC" w:rsidP="004131BC">
            <w:pPr>
              <w:rPr>
                <w:rFonts w:ascii="Arial" w:hAnsi="Arial" w:cs="Arial"/>
                <w:iCs/>
              </w:rPr>
            </w:pPr>
          </w:p>
          <w:p w14:paraId="4A5A9FA5" w14:textId="6602F543" w:rsidR="004131BC" w:rsidRPr="005A7AEC" w:rsidRDefault="004131BC" w:rsidP="004131BC">
            <w:pPr>
              <w:rPr>
                <w:rFonts w:ascii="Arial" w:hAnsi="Arial" w:cs="Arial"/>
                <w:iCs/>
              </w:rPr>
            </w:pPr>
            <w:r w:rsidRPr="005A7AEC">
              <w:rPr>
                <w:rFonts w:ascii="Arial" w:hAnsi="Arial" w:cs="Arial"/>
                <w:iCs/>
              </w:rPr>
              <w:t>Those successful at the ranking stage of this process, where applied, will be placed on an order of merit and will be called to interview in ‘bands’ depending on the service needs of the organisation.</w:t>
            </w:r>
          </w:p>
          <w:p w14:paraId="12B8FE4D" w14:textId="2C108154" w:rsidR="004131BC" w:rsidRPr="005A7AEC" w:rsidRDefault="004131BC" w:rsidP="004131BC">
            <w:pPr>
              <w:rPr>
                <w:rFonts w:ascii="Arial" w:hAnsi="Arial" w:cs="Arial"/>
                <w:iCs/>
                <w:highlight w:val="yellow"/>
              </w:rPr>
            </w:pPr>
          </w:p>
        </w:tc>
      </w:tr>
      <w:tr w:rsidR="004131BC" w:rsidRPr="00FC59B9" w14:paraId="0AD66BBB" w14:textId="77777777" w:rsidTr="00EB067F">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1276" w:type="pct"/>
          </w:tcPr>
          <w:p w14:paraId="143B93D8" w14:textId="6D4F1E65" w:rsidR="004131BC" w:rsidRPr="005A7AEC" w:rsidRDefault="004131BC" w:rsidP="004131BC">
            <w:pPr>
              <w:rPr>
                <w:rFonts w:ascii="Arial" w:hAnsi="Arial" w:cs="Arial"/>
                <w:b/>
                <w:bCs/>
              </w:rPr>
            </w:pPr>
            <w:r w:rsidRPr="005A7AEC">
              <w:rPr>
                <w:rFonts w:ascii="Arial" w:hAnsi="Arial" w:cs="Arial"/>
                <w:b/>
                <w:bCs/>
              </w:rPr>
              <w:t xml:space="preserve">Diversity, equality and inclusion </w:t>
            </w:r>
          </w:p>
          <w:p w14:paraId="4CA380A9" w14:textId="77777777" w:rsidR="004131BC" w:rsidRPr="005A7AEC" w:rsidRDefault="004131BC" w:rsidP="004131BC">
            <w:pPr>
              <w:jc w:val="right"/>
              <w:rPr>
                <w:rFonts w:ascii="Arial" w:hAnsi="Arial" w:cs="Arial"/>
                <w:b/>
                <w:bCs/>
              </w:rPr>
            </w:pPr>
          </w:p>
        </w:tc>
        <w:tc>
          <w:tcPr>
            <w:tcW w:w="3724" w:type="pct"/>
          </w:tcPr>
          <w:p w14:paraId="378BC044" w14:textId="77777777" w:rsidR="004131BC" w:rsidRPr="005A7AEC" w:rsidRDefault="004131BC" w:rsidP="004131BC">
            <w:pPr>
              <w:rPr>
                <w:rFonts w:ascii="Arial" w:hAnsi="Arial" w:cs="Arial"/>
                <w:iCs/>
              </w:rPr>
            </w:pPr>
            <w:r w:rsidRPr="005A7AEC">
              <w:rPr>
                <w:rFonts w:ascii="Arial" w:hAnsi="Arial" w:cs="Arial"/>
                <w:iCs/>
              </w:rPr>
              <w:t>The HSE is an equal opportunities employer.</w:t>
            </w:r>
          </w:p>
          <w:p w14:paraId="075BC7A0" w14:textId="77777777" w:rsidR="004131BC" w:rsidRPr="005A7AEC" w:rsidRDefault="004131BC" w:rsidP="004131BC">
            <w:pPr>
              <w:rPr>
                <w:rFonts w:ascii="Arial" w:hAnsi="Arial" w:cs="Arial"/>
                <w:color w:val="000000"/>
                <w:shd w:val="clear" w:color="auto" w:fill="FFFFFF"/>
              </w:rPr>
            </w:pPr>
          </w:p>
          <w:p w14:paraId="6705ED36" w14:textId="77777777" w:rsidR="004131BC" w:rsidRPr="005A7AEC" w:rsidRDefault="004131BC" w:rsidP="004131BC">
            <w:pPr>
              <w:rPr>
                <w:rFonts w:ascii="Arial" w:hAnsi="Arial" w:cs="Arial"/>
                <w:color w:val="000000"/>
                <w:shd w:val="clear" w:color="auto" w:fill="FFFFFF"/>
              </w:rPr>
            </w:pPr>
            <w:r w:rsidRPr="005A7AEC">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4131BC" w:rsidRPr="005A7AEC" w:rsidRDefault="004131BC" w:rsidP="004131BC">
            <w:pPr>
              <w:rPr>
                <w:rFonts w:ascii="Arial" w:hAnsi="Arial" w:cs="Arial"/>
                <w:color w:val="000000"/>
                <w:shd w:val="clear" w:color="auto" w:fill="FFFFFF"/>
              </w:rPr>
            </w:pPr>
          </w:p>
          <w:p w14:paraId="25259069" w14:textId="77777777" w:rsidR="004131BC" w:rsidRPr="005A7AEC" w:rsidRDefault="004131BC" w:rsidP="004131BC">
            <w:pPr>
              <w:rPr>
                <w:rFonts w:ascii="Arial" w:hAnsi="Arial" w:cs="Arial"/>
                <w:color w:val="000000"/>
                <w:shd w:val="clear" w:color="auto" w:fill="FFFFFF"/>
              </w:rPr>
            </w:pPr>
            <w:r w:rsidRPr="005A7AEC">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4131BC" w:rsidRPr="005A7AEC" w:rsidRDefault="004131BC" w:rsidP="004131BC">
            <w:pPr>
              <w:rPr>
                <w:rFonts w:ascii="Arial" w:hAnsi="Arial" w:cs="Arial"/>
                <w:color w:val="000000"/>
                <w:shd w:val="clear" w:color="auto" w:fill="FFFFFF"/>
              </w:rPr>
            </w:pPr>
          </w:p>
          <w:p w14:paraId="03FA5A57" w14:textId="1A88009B" w:rsidR="004131BC" w:rsidRPr="005A7AEC" w:rsidRDefault="004131BC" w:rsidP="004131BC">
            <w:pPr>
              <w:rPr>
                <w:rFonts w:ascii="Arial" w:hAnsi="Arial" w:cs="Arial"/>
                <w:color w:val="000000"/>
                <w:shd w:val="clear" w:color="auto" w:fill="FFFFFF"/>
              </w:rPr>
            </w:pPr>
            <w:r w:rsidRPr="005A7AEC">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366879CC" w14:textId="77777777" w:rsidR="004131BC" w:rsidRPr="005A7AEC" w:rsidRDefault="004131BC" w:rsidP="004131BC">
            <w:pPr>
              <w:rPr>
                <w:rFonts w:ascii="Arial" w:hAnsi="Arial" w:cs="Arial"/>
                <w:color w:val="000000"/>
                <w:shd w:val="clear" w:color="auto" w:fill="FFFFFF"/>
              </w:rPr>
            </w:pPr>
          </w:p>
          <w:p w14:paraId="24F19261" w14:textId="22DD2FA0" w:rsidR="004131BC" w:rsidRPr="005A7AEC" w:rsidRDefault="004131BC" w:rsidP="004131BC">
            <w:pPr>
              <w:rPr>
                <w:rFonts w:ascii="Arial" w:hAnsi="Arial" w:cs="Arial"/>
              </w:rPr>
            </w:pPr>
            <w:r w:rsidRPr="005A7AEC">
              <w:rPr>
                <w:rFonts w:ascii="Arial" w:hAnsi="Arial" w:cs="Arial"/>
              </w:rPr>
              <w:t xml:space="preserve">Read more about the HSE’s commitment to </w:t>
            </w:r>
            <w:hyperlink r:id="rId20" w:history="1">
              <w:r w:rsidRPr="005A7AEC">
                <w:rPr>
                  <w:rStyle w:val="Hyperlink"/>
                  <w:rFonts w:ascii="Arial" w:hAnsi="Arial" w:cs="Arial"/>
                </w:rPr>
                <w:t>Diversity, Equality and Inclusion</w:t>
              </w:r>
            </w:hyperlink>
            <w:r w:rsidRPr="005A7AEC">
              <w:rPr>
                <w:rFonts w:ascii="Arial" w:hAnsi="Arial" w:cs="Arial"/>
              </w:rPr>
              <w:t xml:space="preserve"> </w:t>
            </w:r>
          </w:p>
          <w:p w14:paraId="611557CE" w14:textId="280D653D" w:rsidR="004131BC" w:rsidRPr="005A7AEC" w:rsidRDefault="004131BC" w:rsidP="004131BC">
            <w:pPr>
              <w:rPr>
                <w:rFonts w:ascii="Arial" w:hAnsi="Arial" w:cs="Arial"/>
              </w:rPr>
            </w:pPr>
          </w:p>
        </w:tc>
      </w:tr>
      <w:tr w:rsidR="004131BC" w:rsidRPr="00FC59B9" w14:paraId="34206BA6" w14:textId="77777777" w:rsidTr="00EB067F">
        <w:tc>
          <w:tcPr>
            <w:tcW w:w="1276" w:type="pct"/>
          </w:tcPr>
          <w:p w14:paraId="54E222E5" w14:textId="3BE0F72B" w:rsidR="004131BC" w:rsidRPr="005A7AEC" w:rsidRDefault="004131BC" w:rsidP="004131BC">
            <w:pPr>
              <w:rPr>
                <w:rFonts w:ascii="Arial" w:hAnsi="Arial" w:cs="Arial"/>
                <w:b/>
                <w:bCs/>
              </w:rPr>
            </w:pPr>
            <w:r w:rsidRPr="005A7AEC">
              <w:rPr>
                <w:rFonts w:ascii="Arial" w:hAnsi="Arial" w:cs="Arial"/>
                <w:b/>
                <w:bCs/>
              </w:rPr>
              <w:t>Code of practice</w:t>
            </w:r>
          </w:p>
        </w:tc>
        <w:tc>
          <w:tcPr>
            <w:tcW w:w="3724" w:type="pct"/>
          </w:tcPr>
          <w:p w14:paraId="02619FDC" w14:textId="77777777" w:rsidR="004131BC" w:rsidRPr="005A7AEC" w:rsidRDefault="004131BC" w:rsidP="004131BC">
            <w:pPr>
              <w:rPr>
                <w:rFonts w:ascii="Arial" w:hAnsi="Arial" w:cs="Arial"/>
                <w:lang w:val="en-IE" w:eastAsia="en-US"/>
              </w:rPr>
            </w:pPr>
            <w:r w:rsidRPr="005A7AEC">
              <w:rPr>
                <w:rFonts w:ascii="Arial" w:hAnsi="Arial" w:cs="Arial"/>
              </w:rPr>
              <w:t>The Health Service Executive</w:t>
            </w:r>
            <w:r w:rsidRPr="005A7AEC">
              <w:rPr>
                <w:rFonts w:ascii="Arial" w:hAnsi="Arial" w:cs="Arial"/>
                <w:color w:val="FF0000"/>
              </w:rPr>
              <w:t xml:space="preserve"> </w:t>
            </w:r>
            <w:r w:rsidRPr="005A7AEC">
              <w:rPr>
                <w:rFonts w:ascii="Arial" w:hAnsi="Arial" w:cs="Arial"/>
              </w:rPr>
              <w:t>will run this campaign in compliance with the Code of Practice prepared by the Commission for Public Service Appointments (CPSA).</w:t>
            </w:r>
          </w:p>
          <w:p w14:paraId="763E6747" w14:textId="77777777" w:rsidR="004131BC" w:rsidRPr="005A7AEC" w:rsidRDefault="004131BC" w:rsidP="004131BC">
            <w:pPr>
              <w:rPr>
                <w:rFonts w:ascii="Arial" w:hAnsi="Arial" w:cs="Arial"/>
              </w:rPr>
            </w:pPr>
          </w:p>
          <w:p w14:paraId="530CFD04" w14:textId="5EE30451" w:rsidR="004131BC" w:rsidRPr="005A7AEC" w:rsidRDefault="004131BC" w:rsidP="004131BC">
            <w:pPr>
              <w:shd w:val="clear" w:color="auto" w:fill="FFFFFF"/>
              <w:spacing w:line="276" w:lineRule="auto"/>
              <w:rPr>
                <w:rFonts w:ascii="Arial" w:hAnsi="Arial" w:cs="Arial"/>
                <w:color w:val="333333"/>
                <w:lang w:val="en-IE" w:eastAsia="en-IE"/>
              </w:rPr>
            </w:pPr>
            <w:r w:rsidRPr="005A7AEC">
              <w:rPr>
                <w:rFonts w:ascii="Arial" w:hAnsi="Arial" w:cs="Arial"/>
              </w:rPr>
              <w:t xml:space="preserve">The CPSA is responsible for </w:t>
            </w:r>
            <w:r w:rsidRPr="005A7AEC">
              <w:rPr>
                <w:rFonts w:ascii="Arial" w:hAnsi="Arial" w:cs="Arial"/>
                <w:color w:val="333333"/>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3453545A" w14:textId="77777777" w:rsidR="004131BC" w:rsidRPr="005A7AEC" w:rsidRDefault="004131BC" w:rsidP="004131BC">
            <w:pPr>
              <w:ind w:firstLine="720"/>
              <w:rPr>
                <w:rFonts w:ascii="Arial" w:hAnsi="Arial" w:cs="Arial"/>
              </w:rPr>
            </w:pPr>
          </w:p>
          <w:p w14:paraId="7BD7C8A0" w14:textId="5C891930" w:rsidR="004131BC" w:rsidRPr="005A7AEC" w:rsidRDefault="004131BC" w:rsidP="004131BC">
            <w:pPr>
              <w:rPr>
                <w:rFonts w:ascii="Arial" w:hAnsi="Arial" w:cs="Arial"/>
                <w:lang w:val="en-IE" w:eastAsia="en-US"/>
              </w:rPr>
            </w:pPr>
            <w:r w:rsidRPr="005A7AEC">
              <w:rPr>
                <w:rFonts w:ascii="Arial" w:hAnsi="Arial" w:cs="Arial"/>
              </w:rPr>
              <w:t xml:space="preserve">Read the </w:t>
            </w:r>
            <w:hyperlink r:id="rId21" w:history="1">
              <w:r w:rsidRPr="005A7AEC">
                <w:rPr>
                  <w:rStyle w:val="Hyperlink"/>
                  <w:rFonts w:ascii="Arial" w:hAnsi="Arial" w:cs="Arial"/>
                </w:rPr>
                <w:t>CPSA Code of Practice</w:t>
              </w:r>
            </w:hyperlink>
            <w:r w:rsidRPr="005A7AEC">
              <w:rPr>
                <w:rFonts w:ascii="Arial" w:hAnsi="Arial" w:cs="Arial"/>
              </w:rPr>
              <w:t xml:space="preserve">. </w:t>
            </w:r>
          </w:p>
          <w:p w14:paraId="20388A5A" w14:textId="77777777" w:rsidR="004131BC" w:rsidRPr="005A7AEC" w:rsidRDefault="004131BC" w:rsidP="004131BC">
            <w:pPr>
              <w:rPr>
                <w:rFonts w:ascii="Arial" w:hAnsi="Arial" w:cs="Arial"/>
              </w:rPr>
            </w:pPr>
          </w:p>
        </w:tc>
      </w:tr>
      <w:tr w:rsidR="004131BC" w:rsidRPr="00FC59B9" w14:paraId="78E52213" w14:textId="77777777" w:rsidTr="00FC59B9">
        <w:tc>
          <w:tcPr>
            <w:tcW w:w="5000" w:type="pct"/>
            <w:gridSpan w:val="2"/>
          </w:tcPr>
          <w:p w14:paraId="5ACE87AF" w14:textId="30B8949E" w:rsidR="004131BC" w:rsidRPr="005A7AEC" w:rsidRDefault="004131BC" w:rsidP="004131BC">
            <w:pPr>
              <w:rPr>
                <w:rFonts w:ascii="Arial" w:hAnsi="Arial" w:cs="Arial"/>
              </w:rPr>
            </w:pPr>
            <w:r w:rsidRPr="005A7AEC">
              <w:rPr>
                <w:rFonts w:ascii="Arial" w:hAnsi="Arial" w:cs="Arial"/>
              </w:rPr>
              <w:t>The reform programme outlined for the health services may impact on this role, and as structures change the job specification may be reviewed.</w:t>
            </w:r>
          </w:p>
          <w:p w14:paraId="4038303F" w14:textId="77777777" w:rsidR="004131BC" w:rsidRPr="005A7AEC" w:rsidRDefault="004131BC" w:rsidP="004131BC">
            <w:pPr>
              <w:rPr>
                <w:rFonts w:ascii="Arial" w:hAnsi="Arial" w:cs="Arial"/>
              </w:rPr>
            </w:pPr>
          </w:p>
          <w:p w14:paraId="469FBB66" w14:textId="55CBD260" w:rsidR="004131BC" w:rsidRPr="005A7AEC" w:rsidRDefault="004131BC" w:rsidP="004131BC">
            <w:pPr>
              <w:rPr>
                <w:rFonts w:ascii="Arial" w:hAnsi="Arial" w:cs="Arial"/>
              </w:rPr>
            </w:pPr>
            <w:r w:rsidRPr="005A7AEC">
              <w:rPr>
                <w:rFonts w:ascii="Arial" w:hAnsi="Arial" w:cs="Arial"/>
              </w:rPr>
              <w:lastRenderedPageBreak/>
              <w:t>This job specification is a guide to the general range of duties assigned to the post holder. It is intended to be neither definitive nor restrictive and is subject to periodic review with the employee concerned.</w:t>
            </w:r>
          </w:p>
        </w:tc>
      </w:tr>
    </w:tbl>
    <w:p w14:paraId="571EC318" w14:textId="7E8D0692" w:rsidR="0068735E" w:rsidRPr="00FC59B9" w:rsidRDefault="0068735E" w:rsidP="009F3F3A">
      <w:pPr>
        <w:spacing w:after="200" w:line="276" w:lineRule="auto"/>
        <w:jc w:val="center"/>
        <w:rPr>
          <w:rFonts w:ascii="Arial" w:hAnsi="Arial" w:cs="Arial"/>
          <w:b/>
          <w:color w:val="000099"/>
          <w:sz w:val="22"/>
          <w:szCs w:val="22"/>
        </w:rPr>
      </w:pPr>
    </w:p>
    <w:p w14:paraId="68937820" w14:textId="282FED40" w:rsidR="00C353D6" w:rsidRPr="00C85C05" w:rsidRDefault="00C353D6" w:rsidP="00C85C05">
      <w:pPr>
        <w:spacing w:after="200" w:line="276" w:lineRule="auto"/>
        <w:jc w:val="center"/>
        <w:rPr>
          <w:rFonts w:ascii="Arial" w:hAnsi="Arial" w:cs="Arial"/>
          <w:b/>
          <w:color w:val="000099"/>
          <w:sz w:val="22"/>
          <w:szCs w:val="22"/>
        </w:rPr>
      </w:pPr>
      <w:r w:rsidRPr="004829E5">
        <w:rPr>
          <w:rFonts w:ascii="Arial" w:hAnsi="Arial" w:cs="Arial"/>
          <w:b/>
          <w:sz w:val="22"/>
          <w:szCs w:val="22"/>
        </w:rPr>
        <w:t>Health Promotion &amp; Improvement Officer</w:t>
      </w:r>
    </w:p>
    <w:p w14:paraId="7C745F54" w14:textId="3831A270" w:rsidR="00C353D6" w:rsidRPr="004829E5" w:rsidRDefault="00C353D6" w:rsidP="00C85C05">
      <w:pPr>
        <w:jc w:val="center"/>
        <w:rPr>
          <w:rFonts w:ascii="Arial" w:hAnsi="Arial" w:cs="Arial"/>
          <w:b/>
          <w:iCs/>
          <w:sz w:val="22"/>
          <w:szCs w:val="22"/>
        </w:rPr>
      </w:pPr>
      <w:r w:rsidRPr="004829E5">
        <w:rPr>
          <w:rFonts w:ascii="Arial" w:hAnsi="Arial" w:cs="Arial"/>
          <w:b/>
          <w:iCs/>
          <w:sz w:val="22"/>
          <w:szCs w:val="22"/>
        </w:rPr>
        <w:t>PEACEPLUS Healthier Futures Project</w:t>
      </w:r>
    </w:p>
    <w:p w14:paraId="477B8795" w14:textId="486CA37D" w:rsidR="00543F98" w:rsidRPr="00FC59B9" w:rsidRDefault="00543F98" w:rsidP="00C85C05">
      <w:pPr>
        <w:jc w:val="center"/>
        <w:rPr>
          <w:rFonts w:ascii="Arial" w:hAnsi="Arial" w:cs="Arial"/>
          <w:b/>
          <w:sz w:val="22"/>
          <w:szCs w:val="22"/>
        </w:rPr>
      </w:pPr>
      <w:r w:rsidRPr="00FC59B9">
        <w:rPr>
          <w:rFonts w:ascii="Arial" w:hAnsi="Arial" w:cs="Arial"/>
          <w:b/>
          <w:sz w:val="22"/>
          <w:szCs w:val="22"/>
        </w:rPr>
        <w:t xml:space="preserve">Terms and </w:t>
      </w:r>
      <w:r w:rsidR="00762396" w:rsidRPr="00FC59B9">
        <w:rPr>
          <w:rFonts w:ascii="Arial" w:hAnsi="Arial" w:cs="Arial"/>
          <w:b/>
          <w:sz w:val="22"/>
          <w:szCs w:val="22"/>
        </w:rPr>
        <w:t>conditions of employment</w:t>
      </w:r>
    </w:p>
    <w:p w14:paraId="690D2748" w14:textId="77777777" w:rsidR="00543F98" w:rsidRPr="00FC59B9" w:rsidRDefault="00543F98" w:rsidP="00543F98">
      <w:pPr>
        <w:jc w:val="center"/>
        <w:rPr>
          <w:rFonts w:ascii="Arial" w:hAnsi="Arial"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0"/>
        <w:gridCol w:w="6876"/>
      </w:tblGrid>
      <w:tr w:rsidR="00543F98" w:rsidRPr="00B4091B" w14:paraId="648DD409" w14:textId="77777777" w:rsidTr="00762396">
        <w:tc>
          <w:tcPr>
            <w:tcW w:w="1187" w:type="pct"/>
          </w:tcPr>
          <w:p w14:paraId="38A8F24A" w14:textId="2C1F6F7C" w:rsidR="00543F98" w:rsidRPr="00B4091B" w:rsidRDefault="00762396" w:rsidP="005F595E">
            <w:pPr>
              <w:jc w:val="both"/>
              <w:rPr>
                <w:rFonts w:ascii="Arial" w:hAnsi="Arial" w:cs="Arial"/>
                <w:b/>
                <w:bCs/>
              </w:rPr>
            </w:pPr>
            <w:r w:rsidRPr="00B4091B">
              <w:rPr>
                <w:rFonts w:ascii="Arial" w:hAnsi="Arial" w:cs="Arial"/>
                <w:b/>
                <w:bCs/>
              </w:rPr>
              <w:t xml:space="preserve">Tenure </w:t>
            </w:r>
          </w:p>
        </w:tc>
        <w:tc>
          <w:tcPr>
            <w:tcW w:w="3813" w:type="pct"/>
          </w:tcPr>
          <w:p w14:paraId="4463C165" w14:textId="0FB06C89" w:rsidR="00543F98" w:rsidRPr="00B4091B" w:rsidRDefault="00543F98" w:rsidP="005F595E">
            <w:pPr>
              <w:tabs>
                <w:tab w:val="left" w:pos="-720"/>
                <w:tab w:val="left" w:pos="0"/>
                <w:tab w:val="left" w:pos="720"/>
              </w:tabs>
              <w:suppressAutoHyphens/>
              <w:jc w:val="both"/>
              <w:rPr>
                <w:rFonts w:ascii="Arial" w:hAnsi="Arial" w:cs="Arial"/>
                <w:spacing w:val="-3"/>
              </w:rPr>
            </w:pPr>
            <w:r w:rsidRPr="00B4091B">
              <w:rPr>
                <w:rFonts w:ascii="Arial" w:hAnsi="Arial" w:cs="Arial"/>
                <w:spacing w:val="-3"/>
              </w:rPr>
              <w:t>T</w:t>
            </w:r>
            <w:r w:rsidR="00C353D6" w:rsidRPr="00C353D6">
              <w:rPr>
                <w:rFonts w:ascii="Arial" w:hAnsi="Arial" w:cs="Arial"/>
                <w:spacing w:val="-3"/>
              </w:rPr>
              <w:t>he current 2 vacancies are full time specified purpose up to 31st December 2028 initially</w:t>
            </w:r>
            <w:r w:rsidRPr="00B4091B">
              <w:rPr>
                <w:rFonts w:ascii="Arial" w:hAnsi="Arial" w:cs="Arial"/>
                <w:bCs/>
                <w:spacing w:val="-3"/>
              </w:rPr>
              <w:t>.</w:t>
            </w:r>
            <w:r w:rsidRPr="00B4091B">
              <w:rPr>
                <w:rFonts w:ascii="Arial" w:hAnsi="Arial" w:cs="Arial"/>
                <w:spacing w:val="-3"/>
              </w:rPr>
              <w:t xml:space="preserve">  </w:t>
            </w:r>
          </w:p>
          <w:p w14:paraId="41FF2897" w14:textId="77777777" w:rsidR="00543F98" w:rsidRPr="00B4091B" w:rsidRDefault="00543F98" w:rsidP="005F595E">
            <w:pPr>
              <w:tabs>
                <w:tab w:val="left" w:pos="-720"/>
                <w:tab w:val="left" w:pos="0"/>
                <w:tab w:val="left" w:pos="720"/>
              </w:tabs>
              <w:suppressAutoHyphens/>
              <w:jc w:val="both"/>
              <w:rPr>
                <w:rFonts w:ascii="Arial" w:hAnsi="Arial" w:cs="Arial"/>
                <w:spacing w:val="-3"/>
              </w:rPr>
            </w:pPr>
          </w:p>
          <w:p w14:paraId="74C50E15" w14:textId="05F7AB71" w:rsidR="00543F98" w:rsidRPr="00B4091B" w:rsidRDefault="00543F98" w:rsidP="005F595E">
            <w:pPr>
              <w:tabs>
                <w:tab w:val="left" w:pos="-720"/>
                <w:tab w:val="left" w:pos="0"/>
                <w:tab w:val="left" w:pos="720"/>
              </w:tabs>
              <w:suppressAutoHyphens/>
              <w:jc w:val="both"/>
              <w:rPr>
                <w:rFonts w:ascii="Arial" w:hAnsi="Arial" w:cs="Arial"/>
                <w:spacing w:val="-3"/>
              </w:rPr>
            </w:pPr>
            <w:r w:rsidRPr="00B4091B">
              <w:rPr>
                <w:rFonts w:ascii="Arial" w:hAnsi="Arial" w:cs="Arial"/>
                <w:spacing w:val="-3"/>
              </w:rPr>
              <w:t>The post is pensionable. A panel may be c</w:t>
            </w:r>
            <w:r w:rsidR="002A2EE2">
              <w:rPr>
                <w:rFonts w:ascii="Arial" w:hAnsi="Arial" w:cs="Arial"/>
                <w:spacing w:val="-3"/>
              </w:rPr>
              <w:t xml:space="preserve">reated from which </w:t>
            </w:r>
            <w:r w:rsidRPr="00B4091B">
              <w:rPr>
                <w:rFonts w:ascii="Arial" w:hAnsi="Arial" w:cs="Arial"/>
                <w:spacing w:val="-3"/>
              </w:rPr>
              <w:t xml:space="preserve">specified purpose vacancies of full or part time duration may be filled. The tenure of these posts will be indicated at “expression of interest” stage. </w:t>
            </w:r>
          </w:p>
          <w:p w14:paraId="46BA24AE" w14:textId="77777777" w:rsidR="00543F98" w:rsidRPr="00B4091B" w:rsidRDefault="00543F98" w:rsidP="005F595E">
            <w:pPr>
              <w:tabs>
                <w:tab w:val="left" w:pos="-720"/>
                <w:tab w:val="left" w:pos="0"/>
                <w:tab w:val="left" w:pos="720"/>
              </w:tabs>
              <w:suppressAutoHyphens/>
              <w:jc w:val="both"/>
              <w:rPr>
                <w:rFonts w:ascii="Arial" w:hAnsi="Arial" w:cs="Arial"/>
                <w:spacing w:val="-3"/>
              </w:rPr>
            </w:pPr>
          </w:p>
          <w:p w14:paraId="6E1DF429" w14:textId="50A8B9C5" w:rsidR="00543F98" w:rsidRPr="00B4091B" w:rsidRDefault="00543F98" w:rsidP="005F595E">
            <w:pPr>
              <w:tabs>
                <w:tab w:val="left" w:pos="-720"/>
                <w:tab w:val="left" w:pos="0"/>
                <w:tab w:val="left" w:pos="720"/>
              </w:tabs>
              <w:suppressAutoHyphens/>
              <w:jc w:val="both"/>
              <w:rPr>
                <w:rFonts w:ascii="Arial" w:hAnsi="Arial" w:cs="Arial"/>
                <w:spacing w:val="-3"/>
              </w:rPr>
            </w:pPr>
            <w:r w:rsidRPr="00B4091B">
              <w:rPr>
                <w:rFonts w:ascii="Arial" w:hAnsi="Arial" w:cs="Arial"/>
                <w:spacing w:val="-3"/>
              </w:rPr>
              <w:t>Appointment as an employee of the Health Service Executive is governed by the Health Act 2004</w:t>
            </w:r>
            <w:r w:rsidR="002B6B2C" w:rsidRPr="00B4091B">
              <w:rPr>
                <w:rFonts w:ascii="Arial" w:hAnsi="Arial" w:cs="Arial"/>
                <w:spacing w:val="-3"/>
              </w:rPr>
              <w:t>,</w:t>
            </w:r>
            <w:r w:rsidRPr="00B4091B">
              <w:rPr>
                <w:rFonts w:ascii="Arial" w:hAnsi="Arial" w:cs="Arial"/>
                <w:spacing w:val="-3"/>
              </w:rPr>
              <w:t xml:space="preserve"> the Public Service Management (Recruitment and Appointments) Act 2004</w:t>
            </w:r>
            <w:r w:rsidR="002B6B2C" w:rsidRPr="00B4091B">
              <w:rPr>
                <w:rFonts w:ascii="Arial" w:hAnsi="Arial" w:cs="Arial"/>
                <w:spacing w:val="-3"/>
              </w:rPr>
              <w:t>,</w:t>
            </w:r>
            <w:r w:rsidRPr="00B4091B">
              <w:rPr>
                <w:rFonts w:ascii="Arial" w:hAnsi="Arial" w:cs="Arial"/>
                <w:spacing w:val="-3"/>
              </w:rPr>
              <w:t xml:space="preserve"> and Public Service Management (Recruitment and Appointments) Amendment Act 2013.</w:t>
            </w:r>
          </w:p>
          <w:p w14:paraId="0E2CB7A4" w14:textId="77777777" w:rsidR="00543F98" w:rsidRPr="00B4091B" w:rsidRDefault="00543F98" w:rsidP="005F595E">
            <w:pPr>
              <w:tabs>
                <w:tab w:val="left" w:pos="-720"/>
                <w:tab w:val="left" w:pos="0"/>
                <w:tab w:val="left" w:pos="720"/>
              </w:tabs>
              <w:suppressAutoHyphens/>
              <w:jc w:val="both"/>
              <w:rPr>
                <w:rFonts w:ascii="Arial" w:hAnsi="Arial" w:cs="Arial"/>
                <w:spacing w:val="-3"/>
              </w:rPr>
            </w:pPr>
          </w:p>
        </w:tc>
      </w:tr>
      <w:tr w:rsidR="00543F98" w:rsidRPr="00B4091B" w14:paraId="3F765092" w14:textId="77777777" w:rsidTr="00762396">
        <w:tc>
          <w:tcPr>
            <w:tcW w:w="1187" w:type="pct"/>
          </w:tcPr>
          <w:p w14:paraId="0FB817B0" w14:textId="47D7526F" w:rsidR="00543F98" w:rsidRPr="00B4091B" w:rsidRDefault="00762396" w:rsidP="005F595E">
            <w:pPr>
              <w:jc w:val="both"/>
              <w:rPr>
                <w:rFonts w:ascii="Arial" w:hAnsi="Arial" w:cs="Arial"/>
                <w:b/>
                <w:bCs/>
              </w:rPr>
            </w:pPr>
            <w:r w:rsidRPr="00B4091B">
              <w:rPr>
                <w:rFonts w:ascii="Arial" w:hAnsi="Arial" w:cs="Arial"/>
                <w:b/>
                <w:bCs/>
              </w:rPr>
              <w:t>Working week</w:t>
            </w:r>
          </w:p>
          <w:p w14:paraId="24717DED" w14:textId="77777777" w:rsidR="00543F98" w:rsidRPr="00B4091B" w:rsidRDefault="00543F98" w:rsidP="005F595E">
            <w:pPr>
              <w:jc w:val="both"/>
              <w:rPr>
                <w:rFonts w:ascii="Arial" w:hAnsi="Arial" w:cs="Arial"/>
                <w:b/>
                <w:bCs/>
              </w:rPr>
            </w:pPr>
          </w:p>
        </w:tc>
        <w:tc>
          <w:tcPr>
            <w:tcW w:w="3813" w:type="pct"/>
          </w:tcPr>
          <w:p w14:paraId="4526827B" w14:textId="77777777" w:rsidR="00740A84" w:rsidRPr="00740A84" w:rsidRDefault="00740A84" w:rsidP="00740A84">
            <w:pPr>
              <w:pStyle w:val="paragraph"/>
              <w:textAlignment w:val="baseline"/>
              <w:rPr>
                <w:rStyle w:val="normaltextrun"/>
                <w:rFonts w:ascii="Arial" w:hAnsi="Arial" w:cs="Arial"/>
                <w:sz w:val="20"/>
                <w:szCs w:val="20"/>
                <w:lang w:val="en-US"/>
              </w:rPr>
            </w:pPr>
            <w:r w:rsidRPr="00740A84">
              <w:rPr>
                <w:rStyle w:val="normaltextrun"/>
                <w:rFonts w:ascii="Arial" w:hAnsi="Arial" w:cs="Arial"/>
                <w:sz w:val="20"/>
                <w:szCs w:val="20"/>
                <w:lang w:val="en-US"/>
              </w:rPr>
              <w:t>The standard weekly working hours of attendance for your grade are 35 hours per week. Your normal weekly working hours are 35 hours. Contracted hours that are less than the standard weekly working hours for your grade will be paid pro rata to the full time equivalent.</w:t>
            </w:r>
          </w:p>
          <w:p w14:paraId="68311EC5" w14:textId="52F96E1E" w:rsidR="001E592B" w:rsidRPr="00B4091B" w:rsidRDefault="00740A84" w:rsidP="00740A84">
            <w:pPr>
              <w:jc w:val="both"/>
              <w:rPr>
                <w:rFonts w:ascii="Arial" w:hAnsi="Arial" w:cs="Arial"/>
              </w:rPr>
            </w:pPr>
            <w:r w:rsidRPr="00740A84">
              <w:rPr>
                <w:rStyle w:val="normaltextrun"/>
                <w:rFonts w:ascii="Arial" w:hAnsi="Arial" w:cs="Arial"/>
                <w:lang w:val="en-US"/>
              </w:rPr>
              <w:t>You are required to work agreed roster/on-call arrangements advised by your Reporting Manager. Your contracted hours are liable to change between the hours of 8.00am and 8.00pm over seven days to meet the requirements for extended day services in accordance with the terms of collective agreements and HSE Circulars.</w:t>
            </w:r>
          </w:p>
        </w:tc>
      </w:tr>
      <w:tr w:rsidR="00543F98" w:rsidRPr="00B4091B" w14:paraId="026D2AAA" w14:textId="77777777" w:rsidTr="00762396">
        <w:tc>
          <w:tcPr>
            <w:tcW w:w="1187" w:type="pct"/>
          </w:tcPr>
          <w:p w14:paraId="38FDC52F" w14:textId="62B38BF6" w:rsidR="00543F98" w:rsidRPr="00B4091B" w:rsidRDefault="00762396" w:rsidP="005F595E">
            <w:pPr>
              <w:jc w:val="both"/>
              <w:rPr>
                <w:rFonts w:ascii="Arial" w:hAnsi="Arial" w:cs="Arial"/>
                <w:b/>
                <w:bCs/>
              </w:rPr>
            </w:pPr>
            <w:r w:rsidRPr="00B4091B">
              <w:rPr>
                <w:rFonts w:ascii="Arial" w:hAnsi="Arial" w:cs="Arial"/>
                <w:b/>
                <w:bCs/>
              </w:rPr>
              <w:t>Annual leave</w:t>
            </w:r>
          </w:p>
        </w:tc>
        <w:tc>
          <w:tcPr>
            <w:tcW w:w="3813" w:type="pct"/>
          </w:tcPr>
          <w:p w14:paraId="79D884D7" w14:textId="07F6AFC9" w:rsidR="00543F98" w:rsidRPr="00B4091B" w:rsidRDefault="000010EE" w:rsidP="00C85C05">
            <w:pPr>
              <w:rPr>
                <w:rFonts w:ascii="Arial" w:hAnsi="Arial" w:cs="Arial"/>
              </w:rPr>
            </w:pPr>
            <w:r w:rsidRPr="00B4091B">
              <w:rPr>
                <w:rFonts w:ascii="Arial" w:eastAsiaTheme="minorHAnsi" w:hAnsi="Arial" w:cs="Arial"/>
                <w:color w:val="000000"/>
                <w:lang w:val="en-IE" w:eastAsia="en-US"/>
              </w:rPr>
              <w:t xml:space="preserve">The annual leave associated with the post will be confirmed at </w:t>
            </w:r>
            <w:r w:rsidR="0023552F" w:rsidRPr="00B4091B">
              <w:rPr>
                <w:rFonts w:ascii="Arial" w:eastAsiaTheme="minorHAnsi" w:hAnsi="Arial" w:cs="Arial"/>
                <w:color w:val="000000"/>
                <w:lang w:val="en-IE" w:eastAsia="en-US"/>
              </w:rPr>
              <w:t>C</w:t>
            </w:r>
            <w:r w:rsidRPr="00B4091B">
              <w:rPr>
                <w:rFonts w:ascii="Arial" w:eastAsiaTheme="minorHAnsi" w:hAnsi="Arial" w:cs="Arial"/>
                <w:color w:val="000000"/>
                <w:lang w:val="en-IE" w:eastAsia="en-US"/>
              </w:rPr>
              <w:t>ontracting stage</w:t>
            </w:r>
            <w:r w:rsidR="00543F98" w:rsidRPr="00B4091B">
              <w:rPr>
                <w:rFonts w:ascii="Arial" w:hAnsi="Arial" w:cs="Arial"/>
              </w:rPr>
              <w:t>.</w:t>
            </w:r>
          </w:p>
        </w:tc>
      </w:tr>
      <w:tr w:rsidR="00543F98" w:rsidRPr="00B4091B" w14:paraId="01F7D1BF" w14:textId="77777777" w:rsidTr="00762396">
        <w:tc>
          <w:tcPr>
            <w:tcW w:w="1187" w:type="pct"/>
          </w:tcPr>
          <w:p w14:paraId="310A674B" w14:textId="23C4E8CD" w:rsidR="00543F98" w:rsidRPr="00B4091B" w:rsidRDefault="00762396" w:rsidP="005F595E">
            <w:pPr>
              <w:jc w:val="both"/>
              <w:rPr>
                <w:rFonts w:ascii="Arial" w:hAnsi="Arial" w:cs="Arial"/>
                <w:b/>
                <w:bCs/>
              </w:rPr>
            </w:pPr>
            <w:r w:rsidRPr="00B4091B">
              <w:rPr>
                <w:rFonts w:ascii="Arial" w:hAnsi="Arial" w:cs="Arial"/>
                <w:b/>
                <w:bCs/>
              </w:rPr>
              <w:t>Superannuation</w:t>
            </w:r>
          </w:p>
          <w:p w14:paraId="7729702D" w14:textId="77777777" w:rsidR="00543F98" w:rsidRPr="00B4091B" w:rsidRDefault="00543F98" w:rsidP="005F595E">
            <w:pPr>
              <w:jc w:val="both"/>
              <w:rPr>
                <w:rFonts w:ascii="Arial" w:hAnsi="Arial" w:cs="Arial"/>
                <w:b/>
                <w:bCs/>
              </w:rPr>
            </w:pPr>
          </w:p>
          <w:p w14:paraId="0BC16D94" w14:textId="77777777" w:rsidR="00543F98" w:rsidRPr="00B4091B" w:rsidRDefault="00543F98" w:rsidP="005F595E">
            <w:pPr>
              <w:jc w:val="both"/>
              <w:rPr>
                <w:rFonts w:ascii="Arial" w:hAnsi="Arial" w:cs="Arial"/>
                <w:b/>
                <w:bCs/>
              </w:rPr>
            </w:pPr>
          </w:p>
        </w:tc>
        <w:tc>
          <w:tcPr>
            <w:tcW w:w="3813" w:type="pct"/>
          </w:tcPr>
          <w:p w14:paraId="16958ABA" w14:textId="479F7515" w:rsidR="001E592B" w:rsidRPr="00B4091B" w:rsidRDefault="00543F98" w:rsidP="005F595E">
            <w:pPr>
              <w:jc w:val="both"/>
              <w:rPr>
                <w:rFonts w:ascii="Arial" w:hAnsi="Arial" w:cs="Arial"/>
              </w:rPr>
            </w:pPr>
            <w:r w:rsidRPr="00B4091B">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sidRPr="00B4091B">
                <w:rPr>
                  <w:rFonts w:ascii="Arial" w:hAnsi="Arial" w:cs="Arial"/>
                </w:rPr>
                <w:t>the 01</w:t>
              </w:r>
              <w:r w:rsidRPr="00B4091B">
                <w:rPr>
                  <w:rFonts w:ascii="Arial" w:hAnsi="Arial" w:cs="Arial"/>
                  <w:vertAlign w:val="superscript"/>
                </w:rPr>
                <w:t>st</w:t>
              </w:r>
              <w:r w:rsidRPr="00B4091B">
                <w:rPr>
                  <w:rFonts w:ascii="Arial" w:hAnsi="Arial" w:cs="Arial"/>
                </w:rPr>
                <w:t xml:space="preserve"> January 2005</w:t>
              </w:r>
            </w:smartTag>
            <w:r w:rsidRPr="00B4091B">
              <w:rPr>
                <w:rFonts w:ascii="Arial" w:hAnsi="Arial" w:cs="Arial"/>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Year" w:val="2004"/>
                <w:attr w:name="Day" w:val="31"/>
                <w:attr w:name="Month" w:val="12"/>
              </w:smartTagPr>
              <w:r w:rsidRPr="00B4091B">
                <w:rPr>
                  <w:rFonts w:ascii="Arial" w:hAnsi="Arial" w:cs="Arial"/>
                </w:rPr>
                <w:t>31</w:t>
              </w:r>
              <w:r w:rsidRPr="00B4091B">
                <w:rPr>
                  <w:rFonts w:ascii="Arial" w:hAnsi="Arial" w:cs="Arial"/>
                  <w:vertAlign w:val="superscript"/>
                </w:rPr>
                <w:t>st</w:t>
              </w:r>
              <w:r w:rsidRPr="00B4091B">
                <w:rPr>
                  <w:rFonts w:ascii="Arial" w:hAnsi="Arial" w:cs="Arial"/>
                </w:rPr>
                <w:t xml:space="preserve"> December 2004</w:t>
              </w:r>
            </w:smartTag>
          </w:p>
        </w:tc>
      </w:tr>
      <w:tr w:rsidR="005F595E" w:rsidRPr="00B4091B" w14:paraId="565FC9D1" w14:textId="77777777" w:rsidTr="00762396">
        <w:tc>
          <w:tcPr>
            <w:tcW w:w="1187" w:type="pct"/>
          </w:tcPr>
          <w:p w14:paraId="1B364D81" w14:textId="7AD7AAA2" w:rsidR="005F595E" w:rsidRPr="00B4091B" w:rsidRDefault="00762396" w:rsidP="005F595E">
            <w:pPr>
              <w:jc w:val="both"/>
              <w:rPr>
                <w:rFonts w:ascii="Arial" w:hAnsi="Arial" w:cs="Arial"/>
                <w:b/>
                <w:bCs/>
              </w:rPr>
            </w:pPr>
            <w:r w:rsidRPr="00B4091B">
              <w:rPr>
                <w:rFonts w:ascii="Arial" w:hAnsi="Arial" w:cs="Arial"/>
                <w:b/>
                <w:bCs/>
              </w:rPr>
              <w:t>Age</w:t>
            </w:r>
          </w:p>
        </w:tc>
        <w:tc>
          <w:tcPr>
            <w:tcW w:w="3813" w:type="pct"/>
          </w:tcPr>
          <w:p w14:paraId="0D47FB6D" w14:textId="77777777" w:rsidR="00E45386" w:rsidRPr="00B4091B" w:rsidRDefault="00E45386" w:rsidP="00E45386">
            <w:pPr>
              <w:autoSpaceDE w:val="0"/>
              <w:autoSpaceDN w:val="0"/>
              <w:adjustRightInd w:val="0"/>
              <w:rPr>
                <w:rFonts w:ascii="Arial" w:eastAsiaTheme="minorHAnsi" w:hAnsi="Arial" w:cs="Arial"/>
                <w:i/>
                <w:iCs/>
                <w:color w:val="000000"/>
                <w:lang w:val="en-IE" w:eastAsia="en-US"/>
              </w:rPr>
            </w:pPr>
            <w:r w:rsidRPr="00B4091B">
              <w:rPr>
                <w:rFonts w:ascii="Arial" w:eastAsiaTheme="minorHAnsi" w:hAnsi="Arial" w:cs="Arial"/>
                <w:color w:val="000000"/>
                <w:lang w:val="en-IE" w:eastAsia="en-US"/>
              </w:rPr>
              <w:t>The Public Service Superannuation (Age of Retirement) Act, 2018* set 70 years as the compulsory retirement age for public servants.</w:t>
            </w:r>
            <w:r w:rsidRPr="00B4091B">
              <w:rPr>
                <w:rFonts w:ascii="Arial" w:eastAsiaTheme="minorHAnsi" w:hAnsi="Arial" w:cs="Arial"/>
                <w:i/>
                <w:iCs/>
                <w:color w:val="000000"/>
                <w:lang w:val="en-IE" w:eastAsia="en-US"/>
              </w:rPr>
              <w:t xml:space="preserve"> </w:t>
            </w:r>
          </w:p>
          <w:p w14:paraId="1D853980" w14:textId="77777777" w:rsidR="00E45386" w:rsidRPr="00B4091B" w:rsidRDefault="00E45386" w:rsidP="00E45386">
            <w:pPr>
              <w:autoSpaceDE w:val="0"/>
              <w:autoSpaceDN w:val="0"/>
              <w:adjustRightInd w:val="0"/>
              <w:rPr>
                <w:rFonts w:ascii="Arial" w:eastAsiaTheme="minorHAnsi" w:hAnsi="Arial" w:cs="Arial"/>
                <w:i/>
                <w:iCs/>
                <w:color w:val="000000"/>
                <w:lang w:val="en-IE" w:eastAsia="en-US"/>
              </w:rPr>
            </w:pPr>
          </w:p>
          <w:p w14:paraId="1AFBA01F" w14:textId="77777777" w:rsidR="00E45386" w:rsidRPr="00B4091B" w:rsidRDefault="00E45386" w:rsidP="00E45386">
            <w:pPr>
              <w:autoSpaceDE w:val="0"/>
              <w:autoSpaceDN w:val="0"/>
              <w:adjustRightInd w:val="0"/>
              <w:rPr>
                <w:rFonts w:ascii="Arial" w:eastAsiaTheme="minorHAnsi" w:hAnsi="Arial" w:cs="Arial"/>
                <w:b/>
                <w:bCs/>
                <w:iCs/>
                <w:color w:val="000000" w:themeColor="text1"/>
                <w:lang w:val="en-IE" w:eastAsia="en-US"/>
              </w:rPr>
            </w:pPr>
            <w:r w:rsidRPr="00B4091B">
              <w:rPr>
                <w:rFonts w:ascii="Arial" w:eastAsiaTheme="minorHAnsi" w:hAnsi="Arial" w:cs="Arial"/>
                <w:b/>
                <w:bCs/>
                <w:iCs/>
                <w:color w:val="000000"/>
                <w:lang w:val="en-IE" w:eastAsia="en-US"/>
              </w:rPr>
              <w:t xml:space="preserve">* Public </w:t>
            </w:r>
            <w:r w:rsidRPr="00B4091B">
              <w:rPr>
                <w:rFonts w:ascii="Arial" w:eastAsiaTheme="minorHAnsi" w:hAnsi="Arial" w:cs="Arial"/>
                <w:b/>
                <w:bCs/>
                <w:iCs/>
                <w:color w:val="000000" w:themeColor="text1"/>
                <w:lang w:val="en-IE" w:eastAsia="en-US"/>
              </w:rPr>
              <w:t>Servants not affected by this legislation:</w:t>
            </w:r>
          </w:p>
          <w:p w14:paraId="423A76B7" w14:textId="3343E1F1" w:rsidR="00E45386" w:rsidRPr="00B4091B" w:rsidRDefault="00E45386" w:rsidP="00E45386">
            <w:pPr>
              <w:autoSpaceDE w:val="0"/>
              <w:autoSpaceDN w:val="0"/>
              <w:adjustRightInd w:val="0"/>
              <w:rPr>
                <w:rFonts w:ascii="Arial" w:eastAsiaTheme="minorHAnsi" w:hAnsi="Arial" w:cs="Arial"/>
                <w:color w:val="000000" w:themeColor="text1"/>
                <w:lang w:val="en-IE" w:eastAsia="en-US"/>
              </w:rPr>
            </w:pPr>
            <w:r w:rsidRPr="00B4091B">
              <w:rPr>
                <w:rFonts w:ascii="Arial" w:eastAsiaTheme="minorHAnsi" w:hAnsi="Arial" w:cs="Arial"/>
                <w:color w:val="000000" w:themeColor="text1"/>
                <w:lang w:val="en-IE" w:eastAsia="en-US"/>
              </w:rPr>
              <w:t xml:space="preserve">Public servants joining the public </w:t>
            </w:r>
            <w:r w:rsidR="00D34192" w:rsidRPr="00B4091B">
              <w:rPr>
                <w:rFonts w:ascii="Arial" w:eastAsiaTheme="minorHAnsi" w:hAnsi="Arial" w:cs="Arial"/>
                <w:color w:val="000000" w:themeColor="text1"/>
                <w:lang w:val="en-IE" w:eastAsia="en-US"/>
              </w:rPr>
              <w:t>service or</w:t>
            </w:r>
            <w:r w:rsidRPr="00B4091B">
              <w:rPr>
                <w:rFonts w:ascii="Arial" w:eastAsiaTheme="minorHAnsi" w:hAnsi="Arial" w:cs="Arial"/>
                <w:color w:val="000000" w:themeColor="text1"/>
                <w:lang w:val="en-IE" w:eastAsia="en-US"/>
              </w:rPr>
              <w:t xml:space="preserve"> re</w:t>
            </w:r>
            <w:r w:rsidR="00A36FE9" w:rsidRPr="00B4091B">
              <w:rPr>
                <w:rFonts w:ascii="Arial" w:eastAsiaTheme="minorHAnsi" w:hAnsi="Arial" w:cs="Arial"/>
                <w:color w:val="000000" w:themeColor="text1"/>
                <w:lang w:val="en-IE" w:eastAsia="en-US"/>
              </w:rPr>
              <w:t>-</w:t>
            </w:r>
            <w:r w:rsidRPr="00B4091B">
              <w:rPr>
                <w:rFonts w:ascii="Arial" w:eastAsiaTheme="minorHAnsi" w:hAnsi="Arial" w:cs="Arial"/>
                <w:color w:val="000000" w:themeColor="text1"/>
                <w:lang w:val="en-IE" w:eastAsia="en-US"/>
              </w:rPr>
              <w:t xml:space="preserve">joining the public service with a </w:t>
            </w:r>
            <w:r w:rsidR="002B6B2C" w:rsidRPr="00B4091B">
              <w:rPr>
                <w:rFonts w:ascii="Arial" w:eastAsiaTheme="minorHAnsi" w:hAnsi="Arial" w:cs="Arial"/>
                <w:color w:val="000000" w:themeColor="text1"/>
                <w:lang w:val="en-IE" w:eastAsia="en-US"/>
              </w:rPr>
              <w:t>26-week</w:t>
            </w:r>
            <w:r w:rsidRPr="00B4091B">
              <w:rPr>
                <w:rFonts w:ascii="Arial" w:eastAsiaTheme="minorHAnsi" w:hAnsi="Arial" w:cs="Arial"/>
                <w:color w:val="000000" w:themeColor="text1"/>
                <w:lang w:val="en-IE" w:eastAsia="en-US"/>
              </w:rPr>
              <w:t xml:space="preserve"> break in service, between 1 April 2004 and 31 December 2012 (new entrants) have no compulsory retirement age.</w:t>
            </w:r>
          </w:p>
          <w:p w14:paraId="57E91FD3" w14:textId="77777777" w:rsidR="00E45386" w:rsidRPr="00B4091B" w:rsidRDefault="00E45386" w:rsidP="00E45386">
            <w:pPr>
              <w:autoSpaceDE w:val="0"/>
              <w:autoSpaceDN w:val="0"/>
              <w:adjustRightInd w:val="0"/>
              <w:rPr>
                <w:rFonts w:ascii="Arial" w:eastAsiaTheme="minorHAnsi" w:hAnsi="Arial" w:cs="Arial"/>
                <w:color w:val="000000" w:themeColor="text1"/>
                <w:lang w:val="en-IE" w:eastAsia="en-US"/>
              </w:rPr>
            </w:pPr>
          </w:p>
          <w:p w14:paraId="2576B739" w14:textId="10061126" w:rsidR="001E592B" w:rsidRPr="00C85C05" w:rsidRDefault="00E45386" w:rsidP="00E45386">
            <w:pPr>
              <w:autoSpaceDE w:val="0"/>
              <w:autoSpaceDN w:val="0"/>
              <w:adjustRightInd w:val="0"/>
              <w:rPr>
                <w:rFonts w:ascii="Arial" w:eastAsiaTheme="minorHAnsi" w:hAnsi="Arial" w:cs="Arial"/>
                <w:color w:val="000000" w:themeColor="text1"/>
                <w:lang w:val="en-IE" w:eastAsia="en-US"/>
              </w:rPr>
            </w:pPr>
            <w:r w:rsidRPr="00B4091B">
              <w:rPr>
                <w:rFonts w:ascii="Arial" w:eastAsiaTheme="minorHAnsi" w:hAnsi="Arial" w:cs="Arial"/>
                <w:color w:val="000000" w:themeColor="text1"/>
                <w:lang w:val="en-IE" w:eastAsia="en-US"/>
              </w:rPr>
              <w:t>Public servants, joining the public service or re-joining the public service after a 26 week break, after 1 January 2013 are members of the Single Pension Scheme and have a compulsory retirement age of 70.</w:t>
            </w:r>
          </w:p>
        </w:tc>
      </w:tr>
      <w:tr w:rsidR="00543F98" w:rsidRPr="00B4091B" w14:paraId="00A31E89" w14:textId="77777777" w:rsidTr="00762396">
        <w:tc>
          <w:tcPr>
            <w:tcW w:w="1187" w:type="pct"/>
          </w:tcPr>
          <w:p w14:paraId="33CE3509" w14:textId="00C97D8C" w:rsidR="00543F98" w:rsidRPr="00B4091B" w:rsidRDefault="00762396" w:rsidP="00E0768C">
            <w:pPr>
              <w:jc w:val="both"/>
              <w:rPr>
                <w:rFonts w:ascii="Arial" w:hAnsi="Arial" w:cs="Arial"/>
                <w:b/>
              </w:rPr>
            </w:pPr>
            <w:r w:rsidRPr="00B4091B">
              <w:rPr>
                <w:rFonts w:ascii="Arial" w:hAnsi="Arial" w:cs="Arial"/>
                <w:b/>
              </w:rPr>
              <w:t>Probation</w:t>
            </w:r>
          </w:p>
        </w:tc>
        <w:tc>
          <w:tcPr>
            <w:tcW w:w="3813" w:type="pct"/>
          </w:tcPr>
          <w:p w14:paraId="08D57982" w14:textId="6B4B17DC" w:rsidR="00E0768C" w:rsidRPr="00B4091B" w:rsidRDefault="00543F98" w:rsidP="00E0768C">
            <w:pPr>
              <w:jc w:val="both"/>
              <w:rPr>
                <w:rFonts w:ascii="Arial" w:hAnsi="Arial" w:cs="Arial"/>
              </w:rPr>
            </w:pPr>
            <w:r w:rsidRPr="00B4091B">
              <w:rPr>
                <w:rFonts w:ascii="Arial" w:hAnsi="Arial" w:cs="Arial"/>
              </w:rPr>
              <w:t>Every appointment of a person who is not already a permanent officer of the Health Service Executive or of a Local Authority shall be subject to a probationary period of 12 months as stipulated in the Department of Health Circular No.10/71.</w:t>
            </w:r>
          </w:p>
        </w:tc>
      </w:tr>
      <w:tr w:rsidR="00543F98" w:rsidRPr="00B4091B" w14:paraId="569E1840" w14:textId="77777777" w:rsidTr="00762396">
        <w:trPr>
          <w:trHeight w:val="699"/>
        </w:trPr>
        <w:tc>
          <w:tcPr>
            <w:tcW w:w="1187" w:type="pct"/>
          </w:tcPr>
          <w:p w14:paraId="27BE9867" w14:textId="16198D46" w:rsidR="00A54067" w:rsidRPr="00B4091B" w:rsidRDefault="00762396" w:rsidP="00A54067">
            <w:pPr>
              <w:rPr>
                <w:rFonts w:ascii="Arial" w:hAnsi="Arial" w:cs="Arial"/>
                <w:b/>
                <w:bCs/>
              </w:rPr>
            </w:pPr>
            <w:r w:rsidRPr="00B4091B">
              <w:rPr>
                <w:rFonts w:ascii="Arial" w:hAnsi="Arial" w:cs="Arial"/>
                <w:b/>
                <w:bCs/>
              </w:rPr>
              <w:lastRenderedPageBreak/>
              <w:t>Protection of children guidance and legislation</w:t>
            </w:r>
          </w:p>
          <w:p w14:paraId="470BFBA0" w14:textId="552E50B4" w:rsidR="00543F98" w:rsidRPr="00B4091B" w:rsidRDefault="00543F98" w:rsidP="00F8393C">
            <w:pPr>
              <w:rPr>
                <w:rFonts w:ascii="Arial" w:hAnsi="Arial" w:cs="Arial"/>
                <w:b/>
                <w:bCs/>
              </w:rPr>
            </w:pPr>
          </w:p>
        </w:tc>
        <w:tc>
          <w:tcPr>
            <w:tcW w:w="3813" w:type="pct"/>
          </w:tcPr>
          <w:p w14:paraId="444A8E6F" w14:textId="77777777" w:rsidR="00C82754" w:rsidRPr="00B4091B" w:rsidRDefault="00C82754" w:rsidP="00C82754">
            <w:pPr>
              <w:jc w:val="both"/>
              <w:rPr>
                <w:rFonts w:ascii="Arial" w:hAnsi="Arial" w:cs="Arial"/>
              </w:rPr>
            </w:pPr>
            <w:r w:rsidRPr="00B4091B">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B471741" w14:textId="77777777" w:rsidR="00C82754" w:rsidRPr="00B4091B" w:rsidRDefault="00C82754" w:rsidP="00C82754">
            <w:pPr>
              <w:jc w:val="both"/>
              <w:rPr>
                <w:rFonts w:ascii="Arial" w:hAnsi="Arial" w:cs="Arial"/>
              </w:rPr>
            </w:pPr>
          </w:p>
          <w:p w14:paraId="71541E22" w14:textId="77777777" w:rsidR="00C82754" w:rsidRPr="00B4091B" w:rsidRDefault="00C82754" w:rsidP="00C82754">
            <w:pPr>
              <w:jc w:val="both"/>
              <w:rPr>
                <w:rFonts w:ascii="Arial" w:hAnsi="Arial" w:cs="Arial"/>
              </w:rPr>
            </w:pPr>
            <w:r w:rsidRPr="00B4091B">
              <w:rPr>
                <w:rFonts w:ascii="Arial" w:hAnsi="Arial" w:cs="Arial"/>
              </w:rPr>
              <w:t xml:space="preserve">Some staff have additional responsibilities such as Line Managers, Designated Officers and Mandated Persons. </w:t>
            </w:r>
          </w:p>
          <w:p w14:paraId="4314F291" w14:textId="77777777" w:rsidR="00C82754" w:rsidRPr="00B4091B" w:rsidRDefault="00C82754" w:rsidP="00C82754">
            <w:pPr>
              <w:jc w:val="both"/>
              <w:rPr>
                <w:rFonts w:ascii="Arial" w:hAnsi="Arial" w:cs="Arial"/>
              </w:rPr>
            </w:pPr>
          </w:p>
          <w:p w14:paraId="15AA7407" w14:textId="77777777" w:rsidR="00C82754" w:rsidRPr="00B4091B" w:rsidRDefault="00C82754" w:rsidP="00C82754">
            <w:pPr>
              <w:jc w:val="both"/>
              <w:rPr>
                <w:rFonts w:ascii="Arial" w:hAnsi="Arial" w:cs="Arial"/>
              </w:rPr>
            </w:pPr>
            <w:r w:rsidRPr="00B4091B">
              <w:rPr>
                <w:rFonts w:ascii="Arial" w:hAnsi="Arial" w:cs="Arial"/>
              </w:rPr>
              <w:t xml:space="preserve">In the HSE, all Mandated Persons under the Children First Act 2015 are appointed as Designated Officers under the Protections for Persons Reporting Child Abuse Act 1998. You should check </w:t>
            </w:r>
            <w:hyperlink r:id="rId22" w:anchor="SCHED2" w:history="1">
              <w:r w:rsidRPr="00B4091B">
                <w:rPr>
                  <w:rStyle w:val="Hyperlink"/>
                  <w:rFonts w:ascii="Arial" w:hAnsi="Arial" w:cs="Arial"/>
                </w:rPr>
                <w:t>Schedule 2</w:t>
              </w:r>
              <w:r w:rsidRPr="00B4091B">
                <w:rPr>
                  <w:rFonts w:ascii="Arial" w:hAnsi="Arial"/>
                </w:rPr>
                <w:t xml:space="preserve"> of the Children First Act 2015</w:t>
              </w:r>
            </w:hyperlink>
            <w:r w:rsidRPr="00B4091B">
              <w:rPr>
                <w:rFonts w:ascii="Arial" w:hAnsi="Arial" w:cs="Arial"/>
              </w:rPr>
              <w:t xml:space="preserve"> to see if you are a Mandated Person, and therefore a HSE Designated Officer, and be familiar with the related roles and legal responsibilities. </w:t>
            </w:r>
          </w:p>
          <w:p w14:paraId="4731F1BB" w14:textId="77777777" w:rsidR="00C82754" w:rsidRPr="00B4091B" w:rsidRDefault="00C82754" w:rsidP="00C82754">
            <w:pPr>
              <w:jc w:val="both"/>
              <w:rPr>
                <w:rFonts w:ascii="Arial" w:hAnsi="Arial" w:cs="Arial"/>
              </w:rPr>
            </w:pPr>
          </w:p>
          <w:p w14:paraId="62136DD2" w14:textId="77777777" w:rsidR="00C82754" w:rsidRPr="00B4091B" w:rsidRDefault="00C82754" w:rsidP="00C82754">
            <w:pPr>
              <w:jc w:val="both"/>
              <w:rPr>
                <w:rFonts w:ascii="Arial" w:hAnsi="Arial" w:cs="Arial"/>
              </w:rPr>
            </w:pPr>
            <w:r w:rsidRPr="00B4091B">
              <w:rPr>
                <w:rFonts w:ascii="Arial" w:hAnsi="Arial" w:cs="Arial"/>
              </w:rPr>
              <w:t xml:space="preserve">Visit </w:t>
            </w:r>
            <w:hyperlink r:id="rId23" w:history="1">
              <w:r w:rsidRPr="00B4091B">
                <w:rPr>
                  <w:rStyle w:val="Hyperlink"/>
                  <w:rFonts w:ascii="Arial" w:hAnsi="Arial" w:cs="Arial"/>
                </w:rPr>
                <w:t>HSE Children First</w:t>
              </w:r>
              <w:r w:rsidRPr="00B4091B">
                <w:rPr>
                  <w:rFonts w:ascii="Arial" w:hAnsi="Arial"/>
                </w:rPr>
                <w:t xml:space="preserve"> </w:t>
              </w:r>
            </w:hyperlink>
            <w:r w:rsidRPr="00B4091B">
              <w:rPr>
                <w:rFonts w:ascii="Arial" w:hAnsi="Arial" w:cs="Arial"/>
              </w:rPr>
              <w:t xml:space="preserve">for further information, guidance and resources. </w:t>
            </w:r>
          </w:p>
          <w:p w14:paraId="31C11061" w14:textId="6B62B1C4" w:rsidR="00543F98" w:rsidRPr="00B4091B" w:rsidRDefault="00413395" w:rsidP="00A54067">
            <w:pPr>
              <w:jc w:val="both"/>
              <w:rPr>
                <w:rFonts w:ascii="Arial" w:hAnsi="Arial" w:cs="Arial"/>
                <w:b/>
                <w:bCs/>
              </w:rPr>
            </w:pPr>
            <w:r w:rsidRPr="00B4091B">
              <w:rPr>
                <w:rFonts w:ascii="Arial" w:hAnsi="Arial" w:cs="Arial"/>
                <w:bCs/>
                <w:lang w:val="en"/>
              </w:rPr>
              <w:t>.</w:t>
            </w:r>
          </w:p>
        </w:tc>
      </w:tr>
      <w:tr w:rsidR="00543F98" w:rsidRPr="00FC59B9" w14:paraId="3F3CD233" w14:textId="77777777" w:rsidTr="00762396">
        <w:trPr>
          <w:trHeight w:val="1138"/>
        </w:trPr>
        <w:tc>
          <w:tcPr>
            <w:tcW w:w="1187" w:type="pct"/>
            <w:tcBorders>
              <w:top w:val="single" w:sz="4" w:space="0" w:color="auto"/>
              <w:left w:val="single" w:sz="4" w:space="0" w:color="auto"/>
              <w:bottom w:val="single" w:sz="4" w:space="0" w:color="auto"/>
              <w:right w:val="single" w:sz="4" w:space="0" w:color="auto"/>
            </w:tcBorders>
          </w:tcPr>
          <w:p w14:paraId="523D4226" w14:textId="51C18E77" w:rsidR="00543F98" w:rsidRPr="00B4091B" w:rsidRDefault="00762396" w:rsidP="00F8393C">
            <w:pPr>
              <w:rPr>
                <w:rFonts w:ascii="Arial" w:hAnsi="Arial" w:cs="Arial"/>
                <w:b/>
                <w:bCs/>
              </w:rPr>
            </w:pPr>
            <w:bookmarkStart w:id="1" w:name="_Hlk58316562"/>
            <w:r w:rsidRPr="00B4091B">
              <w:rPr>
                <w:rFonts w:ascii="Arial" w:hAnsi="Arial" w:cs="Arial"/>
                <w:b/>
                <w:bCs/>
              </w:rPr>
              <w:t>Infection control</w:t>
            </w:r>
          </w:p>
        </w:tc>
        <w:tc>
          <w:tcPr>
            <w:tcW w:w="3813" w:type="pct"/>
            <w:tcBorders>
              <w:top w:val="single" w:sz="4" w:space="0" w:color="auto"/>
              <w:left w:val="single" w:sz="4" w:space="0" w:color="auto"/>
              <w:bottom w:val="single" w:sz="4" w:space="0" w:color="auto"/>
              <w:right w:val="single" w:sz="4" w:space="0" w:color="auto"/>
            </w:tcBorders>
          </w:tcPr>
          <w:p w14:paraId="131F9382" w14:textId="77777777" w:rsidR="00543F98" w:rsidRPr="00B4091B" w:rsidRDefault="00543F98" w:rsidP="005F595E">
            <w:pPr>
              <w:jc w:val="both"/>
              <w:rPr>
                <w:rFonts w:ascii="Arial" w:hAnsi="Arial" w:cs="Arial"/>
              </w:rPr>
            </w:pPr>
            <w:r w:rsidRPr="00B4091B">
              <w:rPr>
                <w:rFonts w:ascii="Arial" w:hAnsi="Arial" w:cs="Arial"/>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B4091B">
              <w:rPr>
                <w:rFonts w:ascii="Arial" w:hAnsi="Arial" w:cs="Arial"/>
                <w:iCs/>
              </w:rPr>
              <w:t>and comply with associated HSE protocols for implementing and maintaining these standards as appropriate to the role.</w:t>
            </w:r>
          </w:p>
          <w:p w14:paraId="3D6AA4B0" w14:textId="77777777" w:rsidR="00543F98" w:rsidRPr="00B4091B" w:rsidRDefault="00543F98" w:rsidP="005F595E">
            <w:pPr>
              <w:jc w:val="both"/>
              <w:rPr>
                <w:rFonts w:ascii="Arial" w:hAnsi="Arial" w:cs="Arial"/>
              </w:rPr>
            </w:pPr>
          </w:p>
        </w:tc>
      </w:tr>
      <w:tr w:rsidR="00543F98" w:rsidRPr="00FC59B9" w14:paraId="1B03B790" w14:textId="77777777" w:rsidTr="00762396">
        <w:trPr>
          <w:trHeight w:val="1138"/>
        </w:trPr>
        <w:tc>
          <w:tcPr>
            <w:tcW w:w="1187" w:type="pct"/>
            <w:tcBorders>
              <w:top w:val="single" w:sz="4" w:space="0" w:color="auto"/>
              <w:left w:val="single" w:sz="4" w:space="0" w:color="auto"/>
              <w:bottom w:val="single" w:sz="4" w:space="0" w:color="auto"/>
              <w:right w:val="single" w:sz="4" w:space="0" w:color="auto"/>
            </w:tcBorders>
          </w:tcPr>
          <w:p w14:paraId="1B58B556" w14:textId="0C3712A1" w:rsidR="00543F98" w:rsidRPr="00B4091B" w:rsidRDefault="00762396" w:rsidP="00F8393C">
            <w:pPr>
              <w:rPr>
                <w:rFonts w:ascii="Arial" w:hAnsi="Arial" w:cs="Arial"/>
                <w:b/>
                <w:bCs/>
              </w:rPr>
            </w:pPr>
            <w:r w:rsidRPr="00B4091B">
              <w:rPr>
                <w:rFonts w:ascii="Arial" w:hAnsi="Arial" w:cs="Arial"/>
                <w:b/>
              </w:rPr>
              <w:t>Health &amp; safety</w:t>
            </w:r>
          </w:p>
        </w:tc>
        <w:tc>
          <w:tcPr>
            <w:tcW w:w="3813" w:type="pct"/>
            <w:tcBorders>
              <w:top w:val="single" w:sz="4" w:space="0" w:color="auto"/>
              <w:left w:val="single" w:sz="4" w:space="0" w:color="auto"/>
              <w:bottom w:val="single" w:sz="4" w:space="0" w:color="auto"/>
              <w:right w:val="single" w:sz="4" w:space="0" w:color="auto"/>
            </w:tcBorders>
          </w:tcPr>
          <w:p w14:paraId="353170AC" w14:textId="77777777" w:rsidR="00543F98" w:rsidRPr="00B4091B" w:rsidRDefault="00543F98" w:rsidP="005F595E">
            <w:pPr>
              <w:jc w:val="both"/>
              <w:rPr>
                <w:rFonts w:ascii="Arial" w:hAnsi="Arial" w:cs="Arial"/>
              </w:rPr>
            </w:pPr>
            <w:r w:rsidRPr="00B4091B">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44BC3473" w14:textId="77777777" w:rsidR="00543F98" w:rsidRPr="00B4091B" w:rsidRDefault="00543F98" w:rsidP="005F595E">
            <w:pPr>
              <w:ind w:firstLine="720"/>
              <w:jc w:val="both"/>
              <w:rPr>
                <w:rFonts w:ascii="Arial" w:hAnsi="Arial" w:cs="Arial"/>
              </w:rPr>
            </w:pPr>
          </w:p>
          <w:p w14:paraId="033501F0" w14:textId="77777777" w:rsidR="00543F98" w:rsidRPr="00B4091B" w:rsidRDefault="00543F98" w:rsidP="005F595E">
            <w:pPr>
              <w:jc w:val="both"/>
              <w:rPr>
                <w:rFonts w:ascii="Arial" w:hAnsi="Arial" w:cs="Arial"/>
              </w:rPr>
            </w:pPr>
            <w:r w:rsidRPr="00B4091B">
              <w:rPr>
                <w:rFonts w:ascii="Arial" w:hAnsi="Arial" w:cs="Arial"/>
              </w:rPr>
              <w:t>Key responsibilities include:</w:t>
            </w:r>
          </w:p>
          <w:p w14:paraId="239805B8" w14:textId="77777777" w:rsidR="00543F98" w:rsidRPr="00B4091B" w:rsidRDefault="00543F98" w:rsidP="005F595E">
            <w:pPr>
              <w:jc w:val="both"/>
              <w:rPr>
                <w:rFonts w:ascii="Arial" w:hAnsi="Arial" w:cs="Arial"/>
                <w:highlight w:val="yellow"/>
              </w:rPr>
            </w:pPr>
          </w:p>
          <w:p w14:paraId="1A2019CC" w14:textId="77777777" w:rsidR="00543F98" w:rsidRPr="00B4091B" w:rsidRDefault="00543F98" w:rsidP="00673479">
            <w:pPr>
              <w:pStyle w:val="ListParagraph"/>
              <w:numPr>
                <w:ilvl w:val="0"/>
                <w:numId w:val="1"/>
              </w:numPr>
              <w:jc w:val="both"/>
              <w:rPr>
                <w:rFonts w:ascii="Arial" w:hAnsi="Arial" w:cs="Arial"/>
              </w:rPr>
            </w:pPr>
            <w:r w:rsidRPr="00B4091B">
              <w:rPr>
                <w:rFonts w:ascii="Arial" w:hAnsi="Arial" w:cs="Arial"/>
              </w:rPr>
              <w:t>Developing a SSSS for the department/service</w:t>
            </w:r>
            <w:r w:rsidRPr="00B4091B">
              <w:rPr>
                <w:rStyle w:val="FootnoteReference"/>
                <w:rFonts w:ascii="Arial" w:eastAsia="Calibri" w:hAnsi="Arial" w:cs="Arial"/>
              </w:rPr>
              <w:footnoteReference w:id="2"/>
            </w:r>
            <w:r w:rsidRPr="00B4091B">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5C8A6932" w14:textId="77777777" w:rsidR="00543F98" w:rsidRPr="00B4091B" w:rsidRDefault="00543F98" w:rsidP="00673479">
            <w:pPr>
              <w:pStyle w:val="ListParagraph"/>
              <w:numPr>
                <w:ilvl w:val="0"/>
                <w:numId w:val="1"/>
              </w:numPr>
              <w:jc w:val="both"/>
              <w:rPr>
                <w:rFonts w:ascii="Arial" w:hAnsi="Arial" w:cs="Arial"/>
              </w:rPr>
            </w:pPr>
            <w:r w:rsidRPr="00B4091B">
              <w:rPr>
                <w:rFonts w:ascii="Arial" w:hAnsi="Arial" w:cs="Arial"/>
              </w:rPr>
              <w:t xml:space="preserve">Ensuring that Occupational Safety and Health (OSH) is integrated into day-to-day business, providing Systems Of Work (SOW) that are planned, organised, performed, </w:t>
            </w:r>
            <w:r w:rsidR="00D34192" w:rsidRPr="00B4091B">
              <w:rPr>
                <w:rFonts w:ascii="Arial" w:hAnsi="Arial" w:cs="Arial"/>
              </w:rPr>
              <w:t>maintained,</w:t>
            </w:r>
            <w:r w:rsidRPr="00B4091B">
              <w:rPr>
                <w:rFonts w:ascii="Arial" w:hAnsi="Arial" w:cs="Arial"/>
              </w:rPr>
              <w:t xml:space="preserve"> and revised as appropriate, and ensuring that all safety related records are maintained and available for inspection.</w:t>
            </w:r>
          </w:p>
          <w:p w14:paraId="44F284F2" w14:textId="77777777" w:rsidR="00543F98" w:rsidRPr="00B4091B" w:rsidRDefault="00543F98" w:rsidP="00673479">
            <w:pPr>
              <w:pStyle w:val="ListParagraph"/>
              <w:numPr>
                <w:ilvl w:val="0"/>
                <w:numId w:val="1"/>
              </w:numPr>
              <w:jc w:val="both"/>
              <w:rPr>
                <w:rFonts w:ascii="Arial" w:hAnsi="Arial" w:cs="Arial"/>
              </w:rPr>
            </w:pPr>
            <w:r w:rsidRPr="00B4091B">
              <w:rPr>
                <w:rFonts w:ascii="Arial" w:hAnsi="Arial" w:cs="Arial"/>
              </w:rPr>
              <w:t>Consulting and communicating with staff and safety representatives on OSH matters.</w:t>
            </w:r>
          </w:p>
          <w:p w14:paraId="26E31354" w14:textId="4E3FA182" w:rsidR="00543F98" w:rsidRPr="00B4091B" w:rsidRDefault="00543F98" w:rsidP="00673479">
            <w:pPr>
              <w:pStyle w:val="ListParagraph"/>
              <w:numPr>
                <w:ilvl w:val="0"/>
                <w:numId w:val="1"/>
              </w:numPr>
              <w:jc w:val="both"/>
              <w:rPr>
                <w:rFonts w:ascii="Arial" w:hAnsi="Arial" w:cs="Arial"/>
              </w:rPr>
            </w:pPr>
            <w:r w:rsidRPr="00B4091B">
              <w:rPr>
                <w:rFonts w:ascii="Arial" w:hAnsi="Arial" w:cs="Arial"/>
              </w:rPr>
              <w:t>Ensuring a training need assessment (TNA) is undertaken for employees, facilitating their attendance at statutory OSH training, and ensuring records are maintained for each employee.</w:t>
            </w:r>
          </w:p>
          <w:p w14:paraId="70694811" w14:textId="0A6E170B" w:rsidR="00543F98" w:rsidRPr="00B4091B" w:rsidRDefault="00543F98" w:rsidP="00673479">
            <w:pPr>
              <w:pStyle w:val="ListParagraph"/>
              <w:numPr>
                <w:ilvl w:val="0"/>
                <w:numId w:val="1"/>
              </w:numPr>
              <w:jc w:val="both"/>
              <w:rPr>
                <w:rFonts w:ascii="Arial" w:hAnsi="Arial" w:cs="Arial"/>
              </w:rPr>
            </w:pPr>
            <w:r w:rsidRPr="00B4091B">
              <w:rPr>
                <w:rFonts w:ascii="Arial" w:hAnsi="Arial" w:cs="Arial"/>
              </w:rPr>
              <w:t>Ensuring that all incidents occurring within the relevant department/service are managed</w:t>
            </w:r>
            <w:r w:rsidR="002B6B2C" w:rsidRPr="00B4091B">
              <w:rPr>
                <w:rFonts w:ascii="Arial" w:hAnsi="Arial" w:cs="Arial"/>
              </w:rPr>
              <w:t xml:space="preserve"> appropriately</w:t>
            </w:r>
            <w:r w:rsidRPr="00B4091B">
              <w:rPr>
                <w:rFonts w:ascii="Arial" w:hAnsi="Arial" w:cs="Arial"/>
              </w:rPr>
              <w:t xml:space="preserve"> and investigated in accordance with HSE procedures</w:t>
            </w:r>
            <w:r w:rsidRPr="00B4091B">
              <w:rPr>
                <w:rStyle w:val="FootnoteReference"/>
                <w:rFonts w:ascii="Arial" w:eastAsia="Calibri" w:hAnsi="Arial" w:cs="Arial"/>
              </w:rPr>
              <w:footnoteReference w:id="3"/>
            </w:r>
            <w:r w:rsidRPr="00B4091B">
              <w:rPr>
                <w:rFonts w:ascii="Arial" w:hAnsi="Arial" w:cs="Arial"/>
              </w:rPr>
              <w:t>.</w:t>
            </w:r>
          </w:p>
          <w:p w14:paraId="11FEAA1E" w14:textId="77777777" w:rsidR="00543F98" w:rsidRPr="00B4091B" w:rsidRDefault="00543F98" w:rsidP="00673479">
            <w:pPr>
              <w:pStyle w:val="ListParagraph"/>
              <w:numPr>
                <w:ilvl w:val="0"/>
                <w:numId w:val="1"/>
              </w:numPr>
              <w:jc w:val="both"/>
              <w:rPr>
                <w:rFonts w:ascii="Arial" w:hAnsi="Arial" w:cs="Arial"/>
              </w:rPr>
            </w:pPr>
            <w:r w:rsidRPr="00B4091B">
              <w:rPr>
                <w:rFonts w:ascii="Arial" w:hAnsi="Arial" w:cs="Arial"/>
              </w:rPr>
              <w:t>Seeking advice from health and safety professionals through the National Health and Safety Function Helpdesk as appropriate.</w:t>
            </w:r>
          </w:p>
          <w:p w14:paraId="71D0F0C6" w14:textId="77777777" w:rsidR="00543F98" w:rsidRPr="00B4091B" w:rsidRDefault="00543F98" w:rsidP="00673479">
            <w:pPr>
              <w:pStyle w:val="ListParagraph"/>
              <w:numPr>
                <w:ilvl w:val="0"/>
                <w:numId w:val="1"/>
              </w:numPr>
              <w:jc w:val="both"/>
              <w:rPr>
                <w:rFonts w:ascii="Arial" w:hAnsi="Arial" w:cs="Arial"/>
              </w:rPr>
            </w:pPr>
            <w:r w:rsidRPr="00B4091B">
              <w:rPr>
                <w:rFonts w:ascii="Arial" w:hAnsi="Arial" w:cs="Arial"/>
                <w:iCs/>
              </w:rPr>
              <w:t>Reviewing the health and safety performance of the ward/department/service and staff through, respectively, local audit and performance achievement meetings for example.</w:t>
            </w:r>
          </w:p>
          <w:p w14:paraId="77B1DEC0" w14:textId="77777777" w:rsidR="00543F98" w:rsidRPr="00B4091B" w:rsidRDefault="00543F98" w:rsidP="005F595E">
            <w:pPr>
              <w:jc w:val="both"/>
              <w:rPr>
                <w:rFonts w:ascii="Arial" w:hAnsi="Arial" w:cs="Arial"/>
              </w:rPr>
            </w:pPr>
          </w:p>
          <w:p w14:paraId="7DBB71A5" w14:textId="101C39BF" w:rsidR="000D156B" w:rsidRPr="00B4091B" w:rsidRDefault="00543F98" w:rsidP="00146138">
            <w:pPr>
              <w:jc w:val="both"/>
              <w:rPr>
                <w:rFonts w:ascii="Arial" w:hAnsi="Arial" w:cs="Arial"/>
              </w:rPr>
            </w:pPr>
            <w:r w:rsidRPr="00B4091B">
              <w:rPr>
                <w:rFonts w:ascii="Arial" w:hAnsi="Arial" w:cs="Arial"/>
                <w:b/>
              </w:rPr>
              <w:lastRenderedPageBreak/>
              <w:t>Note</w:t>
            </w:r>
            <w:r w:rsidRPr="00B4091B">
              <w:rPr>
                <w:rFonts w:ascii="Arial" w:hAnsi="Arial" w:cs="Arial"/>
              </w:rPr>
              <w:t xml:space="preserve">: Detailed roles and responsibilities of Line Managers are outlined in local SSSS. </w:t>
            </w:r>
          </w:p>
        </w:tc>
      </w:tr>
      <w:bookmarkEnd w:id="1"/>
    </w:tbl>
    <w:p w14:paraId="28E1FF49" w14:textId="7401030D" w:rsidR="004113A8" w:rsidRPr="004113A8" w:rsidRDefault="004113A8" w:rsidP="00146138">
      <w:pPr>
        <w:rPr>
          <w:rFonts w:ascii="Arial" w:eastAsia="Calibri" w:hAnsi="Arial" w:cs="Arial"/>
          <w:color w:val="000099"/>
          <w:sz w:val="18"/>
          <w:szCs w:val="18"/>
        </w:rPr>
      </w:pPr>
    </w:p>
    <w:sectPr w:rsidR="004113A8" w:rsidRPr="004113A8" w:rsidSect="00FC59B9">
      <w:footerReference w:type="even" r:id="rId24"/>
      <w:footerReference w:type="defaul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CDBA44" w14:textId="77777777" w:rsidR="003632E1" w:rsidRDefault="003632E1" w:rsidP="00543F98">
      <w:r>
        <w:separator/>
      </w:r>
    </w:p>
  </w:endnote>
  <w:endnote w:type="continuationSeparator" w:id="0">
    <w:p w14:paraId="58AA341B" w14:textId="77777777" w:rsidR="003632E1" w:rsidRDefault="003632E1" w:rsidP="00543F98">
      <w:r>
        <w:continuationSeparator/>
      </w:r>
    </w:p>
  </w:endnote>
  <w:endnote w:type="continuationNotice" w:id="1">
    <w:p w14:paraId="07C02F47" w14:textId="77777777" w:rsidR="003632E1" w:rsidRDefault="003632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718225" w14:textId="0F3BCCF6" w:rsidR="00EA495D" w:rsidRPr="00F2257A" w:rsidRDefault="004113A8" w:rsidP="00F2257A">
    <w:pPr>
      <w:pStyle w:val="Footer"/>
      <w:jc w:val="right"/>
      <w:rPr>
        <w:rFonts w:ascii="Arial" w:hAnsi="Arial" w:cs="Arial"/>
      </w:rPr>
    </w:pPr>
    <w:r>
      <w:rPr>
        <w:rFonts w:ascii="Arial" w:hAnsi="Arial" w:cs="Arial"/>
      </w:rPr>
      <w:fldChar w:fldCharType="begin"/>
    </w:r>
    <w:r>
      <w:rPr>
        <w:rFonts w:ascii="Arial" w:hAnsi="Arial" w:cs="Arial"/>
      </w:rPr>
      <w:instrText xml:space="preserve"> DATE \@ "dd MMMM yyyy" </w:instrText>
    </w:r>
    <w:r>
      <w:rPr>
        <w:rFonts w:ascii="Arial" w:hAnsi="Arial" w:cs="Arial"/>
      </w:rPr>
      <w:fldChar w:fldCharType="separate"/>
    </w:r>
    <w:r w:rsidR="00C85C05">
      <w:rPr>
        <w:rFonts w:ascii="Arial" w:hAnsi="Arial" w:cs="Arial"/>
        <w:noProof/>
      </w:rPr>
      <w:t>11 September 2026</w:t>
    </w:r>
    <w:r>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F61D40" w14:textId="77777777" w:rsidR="003632E1" w:rsidRDefault="003632E1" w:rsidP="00543F98">
      <w:r>
        <w:separator/>
      </w:r>
    </w:p>
  </w:footnote>
  <w:footnote w:type="continuationSeparator" w:id="0">
    <w:p w14:paraId="7925A0C6" w14:textId="77777777" w:rsidR="003632E1" w:rsidRDefault="003632E1" w:rsidP="00543F98">
      <w:r>
        <w:continuationSeparator/>
      </w:r>
    </w:p>
  </w:footnote>
  <w:footnote w:type="continuationNotice" w:id="1">
    <w:p w14:paraId="153800EE" w14:textId="77777777" w:rsidR="003632E1" w:rsidRDefault="003632E1"/>
  </w:footnote>
  <w:footnote w:id="2">
    <w:p w14:paraId="3CAA55E3" w14:textId="15ABB160" w:rsidR="00EA495D" w:rsidRPr="0087266C" w:rsidRDefault="00EA495D"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1C78D9A3" w14:textId="5D5CD9A9" w:rsidR="00EA495D" w:rsidRDefault="00EA495D"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634205CC" w14:textId="77777777" w:rsidR="00EA495D" w:rsidRPr="00DD13C2" w:rsidRDefault="00EA495D" w:rsidP="00543F9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2D7CC"/>
    <w:multiLevelType w:val="hybridMultilevel"/>
    <w:tmpl w:val="DD7C82A8"/>
    <w:lvl w:ilvl="0" w:tplc="F708AB28">
      <w:start w:val="1"/>
      <w:numFmt w:val="bullet"/>
      <w:lvlText w:val=""/>
      <w:lvlJc w:val="left"/>
      <w:pPr>
        <w:ind w:left="720" w:hanging="360"/>
      </w:pPr>
      <w:rPr>
        <w:rFonts w:ascii="Symbol" w:hAnsi="Symbol" w:hint="default"/>
      </w:rPr>
    </w:lvl>
    <w:lvl w:ilvl="1" w:tplc="A3C2C7EA">
      <w:start w:val="1"/>
      <w:numFmt w:val="bullet"/>
      <w:lvlText w:val="o"/>
      <w:lvlJc w:val="left"/>
      <w:pPr>
        <w:ind w:left="1440" w:hanging="360"/>
      </w:pPr>
      <w:rPr>
        <w:rFonts w:ascii="Courier New" w:hAnsi="Courier New" w:hint="default"/>
      </w:rPr>
    </w:lvl>
    <w:lvl w:ilvl="2" w:tplc="EC7264BA">
      <w:start w:val="1"/>
      <w:numFmt w:val="bullet"/>
      <w:lvlText w:val=""/>
      <w:lvlJc w:val="left"/>
      <w:pPr>
        <w:ind w:left="2160" w:hanging="360"/>
      </w:pPr>
      <w:rPr>
        <w:rFonts w:ascii="Wingdings" w:hAnsi="Wingdings" w:hint="default"/>
      </w:rPr>
    </w:lvl>
    <w:lvl w:ilvl="3" w:tplc="9654A18A">
      <w:start w:val="1"/>
      <w:numFmt w:val="bullet"/>
      <w:lvlText w:val=""/>
      <w:lvlJc w:val="left"/>
      <w:pPr>
        <w:ind w:left="2880" w:hanging="360"/>
      </w:pPr>
      <w:rPr>
        <w:rFonts w:ascii="Symbol" w:hAnsi="Symbol" w:hint="default"/>
      </w:rPr>
    </w:lvl>
    <w:lvl w:ilvl="4" w:tplc="CA325F5C">
      <w:start w:val="1"/>
      <w:numFmt w:val="bullet"/>
      <w:lvlText w:val="o"/>
      <w:lvlJc w:val="left"/>
      <w:pPr>
        <w:ind w:left="3600" w:hanging="360"/>
      </w:pPr>
      <w:rPr>
        <w:rFonts w:ascii="Courier New" w:hAnsi="Courier New" w:hint="default"/>
      </w:rPr>
    </w:lvl>
    <w:lvl w:ilvl="5" w:tplc="A6B044DC">
      <w:start w:val="1"/>
      <w:numFmt w:val="bullet"/>
      <w:lvlText w:val=""/>
      <w:lvlJc w:val="left"/>
      <w:pPr>
        <w:ind w:left="4320" w:hanging="360"/>
      </w:pPr>
      <w:rPr>
        <w:rFonts w:ascii="Wingdings" w:hAnsi="Wingdings" w:hint="default"/>
      </w:rPr>
    </w:lvl>
    <w:lvl w:ilvl="6" w:tplc="1F962116">
      <w:start w:val="1"/>
      <w:numFmt w:val="bullet"/>
      <w:lvlText w:val=""/>
      <w:lvlJc w:val="left"/>
      <w:pPr>
        <w:ind w:left="5040" w:hanging="360"/>
      </w:pPr>
      <w:rPr>
        <w:rFonts w:ascii="Symbol" w:hAnsi="Symbol" w:hint="default"/>
      </w:rPr>
    </w:lvl>
    <w:lvl w:ilvl="7" w:tplc="A52CF1C0">
      <w:start w:val="1"/>
      <w:numFmt w:val="bullet"/>
      <w:lvlText w:val="o"/>
      <w:lvlJc w:val="left"/>
      <w:pPr>
        <w:ind w:left="5760" w:hanging="360"/>
      </w:pPr>
      <w:rPr>
        <w:rFonts w:ascii="Courier New" w:hAnsi="Courier New" w:hint="default"/>
      </w:rPr>
    </w:lvl>
    <w:lvl w:ilvl="8" w:tplc="F9C46014">
      <w:start w:val="1"/>
      <w:numFmt w:val="bullet"/>
      <w:lvlText w:val=""/>
      <w:lvlJc w:val="left"/>
      <w:pPr>
        <w:ind w:left="6480" w:hanging="360"/>
      </w:pPr>
      <w:rPr>
        <w:rFonts w:ascii="Wingdings" w:hAnsi="Wingdings" w:hint="default"/>
      </w:rPr>
    </w:lvl>
  </w:abstractNum>
  <w:abstractNum w:abstractNumId="1"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17280B83"/>
    <w:multiLevelType w:val="hybridMultilevel"/>
    <w:tmpl w:val="40382F8A"/>
    <w:lvl w:ilvl="0" w:tplc="3C5E4F3A">
      <w:start w:val="1"/>
      <w:numFmt w:val="bullet"/>
      <w:lvlText w:val=""/>
      <w:lvlJc w:val="left"/>
      <w:pPr>
        <w:ind w:left="468" w:hanging="360"/>
      </w:pPr>
      <w:rPr>
        <w:rFonts w:ascii="Symbol" w:hAnsi="Symbol" w:hint="default"/>
        <w:color w:val="auto"/>
      </w:rPr>
    </w:lvl>
    <w:lvl w:ilvl="1" w:tplc="08090003" w:tentative="1">
      <w:start w:val="1"/>
      <w:numFmt w:val="bullet"/>
      <w:lvlText w:val="o"/>
      <w:lvlJc w:val="left"/>
      <w:pPr>
        <w:ind w:left="1188" w:hanging="360"/>
      </w:pPr>
      <w:rPr>
        <w:rFonts w:ascii="Courier New" w:hAnsi="Courier New" w:cs="Courier New" w:hint="default"/>
      </w:rPr>
    </w:lvl>
    <w:lvl w:ilvl="2" w:tplc="08090005" w:tentative="1">
      <w:start w:val="1"/>
      <w:numFmt w:val="bullet"/>
      <w:lvlText w:val=""/>
      <w:lvlJc w:val="left"/>
      <w:pPr>
        <w:ind w:left="1908" w:hanging="360"/>
      </w:pPr>
      <w:rPr>
        <w:rFonts w:ascii="Wingdings" w:hAnsi="Wingdings" w:hint="default"/>
      </w:rPr>
    </w:lvl>
    <w:lvl w:ilvl="3" w:tplc="08090001" w:tentative="1">
      <w:start w:val="1"/>
      <w:numFmt w:val="bullet"/>
      <w:lvlText w:val=""/>
      <w:lvlJc w:val="left"/>
      <w:pPr>
        <w:ind w:left="2628" w:hanging="360"/>
      </w:pPr>
      <w:rPr>
        <w:rFonts w:ascii="Symbol" w:hAnsi="Symbol" w:hint="default"/>
      </w:rPr>
    </w:lvl>
    <w:lvl w:ilvl="4" w:tplc="08090003" w:tentative="1">
      <w:start w:val="1"/>
      <w:numFmt w:val="bullet"/>
      <w:lvlText w:val="o"/>
      <w:lvlJc w:val="left"/>
      <w:pPr>
        <w:ind w:left="3348" w:hanging="360"/>
      </w:pPr>
      <w:rPr>
        <w:rFonts w:ascii="Courier New" w:hAnsi="Courier New" w:cs="Courier New" w:hint="default"/>
      </w:rPr>
    </w:lvl>
    <w:lvl w:ilvl="5" w:tplc="08090005" w:tentative="1">
      <w:start w:val="1"/>
      <w:numFmt w:val="bullet"/>
      <w:lvlText w:val=""/>
      <w:lvlJc w:val="left"/>
      <w:pPr>
        <w:ind w:left="4068" w:hanging="360"/>
      </w:pPr>
      <w:rPr>
        <w:rFonts w:ascii="Wingdings" w:hAnsi="Wingdings" w:hint="default"/>
      </w:rPr>
    </w:lvl>
    <w:lvl w:ilvl="6" w:tplc="08090001" w:tentative="1">
      <w:start w:val="1"/>
      <w:numFmt w:val="bullet"/>
      <w:lvlText w:val=""/>
      <w:lvlJc w:val="left"/>
      <w:pPr>
        <w:ind w:left="4788" w:hanging="360"/>
      </w:pPr>
      <w:rPr>
        <w:rFonts w:ascii="Symbol" w:hAnsi="Symbol" w:hint="default"/>
      </w:rPr>
    </w:lvl>
    <w:lvl w:ilvl="7" w:tplc="08090003" w:tentative="1">
      <w:start w:val="1"/>
      <w:numFmt w:val="bullet"/>
      <w:lvlText w:val="o"/>
      <w:lvlJc w:val="left"/>
      <w:pPr>
        <w:ind w:left="5508" w:hanging="360"/>
      </w:pPr>
      <w:rPr>
        <w:rFonts w:ascii="Courier New" w:hAnsi="Courier New" w:cs="Courier New" w:hint="default"/>
      </w:rPr>
    </w:lvl>
    <w:lvl w:ilvl="8" w:tplc="08090005" w:tentative="1">
      <w:start w:val="1"/>
      <w:numFmt w:val="bullet"/>
      <w:lvlText w:val=""/>
      <w:lvlJc w:val="left"/>
      <w:pPr>
        <w:ind w:left="6228" w:hanging="360"/>
      </w:pPr>
      <w:rPr>
        <w:rFonts w:ascii="Wingdings" w:hAnsi="Wingdings" w:hint="default"/>
      </w:rPr>
    </w:lvl>
  </w:abstractNum>
  <w:abstractNum w:abstractNumId="3" w15:restartNumberingAfterBreak="0">
    <w:nsid w:val="1C5E004C"/>
    <w:multiLevelType w:val="hybridMultilevel"/>
    <w:tmpl w:val="D0AA9216"/>
    <w:lvl w:ilvl="0" w:tplc="18090001">
      <w:start w:val="1"/>
      <w:numFmt w:val="bullet"/>
      <w:lvlText w:val=""/>
      <w:lvlJc w:val="left"/>
      <w:pPr>
        <w:ind w:left="765" w:hanging="360"/>
      </w:pPr>
      <w:rPr>
        <w:rFonts w:ascii="Symbol" w:hAnsi="Symbol"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4"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DCE6DF6"/>
    <w:multiLevelType w:val="hybridMultilevel"/>
    <w:tmpl w:val="4388054A"/>
    <w:lvl w:ilvl="0" w:tplc="72D6EB88">
      <w:start w:val="1"/>
      <w:numFmt w:val="bullet"/>
      <w:lvlText w:val=""/>
      <w:lvlJc w:val="left"/>
      <w:pPr>
        <w:ind w:left="720" w:hanging="360"/>
      </w:pPr>
      <w:rPr>
        <w:rFonts w:ascii="Symbol" w:hAnsi="Symbol" w:hint="default"/>
        <w:color w:val="auto"/>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38512762"/>
    <w:multiLevelType w:val="hybridMultilevel"/>
    <w:tmpl w:val="2E18C87A"/>
    <w:lvl w:ilvl="0" w:tplc="18090001">
      <w:start w:val="1"/>
      <w:numFmt w:val="bullet"/>
      <w:lvlText w:val=""/>
      <w:lvlJc w:val="left"/>
      <w:pPr>
        <w:ind w:left="765" w:hanging="360"/>
      </w:pPr>
      <w:rPr>
        <w:rFonts w:ascii="Symbol" w:hAnsi="Symbol" w:hint="default"/>
      </w:rPr>
    </w:lvl>
    <w:lvl w:ilvl="1" w:tplc="18090003">
      <w:start w:val="1"/>
      <w:numFmt w:val="bullet"/>
      <w:lvlText w:val="o"/>
      <w:lvlJc w:val="left"/>
      <w:pPr>
        <w:ind w:left="1485" w:hanging="360"/>
      </w:pPr>
      <w:rPr>
        <w:rFonts w:ascii="Courier New" w:hAnsi="Courier New" w:cs="Courier New" w:hint="default"/>
      </w:rPr>
    </w:lvl>
    <w:lvl w:ilvl="2" w:tplc="18090005">
      <w:start w:val="1"/>
      <w:numFmt w:val="bullet"/>
      <w:lvlText w:val=""/>
      <w:lvlJc w:val="left"/>
      <w:pPr>
        <w:ind w:left="2205" w:hanging="360"/>
      </w:pPr>
      <w:rPr>
        <w:rFonts w:ascii="Wingdings" w:hAnsi="Wingdings" w:hint="default"/>
      </w:rPr>
    </w:lvl>
    <w:lvl w:ilvl="3" w:tplc="18090001">
      <w:start w:val="1"/>
      <w:numFmt w:val="bullet"/>
      <w:lvlText w:val=""/>
      <w:lvlJc w:val="left"/>
      <w:pPr>
        <w:ind w:left="2925" w:hanging="360"/>
      </w:pPr>
      <w:rPr>
        <w:rFonts w:ascii="Symbol" w:hAnsi="Symbol" w:hint="default"/>
      </w:rPr>
    </w:lvl>
    <w:lvl w:ilvl="4" w:tplc="18090003">
      <w:start w:val="1"/>
      <w:numFmt w:val="bullet"/>
      <w:lvlText w:val="o"/>
      <w:lvlJc w:val="left"/>
      <w:pPr>
        <w:ind w:left="3645" w:hanging="360"/>
      </w:pPr>
      <w:rPr>
        <w:rFonts w:ascii="Courier New" w:hAnsi="Courier New" w:cs="Courier New" w:hint="default"/>
      </w:rPr>
    </w:lvl>
    <w:lvl w:ilvl="5" w:tplc="18090005">
      <w:start w:val="1"/>
      <w:numFmt w:val="bullet"/>
      <w:lvlText w:val=""/>
      <w:lvlJc w:val="left"/>
      <w:pPr>
        <w:ind w:left="4365" w:hanging="360"/>
      </w:pPr>
      <w:rPr>
        <w:rFonts w:ascii="Wingdings" w:hAnsi="Wingdings" w:hint="default"/>
      </w:rPr>
    </w:lvl>
    <w:lvl w:ilvl="6" w:tplc="18090001">
      <w:start w:val="1"/>
      <w:numFmt w:val="bullet"/>
      <w:lvlText w:val=""/>
      <w:lvlJc w:val="left"/>
      <w:pPr>
        <w:ind w:left="5085" w:hanging="360"/>
      </w:pPr>
      <w:rPr>
        <w:rFonts w:ascii="Symbol" w:hAnsi="Symbol" w:hint="default"/>
      </w:rPr>
    </w:lvl>
    <w:lvl w:ilvl="7" w:tplc="18090003">
      <w:start w:val="1"/>
      <w:numFmt w:val="bullet"/>
      <w:lvlText w:val="o"/>
      <w:lvlJc w:val="left"/>
      <w:pPr>
        <w:ind w:left="5805" w:hanging="360"/>
      </w:pPr>
      <w:rPr>
        <w:rFonts w:ascii="Courier New" w:hAnsi="Courier New" w:cs="Courier New" w:hint="default"/>
      </w:rPr>
    </w:lvl>
    <w:lvl w:ilvl="8" w:tplc="18090005">
      <w:start w:val="1"/>
      <w:numFmt w:val="bullet"/>
      <w:lvlText w:val=""/>
      <w:lvlJc w:val="left"/>
      <w:pPr>
        <w:ind w:left="6525" w:hanging="360"/>
      </w:pPr>
      <w:rPr>
        <w:rFonts w:ascii="Wingdings" w:hAnsi="Wingdings" w:hint="default"/>
      </w:rPr>
    </w:lvl>
  </w:abstractNum>
  <w:abstractNum w:abstractNumId="7" w15:restartNumberingAfterBreak="0">
    <w:nsid w:val="3B0B74EF"/>
    <w:multiLevelType w:val="hybridMultilevel"/>
    <w:tmpl w:val="6BDEC2A4"/>
    <w:lvl w:ilvl="0" w:tplc="88B06EFC">
      <w:start w:val="1"/>
      <w:numFmt w:val="bullet"/>
      <w:lvlText w:val=""/>
      <w:lvlJc w:val="left"/>
      <w:pPr>
        <w:ind w:left="720" w:hanging="360"/>
      </w:pPr>
      <w:rPr>
        <w:rFonts w:ascii="Symbol" w:hAnsi="Symbol" w:hint="default"/>
      </w:rPr>
    </w:lvl>
    <w:lvl w:ilvl="1" w:tplc="4474684E">
      <w:start w:val="1"/>
      <w:numFmt w:val="bullet"/>
      <w:lvlText w:val="o"/>
      <w:lvlJc w:val="left"/>
      <w:pPr>
        <w:ind w:left="1440" w:hanging="360"/>
      </w:pPr>
      <w:rPr>
        <w:rFonts w:ascii="Courier New" w:hAnsi="Courier New" w:hint="default"/>
      </w:rPr>
    </w:lvl>
    <w:lvl w:ilvl="2" w:tplc="EBFCD1B4">
      <w:start w:val="1"/>
      <w:numFmt w:val="bullet"/>
      <w:lvlText w:val=""/>
      <w:lvlJc w:val="left"/>
      <w:pPr>
        <w:ind w:left="2160" w:hanging="360"/>
      </w:pPr>
      <w:rPr>
        <w:rFonts w:ascii="Wingdings" w:hAnsi="Wingdings" w:hint="default"/>
      </w:rPr>
    </w:lvl>
    <w:lvl w:ilvl="3" w:tplc="A2A06436">
      <w:start w:val="1"/>
      <w:numFmt w:val="bullet"/>
      <w:lvlText w:val=""/>
      <w:lvlJc w:val="left"/>
      <w:pPr>
        <w:ind w:left="2880" w:hanging="360"/>
      </w:pPr>
      <w:rPr>
        <w:rFonts w:ascii="Symbol" w:hAnsi="Symbol" w:hint="default"/>
      </w:rPr>
    </w:lvl>
    <w:lvl w:ilvl="4" w:tplc="EC82E390">
      <w:start w:val="1"/>
      <w:numFmt w:val="bullet"/>
      <w:lvlText w:val="o"/>
      <w:lvlJc w:val="left"/>
      <w:pPr>
        <w:ind w:left="3600" w:hanging="360"/>
      </w:pPr>
      <w:rPr>
        <w:rFonts w:ascii="Courier New" w:hAnsi="Courier New" w:hint="default"/>
      </w:rPr>
    </w:lvl>
    <w:lvl w:ilvl="5" w:tplc="C7A6E80A">
      <w:start w:val="1"/>
      <w:numFmt w:val="bullet"/>
      <w:lvlText w:val=""/>
      <w:lvlJc w:val="left"/>
      <w:pPr>
        <w:ind w:left="4320" w:hanging="360"/>
      </w:pPr>
      <w:rPr>
        <w:rFonts w:ascii="Wingdings" w:hAnsi="Wingdings" w:hint="default"/>
      </w:rPr>
    </w:lvl>
    <w:lvl w:ilvl="6" w:tplc="4CFA82AE">
      <w:start w:val="1"/>
      <w:numFmt w:val="bullet"/>
      <w:lvlText w:val=""/>
      <w:lvlJc w:val="left"/>
      <w:pPr>
        <w:ind w:left="5040" w:hanging="360"/>
      </w:pPr>
      <w:rPr>
        <w:rFonts w:ascii="Symbol" w:hAnsi="Symbol" w:hint="default"/>
      </w:rPr>
    </w:lvl>
    <w:lvl w:ilvl="7" w:tplc="DCF43DD2">
      <w:start w:val="1"/>
      <w:numFmt w:val="bullet"/>
      <w:lvlText w:val="o"/>
      <w:lvlJc w:val="left"/>
      <w:pPr>
        <w:ind w:left="5760" w:hanging="360"/>
      </w:pPr>
      <w:rPr>
        <w:rFonts w:ascii="Courier New" w:hAnsi="Courier New" w:hint="default"/>
      </w:rPr>
    </w:lvl>
    <w:lvl w:ilvl="8" w:tplc="00BC9D0A">
      <w:start w:val="1"/>
      <w:numFmt w:val="bullet"/>
      <w:lvlText w:val=""/>
      <w:lvlJc w:val="left"/>
      <w:pPr>
        <w:ind w:left="6480" w:hanging="360"/>
      </w:pPr>
      <w:rPr>
        <w:rFonts w:ascii="Wingdings" w:hAnsi="Wingdings" w:hint="default"/>
      </w:rPr>
    </w:lvl>
  </w:abstractNum>
  <w:abstractNum w:abstractNumId="8" w15:restartNumberingAfterBreak="0">
    <w:nsid w:val="425046C8"/>
    <w:multiLevelType w:val="multilevel"/>
    <w:tmpl w:val="4FD03EC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9" w15:restartNumberingAfterBreak="0">
    <w:nsid w:val="4A7A22D8"/>
    <w:multiLevelType w:val="hybridMultilevel"/>
    <w:tmpl w:val="11509E40"/>
    <w:lvl w:ilvl="0" w:tplc="8036F5EA">
      <w:start w:val="1"/>
      <w:numFmt w:val="bullet"/>
      <w:lvlText w:val=""/>
      <w:lvlJc w:val="left"/>
      <w:pPr>
        <w:ind w:left="720" w:hanging="360"/>
      </w:pPr>
      <w:rPr>
        <w:rFonts w:ascii="Symbol" w:hAnsi="Symbol" w:hint="default"/>
      </w:rPr>
    </w:lvl>
    <w:lvl w:ilvl="1" w:tplc="C420A520">
      <w:start w:val="1"/>
      <w:numFmt w:val="bullet"/>
      <w:lvlText w:val="o"/>
      <w:lvlJc w:val="left"/>
      <w:pPr>
        <w:ind w:left="1440" w:hanging="360"/>
      </w:pPr>
      <w:rPr>
        <w:rFonts w:ascii="Courier New" w:hAnsi="Courier New" w:hint="default"/>
      </w:rPr>
    </w:lvl>
    <w:lvl w:ilvl="2" w:tplc="252A3FEA">
      <w:start w:val="1"/>
      <w:numFmt w:val="bullet"/>
      <w:lvlText w:val=""/>
      <w:lvlJc w:val="left"/>
      <w:pPr>
        <w:ind w:left="2160" w:hanging="360"/>
      </w:pPr>
      <w:rPr>
        <w:rFonts w:ascii="Wingdings" w:hAnsi="Wingdings" w:hint="default"/>
      </w:rPr>
    </w:lvl>
    <w:lvl w:ilvl="3" w:tplc="745202DC">
      <w:start w:val="1"/>
      <w:numFmt w:val="bullet"/>
      <w:lvlText w:val=""/>
      <w:lvlJc w:val="left"/>
      <w:pPr>
        <w:ind w:left="2880" w:hanging="360"/>
      </w:pPr>
      <w:rPr>
        <w:rFonts w:ascii="Symbol" w:hAnsi="Symbol" w:hint="default"/>
      </w:rPr>
    </w:lvl>
    <w:lvl w:ilvl="4" w:tplc="F160824A">
      <w:start w:val="1"/>
      <w:numFmt w:val="bullet"/>
      <w:lvlText w:val="o"/>
      <w:lvlJc w:val="left"/>
      <w:pPr>
        <w:ind w:left="3600" w:hanging="360"/>
      </w:pPr>
      <w:rPr>
        <w:rFonts w:ascii="Courier New" w:hAnsi="Courier New" w:hint="default"/>
      </w:rPr>
    </w:lvl>
    <w:lvl w:ilvl="5" w:tplc="DECE0D2C">
      <w:start w:val="1"/>
      <w:numFmt w:val="bullet"/>
      <w:lvlText w:val=""/>
      <w:lvlJc w:val="left"/>
      <w:pPr>
        <w:ind w:left="4320" w:hanging="360"/>
      </w:pPr>
      <w:rPr>
        <w:rFonts w:ascii="Wingdings" w:hAnsi="Wingdings" w:hint="default"/>
      </w:rPr>
    </w:lvl>
    <w:lvl w:ilvl="6" w:tplc="C8420AA0">
      <w:start w:val="1"/>
      <w:numFmt w:val="bullet"/>
      <w:lvlText w:val=""/>
      <w:lvlJc w:val="left"/>
      <w:pPr>
        <w:ind w:left="5040" w:hanging="360"/>
      </w:pPr>
      <w:rPr>
        <w:rFonts w:ascii="Symbol" w:hAnsi="Symbol" w:hint="default"/>
      </w:rPr>
    </w:lvl>
    <w:lvl w:ilvl="7" w:tplc="E3B42CE8">
      <w:start w:val="1"/>
      <w:numFmt w:val="bullet"/>
      <w:lvlText w:val="o"/>
      <w:lvlJc w:val="left"/>
      <w:pPr>
        <w:ind w:left="5760" w:hanging="360"/>
      </w:pPr>
      <w:rPr>
        <w:rFonts w:ascii="Courier New" w:hAnsi="Courier New" w:hint="default"/>
      </w:rPr>
    </w:lvl>
    <w:lvl w:ilvl="8" w:tplc="32CE5C06">
      <w:start w:val="1"/>
      <w:numFmt w:val="bullet"/>
      <w:lvlText w:val=""/>
      <w:lvlJc w:val="left"/>
      <w:pPr>
        <w:ind w:left="6480" w:hanging="360"/>
      </w:pPr>
      <w:rPr>
        <w:rFonts w:ascii="Wingdings" w:hAnsi="Wingdings" w:hint="default"/>
      </w:rPr>
    </w:lvl>
  </w:abstractNum>
  <w:abstractNum w:abstractNumId="10" w15:restartNumberingAfterBreak="0">
    <w:nsid w:val="59C46ED3"/>
    <w:multiLevelType w:val="hybridMultilevel"/>
    <w:tmpl w:val="0948936A"/>
    <w:lvl w:ilvl="0" w:tplc="324CE62C">
      <w:start w:val="1"/>
      <w:numFmt w:val="bullet"/>
      <w:lvlText w:val=""/>
      <w:lvlJc w:val="left"/>
      <w:pPr>
        <w:ind w:left="720" w:hanging="360"/>
      </w:pPr>
      <w:rPr>
        <w:rFonts w:ascii="Symbol" w:hAnsi="Symbol" w:hint="default"/>
      </w:rPr>
    </w:lvl>
    <w:lvl w:ilvl="1" w:tplc="BC406C86">
      <w:start w:val="1"/>
      <w:numFmt w:val="bullet"/>
      <w:lvlText w:val="o"/>
      <w:lvlJc w:val="left"/>
      <w:pPr>
        <w:ind w:left="1440" w:hanging="360"/>
      </w:pPr>
      <w:rPr>
        <w:rFonts w:ascii="Courier New" w:hAnsi="Courier New" w:hint="default"/>
      </w:rPr>
    </w:lvl>
    <w:lvl w:ilvl="2" w:tplc="DA7A12EA">
      <w:start w:val="1"/>
      <w:numFmt w:val="bullet"/>
      <w:lvlText w:val=""/>
      <w:lvlJc w:val="left"/>
      <w:pPr>
        <w:ind w:left="2160" w:hanging="360"/>
      </w:pPr>
      <w:rPr>
        <w:rFonts w:ascii="Wingdings" w:hAnsi="Wingdings" w:hint="default"/>
      </w:rPr>
    </w:lvl>
    <w:lvl w:ilvl="3" w:tplc="18CA63A2">
      <w:start w:val="1"/>
      <w:numFmt w:val="bullet"/>
      <w:lvlText w:val=""/>
      <w:lvlJc w:val="left"/>
      <w:pPr>
        <w:ind w:left="2880" w:hanging="360"/>
      </w:pPr>
      <w:rPr>
        <w:rFonts w:ascii="Symbol" w:hAnsi="Symbol" w:hint="default"/>
      </w:rPr>
    </w:lvl>
    <w:lvl w:ilvl="4" w:tplc="D594369A">
      <w:start w:val="1"/>
      <w:numFmt w:val="bullet"/>
      <w:lvlText w:val="o"/>
      <w:lvlJc w:val="left"/>
      <w:pPr>
        <w:ind w:left="3600" w:hanging="360"/>
      </w:pPr>
      <w:rPr>
        <w:rFonts w:ascii="Courier New" w:hAnsi="Courier New" w:hint="default"/>
      </w:rPr>
    </w:lvl>
    <w:lvl w:ilvl="5" w:tplc="0FB293A6">
      <w:start w:val="1"/>
      <w:numFmt w:val="bullet"/>
      <w:lvlText w:val=""/>
      <w:lvlJc w:val="left"/>
      <w:pPr>
        <w:ind w:left="4320" w:hanging="360"/>
      </w:pPr>
      <w:rPr>
        <w:rFonts w:ascii="Wingdings" w:hAnsi="Wingdings" w:hint="default"/>
      </w:rPr>
    </w:lvl>
    <w:lvl w:ilvl="6" w:tplc="BA5AA54C">
      <w:start w:val="1"/>
      <w:numFmt w:val="bullet"/>
      <w:lvlText w:val=""/>
      <w:lvlJc w:val="left"/>
      <w:pPr>
        <w:ind w:left="5040" w:hanging="360"/>
      </w:pPr>
      <w:rPr>
        <w:rFonts w:ascii="Symbol" w:hAnsi="Symbol" w:hint="default"/>
      </w:rPr>
    </w:lvl>
    <w:lvl w:ilvl="7" w:tplc="C09A6C58">
      <w:start w:val="1"/>
      <w:numFmt w:val="bullet"/>
      <w:lvlText w:val="o"/>
      <w:lvlJc w:val="left"/>
      <w:pPr>
        <w:ind w:left="5760" w:hanging="360"/>
      </w:pPr>
      <w:rPr>
        <w:rFonts w:ascii="Courier New" w:hAnsi="Courier New" w:hint="default"/>
      </w:rPr>
    </w:lvl>
    <w:lvl w:ilvl="8" w:tplc="EDB273B6">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7"/>
  </w:num>
  <w:num w:numId="4">
    <w:abstractNumId w:val="9"/>
  </w:num>
  <w:num w:numId="5">
    <w:abstractNumId w:val="0"/>
  </w:num>
  <w:num w:numId="6">
    <w:abstractNumId w:val="5"/>
  </w:num>
  <w:num w:numId="7">
    <w:abstractNumId w:val="10"/>
  </w:num>
  <w:num w:numId="8">
    <w:abstractNumId w:val="6"/>
  </w:num>
  <w:num w:numId="9">
    <w:abstractNumId w:val="3"/>
  </w:num>
  <w:num w:numId="10">
    <w:abstractNumId w:val="2"/>
  </w:num>
  <w:num w:numId="11">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F98"/>
    <w:rsid w:val="000010EE"/>
    <w:rsid w:val="000037FD"/>
    <w:rsid w:val="0000699E"/>
    <w:rsid w:val="00010146"/>
    <w:rsid w:val="00016C4B"/>
    <w:rsid w:val="00034879"/>
    <w:rsid w:val="00056A71"/>
    <w:rsid w:val="00063F8A"/>
    <w:rsid w:val="00085A2A"/>
    <w:rsid w:val="00091D46"/>
    <w:rsid w:val="00092FDB"/>
    <w:rsid w:val="00095C1D"/>
    <w:rsid w:val="000A7350"/>
    <w:rsid w:val="000B3BA1"/>
    <w:rsid w:val="000B7318"/>
    <w:rsid w:val="000C7D57"/>
    <w:rsid w:val="000D156B"/>
    <w:rsid w:val="000D581E"/>
    <w:rsid w:val="000E0403"/>
    <w:rsid w:val="000E06F3"/>
    <w:rsid w:val="000F271C"/>
    <w:rsid w:val="00111739"/>
    <w:rsid w:val="001142DE"/>
    <w:rsid w:val="0011730B"/>
    <w:rsid w:val="00117CD7"/>
    <w:rsid w:val="00127EAB"/>
    <w:rsid w:val="001303A5"/>
    <w:rsid w:val="00130B38"/>
    <w:rsid w:val="00133DF2"/>
    <w:rsid w:val="00134550"/>
    <w:rsid w:val="001359F6"/>
    <w:rsid w:val="00146138"/>
    <w:rsid w:val="00163957"/>
    <w:rsid w:val="00177D2A"/>
    <w:rsid w:val="001801B2"/>
    <w:rsid w:val="0018179A"/>
    <w:rsid w:val="0018387C"/>
    <w:rsid w:val="001858C6"/>
    <w:rsid w:val="00185EBC"/>
    <w:rsid w:val="00195048"/>
    <w:rsid w:val="00195968"/>
    <w:rsid w:val="001A1FF4"/>
    <w:rsid w:val="001A2568"/>
    <w:rsid w:val="001A7F9A"/>
    <w:rsid w:val="001B14B4"/>
    <w:rsid w:val="001B7920"/>
    <w:rsid w:val="001C0142"/>
    <w:rsid w:val="001D5584"/>
    <w:rsid w:val="001E460A"/>
    <w:rsid w:val="001E5363"/>
    <w:rsid w:val="001E592B"/>
    <w:rsid w:val="001E7006"/>
    <w:rsid w:val="002112E2"/>
    <w:rsid w:val="0023552F"/>
    <w:rsid w:val="0024231B"/>
    <w:rsid w:val="0024311A"/>
    <w:rsid w:val="00243B62"/>
    <w:rsid w:val="00243BB0"/>
    <w:rsid w:val="00244FA0"/>
    <w:rsid w:val="00255FDC"/>
    <w:rsid w:val="00257231"/>
    <w:rsid w:val="00260C8B"/>
    <w:rsid w:val="00286130"/>
    <w:rsid w:val="0029014C"/>
    <w:rsid w:val="00293426"/>
    <w:rsid w:val="0029483F"/>
    <w:rsid w:val="002A1DEB"/>
    <w:rsid w:val="002A2EE2"/>
    <w:rsid w:val="002B27A5"/>
    <w:rsid w:val="002B6B2C"/>
    <w:rsid w:val="002E1335"/>
    <w:rsid w:val="002F18C4"/>
    <w:rsid w:val="00310017"/>
    <w:rsid w:val="00312DD3"/>
    <w:rsid w:val="00315E12"/>
    <w:rsid w:val="0032313C"/>
    <w:rsid w:val="003237BB"/>
    <w:rsid w:val="0032433F"/>
    <w:rsid w:val="00324FEE"/>
    <w:rsid w:val="003263A5"/>
    <w:rsid w:val="00331995"/>
    <w:rsid w:val="0033762B"/>
    <w:rsid w:val="0035717C"/>
    <w:rsid w:val="003632E1"/>
    <w:rsid w:val="003873AF"/>
    <w:rsid w:val="00387421"/>
    <w:rsid w:val="00392E7B"/>
    <w:rsid w:val="00394E20"/>
    <w:rsid w:val="0039719D"/>
    <w:rsid w:val="003C3758"/>
    <w:rsid w:val="003C41C5"/>
    <w:rsid w:val="003C69A1"/>
    <w:rsid w:val="003E7EEE"/>
    <w:rsid w:val="003F026C"/>
    <w:rsid w:val="003F586D"/>
    <w:rsid w:val="00402365"/>
    <w:rsid w:val="004113A8"/>
    <w:rsid w:val="0041250A"/>
    <w:rsid w:val="004131BC"/>
    <w:rsid w:val="00413395"/>
    <w:rsid w:val="0044373F"/>
    <w:rsid w:val="0045069B"/>
    <w:rsid w:val="00463454"/>
    <w:rsid w:val="0047417E"/>
    <w:rsid w:val="004754CD"/>
    <w:rsid w:val="00475884"/>
    <w:rsid w:val="00477662"/>
    <w:rsid w:val="00477AEF"/>
    <w:rsid w:val="004829E5"/>
    <w:rsid w:val="004831DD"/>
    <w:rsid w:val="00494CA6"/>
    <w:rsid w:val="00496B68"/>
    <w:rsid w:val="004C3CE5"/>
    <w:rsid w:val="004C78F8"/>
    <w:rsid w:val="004E4CEC"/>
    <w:rsid w:val="004F2D42"/>
    <w:rsid w:val="004F2F73"/>
    <w:rsid w:val="005150A5"/>
    <w:rsid w:val="00521CFC"/>
    <w:rsid w:val="00524D77"/>
    <w:rsid w:val="00533F85"/>
    <w:rsid w:val="005434C6"/>
    <w:rsid w:val="00543F98"/>
    <w:rsid w:val="0054701F"/>
    <w:rsid w:val="00585CE2"/>
    <w:rsid w:val="00593D2E"/>
    <w:rsid w:val="00594CF8"/>
    <w:rsid w:val="005A38DE"/>
    <w:rsid w:val="005A7AEC"/>
    <w:rsid w:val="005B29E2"/>
    <w:rsid w:val="005C40FB"/>
    <w:rsid w:val="005F10AC"/>
    <w:rsid w:val="005F595E"/>
    <w:rsid w:val="00611576"/>
    <w:rsid w:val="0063358C"/>
    <w:rsid w:val="0064026D"/>
    <w:rsid w:val="00645B66"/>
    <w:rsid w:val="006544F8"/>
    <w:rsid w:val="00671C9E"/>
    <w:rsid w:val="00673479"/>
    <w:rsid w:val="0068735E"/>
    <w:rsid w:val="006A2668"/>
    <w:rsid w:val="006A3CD5"/>
    <w:rsid w:val="006A54F6"/>
    <w:rsid w:val="006B5A90"/>
    <w:rsid w:val="006B758C"/>
    <w:rsid w:val="006F0BE7"/>
    <w:rsid w:val="006F1A37"/>
    <w:rsid w:val="006F6EB4"/>
    <w:rsid w:val="0070362B"/>
    <w:rsid w:val="0070424B"/>
    <w:rsid w:val="00705C73"/>
    <w:rsid w:val="007065F2"/>
    <w:rsid w:val="007119DD"/>
    <w:rsid w:val="00740A84"/>
    <w:rsid w:val="00750E32"/>
    <w:rsid w:val="0075380E"/>
    <w:rsid w:val="00762396"/>
    <w:rsid w:val="0077279C"/>
    <w:rsid w:val="00792875"/>
    <w:rsid w:val="00792F91"/>
    <w:rsid w:val="00795998"/>
    <w:rsid w:val="007B7A32"/>
    <w:rsid w:val="007C6E77"/>
    <w:rsid w:val="007D2E37"/>
    <w:rsid w:val="007D43A7"/>
    <w:rsid w:val="007D639C"/>
    <w:rsid w:val="007E60A4"/>
    <w:rsid w:val="007F0BB1"/>
    <w:rsid w:val="007F6BBE"/>
    <w:rsid w:val="00813F59"/>
    <w:rsid w:val="00820953"/>
    <w:rsid w:val="008249E3"/>
    <w:rsid w:val="00826AF1"/>
    <w:rsid w:val="00835025"/>
    <w:rsid w:val="008627AB"/>
    <w:rsid w:val="0087266C"/>
    <w:rsid w:val="00887873"/>
    <w:rsid w:val="00890A2B"/>
    <w:rsid w:val="0089164C"/>
    <w:rsid w:val="008950F1"/>
    <w:rsid w:val="008A014A"/>
    <w:rsid w:val="008A6CFF"/>
    <w:rsid w:val="008B37E3"/>
    <w:rsid w:val="008D7173"/>
    <w:rsid w:val="009148D6"/>
    <w:rsid w:val="00923525"/>
    <w:rsid w:val="009441FF"/>
    <w:rsid w:val="00944FE6"/>
    <w:rsid w:val="00955918"/>
    <w:rsid w:val="009706E9"/>
    <w:rsid w:val="009713C6"/>
    <w:rsid w:val="00986ECA"/>
    <w:rsid w:val="009B2C53"/>
    <w:rsid w:val="009B6BF8"/>
    <w:rsid w:val="009C7692"/>
    <w:rsid w:val="009D61B3"/>
    <w:rsid w:val="009E754F"/>
    <w:rsid w:val="009F3F3A"/>
    <w:rsid w:val="00A02CC7"/>
    <w:rsid w:val="00A049EE"/>
    <w:rsid w:val="00A11130"/>
    <w:rsid w:val="00A1391E"/>
    <w:rsid w:val="00A31CE6"/>
    <w:rsid w:val="00A33245"/>
    <w:rsid w:val="00A35B00"/>
    <w:rsid w:val="00A36FE9"/>
    <w:rsid w:val="00A47428"/>
    <w:rsid w:val="00A54067"/>
    <w:rsid w:val="00A579CE"/>
    <w:rsid w:val="00A66600"/>
    <w:rsid w:val="00A847E5"/>
    <w:rsid w:val="00A8573A"/>
    <w:rsid w:val="00A85FAD"/>
    <w:rsid w:val="00AB13F2"/>
    <w:rsid w:val="00AB4063"/>
    <w:rsid w:val="00AC0D37"/>
    <w:rsid w:val="00AC325C"/>
    <w:rsid w:val="00AD5EC4"/>
    <w:rsid w:val="00AE1AD9"/>
    <w:rsid w:val="00AE6192"/>
    <w:rsid w:val="00AE72AA"/>
    <w:rsid w:val="00B0554F"/>
    <w:rsid w:val="00B079D3"/>
    <w:rsid w:val="00B13527"/>
    <w:rsid w:val="00B4091B"/>
    <w:rsid w:val="00B4168B"/>
    <w:rsid w:val="00B45750"/>
    <w:rsid w:val="00B54932"/>
    <w:rsid w:val="00B701F5"/>
    <w:rsid w:val="00B76F51"/>
    <w:rsid w:val="00B85A4B"/>
    <w:rsid w:val="00BA14C2"/>
    <w:rsid w:val="00BA4579"/>
    <w:rsid w:val="00BC356D"/>
    <w:rsid w:val="00BD463D"/>
    <w:rsid w:val="00BD5194"/>
    <w:rsid w:val="00BD7AF2"/>
    <w:rsid w:val="00BE2087"/>
    <w:rsid w:val="00BE491B"/>
    <w:rsid w:val="00BF1487"/>
    <w:rsid w:val="00C04A11"/>
    <w:rsid w:val="00C25F36"/>
    <w:rsid w:val="00C27EBA"/>
    <w:rsid w:val="00C31249"/>
    <w:rsid w:val="00C353D6"/>
    <w:rsid w:val="00C36670"/>
    <w:rsid w:val="00C438C1"/>
    <w:rsid w:val="00C443AE"/>
    <w:rsid w:val="00C50AC7"/>
    <w:rsid w:val="00C57CEC"/>
    <w:rsid w:val="00C82754"/>
    <w:rsid w:val="00C82C28"/>
    <w:rsid w:val="00C85C05"/>
    <w:rsid w:val="00C929F1"/>
    <w:rsid w:val="00CA12C1"/>
    <w:rsid w:val="00CB077C"/>
    <w:rsid w:val="00CB2C3A"/>
    <w:rsid w:val="00CC082D"/>
    <w:rsid w:val="00CC5AC2"/>
    <w:rsid w:val="00CD2A71"/>
    <w:rsid w:val="00CE3011"/>
    <w:rsid w:val="00CE499C"/>
    <w:rsid w:val="00CF57F8"/>
    <w:rsid w:val="00D139DF"/>
    <w:rsid w:val="00D2797C"/>
    <w:rsid w:val="00D34192"/>
    <w:rsid w:val="00D345CA"/>
    <w:rsid w:val="00D40C1D"/>
    <w:rsid w:val="00D522E6"/>
    <w:rsid w:val="00D844B6"/>
    <w:rsid w:val="00D931C6"/>
    <w:rsid w:val="00DA6478"/>
    <w:rsid w:val="00DA6923"/>
    <w:rsid w:val="00DA7FD3"/>
    <w:rsid w:val="00DB0EF1"/>
    <w:rsid w:val="00DB5929"/>
    <w:rsid w:val="00DD145D"/>
    <w:rsid w:val="00DE0090"/>
    <w:rsid w:val="00DE3CF3"/>
    <w:rsid w:val="00E00E62"/>
    <w:rsid w:val="00E0768C"/>
    <w:rsid w:val="00E23FD8"/>
    <w:rsid w:val="00E45386"/>
    <w:rsid w:val="00E46F0F"/>
    <w:rsid w:val="00E53F9F"/>
    <w:rsid w:val="00E64E67"/>
    <w:rsid w:val="00E71DBB"/>
    <w:rsid w:val="00E734B8"/>
    <w:rsid w:val="00E77239"/>
    <w:rsid w:val="00E9136D"/>
    <w:rsid w:val="00E95117"/>
    <w:rsid w:val="00E97FB4"/>
    <w:rsid w:val="00EA495D"/>
    <w:rsid w:val="00EB067F"/>
    <w:rsid w:val="00EB3C67"/>
    <w:rsid w:val="00EB5E72"/>
    <w:rsid w:val="00EB7809"/>
    <w:rsid w:val="00EC3C8E"/>
    <w:rsid w:val="00ED5846"/>
    <w:rsid w:val="00EE4936"/>
    <w:rsid w:val="00EF5A89"/>
    <w:rsid w:val="00F015B7"/>
    <w:rsid w:val="00F105D9"/>
    <w:rsid w:val="00F1158C"/>
    <w:rsid w:val="00F1442F"/>
    <w:rsid w:val="00F15135"/>
    <w:rsid w:val="00F20301"/>
    <w:rsid w:val="00F2257A"/>
    <w:rsid w:val="00F2304D"/>
    <w:rsid w:val="00F235BB"/>
    <w:rsid w:val="00F409EB"/>
    <w:rsid w:val="00F415C8"/>
    <w:rsid w:val="00F6254C"/>
    <w:rsid w:val="00F63857"/>
    <w:rsid w:val="00F70788"/>
    <w:rsid w:val="00F70BDA"/>
    <w:rsid w:val="00F8393C"/>
    <w:rsid w:val="00F83B46"/>
    <w:rsid w:val="00F928ED"/>
    <w:rsid w:val="00F97827"/>
    <w:rsid w:val="00FA7F54"/>
    <w:rsid w:val="00FC12B2"/>
    <w:rsid w:val="00FC3200"/>
    <w:rsid w:val="00FC3CA6"/>
    <w:rsid w:val="00FC59B9"/>
    <w:rsid w:val="00FD7DA1"/>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41C5"/>
    <w:pPr>
      <w:spacing w:after="0" w:line="240" w:lineRule="auto"/>
    </w:pPr>
    <w:rPr>
      <w:rFonts w:ascii="Times New Roman" w:eastAsia="Times New Roman" w:hAnsi="Times New Roman" w:cs="Times New Roman"/>
      <w:sz w:val="20"/>
      <w:szCs w:val="20"/>
      <w:lang w:val="en-GB" w:eastAsia="en-GB"/>
    </w:rPr>
  </w:style>
  <w:style w:type="paragraph" w:styleId="Heading1">
    <w:name w:val="heading 1"/>
    <w:basedOn w:val="Normal"/>
    <w:next w:val="Normal"/>
    <w:link w:val="Heading1Char"/>
    <w:uiPriority w:val="9"/>
    <w:qFormat/>
    <w:rsid w:val="00F70BD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aliases w:val="List Paragraph4,List Paragraph3,List Paragraph1,Dot pt,No Spacing1,List Paragraph Char Char Char,Indicator Text,Numbered Para 1,Bullet 1,Bullet Points,MAIN CONTENT,List Paragraph2,OBC Bullet,List Paragraph11,List Paragraph12,L,Bullet List"/>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paragraph" w:customStyle="1" w:styleId="xmsonormal">
    <w:name w:val="x_msonormal"/>
    <w:basedOn w:val="Normal"/>
    <w:rsid w:val="00EB067F"/>
    <w:rPr>
      <w:rFonts w:eastAsiaTheme="minorHAnsi"/>
      <w:sz w:val="24"/>
      <w:szCs w:val="24"/>
      <w:lang w:val="en-IE" w:eastAsia="en-IE"/>
    </w:rPr>
  </w:style>
  <w:style w:type="character" w:customStyle="1" w:styleId="UnresolvedMention">
    <w:name w:val="Unresolved Mention"/>
    <w:basedOn w:val="DefaultParagraphFont"/>
    <w:uiPriority w:val="99"/>
    <w:semiHidden/>
    <w:unhideWhenUsed/>
    <w:rsid w:val="00310017"/>
    <w:rPr>
      <w:color w:val="605E5C"/>
      <w:shd w:val="clear" w:color="auto" w:fill="E1DFDD"/>
    </w:rPr>
  </w:style>
  <w:style w:type="character" w:customStyle="1" w:styleId="ListParagraphChar">
    <w:name w:val="List Paragraph Char"/>
    <w:aliases w:val="List Paragraph4 Char,List Paragraph3 Char,List Paragraph1 Char,Dot pt Char,No Spacing1 Char,List Paragraph Char Char Char Char,Indicator Text Char,Numbered Para 1 Char,Bullet 1 Char,Bullet Points Char,MAIN CONTENT Char,L Char"/>
    <w:link w:val="ListParagraph"/>
    <w:uiPriority w:val="34"/>
    <w:qFormat/>
    <w:locked/>
    <w:rsid w:val="00310017"/>
    <w:rPr>
      <w:rFonts w:ascii="Times New Roman" w:eastAsia="Times New Roman" w:hAnsi="Times New Roman" w:cs="Times New Roman"/>
      <w:sz w:val="20"/>
      <w:szCs w:val="20"/>
      <w:lang w:val="en-GB" w:eastAsia="en-GB"/>
    </w:rPr>
  </w:style>
  <w:style w:type="character" w:customStyle="1" w:styleId="Heading1Char">
    <w:name w:val="Heading 1 Char"/>
    <w:basedOn w:val="DefaultParagraphFont"/>
    <w:link w:val="Heading1"/>
    <w:uiPriority w:val="9"/>
    <w:rsid w:val="00F70BDA"/>
    <w:rPr>
      <w:rFonts w:asciiTheme="majorHAnsi" w:eastAsiaTheme="majorEastAsia" w:hAnsiTheme="majorHAnsi" w:cstheme="majorBidi"/>
      <w:color w:val="365F91" w:themeColor="accent1" w:themeShade="BF"/>
      <w:sz w:val="32"/>
      <w:szCs w:val="3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14432028">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579293405">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mailto:annemarie.crosse@hse.i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psa.ie/pdf/?file=https://assets.cpsa.ie/media/275828/b88e3648-c663-4293-9471-d2d75bd1d685.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https://www.hse.ie/eng/staff/resources/diversity/diversity.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www.hse.ie/eng/services/list/2/primarycare/childrenfirst/resources/" TargetMode="External"/><Relationship Id="rId10" Type="http://schemas.openxmlformats.org/officeDocument/2006/relationships/endnotes" Target="endnotes.xml"/><Relationship Id="rId19" Type="http://schemas.openxmlformats.org/officeDocument/2006/relationships/hyperlink" Target="mailto:applysupport@hse.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revisedacts.lawreform.ie/eli/2015/act/36/revised/en/html"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5dcd4d6c3498eae1a1fe8f780ebe14b6">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c90d5fb61b81bbb37148bf1a66baa2bc"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A3ACEB-6D79-4FD6-AAEE-4949BC958516}">
  <ds:schemaRefs>
    <ds:schemaRef ds:uri="http://purl.org/dc/elements/1.1/"/>
    <ds:schemaRef ds:uri="http://schemas.microsoft.com/office/2006/metadata/properties"/>
    <ds:schemaRef ds:uri="f2052192-b53c-44a5-9b73-da90265d6567"/>
    <ds:schemaRef ds:uri="http://purl.org/dc/terms/"/>
    <ds:schemaRef ds:uri="http://schemas.microsoft.com/office/2006/documentManagement/types"/>
    <ds:schemaRef ds:uri="http://purl.org/dc/dcmitype/"/>
    <ds:schemaRef ds:uri="http://schemas.microsoft.com/office/infopath/2007/PartnerControls"/>
    <ds:schemaRef ds:uri="d9b1138e-bf12-46b5-877b-0750c2cb7ee9"/>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2568E39C-6B99-4A26-B306-975D937440BA}">
  <ds:schemaRefs>
    <ds:schemaRef ds:uri="http://schemas.microsoft.com/sharepoint/v3/contenttype/forms"/>
  </ds:schemaRefs>
</ds:datastoreItem>
</file>

<file path=customXml/itemProps3.xml><?xml version="1.0" encoding="utf-8"?>
<ds:datastoreItem xmlns:ds="http://schemas.openxmlformats.org/officeDocument/2006/customXml" ds:itemID="{7EEE57C2-6CBF-47FE-AE49-669F787FA5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7BBFE1-F5EB-4F1E-B9A1-FF752B929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3672</Words>
  <Characters>20932</Characters>
  <Application>Microsoft Office Word</Application>
  <DocSecurity>4</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Maria McDaid</cp:lastModifiedBy>
  <cp:revision>2</cp:revision>
  <dcterms:created xsi:type="dcterms:W3CDTF">2026-09-11T11:12:00Z</dcterms:created>
  <dcterms:modified xsi:type="dcterms:W3CDTF">2026-09-11T11:12:00Z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