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5A04C696" w14:textId="384509A2" w:rsidR="003848CF" w:rsidRPr="003848CF" w:rsidRDefault="00DF4381" w:rsidP="003848CF">
      <w:pPr>
        <w:jc w:val="center"/>
        <w:rPr>
          <w:rFonts w:cs="Arial"/>
          <w:b/>
          <w:bCs/>
          <w:iCs/>
          <w:lang w:val="en-GB"/>
        </w:rPr>
      </w:pPr>
      <w:r w:rsidRPr="00DF4381">
        <w:rPr>
          <w:rFonts w:cs="Arial"/>
          <w:b/>
          <w:iCs/>
        </w:rPr>
        <w:t>NRS15653</w:t>
      </w:r>
      <w:r w:rsidR="00C10E8B" w:rsidRPr="00DF4381">
        <w:rPr>
          <w:rFonts w:cs="Arial"/>
          <w:b/>
          <w:iCs/>
        </w:rPr>
        <w:t xml:space="preserve">, </w:t>
      </w:r>
      <w:r w:rsidR="003848CF" w:rsidRPr="00DF4381">
        <w:rPr>
          <w:rFonts w:cs="Arial"/>
          <w:b/>
          <w:bCs/>
          <w:iCs/>
          <w:lang w:val="en-GB"/>
        </w:rPr>
        <w:t xml:space="preserve">Grade VII </w:t>
      </w:r>
      <w:r w:rsidR="003848CF" w:rsidRPr="003848CF">
        <w:rPr>
          <w:rFonts w:cs="Arial"/>
          <w:b/>
          <w:bCs/>
          <w:iCs/>
          <w:lang w:val="en-GB"/>
        </w:rPr>
        <w:t xml:space="preserve">Hub Coordinator </w:t>
      </w:r>
    </w:p>
    <w:p w14:paraId="43EEA65F" w14:textId="77777777" w:rsidR="003848CF" w:rsidRPr="003848CF" w:rsidRDefault="003848CF" w:rsidP="003848CF">
      <w:pPr>
        <w:jc w:val="center"/>
        <w:rPr>
          <w:rFonts w:cs="Arial"/>
          <w:b/>
          <w:bCs/>
          <w:iCs/>
          <w:lang w:val="en-GB"/>
        </w:rPr>
      </w:pPr>
      <w:r w:rsidRPr="003848CF">
        <w:rPr>
          <w:rFonts w:cs="Arial"/>
          <w:b/>
          <w:iCs/>
          <w:lang w:val="en-GB"/>
        </w:rPr>
        <w:t>CAWT PEACEPLUS Early Intervention Support Youth Hubs Project (EASY)</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297E4608" w14:textId="77777777" w:rsidR="00F815DB" w:rsidRDefault="00F815DB" w:rsidP="006C3390">
      <w:pPr>
        <w:jc w:val="both"/>
        <w:rPr>
          <w:rFonts w:cs="Arial"/>
          <w:lang w:val="en-US" w:eastAsia="en-U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D45E1B">
          <w:rPr>
            <w:rStyle w:val="Hyperlink"/>
            <w:rFonts w:ascii="Arial" w:hAnsi="Arial" w:cs="Arial"/>
            <w:b/>
            <w:bCs/>
            <w:color w:val="auto"/>
          </w:rPr>
          <w:t>recruitmanagement@hse.ie</w:t>
        </w:r>
      </w:hyperlink>
      <w:r w:rsidR="000E18B2" w:rsidRPr="00D45E1B">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B1E5D13"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w:t>
      </w:r>
      <w:r w:rsidR="006158B7" w:rsidRPr="00DF4381">
        <w:rPr>
          <w:rFonts w:cs="Arial"/>
        </w:rPr>
        <w:t>time</w:t>
      </w:r>
      <w:r w:rsidR="00340515" w:rsidRPr="00DF4381">
        <w:rPr>
          <w:rFonts w:cs="Arial"/>
        </w:rPr>
        <w:t xml:space="preserve"> of</w:t>
      </w:r>
      <w:r w:rsidR="00BE366C" w:rsidRPr="00DF4381">
        <w:rPr>
          <w:rFonts w:cs="Arial"/>
          <w:b/>
        </w:rPr>
        <w:t xml:space="preserve"> </w:t>
      </w:r>
      <w:r w:rsidR="00DF4381" w:rsidRPr="00DF4381">
        <w:rPr>
          <w:rFonts w:cs="Arial"/>
          <w:b/>
        </w:rPr>
        <w:t xml:space="preserve">Tuesday the </w:t>
      </w:r>
      <w:proofErr w:type="gramStart"/>
      <w:r w:rsidR="00DF4381" w:rsidRPr="00DF4381">
        <w:rPr>
          <w:rFonts w:cs="Arial"/>
          <w:b/>
        </w:rPr>
        <w:t>27th</w:t>
      </w:r>
      <w:proofErr w:type="gramEnd"/>
      <w:r w:rsidR="00DF4381" w:rsidRPr="00DF4381">
        <w:rPr>
          <w:rFonts w:cs="Arial"/>
          <w:b/>
        </w:rPr>
        <w:t xml:space="preserve"> October 2026 </w:t>
      </w:r>
      <w:r w:rsidR="001C6A33" w:rsidRPr="00DF4381">
        <w:rPr>
          <w:rFonts w:cs="Arial"/>
          <w:b/>
        </w:rPr>
        <w:t>at</w:t>
      </w:r>
      <w:r w:rsidR="00BE366C" w:rsidRPr="00DF4381">
        <w:rPr>
          <w:rFonts w:cs="Arial"/>
          <w:b/>
        </w:rPr>
        <w:t xml:space="preserve"> 12</w:t>
      </w:r>
      <w:r w:rsidR="0004529C" w:rsidRPr="00DF4381">
        <w:rPr>
          <w:rFonts w:cs="Arial"/>
          <w:b/>
        </w:rPr>
        <w:t>:00PM</w:t>
      </w:r>
      <w:r w:rsidR="00BE366C" w:rsidRPr="00DF4381">
        <w:rPr>
          <w:rFonts w:cs="Arial"/>
          <w:b/>
        </w:rPr>
        <w:t>.</w:t>
      </w:r>
      <w:r w:rsidR="00C95B23" w:rsidRPr="00DF4381">
        <w:rPr>
          <w:rFonts w:cs="Arial"/>
          <w:b/>
        </w:rPr>
        <w:t xml:space="preserve">  </w:t>
      </w:r>
      <w:r w:rsidR="00C95B23" w:rsidRPr="00DF4381">
        <w:rPr>
          <w:rFonts w:cs="Arial"/>
        </w:rPr>
        <w:t xml:space="preserve">If you </w:t>
      </w:r>
      <w:r w:rsidR="00C95B23" w:rsidRPr="00C95B23">
        <w:rPr>
          <w:rFonts w:cs="Arial"/>
          <w:color w:val="000000" w:themeColor="text1"/>
        </w:rPr>
        <w:t>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F10DC1D" w:rsidR="003722EB" w:rsidRDefault="00E47641" w:rsidP="001C41CA">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lastRenderedPageBreak/>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296356A3" w14:textId="0B86C298" w:rsidR="00F33685"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w:t>
      </w:r>
      <w:r w:rsidRPr="00B41848">
        <w:lastRenderedPageBreak/>
        <w:t xml:space="preserve">/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5FAB219A"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A1E279D"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D45E1B" w:rsidRPr="00686DD1">
          <w:rPr>
            <w:rStyle w:val="Hyperlink"/>
            <w:rFonts w:cs="Arial"/>
          </w:rPr>
          <w:t>recruitmanagement@hse.ie</w:t>
        </w:r>
      </w:hyperlink>
      <w:r w:rsidR="00D45E1B">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26893313" w14:textId="77777777" w:rsidR="00D45E1B" w:rsidRPr="00D45E1B" w:rsidRDefault="00D45E1B" w:rsidP="00D45E1B">
      <w:pPr>
        <w:rPr>
          <w:rFonts w:cs="Arial"/>
          <w:b/>
        </w:rPr>
      </w:pPr>
      <w:r w:rsidRPr="00D45E1B">
        <w:rPr>
          <w:rFonts w:cs="Arial"/>
          <w:b/>
        </w:rPr>
        <w:t>This campaign is confined to staff who are currently employed by the HSE, TUSLA, other statutory health agencies*, or a body which provides services on behalf of the HSE under Section 38 of the Health Act 2004 as per Workplace Relations Commission agreement - 161867</w:t>
      </w:r>
    </w:p>
    <w:p w14:paraId="78793385" w14:textId="77777777" w:rsidR="00D45E1B" w:rsidRPr="00D45E1B" w:rsidRDefault="00D45E1B" w:rsidP="00D45E1B">
      <w:pPr>
        <w:rPr>
          <w:rFonts w:cs="Arial"/>
          <w:bCs/>
        </w:rPr>
      </w:pPr>
    </w:p>
    <w:p w14:paraId="5CBA6A6E" w14:textId="77777777" w:rsidR="00D45E1B" w:rsidRPr="00D45E1B" w:rsidRDefault="00D45E1B" w:rsidP="00D45E1B">
      <w:pPr>
        <w:rPr>
          <w:rFonts w:cs="Arial"/>
          <w:bCs/>
        </w:rPr>
      </w:pPr>
      <w:r w:rsidRPr="00D45E1B">
        <w:rPr>
          <w:rFonts w:cs="Arial"/>
          <w:bCs/>
        </w:rPr>
        <w:t>a.</w:t>
      </w:r>
      <w:r w:rsidRPr="00D45E1B">
        <w:rPr>
          <w:rFonts w:cs="Arial"/>
          <w:bCs/>
        </w:rPr>
        <w:tab/>
        <w:t>Eligible applicants will be those who on the closing date for the competition:</w:t>
      </w:r>
    </w:p>
    <w:p w14:paraId="7691D433" w14:textId="77777777" w:rsidR="00D45E1B" w:rsidRPr="00D45E1B" w:rsidRDefault="00D45E1B" w:rsidP="00D45E1B">
      <w:pPr>
        <w:rPr>
          <w:rFonts w:cs="Arial"/>
          <w:bCs/>
        </w:rPr>
      </w:pPr>
      <w:r w:rsidRPr="00D45E1B">
        <w:rPr>
          <w:rFonts w:cs="Arial"/>
          <w:bCs/>
        </w:rPr>
        <w:t xml:space="preserve"> </w:t>
      </w:r>
    </w:p>
    <w:p w14:paraId="5386AB5A" w14:textId="11E4FD00" w:rsidR="00D45E1B" w:rsidRPr="00D45E1B" w:rsidRDefault="00D45E1B" w:rsidP="00945830">
      <w:pPr>
        <w:ind w:left="720"/>
        <w:rPr>
          <w:rFonts w:cs="Arial"/>
          <w:bCs/>
        </w:rPr>
      </w:pPr>
      <w:r w:rsidRPr="00D45E1B">
        <w:rPr>
          <w:rFonts w:cs="Arial"/>
          <w:bCs/>
        </w:rPr>
        <w:t xml:space="preserve"> Have satisfactory experience in an office under the HSE, TUSLA, other statutory health agencies, or a body which provides services on behalf of the HSE under Section 38 of the Health Act 2004 at a level not lower than that of Grade IV (or equivalent)</w:t>
      </w:r>
    </w:p>
    <w:p w14:paraId="70687B3A" w14:textId="77777777" w:rsidR="00D45E1B" w:rsidRPr="00D45E1B" w:rsidRDefault="00D45E1B" w:rsidP="00D45E1B">
      <w:pPr>
        <w:rPr>
          <w:rFonts w:cs="Arial"/>
          <w:bCs/>
        </w:rPr>
      </w:pPr>
      <w:r w:rsidRPr="00D45E1B">
        <w:rPr>
          <w:rFonts w:cs="Arial"/>
          <w:bCs/>
        </w:rPr>
        <w:t xml:space="preserve"> </w:t>
      </w:r>
    </w:p>
    <w:p w14:paraId="734C509C" w14:textId="495638A4" w:rsidR="00D45E1B" w:rsidRPr="00D45E1B" w:rsidRDefault="00D45E1B" w:rsidP="00D45E1B">
      <w:pPr>
        <w:jc w:val="center"/>
        <w:rPr>
          <w:rFonts w:cs="Arial"/>
          <w:bCs/>
        </w:rPr>
      </w:pPr>
      <w:r w:rsidRPr="00D45E1B">
        <w:rPr>
          <w:rFonts w:cs="Arial"/>
          <w:bCs/>
        </w:rPr>
        <w:t>and</w:t>
      </w:r>
    </w:p>
    <w:p w14:paraId="51BD6A48" w14:textId="77777777" w:rsidR="00D45E1B" w:rsidRPr="00D45E1B" w:rsidRDefault="00D45E1B" w:rsidP="00D45E1B">
      <w:pPr>
        <w:rPr>
          <w:rFonts w:cs="Arial"/>
          <w:bCs/>
        </w:rPr>
      </w:pPr>
      <w:r w:rsidRPr="00D45E1B">
        <w:rPr>
          <w:rFonts w:cs="Arial"/>
          <w:bCs/>
        </w:rPr>
        <w:t xml:space="preserve"> </w:t>
      </w:r>
    </w:p>
    <w:p w14:paraId="6AA31E80" w14:textId="77777777" w:rsidR="00D45E1B" w:rsidRPr="00D45E1B" w:rsidRDefault="00D45E1B" w:rsidP="00945830">
      <w:pPr>
        <w:ind w:left="720"/>
        <w:rPr>
          <w:rFonts w:cs="Arial"/>
          <w:bCs/>
        </w:rPr>
      </w:pPr>
      <w:r w:rsidRPr="00D45E1B">
        <w:rPr>
          <w:rFonts w:cs="Arial"/>
          <w:bCs/>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0ED6063F" w14:textId="77777777" w:rsidR="00D45E1B" w:rsidRPr="00D45E1B" w:rsidRDefault="00D45E1B" w:rsidP="00D45E1B">
      <w:pPr>
        <w:rPr>
          <w:rFonts w:cs="Arial"/>
          <w:bCs/>
        </w:rPr>
      </w:pPr>
      <w:r w:rsidRPr="00D45E1B">
        <w:rPr>
          <w:rFonts w:cs="Arial"/>
          <w:bCs/>
        </w:rPr>
        <w:t xml:space="preserve"> </w:t>
      </w:r>
    </w:p>
    <w:p w14:paraId="43BA4806" w14:textId="77777777" w:rsidR="00D45E1B" w:rsidRPr="00D45E1B" w:rsidRDefault="00D45E1B" w:rsidP="00D45E1B">
      <w:pPr>
        <w:jc w:val="center"/>
        <w:rPr>
          <w:rFonts w:cs="Arial"/>
          <w:bCs/>
        </w:rPr>
      </w:pPr>
      <w:r w:rsidRPr="00D45E1B">
        <w:rPr>
          <w:rFonts w:cs="Arial"/>
          <w:bCs/>
        </w:rPr>
        <w:t>and</w:t>
      </w:r>
    </w:p>
    <w:p w14:paraId="5C69DD4D" w14:textId="77777777" w:rsidR="00D45E1B" w:rsidRPr="00D45E1B" w:rsidRDefault="00D45E1B" w:rsidP="00D45E1B">
      <w:pPr>
        <w:rPr>
          <w:rFonts w:cs="Arial"/>
          <w:bCs/>
        </w:rPr>
      </w:pPr>
      <w:r w:rsidRPr="00D45E1B">
        <w:rPr>
          <w:rFonts w:cs="Arial"/>
          <w:bCs/>
        </w:rPr>
        <w:t xml:space="preserve"> </w:t>
      </w:r>
    </w:p>
    <w:p w14:paraId="645BCBFB" w14:textId="77777777" w:rsidR="00D45E1B" w:rsidRPr="00D45E1B" w:rsidRDefault="00D45E1B" w:rsidP="00D45E1B">
      <w:pPr>
        <w:rPr>
          <w:rFonts w:cs="Arial"/>
          <w:bCs/>
        </w:rPr>
      </w:pPr>
      <w:r w:rsidRPr="00D45E1B">
        <w:rPr>
          <w:rFonts w:cs="Arial"/>
          <w:bCs/>
        </w:rPr>
        <w:t>b.</w:t>
      </w:r>
      <w:r w:rsidRPr="00D45E1B">
        <w:rPr>
          <w:rFonts w:cs="Arial"/>
          <w:bCs/>
        </w:rPr>
        <w:tab/>
        <w:t xml:space="preserve">Candidates must possess the requisite knowledge and ability, including a high standard of suitability, for the proper discharge of the office. </w:t>
      </w:r>
    </w:p>
    <w:p w14:paraId="30AD4370" w14:textId="77777777" w:rsidR="00D45E1B" w:rsidRPr="00D45E1B" w:rsidRDefault="00D45E1B" w:rsidP="00D45E1B">
      <w:pPr>
        <w:rPr>
          <w:rFonts w:cs="Arial"/>
          <w:bCs/>
        </w:rPr>
      </w:pPr>
    </w:p>
    <w:p w14:paraId="0200DEB5" w14:textId="77777777" w:rsidR="00D45E1B" w:rsidRPr="00D45E1B" w:rsidRDefault="00D45E1B" w:rsidP="00D45E1B">
      <w:pPr>
        <w:rPr>
          <w:rFonts w:cs="Arial"/>
          <w:bCs/>
        </w:rPr>
      </w:pPr>
      <w:r w:rsidRPr="00D45E1B">
        <w:rPr>
          <w:rFonts w:cs="Arial"/>
          <w:bCs/>
        </w:rPr>
        <w:t>Health</w:t>
      </w:r>
    </w:p>
    <w:p w14:paraId="766C7003" w14:textId="77777777" w:rsidR="00D45E1B" w:rsidRPr="00D45E1B" w:rsidRDefault="00D45E1B" w:rsidP="00D45E1B">
      <w:pPr>
        <w:rPr>
          <w:rFonts w:cs="Arial"/>
          <w:bCs/>
        </w:rPr>
      </w:pPr>
      <w:r w:rsidRPr="00D45E1B">
        <w:rPr>
          <w:rFonts w:cs="Arial"/>
          <w:bCs/>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9120E04" w14:textId="77777777" w:rsidR="00D45E1B" w:rsidRPr="00D45E1B" w:rsidRDefault="00D45E1B" w:rsidP="00D45E1B">
      <w:pPr>
        <w:rPr>
          <w:rFonts w:cs="Arial"/>
          <w:bCs/>
        </w:rPr>
      </w:pPr>
    </w:p>
    <w:p w14:paraId="04B081A7" w14:textId="77777777" w:rsidR="00D45E1B" w:rsidRPr="00D45E1B" w:rsidRDefault="00D45E1B" w:rsidP="00D45E1B">
      <w:pPr>
        <w:rPr>
          <w:rFonts w:cs="Arial"/>
          <w:bCs/>
        </w:rPr>
      </w:pPr>
      <w:r w:rsidRPr="00D45E1B">
        <w:rPr>
          <w:rFonts w:cs="Arial"/>
          <w:bCs/>
        </w:rPr>
        <w:t>Character</w:t>
      </w:r>
    </w:p>
    <w:p w14:paraId="026AA11D" w14:textId="77777777" w:rsidR="00D45E1B" w:rsidRPr="00D45E1B" w:rsidRDefault="00D45E1B" w:rsidP="00D45E1B">
      <w:pPr>
        <w:rPr>
          <w:rFonts w:cs="Arial"/>
          <w:bCs/>
        </w:rPr>
      </w:pPr>
      <w:r w:rsidRPr="00D45E1B">
        <w:rPr>
          <w:rFonts w:cs="Arial"/>
          <w:bCs/>
        </w:rPr>
        <w:t>Each candidate for and any person holding the office must be of good character.</w:t>
      </w:r>
    </w:p>
    <w:p w14:paraId="6826A4A6" w14:textId="77777777" w:rsidR="00F46E24" w:rsidRPr="00D45E1B" w:rsidRDefault="00F46E24" w:rsidP="006B269C">
      <w:pPr>
        <w:rPr>
          <w:rFonts w:cs="Arial"/>
          <w:bCs/>
          <w:iCs/>
        </w:rPr>
      </w:pPr>
    </w:p>
    <w:p w14:paraId="2D875B68" w14:textId="77777777" w:rsidR="00F46E24" w:rsidRPr="00D45E1B" w:rsidRDefault="00F46E24" w:rsidP="006B269C">
      <w:pPr>
        <w:rPr>
          <w:rFonts w:cs="Arial"/>
          <w:bCs/>
          <w:iCs/>
        </w:rPr>
      </w:pPr>
    </w:p>
    <w:p w14:paraId="3CCA7C39" w14:textId="3535B765" w:rsidR="00F46E24" w:rsidRPr="00945830" w:rsidRDefault="00D45E1B" w:rsidP="006B269C">
      <w:pPr>
        <w:rPr>
          <w:rFonts w:cs="Arial"/>
          <w:bCs/>
          <w:iCs/>
        </w:rPr>
      </w:pPr>
      <w:r w:rsidRPr="00945830">
        <w:rPr>
          <w:rFonts w:cs="Arial"/>
          <w:bCs/>
          <w:iCs/>
        </w:rPr>
        <w:t>Post Specific Requirements</w:t>
      </w:r>
    </w:p>
    <w:p w14:paraId="73E69553" w14:textId="77777777" w:rsidR="00D45E1B" w:rsidRPr="00D45E1B" w:rsidRDefault="00D45E1B" w:rsidP="00D45E1B">
      <w:pPr>
        <w:pStyle w:val="ListParagraph"/>
        <w:spacing w:before="120"/>
        <w:ind w:left="0"/>
        <w:rPr>
          <w:rFonts w:ascii="Arial" w:hAnsi="Arial" w:cs="Arial"/>
          <w:bCs/>
        </w:rPr>
      </w:pPr>
      <w:r w:rsidRPr="00D45E1B">
        <w:rPr>
          <w:rFonts w:ascii="Arial" w:hAnsi="Arial" w:cs="Arial"/>
          <w:bCs/>
        </w:rPr>
        <w:t>Candidates must demonstrate:</w:t>
      </w:r>
    </w:p>
    <w:p w14:paraId="6FFB812B" w14:textId="77777777" w:rsidR="00D45E1B" w:rsidRPr="00D45E1B" w:rsidRDefault="00D45E1B" w:rsidP="00D45E1B">
      <w:pPr>
        <w:pStyle w:val="ListParagraph"/>
        <w:numPr>
          <w:ilvl w:val="0"/>
          <w:numId w:val="28"/>
        </w:numPr>
        <w:spacing w:before="120"/>
        <w:ind w:left="432"/>
        <w:rPr>
          <w:rFonts w:ascii="Arial" w:hAnsi="Arial" w:cs="Arial"/>
          <w:bCs/>
        </w:rPr>
      </w:pPr>
      <w:r w:rsidRPr="00D45E1B">
        <w:rPr>
          <w:rFonts w:ascii="Arial" w:hAnsi="Arial" w:cs="Arial"/>
          <w:bCs/>
        </w:rPr>
        <w:t>Significant experience in leading service planning, programme development and operational delivery within a health, social care, community or related setting, including responsibility for achieving agreed targets, outcomes and performance measures.</w:t>
      </w:r>
    </w:p>
    <w:p w14:paraId="1E973DBE" w14:textId="77777777" w:rsidR="00D45E1B" w:rsidRPr="00D45E1B" w:rsidRDefault="00D45E1B" w:rsidP="00D45E1B">
      <w:pPr>
        <w:pStyle w:val="ListParagraph"/>
        <w:numPr>
          <w:ilvl w:val="0"/>
          <w:numId w:val="28"/>
        </w:numPr>
        <w:spacing w:before="120"/>
        <w:ind w:left="432"/>
        <w:rPr>
          <w:rFonts w:ascii="Arial" w:hAnsi="Arial" w:cs="Arial"/>
          <w:bCs/>
        </w:rPr>
      </w:pPr>
      <w:r w:rsidRPr="00D45E1B">
        <w:rPr>
          <w:rFonts w:ascii="Arial" w:hAnsi="Arial" w:cs="Arial"/>
          <w:bCs/>
        </w:rPr>
        <w:t>Proven experience in managing contracts, resources and service performance, including monitoring outcomes, analysing data, preparing reports and providing assurance against governance and funding requirements.</w:t>
      </w:r>
    </w:p>
    <w:p w14:paraId="2B2863E3" w14:textId="77777777" w:rsidR="00D45E1B" w:rsidRPr="00D45E1B" w:rsidRDefault="00D45E1B" w:rsidP="00D45E1B">
      <w:pPr>
        <w:pStyle w:val="ListParagraph"/>
        <w:numPr>
          <w:ilvl w:val="0"/>
          <w:numId w:val="28"/>
        </w:numPr>
        <w:spacing w:before="120"/>
        <w:ind w:left="432"/>
        <w:rPr>
          <w:rFonts w:ascii="Arial" w:hAnsi="Arial" w:cs="Arial"/>
          <w:bCs/>
        </w:rPr>
      </w:pPr>
      <w:r w:rsidRPr="00D45E1B">
        <w:rPr>
          <w:rFonts w:ascii="Arial" w:hAnsi="Arial" w:cs="Arial"/>
          <w:bCs/>
        </w:rPr>
        <w:t>Experience of working collaboratively across organisational boundaries and developing partnerships with statutory, voluntary, community and/or cross-border stakeholders to deliver integrated services or programmes.</w:t>
      </w: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lastRenderedPageBreak/>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2DC428E5" w14:textId="7674724A" w:rsidR="00DC73B4" w:rsidRPr="009008B7" w:rsidRDefault="00DC73B4" w:rsidP="00DC73B4">
      <w:pPr>
        <w:numPr>
          <w:ilvl w:val="0"/>
          <w:numId w:val="13"/>
        </w:numPr>
        <w:shd w:val="clear" w:color="auto" w:fill="FFFFFF"/>
        <w:jc w:val="both"/>
        <w:rPr>
          <w:rFonts w:cs="Arial"/>
        </w:rPr>
      </w:pPr>
      <w:r w:rsidRPr="009008B7">
        <w:rPr>
          <w:rFonts w:cs="Arial"/>
        </w:rPr>
        <w:t xml:space="preserve">You will no longer be eligible for any further expressions of interest </w:t>
      </w:r>
      <w:r w:rsidR="00A52AED" w:rsidRPr="00A52AED">
        <w:rPr>
          <w:rFonts w:cs="Arial"/>
        </w:rPr>
        <w:t xml:space="preserve">for Specified Purpose posts </w:t>
      </w:r>
      <w:r w:rsidRPr="009008B7">
        <w:rPr>
          <w:rFonts w:cs="Arial"/>
        </w:rPr>
        <w:t>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53B0F28B" w:rsidR="00DC73B4" w:rsidRPr="009008B7" w:rsidRDefault="00484E14" w:rsidP="00484E14">
      <w:pPr>
        <w:rPr>
          <w:rFonts w:cs="Arial"/>
        </w:rPr>
      </w:pPr>
      <w:r>
        <w:rPr>
          <w:rFonts w:cs="Arial"/>
        </w:rPr>
        <w:br w:type="page"/>
      </w: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E819A" w14:textId="77777777" w:rsidR="0063101E" w:rsidRDefault="0063101E">
      <w:r>
        <w:separator/>
      </w:r>
    </w:p>
  </w:endnote>
  <w:endnote w:type="continuationSeparator" w:id="0">
    <w:p w14:paraId="6835C7A8" w14:textId="77777777" w:rsidR="0063101E" w:rsidRDefault="00631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71BF" w14:textId="075224E7" w:rsidR="003848CF" w:rsidRPr="003848CF" w:rsidRDefault="006C68C0" w:rsidP="003848CF">
    <w:pPr>
      <w:pStyle w:val="Footer"/>
      <w:tabs>
        <w:tab w:val="left" w:pos="1290"/>
      </w:tabs>
      <w:rPr>
        <w:rFonts w:ascii="Arial" w:hAnsi="Arial" w:cs="Arial"/>
        <w:iCs/>
        <w:sz w:val="20"/>
        <w:lang w:eastAsia="en-GB"/>
      </w:rPr>
    </w:pPr>
    <w:r w:rsidRPr="006C68C0">
      <w:rPr>
        <w:rFonts w:ascii="Arial" w:hAnsi="Arial" w:cs="Arial"/>
        <w:iCs/>
        <w:sz w:val="20"/>
        <w:lang w:eastAsia="en-GB"/>
      </w:rPr>
      <w:t>NRS15653</w:t>
    </w:r>
    <w:r w:rsidR="006B29B3">
      <w:rPr>
        <w:rFonts w:ascii="Arial" w:hAnsi="Arial" w:cs="Arial"/>
        <w:iCs/>
        <w:sz w:val="20"/>
        <w:lang w:eastAsia="en-GB"/>
      </w:rPr>
      <w:t xml:space="preserve"> </w:t>
    </w:r>
    <w:r w:rsidR="003848CF" w:rsidRPr="003848CF">
      <w:rPr>
        <w:rFonts w:ascii="Arial" w:hAnsi="Arial" w:cs="Arial"/>
        <w:iCs/>
        <w:sz w:val="20"/>
        <w:lang w:eastAsia="en-GB"/>
      </w:rPr>
      <w:t xml:space="preserve">Grade VII Hub Coordinator </w:t>
    </w:r>
  </w:p>
  <w:p w14:paraId="69157A12" w14:textId="676C949C" w:rsidR="00CA4FC3" w:rsidRDefault="003848CF" w:rsidP="003848CF">
    <w:pPr>
      <w:pStyle w:val="Footer"/>
      <w:tabs>
        <w:tab w:val="left" w:pos="1290"/>
      </w:tabs>
      <w:rPr>
        <w:rFonts w:ascii="Arial" w:hAnsi="Arial" w:cs="Arial"/>
        <w:sz w:val="20"/>
      </w:rPr>
    </w:pPr>
    <w:r w:rsidRPr="003848CF">
      <w:rPr>
        <w:rFonts w:ascii="Arial" w:hAnsi="Arial" w:cs="Arial"/>
        <w:iCs/>
        <w:sz w:val="20"/>
        <w:lang w:eastAsia="en-GB"/>
      </w:rPr>
      <w:t>CAWT PEACEPLUS Early Intervention Support Youth Hubs Project (EASY)</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D56E" w14:textId="77777777" w:rsidR="0063101E" w:rsidRDefault="0063101E">
      <w:r>
        <w:separator/>
      </w:r>
    </w:p>
  </w:footnote>
  <w:footnote w:type="continuationSeparator" w:id="0">
    <w:p w14:paraId="5F3CBE0F" w14:textId="77777777" w:rsidR="0063101E" w:rsidRDefault="006310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57B"/>
    <w:multiLevelType w:val="hybridMultilevel"/>
    <w:tmpl w:val="293E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6"/>
  </w:num>
  <w:num w:numId="3" w16cid:durableId="328869080">
    <w:abstractNumId w:val="8"/>
  </w:num>
  <w:num w:numId="4" w16cid:durableId="2081321826">
    <w:abstractNumId w:val="2"/>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4"/>
  </w:num>
  <w:num w:numId="10" w16cid:durableId="502091270">
    <w:abstractNumId w:val="11"/>
  </w:num>
  <w:num w:numId="11" w16cid:durableId="686441559">
    <w:abstractNumId w:val="7"/>
  </w:num>
  <w:num w:numId="12" w16cid:durableId="1437750008">
    <w:abstractNumId w:val="20"/>
  </w:num>
  <w:num w:numId="13" w16cid:durableId="2131627107">
    <w:abstractNumId w:val="17"/>
  </w:num>
  <w:num w:numId="14" w16cid:durableId="883716070">
    <w:abstractNumId w:val="24"/>
  </w:num>
  <w:num w:numId="15" w16cid:durableId="881793532">
    <w:abstractNumId w:val="6"/>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2"/>
  </w:num>
  <w:num w:numId="23" w16cid:durableId="1017928415">
    <w:abstractNumId w:val="1"/>
  </w:num>
  <w:num w:numId="24" w16cid:durableId="2241947">
    <w:abstractNumId w:val="5"/>
  </w:num>
  <w:num w:numId="25" w16cid:durableId="227038150">
    <w:abstractNumId w:val="9"/>
  </w:num>
  <w:num w:numId="26" w16cid:durableId="2075156175">
    <w:abstractNumId w:val="19"/>
  </w:num>
  <w:num w:numId="27" w16cid:durableId="634869914">
    <w:abstractNumId w:val="3"/>
  </w:num>
  <w:num w:numId="28" w16cid:durableId="125274075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24E5"/>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41CA"/>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848CF"/>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3101E"/>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68C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B7F4C"/>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5830"/>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2AED"/>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48A"/>
    <w:rsid w:val="00D22614"/>
    <w:rsid w:val="00D24D30"/>
    <w:rsid w:val="00D2659A"/>
    <w:rsid w:val="00D34003"/>
    <w:rsid w:val="00D341FC"/>
    <w:rsid w:val="00D41788"/>
    <w:rsid w:val="00D45E1B"/>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4381"/>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D45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12</Pages>
  <Words>5508</Words>
  <Characters>31400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36835</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Amy Gilroy</cp:lastModifiedBy>
  <cp:revision>34</cp:revision>
  <cp:lastPrinted>2020-03-25T10:41:00Z</cp:lastPrinted>
  <dcterms:created xsi:type="dcterms:W3CDTF">2023-03-22T09:01:00Z</dcterms:created>
  <dcterms:modified xsi:type="dcterms:W3CDTF">2026-10-09T13:10:00Z</dcterms:modified>
</cp:coreProperties>
</file>