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ED4A" w14:textId="77777777" w:rsidR="00EE76C0" w:rsidRDefault="00EE76C0" w:rsidP="00EE76C0">
      <w:pPr>
        <w:jc w:val="center"/>
        <w:rPr>
          <w:rFonts w:cs="Arial"/>
          <w:b/>
        </w:rPr>
      </w:pPr>
    </w:p>
    <w:p w14:paraId="5AC30394" w14:textId="77777777" w:rsidR="00EE76C0" w:rsidRDefault="00EE76C0" w:rsidP="00EE76C0">
      <w:pPr>
        <w:jc w:val="center"/>
        <w:rPr>
          <w:rFonts w:cs="Arial"/>
          <w:b/>
        </w:rPr>
      </w:pPr>
    </w:p>
    <w:p w14:paraId="066D1A7D" w14:textId="77777777" w:rsidR="00EE76C0" w:rsidRDefault="00EE76C0" w:rsidP="00EE76C0">
      <w:pPr>
        <w:jc w:val="center"/>
        <w:rPr>
          <w:rFonts w:cs="Arial"/>
          <w:b/>
        </w:rPr>
      </w:pPr>
    </w:p>
    <w:p w14:paraId="229DD918" w14:textId="77777777" w:rsidR="00EE76C0" w:rsidRDefault="00EE76C0" w:rsidP="00EE76C0">
      <w:pPr>
        <w:jc w:val="center"/>
        <w:rPr>
          <w:rFonts w:cs="Arial"/>
          <w:b/>
        </w:rPr>
      </w:pPr>
    </w:p>
    <w:p w14:paraId="1C9E4397" w14:textId="77777777" w:rsidR="00EE76C0" w:rsidRDefault="00EE76C0" w:rsidP="00EE76C0">
      <w:pPr>
        <w:jc w:val="center"/>
        <w:rPr>
          <w:rFonts w:cs="Arial"/>
          <w:b/>
        </w:rPr>
      </w:pPr>
    </w:p>
    <w:p w14:paraId="7E93B179" w14:textId="77777777" w:rsidR="00EE76C0" w:rsidRDefault="00EE76C0" w:rsidP="00EE76C0">
      <w:pPr>
        <w:jc w:val="center"/>
        <w:rPr>
          <w:rFonts w:cs="Arial"/>
          <w:b/>
        </w:rPr>
      </w:pPr>
    </w:p>
    <w:p w14:paraId="030C62F3" w14:textId="77777777" w:rsidR="00EE76C0" w:rsidRDefault="00EE76C0" w:rsidP="00EE76C0">
      <w:pPr>
        <w:jc w:val="center"/>
        <w:rPr>
          <w:rFonts w:cs="Arial"/>
          <w:b/>
        </w:rPr>
      </w:pPr>
    </w:p>
    <w:p w14:paraId="0D3CBEA6" w14:textId="77777777" w:rsidR="00EE76C0" w:rsidRDefault="00EE76C0" w:rsidP="00EE76C0">
      <w:pPr>
        <w:jc w:val="center"/>
        <w:rPr>
          <w:rFonts w:cs="Arial"/>
          <w:b/>
        </w:rPr>
      </w:pPr>
    </w:p>
    <w:p w14:paraId="6E6AACE3" w14:textId="77777777" w:rsidR="00EE76C0" w:rsidRDefault="00EE76C0" w:rsidP="00EE76C0">
      <w:pPr>
        <w:jc w:val="center"/>
        <w:rPr>
          <w:rFonts w:cs="Arial"/>
          <w:b/>
        </w:rPr>
      </w:pPr>
      <w:r w:rsidRPr="00CF76A0">
        <w:rPr>
          <w:noProof/>
        </w:rPr>
        <w:drawing>
          <wp:anchor distT="0" distB="0" distL="114300" distR="114300" simplePos="0" relativeHeight="251660288" behindDoc="1" locked="0" layoutInCell="1" allowOverlap="1" wp14:anchorId="668995FE" wp14:editId="474C16F3">
            <wp:simplePos x="0" y="0"/>
            <wp:positionH relativeFrom="margin">
              <wp:posOffset>-900430</wp:posOffset>
            </wp:positionH>
            <wp:positionV relativeFrom="margin">
              <wp:posOffset>-304800</wp:posOffset>
            </wp:positionV>
            <wp:extent cx="1289050" cy="1073150"/>
            <wp:effectExtent l="0" t="0" r="635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89050" cy="107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76A0">
        <w:rPr>
          <w:noProof/>
        </w:rPr>
        <w:drawing>
          <wp:anchor distT="0" distB="0" distL="114300" distR="114300" simplePos="0" relativeHeight="251659264" behindDoc="0" locked="0" layoutInCell="1" allowOverlap="1" wp14:anchorId="4D1954C6" wp14:editId="5FD60A5E">
            <wp:simplePos x="0" y="0"/>
            <wp:positionH relativeFrom="margin">
              <wp:posOffset>3684270</wp:posOffset>
            </wp:positionH>
            <wp:positionV relativeFrom="margin">
              <wp:posOffset>-114300</wp:posOffset>
            </wp:positionV>
            <wp:extent cx="2883535" cy="756920"/>
            <wp:effectExtent l="0" t="0" r="0" b="5080"/>
            <wp:wrapSquare wrapText="bothSides"/>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3535" cy="756920"/>
                    </a:xfrm>
                    <a:prstGeom prst="rect">
                      <a:avLst/>
                    </a:prstGeom>
                    <a:noFill/>
                  </pic:spPr>
                </pic:pic>
              </a:graphicData>
            </a:graphic>
            <wp14:sizeRelH relativeFrom="page">
              <wp14:pctWidth>0</wp14:pctWidth>
            </wp14:sizeRelH>
            <wp14:sizeRelV relativeFrom="page">
              <wp14:pctHeight>0</wp14:pctHeight>
            </wp14:sizeRelV>
          </wp:anchor>
        </w:drawing>
      </w:r>
      <w:r w:rsidRPr="00236A5F">
        <w:rPr>
          <w:rFonts w:cs="Arial"/>
          <w:b/>
        </w:rPr>
        <w:t>Additional Campaign Information</w:t>
      </w:r>
    </w:p>
    <w:p w14:paraId="3ADD8976" w14:textId="3722307C" w:rsidR="00EE76C0" w:rsidRPr="009B4CE8" w:rsidRDefault="00F834F4" w:rsidP="009B4CE8">
      <w:pPr>
        <w:jc w:val="center"/>
        <w:rPr>
          <w:color w:val="000000" w:themeColor="text1"/>
        </w:rPr>
      </w:pPr>
      <w:r w:rsidRPr="00F834F4">
        <w:rPr>
          <w:rFonts w:eastAsia="Arial"/>
          <w:b/>
          <w:bCs/>
          <w:color w:val="000000" w:themeColor="text1"/>
        </w:rPr>
        <w:t>NSS</w:t>
      </w:r>
      <w:r w:rsidR="00752157">
        <w:rPr>
          <w:rFonts w:eastAsia="Arial"/>
          <w:b/>
          <w:bCs/>
          <w:color w:val="000000" w:themeColor="text1"/>
        </w:rPr>
        <w:t>20</w:t>
      </w:r>
      <w:r w:rsidR="007A3EE8">
        <w:rPr>
          <w:rFonts w:eastAsia="Arial"/>
          <w:b/>
          <w:bCs/>
          <w:color w:val="000000" w:themeColor="text1"/>
        </w:rPr>
        <w:t>2</w:t>
      </w:r>
      <w:r w:rsidR="00AE56BC">
        <w:rPr>
          <w:rFonts w:eastAsia="Arial"/>
          <w:b/>
          <w:bCs/>
          <w:color w:val="000000" w:themeColor="text1"/>
        </w:rPr>
        <w:t>5</w:t>
      </w:r>
      <w:r w:rsidR="008C7818">
        <w:rPr>
          <w:rFonts w:eastAsia="Arial"/>
          <w:b/>
          <w:bCs/>
          <w:color w:val="000000" w:themeColor="text1"/>
        </w:rPr>
        <w:t>96</w:t>
      </w:r>
      <w:r w:rsidRPr="00F834F4">
        <w:rPr>
          <w:rFonts w:eastAsia="Arial"/>
          <w:b/>
          <w:bCs/>
          <w:color w:val="000000" w:themeColor="text1"/>
        </w:rPr>
        <w:t xml:space="preserve"> Grade IV, </w:t>
      </w:r>
      <w:r w:rsidR="007A3EE8">
        <w:rPr>
          <w:rFonts w:eastAsia="Arial"/>
          <w:b/>
          <w:bCs/>
          <w:color w:val="000000" w:themeColor="text1"/>
        </w:rPr>
        <w:t>Ass</w:t>
      </w:r>
      <w:r w:rsidR="00AE56BC">
        <w:rPr>
          <w:rFonts w:eastAsia="Arial"/>
          <w:b/>
          <w:bCs/>
          <w:color w:val="000000" w:themeColor="text1"/>
        </w:rPr>
        <w:t>essment Secretary</w:t>
      </w:r>
      <w:r w:rsidRPr="00F834F4">
        <w:rPr>
          <w:rFonts w:eastAsia="Arial"/>
          <w:b/>
          <w:bCs/>
          <w:color w:val="000000" w:themeColor="text1"/>
        </w:rPr>
        <w:t xml:space="preserve">, BreastCheck </w:t>
      </w:r>
      <w:r w:rsidR="00084482">
        <w:rPr>
          <w:rFonts w:eastAsia="Arial"/>
          <w:b/>
          <w:bCs/>
          <w:color w:val="000000" w:themeColor="text1"/>
        </w:rPr>
        <w:t>Western</w:t>
      </w:r>
      <w:r w:rsidRPr="00F834F4">
        <w:rPr>
          <w:rFonts w:eastAsia="Arial"/>
          <w:b/>
          <w:bCs/>
          <w:color w:val="000000" w:themeColor="text1"/>
        </w:rPr>
        <w:t xml:space="preserve"> Unit</w:t>
      </w:r>
    </w:p>
    <w:p w14:paraId="5FEF3B33" w14:textId="77777777" w:rsidR="00EE76C0" w:rsidRDefault="00EE76C0" w:rsidP="00EE76C0">
      <w:pPr>
        <w:rPr>
          <w:rFonts w:cs="Arial"/>
          <w:b/>
        </w:rPr>
      </w:pPr>
      <w:r>
        <w:rPr>
          <w:rFonts w:cs="Arial"/>
          <w:b/>
          <w:iCs/>
        </w:rPr>
        <w:t xml:space="preserve">  </w:t>
      </w:r>
    </w:p>
    <w:p w14:paraId="77BEEA5E" w14:textId="77777777" w:rsidR="00EE76C0" w:rsidRPr="00E738C2" w:rsidRDefault="00EE76C0" w:rsidP="00EE76C0">
      <w:pPr>
        <w:jc w:val="both"/>
        <w:rPr>
          <w:rFonts w:cs="Arial"/>
        </w:rPr>
      </w:pPr>
      <w:r w:rsidRPr="00E738C2">
        <w:rPr>
          <w:rFonts w:cs="Arial"/>
        </w:rPr>
        <w:t>Dear Candidate</w:t>
      </w:r>
    </w:p>
    <w:p w14:paraId="723205FE" w14:textId="77777777" w:rsidR="00EE76C0" w:rsidRPr="001D743E" w:rsidRDefault="00EE76C0" w:rsidP="00EE76C0">
      <w:pPr>
        <w:jc w:val="both"/>
        <w:rPr>
          <w:rFonts w:cs="Arial"/>
          <w:sz w:val="16"/>
          <w:szCs w:val="16"/>
        </w:rPr>
      </w:pPr>
    </w:p>
    <w:p w14:paraId="041CC635" w14:textId="77777777" w:rsidR="00EE76C0" w:rsidRPr="00643127" w:rsidRDefault="00EE76C0" w:rsidP="00EE76C0">
      <w:pPr>
        <w:jc w:val="both"/>
        <w:rPr>
          <w:rFonts w:cs="Arial"/>
          <w:iCs/>
          <w:color w:val="000000" w:themeColor="text1"/>
        </w:rPr>
      </w:pPr>
      <w:r w:rsidRPr="00870113">
        <w:rPr>
          <w:rFonts w:cs="Arial"/>
        </w:rPr>
        <w:t>Th</w:t>
      </w:r>
      <w:r>
        <w:rPr>
          <w:rFonts w:cs="Arial"/>
        </w:rPr>
        <w:t>ank you for your interest in this</w:t>
      </w:r>
      <w:r w:rsidRPr="00870113">
        <w:rPr>
          <w:rFonts w:cs="Arial"/>
        </w:rPr>
        <w:t xml:space="preserve"> </w:t>
      </w:r>
      <w:r>
        <w:rPr>
          <w:rFonts w:cs="Arial"/>
        </w:rPr>
        <w:t>role.</w:t>
      </w:r>
      <w:r>
        <w:rPr>
          <w:rFonts w:cs="Arial"/>
          <w:iCs/>
        </w:rPr>
        <w:t xml:space="preserve"> It is our intention to form a panel as a result of this recruitment campaign as outlined in the Job Specification.</w:t>
      </w:r>
    </w:p>
    <w:p w14:paraId="5EEC8624" w14:textId="77777777" w:rsidR="00EE76C0" w:rsidRPr="001D743E" w:rsidRDefault="00EE76C0" w:rsidP="00EE76C0">
      <w:pPr>
        <w:jc w:val="both"/>
        <w:rPr>
          <w:rFonts w:cs="Arial"/>
          <w:sz w:val="16"/>
          <w:szCs w:val="16"/>
        </w:rPr>
      </w:pPr>
    </w:p>
    <w:p w14:paraId="32E2F755" w14:textId="77777777" w:rsidR="00EE76C0" w:rsidRPr="00CF76A0" w:rsidRDefault="00EE76C0" w:rsidP="00EE76C0">
      <w:pPr>
        <w:rPr>
          <w:rFonts w:cs="Arial"/>
          <w:b/>
        </w:rPr>
      </w:pPr>
      <w:r>
        <w:rPr>
          <w:rFonts w:cs="Arial"/>
        </w:rPr>
        <w:t>This document outlines how the recruitment</w:t>
      </w:r>
      <w:r>
        <w:rPr>
          <w:rFonts w:cs="Arial"/>
          <w:b/>
        </w:rPr>
        <w:t xml:space="preserve"> </w:t>
      </w:r>
      <w:r>
        <w:rPr>
          <w:rFonts w:cs="Arial"/>
        </w:rPr>
        <w:t xml:space="preserve">process will be run and important dates. We highly recommend that you read this document before submitting an application. </w:t>
      </w:r>
    </w:p>
    <w:p w14:paraId="48375311" w14:textId="77777777" w:rsidR="00EE76C0" w:rsidRPr="008F59BA" w:rsidRDefault="00EE76C0" w:rsidP="00EE76C0">
      <w:pPr>
        <w:jc w:val="both"/>
        <w:rPr>
          <w:rFonts w:cs="Arial"/>
        </w:rPr>
      </w:pPr>
    </w:p>
    <w:p w14:paraId="0D7A8F31" w14:textId="77777777" w:rsidR="00EE76C0" w:rsidRPr="008F59BA" w:rsidRDefault="00EE76C0" w:rsidP="00EE76C0">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1D40060" w14:textId="77777777" w:rsidR="00EE76C0" w:rsidRPr="008F59BA" w:rsidRDefault="00EE76C0" w:rsidP="00EE76C0">
      <w:pPr>
        <w:autoSpaceDE w:val="0"/>
        <w:autoSpaceDN w:val="0"/>
        <w:adjustRightInd w:val="0"/>
        <w:spacing w:line="240" w:lineRule="atLeast"/>
        <w:jc w:val="both"/>
        <w:rPr>
          <w:rFonts w:cs="Arial"/>
          <w:lang w:val="en-US" w:eastAsia="en-US"/>
        </w:rPr>
      </w:pPr>
    </w:p>
    <w:p w14:paraId="2D1F37D8" w14:textId="77777777" w:rsidR="00EE76C0" w:rsidRDefault="00EE76C0" w:rsidP="00EE76C0">
      <w:pPr>
        <w:jc w:val="both"/>
        <w:rPr>
          <w:rFonts w:cs="Arial"/>
          <w:lang w:val="en-US" w:eastAsia="en-US"/>
        </w:rPr>
      </w:pPr>
      <w:r w:rsidRPr="008F59BA">
        <w:rPr>
          <w:rFonts w:cs="Arial"/>
          <w:lang w:val="en-US" w:eastAsia="en-US"/>
        </w:rPr>
        <w:t xml:space="preserve">We </w:t>
      </w:r>
      <w:r>
        <w:rPr>
          <w:rFonts w:cs="Arial"/>
          <w:lang w:val="en-US" w:eastAsia="en-US"/>
        </w:rPr>
        <w:t>welcome</w:t>
      </w:r>
      <w:r w:rsidRPr="008F59BA">
        <w:rPr>
          <w:rFonts w:cs="Arial"/>
          <w:lang w:val="en-US" w:eastAsia="en-US"/>
        </w:rPr>
        <w:t xml:space="preserve"> applications from all</w:t>
      </w:r>
      <w:r>
        <w:rPr>
          <w:rFonts w:cs="Arial"/>
          <w:lang w:val="en-US" w:eastAsia="en-US"/>
        </w:rPr>
        <w:t xml:space="preserve"> suitably qualified individuals who meet the eligibility criteria for this role.  Information on the eligibility criteria is available in the Job Specification. </w:t>
      </w:r>
    </w:p>
    <w:p w14:paraId="21AE3290" w14:textId="77777777" w:rsidR="00EE76C0" w:rsidRDefault="00EE76C0" w:rsidP="00EE76C0">
      <w:pPr>
        <w:jc w:val="both"/>
        <w:rPr>
          <w:rFonts w:cs="Arial"/>
          <w:lang w:val="en-US" w:eastAsia="en-US"/>
        </w:rPr>
      </w:pPr>
    </w:p>
    <w:p w14:paraId="32D670AA" w14:textId="77777777" w:rsidR="00EE76C0" w:rsidRDefault="00EE76C0" w:rsidP="00EE76C0">
      <w:pPr>
        <w:jc w:val="both"/>
        <w:rPr>
          <w:rFonts w:cs="Arial"/>
          <w:lang w:val="en-US" w:eastAsia="en-US"/>
        </w:rPr>
      </w:pPr>
      <w:r>
        <w:rPr>
          <w:rFonts w:cs="Arial"/>
          <w:lang w:val="en-US" w:eastAsia="en-US"/>
        </w:rPr>
        <w:t xml:space="preserve">For more details </w:t>
      </w:r>
    </w:p>
    <w:p w14:paraId="67AD05FE" w14:textId="77777777" w:rsidR="00EE76C0" w:rsidRPr="00F815DB" w:rsidRDefault="00EE76C0" w:rsidP="00EE76C0">
      <w:pPr>
        <w:pStyle w:val="ListParagraph"/>
        <w:numPr>
          <w:ilvl w:val="0"/>
          <w:numId w:val="5"/>
        </w:numPr>
        <w:jc w:val="both"/>
        <w:rPr>
          <w:rFonts w:ascii="Arial" w:hAnsi="Arial" w:cs="Arial"/>
          <w:bCs/>
          <w:lang w:val="en-US"/>
        </w:rPr>
      </w:pPr>
      <w:r w:rsidRPr="00F815DB">
        <w:rPr>
          <w:rFonts w:ascii="Arial" w:hAnsi="Arial" w:cs="Arial"/>
          <w:bCs/>
          <w:lang w:val="en-US"/>
        </w:rPr>
        <w:t>On the qualifications and eligibility criteria please see Appendix 1.</w:t>
      </w:r>
    </w:p>
    <w:p w14:paraId="73CBD21D" w14:textId="77777777" w:rsidR="00EE76C0" w:rsidRPr="00541A2C" w:rsidRDefault="00EE76C0" w:rsidP="00EE76C0">
      <w:pPr>
        <w:numPr>
          <w:ilvl w:val="0"/>
          <w:numId w:val="2"/>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Non-European Economic Area App</w:t>
      </w:r>
      <w:r>
        <w:rPr>
          <w:rFonts w:cs="Arial"/>
        </w:rPr>
        <w:t xml:space="preserve">licants” please see Appendix 2. The HSE welcomes applications from suitably qualified non-EEA Nationals who have refugee status. We would be grateful if such applicants would provide documentary evidence confirming their status. </w:t>
      </w:r>
    </w:p>
    <w:p w14:paraId="6D489180" w14:textId="77777777" w:rsidR="00EE76C0" w:rsidRPr="008F59BA" w:rsidRDefault="00EE76C0" w:rsidP="00EE76C0">
      <w:pPr>
        <w:jc w:val="both"/>
        <w:rPr>
          <w:rFonts w:cs="Arial"/>
          <w:i/>
          <w:lang w:val="en-US" w:eastAsia="en-US"/>
        </w:rPr>
      </w:pPr>
    </w:p>
    <w:p w14:paraId="1402DC28" w14:textId="77777777" w:rsidR="00EE76C0" w:rsidRPr="008F59BA" w:rsidRDefault="00EE76C0" w:rsidP="00EE76C0">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4CC4995C" w14:textId="77777777" w:rsidR="00EE76C0" w:rsidRPr="008F59BA" w:rsidRDefault="00EE76C0" w:rsidP="00EE76C0">
      <w:pPr>
        <w:ind w:left="360"/>
        <w:rPr>
          <w:rFonts w:cs="Arial"/>
        </w:rPr>
      </w:pPr>
    </w:p>
    <w:p w14:paraId="2D3C4C6B" w14:textId="13547273" w:rsidR="00EE76C0" w:rsidRDefault="00EE76C0" w:rsidP="00EE76C0">
      <w:pPr>
        <w:pStyle w:val="ListParagraph"/>
        <w:numPr>
          <w:ilvl w:val="0"/>
          <w:numId w:val="5"/>
        </w:numPr>
        <w:jc w:val="both"/>
        <w:rPr>
          <w:rFonts w:ascii="Arial" w:hAnsi="Arial" w:cs="Arial"/>
          <w:b/>
        </w:rPr>
      </w:pPr>
      <w:r w:rsidRPr="00207332">
        <w:rPr>
          <w:rFonts w:ascii="Arial" w:hAnsi="Arial" w:cs="Arial"/>
          <w:b/>
        </w:rPr>
        <w:t>You must complete</w:t>
      </w:r>
      <w:r>
        <w:rPr>
          <w:rFonts w:ascii="Arial" w:hAnsi="Arial" w:cs="Arial"/>
          <w:b/>
        </w:rPr>
        <w:t xml:space="preserve"> the Application </w:t>
      </w:r>
      <w:r w:rsidRPr="00207332">
        <w:rPr>
          <w:rFonts w:ascii="Arial" w:hAnsi="Arial" w:cs="Arial"/>
          <w:b/>
        </w:rPr>
        <w:t>Form particular to this post</w:t>
      </w:r>
      <w:r>
        <w:rPr>
          <w:rFonts w:ascii="Arial" w:hAnsi="Arial" w:cs="Arial"/>
          <w:b/>
        </w:rPr>
        <w:t xml:space="preserve">. </w:t>
      </w:r>
    </w:p>
    <w:p w14:paraId="7D4C7138" w14:textId="77777777" w:rsidR="00EE76C0" w:rsidRPr="00FF0E17" w:rsidRDefault="00EE76C0" w:rsidP="00EE76C0">
      <w:pPr>
        <w:numPr>
          <w:ilvl w:val="0"/>
          <w:numId w:val="3"/>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8A07511" w14:textId="77777777" w:rsidR="00EE76C0" w:rsidRPr="008F59BA" w:rsidRDefault="00EE76C0" w:rsidP="00EE76C0">
      <w:pPr>
        <w:numPr>
          <w:ilvl w:val="0"/>
          <w:numId w:val="3"/>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3EB7F39A" w14:textId="77777777" w:rsidR="00EE76C0" w:rsidRPr="00CB3D91" w:rsidRDefault="00EE76C0" w:rsidP="00EE76C0">
      <w:pPr>
        <w:pStyle w:val="ListParagraph"/>
        <w:numPr>
          <w:ilvl w:val="0"/>
          <w:numId w:val="3"/>
        </w:numPr>
        <w:autoSpaceDE w:val="0"/>
        <w:autoSpaceDN w:val="0"/>
        <w:adjustRightInd w:val="0"/>
        <w:jc w:val="both"/>
        <w:rPr>
          <w:rFonts w:ascii="Arial" w:hAnsi="Arial" w:cs="Arial"/>
          <w:lang w:val="en-IE" w:eastAsia="en-IE"/>
        </w:rPr>
      </w:pPr>
      <w:r>
        <w:rPr>
          <w:rFonts w:ascii="Helv" w:hAnsi="Helv" w:cs="Helv"/>
          <w:color w:val="000000"/>
        </w:rPr>
        <w:t>Online applications will receive a response within 72 hours</w:t>
      </w:r>
    </w:p>
    <w:p w14:paraId="32094079" w14:textId="77777777" w:rsidR="00EE76C0" w:rsidRPr="006778F0" w:rsidRDefault="00EE76C0" w:rsidP="00EE76C0">
      <w:pPr>
        <w:pStyle w:val="ListParagraph"/>
        <w:numPr>
          <w:ilvl w:val="0"/>
          <w:numId w:val="3"/>
        </w:numPr>
        <w:autoSpaceDE w:val="0"/>
        <w:autoSpaceDN w:val="0"/>
        <w:adjustRightInd w:val="0"/>
        <w:jc w:val="both"/>
        <w:rPr>
          <w:rFonts w:ascii="Arial" w:hAnsi="Arial" w:cs="Arial"/>
          <w:lang w:val="en-IE" w:eastAsia="en-IE"/>
        </w:rPr>
      </w:pPr>
      <w:r w:rsidRPr="006778F0">
        <w:rPr>
          <w:rFonts w:ascii="Arial" w:hAnsi="Arial" w:cs="Arial"/>
          <w:lang w:val="en-IE" w:eastAsia="en-IE"/>
        </w:rPr>
        <w:t xml:space="preserve">We check eligibility of the applicants after the closing date and time therefore it is important that you ensure you have fully demonstrated your eligibility for the role in your </w:t>
      </w:r>
      <w:r>
        <w:rPr>
          <w:rFonts w:ascii="Arial" w:hAnsi="Arial" w:cs="Arial"/>
          <w:lang w:val="en-IE" w:eastAsia="en-IE"/>
        </w:rPr>
        <w:t>online application.</w:t>
      </w:r>
      <w:r w:rsidRPr="006778F0">
        <w:rPr>
          <w:rFonts w:ascii="Arial" w:hAnsi="Arial" w:cs="Arial"/>
          <w:lang w:val="en-IE" w:eastAsia="en-IE"/>
        </w:rPr>
        <w:t xml:space="preserve"> If you omit information pertine</w:t>
      </w:r>
      <w:r>
        <w:rPr>
          <w:rFonts w:ascii="Arial" w:hAnsi="Arial" w:cs="Arial"/>
          <w:lang w:val="en-IE" w:eastAsia="en-IE"/>
        </w:rPr>
        <w:t xml:space="preserve">nt to the eligibility criteria </w:t>
      </w:r>
      <w:r w:rsidRPr="006778F0">
        <w:rPr>
          <w:rFonts w:ascii="Arial" w:hAnsi="Arial" w:cs="Arial"/>
          <w:lang w:val="en-IE" w:eastAsia="en-IE"/>
        </w:rPr>
        <w:t xml:space="preserve">you will be deemed ineligible and subsequently not called forward to interview.  </w:t>
      </w:r>
    </w:p>
    <w:p w14:paraId="27FB4085" w14:textId="4E1CBB87" w:rsidR="00EE76C0" w:rsidRPr="00D4035A" w:rsidRDefault="00EE76C0" w:rsidP="00EE76C0">
      <w:pPr>
        <w:numPr>
          <w:ilvl w:val="0"/>
          <w:numId w:val="3"/>
        </w:numPr>
        <w:jc w:val="both"/>
        <w:rPr>
          <w:rFonts w:cs="Arial"/>
          <w:color w:val="000000" w:themeColor="text1"/>
        </w:rPr>
      </w:pPr>
      <w:r w:rsidRPr="00D4035A">
        <w:rPr>
          <w:rFonts w:cs="Arial"/>
        </w:rPr>
        <w:t>We can only accept applications received by the closing date and time of</w:t>
      </w:r>
      <w:r>
        <w:rPr>
          <w:rFonts w:cs="Arial"/>
        </w:rPr>
        <w:t xml:space="preserve"> </w:t>
      </w:r>
      <w:r w:rsidR="00AE56BC">
        <w:rPr>
          <w:rFonts w:cs="Arial"/>
          <w:b/>
          <w:bCs/>
          <w:iCs/>
        </w:rPr>
        <w:t>T</w:t>
      </w:r>
      <w:r w:rsidR="008C7818">
        <w:rPr>
          <w:rFonts w:cs="Arial"/>
          <w:b/>
          <w:bCs/>
          <w:iCs/>
        </w:rPr>
        <w:t>hursday 2</w:t>
      </w:r>
      <w:r w:rsidR="008C7818" w:rsidRPr="008C7818">
        <w:rPr>
          <w:rFonts w:cs="Arial"/>
          <w:b/>
          <w:bCs/>
          <w:iCs/>
          <w:vertAlign w:val="superscript"/>
        </w:rPr>
        <w:t>nd</w:t>
      </w:r>
      <w:r w:rsidR="008C7818">
        <w:rPr>
          <w:rFonts w:cs="Arial"/>
          <w:b/>
          <w:bCs/>
          <w:iCs/>
        </w:rPr>
        <w:t xml:space="preserve"> October</w:t>
      </w:r>
      <w:r w:rsidR="00752157">
        <w:rPr>
          <w:rFonts w:cs="Arial"/>
          <w:b/>
          <w:bCs/>
          <w:iCs/>
        </w:rPr>
        <w:t xml:space="preserve"> 2025 </w:t>
      </w:r>
      <w:r>
        <w:rPr>
          <w:rFonts w:cs="Arial"/>
          <w:b/>
          <w:bCs/>
          <w:iCs/>
        </w:rPr>
        <w:t xml:space="preserve">at </w:t>
      </w:r>
      <w:r w:rsidR="00B335CC">
        <w:rPr>
          <w:rFonts w:cs="Arial"/>
          <w:b/>
          <w:bCs/>
          <w:iCs/>
        </w:rPr>
        <w:t>12 noon</w:t>
      </w:r>
      <w:r w:rsidRPr="00D4035A">
        <w:rPr>
          <w:rFonts w:cs="Arial"/>
        </w:rPr>
        <w:t>.</w:t>
      </w:r>
      <w:r w:rsidRPr="00D4035A">
        <w:rPr>
          <w:rFonts w:cs="Arial"/>
          <w:b/>
          <w:color w:val="FF0000"/>
        </w:rPr>
        <w:t xml:space="preserve"> </w:t>
      </w:r>
      <w:r w:rsidRPr="00D4035A">
        <w:rPr>
          <w:rFonts w:cs="Arial"/>
          <w:color w:val="000000" w:themeColor="text1"/>
        </w:rPr>
        <w:t>If you submit more than one application the last one received prior to the closing date and time is the version that will be considered.</w:t>
      </w:r>
    </w:p>
    <w:p w14:paraId="6CE6EAA2" w14:textId="77777777" w:rsidR="00EE76C0" w:rsidRDefault="00EE76C0" w:rsidP="00EE76C0">
      <w:pPr>
        <w:jc w:val="both"/>
        <w:rPr>
          <w:rFonts w:cs="Arial"/>
        </w:rPr>
      </w:pPr>
    </w:p>
    <w:p w14:paraId="71C42B28" w14:textId="77777777" w:rsidR="00EE76C0" w:rsidRDefault="00EE76C0" w:rsidP="00EE76C0">
      <w:pPr>
        <w:jc w:val="both"/>
        <w:rPr>
          <w:rFonts w:cs="Arial"/>
        </w:rPr>
      </w:pPr>
      <w:r>
        <w:rPr>
          <w:rFonts w:cs="Arial"/>
        </w:rPr>
        <w:t>Please note we will only contact you by email therefore it is most important that your email address is included on your application form.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 To ensure that you do not miss out on any email communication it is highly recommended that you check your spam and junk folder on a regular basis</w:t>
      </w:r>
    </w:p>
    <w:p w14:paraId="0DB8835D" w14:textId="77777777" w:rsidR="00EE76C0" w:rsidRPr="008F59BA" w:rsidRDefault="00EE76C0" w:rsidP="00EE76C0">
      <w:pPr>
        <w:jc w:val="both"/>
        <w:rPr>
          <w:rFonts w:cs="Arial"/>
        </w:rPr>
      </w:pPr>
    </w:p>
    <w:p w14:paraId="7A943490" w14:textId="77777777" w:rsidR="00EE76C0" w:rsidRPr="008F59BA" w:rsidRDefault="00EE76C0" w:rsidP="00EE76C0">
      <w:pPr>
        <w:numPr>
          <w:ilvl w:val="0"/>
          <w:numId w:val="1"/>
        </w:numPr>
        <w:shd w:val="clear" w:color="auto" w:fill="D9D9D9"/>
        <w:jc w:val="both"/>
        <w:rPr>
          <w:rFonts w:cs="Arial"/>
        </w:rPr>
      </w:pPr>
      <w:r w:rsidRPr="008F59BA">
        <w:rPr>
          <w:rFonts w:cs="Arial"/>
          <w:b/>
        </w:rPr>
        <w:t xml:space="preserve">How will the selection process be run? </w:t>
      </w:r>
    </w:p>
    <w:p w14:paraId="22B177D8" w14:textId="77777777" w:rsidR="00EE76C0" w:rsidRDefault="00EE76C0" w:rsidP="00EE76C0">
      <w:pPr>
        <w:jc w:val="both"/>
        <w:rPr>
          <w:rFonts w:cs="Arial"/>
        </w:rPr>
      </w:pPr>
    </w:p>
    <w:p w14:paraId="0D4F52F1" w14:textId="5C111516" w:rsidR="00EE76C0" w:rsidRDefault="00EE76C0" w:rsidP="00EE76C0">
      <w:pPr>
        <w:numPr>
          <w:ilvl w:val="0"/>
          <w:numId w:val="4"/>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372DA73E" w14:textId="77777777" w:rsidR="00EE76C0" w:rsidRPr="008F59BA" w:rsidRDefault="00EE76C0" w:rsidP="00EE76C0">
      <w:pPr>
        <w:numPr>
          <w:ilvl w:val="0"/>
          <w:numId w:val="4"/>
        </w:numPr>
        <w:jc w:val="both"/>
        <w:rPr>
          <w:rFonts w:cs="Arial"/>
        </w:rPr>
      </w:pPr>
      <w:r>
        <w:rPr>
          <w:rFonts w:cs="Arial"/>
        </w:rPr>
        <w:t xml:space="preserve">You must complete the relevant application in full. </w:t>
      </w:r>
      <w:r w:rsidRPr="008F59BA">
        <w:rPr>
          <w:rFonts w:cs="Arial"/>
        </w:rPr>
        <w:t>If you do not complete the application in full your application may not be submitted to the selection board for consideration and subsequent interview (if applicable).</w:t>
      </w:r>
    </w:p>
    <w:p w14:paraId="6D75B822" w14:textId="77777777" w:rsidR="00EE76C0" w:rsidRDefault="00EE76C0" w:rsidP="00EE76C0">
      <w:pPr>
        <w:numPr>
          <w:ilvl w:val="0"/>
          <w:numId w:val="4"/>
        </w:numPr>
        <w:jc w:val="both"/>
        <w:rPr>
          <w:rFonts w:cs="Arial"/>
        </w:rPr>
      </w:pPr>
      <w:r w:rsidRPr="008F59BA">
        <w:rPr>
          <w:rFonts w:cs="Arial"/>
        </w:rPr>
        <w:t>A selection board of senior managers will assess your application against the eligibility criteria to see how your individual experience and skills match the needs of the post</w:t>
      </w:r>
      <w:r w:rsidRPr="008F59BA">
        <w:rPr>
          <w:rFonts w:cs="Arial"/>
          <w:color w:val="000000"/>
        </w:rPr>
        <w:t>.</w:t>
      </w:r>
    </w:p>
    <w:p w14:paraId="34574E21" w14:textId="77777777" w:rsidR="00F92ECF" w:rsidRPr="00F92ECF" w:rsidRDefault="00F92ECF" w:rsidP="00F92ECF">
      <w:pPr>
        <w:rPr>
          <w:rFonts w:cs="Arial"/>
        </w:rPr>
      </w:pPr>
    </w:p>
    <w:p w14:paraId="522727DD" w14:textId="43311962" w:rsidR="00F92ECF" w:rsidRDefault="00F92ECF" w:rsidP="00F92ECF">
      <w:pPr>
        <w:tabs>
          <w:tab w:val="left" w:pos="3156"/>
        </w:tabs>
        <w:rPr>
          <w:rFonts w:cs="Arial"/>
        </w:rPr>
      </w:pPr>
      <w:r>
        <w:rPr>
          <w:rFonts w:cs="Arial"/>
        </w:rPr>
        <w:tab/>
      </w:r>
    </w:p>
    <w:p w14:paraId="075E455D" w14:textId="77777777" w:rsidR="00F834F4" w:rsidRPr="00F834F4" w:rsidRDefault="00F834F4" w:rsidP="00F834F4">
      <w:pPr>
        <w:jc w:val="center"/>
        <w:rPr>
          <w:rFonts w:cs="Arial"/>
        </w:rPr>
      </w:pPr>
    </w:p>
    <w:p w14:paraId="5825DC8C" w14:textId="77777777" w:rsidR="00EE76C0" w:rsidRPr="008F59BA" w:rsidRDefault="00EE76C0" w:rsidP="00EE76C0">
      <w:pPr>
        <w:numPr>
          <w:ilvl w:val="0"/>
          <w:numId w:val="4"/>
        </w:numPr>
        <w:jc w:val="both"/>
        <w:rPr>
          <w:rFonts w:cs="Arial"/>
          <w:b/>
          <w:bCs/>
        </w:rPr>
      </w:pPr>
      <w:r w:rsidRPr="008F59BA">
        <w:rPr>
          <w:rFonts w:cs="Arial"/>
        </w:rPr>
        <w:lastRenderedPageBreak/>
        <w:t xml:space="preserve">There may be a number of stages of selection and short-listing or a ranking exercise may take place. A ranking exercise is an assessment that </w:t>
      </w:r>
      <w:r w:rsidRPr="008F59BA">
        <w:rPr>
          <w:rFonts w:cs="Arial"/>
          <w:color w:val="000000"/>
        </w:rPr>
        <w:t>may be carried out on the basis of information supp</w:t>
      </w:r>
      <w:r>
        <w:rPr>
          <w:rFonts w:cs="Arial"/>
          <w:color w:val="000000"/>
        </w:rPr>
        <w:t xml:space="preserve">lied in your application form. </w:t>
      </w:r>
      <w:r w:rsidRPr="008F59BA">
        <w:rPr>
          <w:rFonts w:cs="Arial"/>
          <w:color w:val="000000"/>
        </w:rPr>
        <w:t>The criteria for ranking are based on the requirements of the post as outlined in the eligibility criteria and skills, competencies and/or knowledge se</w:t>
      </w:r>
      <w:r>
        <w:rPr>
          <w:rFonts w:cs="Arial"/>
          <w:color w:val="000000"/>
        </w:rPr>
        <w:t xml:space="preserve">ction of the job specification. </w:t>
      </w:r>
      <w:r w:rsidRPr="008F59BA">
        <w:rPr>
          <w:rFonts w:cs="Arial"/>
          <w:color w:val="000000"/>
        </w:rPr>
        <w:t>Therefore, it is very important that you think about your experience i</w:t>
      </w:r>
      <w:r>
        <w:rPr>
          <w:rFonts w:cs="Arial"/>
          <w:color w:val="000000"/>
        </w:rPr>
        <w:t xml:space="preserve">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Pr>
          <w:rFonts w:cs="Arial"/>
          <w:iCs/>
          <w:color w:val="000000"/>
        </w:rPr>
        <w:t>.</w:t>
      </w:r>
    </w:p>
    <w:p w14:paraId="3F8ACBCA" w14:textId="77777777" w:rsidR="00EE76C0" w:rsidRPr="008F59BA" w:rsidRDefault="00EE76C0" w:rsidP="00EE76C0">
      <w:pPr>
        <w:numPr>
          <w:ilvl w:val="0"/>
          <w:numId w:val="4"/>
        </w:numPr>
        <w:jc w:val="both"/>
        <w:rPr>
          <w:rFonts w:cs="Arial"/>
          <w:bCs/>
        </w:rPr>
      </w:pPr>
      <w:r>
        <w:rPr>
          <w:rFonts w:cs="Arial"/>
          <w:bCs/>
        </w:rPr>
        <w:t>Any applicant who does</w:t>
      </w:r>
      <w:r w:rsidRPr="008F59BA">
        <w:rPr>
          <w:rFonts w:cs="Arial"/>
          <w:bCs/>
        </w:rPr>
        <w:t xml:space="preserve"> not me</w:t>
      </w:r>
      <w:r>
        <w:rPr>
          <w:rFonts w:cs="Arial"/>
          <w:bCs/>
        </w:rPr>
        <w:t>et the eligibility criteria/ is</w:t>
      </w:r>
      <w:r w:rsidRPr="008F59BA">
        <w:rPr>
          <w:rFonts w:cs="Arial"/>
          <w:bCs/>
        </w:rPr>
        <w:t xml:space="preserve"> not shortlisted will be informed of that decision and the reason why.</w:t>
      </w:r>
    </w:p>
    <w:p w14:paraId="4AB8D18F" w14:textId="77777777" w:rsidR="00EE76C0" w:rsidRPr="001048A3" w:rsidRDefault="00EE76C0" w:rsidP="00EE76C0">
      <w:pPr>
        <w:numPr>
          <w:ilvl w:val="0"/>
          <w:numId w:val="4"/>
        </w:numPr>
        <w:jc w:val="both"/>
        <w:rPr>
          <w:rFonts w:cs="Arial"/>
          <w:b/>
          <w:bCs/>
        </w:rPr>
      </w:pPr>
      <w:r w:rsidRPr="001048A3">
        <w:rPr>
          <w:rFonts w:cs="Arial"/>
          <w:b/>
        </w:rPr>
        <w:t xml:space="preserve">Candidates invited to interview will be given more details regarding the interview at a later date. </w:t>
      </w:r>
      <w:r w:rsidRPr="001048A3">
        <w:rPr>
          <w:rFonts w:cs="Arial"/>
          <w:b/>
          <w:bCs/>
        </w:rPr>
        <w:t xml:space="preserve"> </w:t>
      </w:r>
    </w:p>
    <w:p w14:paraId="2F4C383C" w14:textId="77777777" w:rsidR="00EE76C0" w:rsidRDefault="00EE76C0" w:rsidP="00EE76C0">
      <w:pPr>
        <w:numPr>
          <w:ilvl w:val="0"/>
          <w:numId w:val="4"/>
        </w:numPr>
        <w:jc w:val="both"/>
        <w:rPr>
          <w:rFonts w:cs="Arial"/>
          <w:bCs/>
        </w:rPr>
      </w:pPr>
      <w:r w:rsidRPr="008F59BA">
        <w:rPr>
          <w:rFonts w:cs="Arial"/>
          <w:bCs/>
        </w:rPr>
        <w:t xml:space="preserve">Candidates who are successful at interview will be placed on a panel in order of merit. </w:t>
      </w:r>
    </w:p>
    <w:p w14:paraId="1A16351C" w14:textId="77777777" w:rsidR="00EE76C0" w:rsidRPr="00DC0BD4" w:rsidRDefault="00EE76C0" w:rsidP="00EE76C0">
      <w:pPr>
        <w:numPr>
          <w:ilvl w:val="0"/>
          <w:numId w:val="4"/>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p>
    <w:p w14:paraId="61002872" w14:textId="77777777" w:rsidR="00EE76C0" w:rsidRDefault="00EE76C0" w:rsidP="00EE76C0">
      <w:pPr>
        <w:numPr>
          <w:ilvl w:val="0"/>
          <w:numId w:val="4"/>
        </w:numPr>
        <w:jc w:val="both"/>
        <w:rPr>
          <w:rFonts w:cs="Arial"/>
          <w:bCs/>
        </w:rPr>
      </w:pPr>
      <w:r w:rsidRPr="006239B9">
        <w:rPr>
          <w:rFonts w:cs="Arial"/>
          <w:bCs/>
        </w:rPr>
        <w:t xml:space="preserve">Posts are offered to the candidate </w:t>
      </w:r>
      <w:r>
        <w:rPr>
          <w:rFonts w:cs="Arial"/>
          <w:bCs/>
        </w:rPr>
        <w:t>with the highest order of merit. Full details on how panels operate are available in Appendix 5.</w:t>
      </w:r>
    </w:p>
    <w:p w14:paraId="5E1C7CDF" w14:textId="0DD27808" w:rsidR="00EE76C0" w:rsidRPr="00A86C3D" w:rsidRDefault="00EE76C0" w:rsidP="00EE76C0">
      <w:pPr>
        <w:numPr>
          <w:ilvl w:val="0"/>
          <w:numId w:val="4"/>
        </w:numPr>
        <w:jc w:val="both"/>
        <w:rPr>
          <w:rFonts w:cs="Arial"/>
          <w:bCs/>
        </w:rPr>
      </w:pPr>
      <w:r w:rsidRPr="00A86C3D">
        <w:rPr>
          <w:rFonts w:cs="Arial"/>
          <w:bCs/>
        </w:rPr>
        <w:t xml:space="preserve">We would like to highlight to you that interviews form a part of the selection process. The </w:t>
      </w:r>
      <w:smartTag w:uri="urn:schemas-microsoft-com:office:smarttags" w:element="stockticker">
        <w:r w:rsidRPr="00A86C3D">
          <w:rPr>
            <w:rFonts w:cs="Arial"/>
            <w:bCs/>
          </w:rPr>
          <w:t>HSE</w:t>
        </w:r>
      </w:smartTag>
      <w:r w:rsidRPr="00A86C3D">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A86C3D">
          <w:rPr>
            <w:rFonts w:cs="Arial"/>
            <w:bCs/>
          </w:rPr>
          <w:t>HSE</w:t>
        </w:r>
      </w:smartTag>
      <w:r w:rsidRPr="00A86C3D">
        <w:rPr>
          <w:rFonts w:cs="Arial"/>
          <w:bCs/>
        </w:rPr>
        <w:t xml:space="preserve"> determines the merit, appropriateness and relevance of references. The </w:t>
      </w:r>
      <w:smartTag w:uri="urn:schemas-microsoft-com:office:smarttags" w:element="stockticker">
        <w:r w:rsidRPr="00A86C3D">
          <w:rPr>
            <w:rFonts w:cs="Arial"/>
            <w:bCs/>
          </w:rPr>
          <w:t>HSE</w:t>
        </w:r>
      </w:smartTag>
      <w:r w:rsidRPr="00A86C3D">
        <w:rPr>
          <w:rFonts w:cs="Arial"/>
          <w:bCs/>
        </w:rPr>
        <w:t xml:space="preserve"> reserves the right to remove candidates from specific recruitment panels and retract job offers if satisfactory clearances (e.g. past /current employment references, security clearances) cannot be </w:t>
      </w:r>
      <w:r>
        <w:rPr>
          <w:rFonts w:cs="Arial"/>
          <w:bCs/>
        </w:rPr>
        <w:t>obtained or are unsatisfactory.</w:t>
      </w:r>
      <w:r w:rsidRPr="00A86C3D">
        <w:rPr>
          <w:rFonts w:cs="Arial"/>
          <w:bCs/>
        </w:rPr>
        <w:t xml:space="preserve"> </w:t>
      </w:r>
      <w:r w:rsidRPr="00A86C3D">
        <w:rPr>
          <w:rFonts w:cs="Arial"/>
        </w:rPr>
        <w:t xml:space="preserve">All previous employers may be contacted for reference purposes. </w:t>
      </w:r>
      <w:r w:rsidRPr="00A86C3D">
        <w:rPr>
          <w:rFonts w:cs="Arial"/>
          <w:bCs/>
        </w:rPr>
        <w:t xml:space="preserve">Please note the HSE may retract a job offer if sufficient satisfactory references cannot be obtained in a time frame congruent </w:t>
      </w:r>
      <w:r>
        <w:rPr>
          <w:rFonts w:cs="Arial"/>
          <w:bCs/>
        </w:rPr>
        <w:t>with service need.</w:t>
      </w:r>
      <w:r w:rsidRPr="00A86C3D">
        <w:rPr>
          <w:rFonts w:cs="Arial"/>
          <w:bCs/>
        </w:rPr>
        <w:t xml:space="preserve"> The </w:t>
      </w:r>
      <w:smartTag w:uri="urn:schemas-microsoft-com:office:smarttags" w:element="stockticker">
        <w:r w:rsidRPr="00A86C3D">
          <w:rPr>
            <w:rFonts w:cs="Arial"/>
            <w:bCs/>
          </w:rPr>
          <w:t>HSE</w:t>
        </w:r>
      </w:smartTag>
      <w:r w:rsidRPr="00A86C3D">
        <w:rPr>
          <w:rFonts w:cs="Arial"/>
          <w:bCs/>
        </w:rPr>
        <w:t xml:space="preserve"> reserves the right to retract a job offer should the successful candidate be unable to fulfil the provisions / criteria of the specific post in line with service need.</w:t>
      </w:r>
    </w:p>
    <w:p w14:paraId="05EF6097" w14:textId="77777777" w:rsidR="00EE76C0" w:rsidRPr="008F59BA" w:rsidRDefault="00EE76C0" w:rsidP="00EE76C0">
      <w:pPr>
        <w:tabs>
          <w:tab w:val="left" w:pos="0"/>
        </w:tabs>
        <w:autoSpaceDE w:val="0"/>
        <w:autoSpaceDN w:val="0"/>
        <w:adjustRightInd w:val="0"/>
        <w:jc w:val="both"/>
        <w:rPr>
          <w:rFonts w:cs="Arial"/>
          <w:bCs/>
        </w:rPr>
      </w:pPr>
    </w:p>
    <w:p w14:paraId="4B5931B5" w14:textId="77777777" w:rsidR="00EE76C0" w:rsidRPr="008F59BA" w:rsidRDefault="00EE76C0" w:rsidP="00EE76C0">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37D4D714" w14:textId="77777777" w:rsidR="00EE76C0" w:rsidRPr="008F59BA" w:rsidRDefault="00EE76C0" w:rsidP="00EE76C0">
      <w:pPr>
        <w:autoSpaceDE w:val="0"/>
        <w:autoSpaceDN w:val="0"/>
        <w:adjustRightInd w:val="0"/>
        <w:ind w:left="360"/>
        <w:jc w:val="both"/>
        <w:rPr>
          <w:rFonts w:cs="Arial"/>
          <w:b/>
          <w:bCs/>
          <w:color w:val="000000"/>
        </w:rPr>
      </w:pPr>
    </w:p>
    <w:p w14:paraId="7B4BEA70" w14:textId="77777777" w:rsidR="00EE76C0" w:rsidRDefault="00EE76C0" w:rsidP="00EE76C0">
      <w:pPr>
        <w:autoSpaceDE w:val="0"/>
        <w:autoSpaceDN w:val="0"/>
        <w:adjustRightInd w:val="0"/>
        <w:jc w:val="both"/>
        <w:rPr>
          <w:rFonts w:cs="Arial"/>
          <w:b/>
          <w:bCs/>
          <w:color w:val="000000"/>
        </w:rPr>
      </w:pPr>
      <w:r>
        <w:rPr>
          <w:rFonts w:cs="Arial"/>
          <w:b/>
          <w:bCs/>
          <w:color w:val="000000"/>
        </w:rPr>
        <w:t>What is a panel</w:t>
      </w:r>
    </w:p>
    <w:p w14:paraId="2A6DB22A" w14:textId="77777777" w:rsidR="00EE76C0" w:rsidRPr="00AC26B4" w:rsidRDefault="00EE76C0" w:rsidP="00EE76C0">
      <w:pPr>
        <w:autoSpaceDE w:val="0"/>
        <w:autoSpaceDN w:val="0"/>
        <w:adjustRightInd w:val="0"/>
        <w:jc w:val="both"/>
        <w:rPr>
          <w:rFonts w:cs="Arial"/>
          <w:b/>
          <w:bCs/>
          <w:color w:val="000000"/>
        </w:rPr>
      </w:pPr>
      <w:r w:rsidRPr="008F59BA">
        <w:rPr>
          <w:rFonts w:cs="Arial"/>
          <w:color w:val="000000"/>
        </w:rPr>
        <w:t>A panel is a list of candidates successful at inter</w:t>
      </w:r>
      <w:r>
        <w:rPr>
          <w:rFonts w:cs="Arial"/>
          <w:color w:val="000000"/>
        </w:rPr>
        <w:t xml:space="preserve">view placed in order of merit. </w:t>
      </w:r>
      <w:r w:rsidRPr="008F59BA">
        <w:rPr>
          <w:rFonts w:cs="Arial"/>
          <w:color w:val="000000"/>
        </w:rPr>
        <w:t>Candidates are awarded a mark during the interview process and the candidate who scores the highest mark is placed first on the panel. Subsequent vacancies are then expressed to the panel in order of merit.  If the n</w:t>
      </w:r>
      <w:r>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w:t>
      </w:r>
      <w:r>
        <w:rPr>
          <w:rFonts w:cs="Arial"/>
          <w:color w:val="000000"/>
        </w:rPr>
        <w:t xml:space="preserve">pressed interest on the panel. </w:t>
      </w:r>
      <w:r w:rsidRPr="008F59BA">
        <w:rPr>
          <w:rFonts w:cs="Arial"/>
          <w:color w:val="000000"/>
        </w:rPr>
        <w:t>Once a panel is formed, it remains in existence for 1 year and may be extended.</w:t>
      </w:r>
    </w:p>
    <w:p w14:paraId="4D58C940" w14:textId="77777777" w:rsidR="00EE76C0" w:rsidRDefault="00EE76C0" w:rsidP="00EE76C0">
      <w:pPr>
        <w:autoSpaceDE w:val="0"/>
        <w:autoSpaceDN w:val="0"/>
        <w:adjustRightInd w:val="0"/>
        <w:jc w:val="both"/>
        <w:rPr>
          <w:rFonts w:cs="Arial"/>
          <w:color w:val="000000"/>
        </w:rPr>
      </w:pPr>
    </w:p>
    <w:p w14:paraId="622D8DD7" w14:textId="77777777" w:rsidR="00EE76C0" w:rsidRPr="008F59BA" w:rsidRDefault="00EE76C0" w:rsidP="00EE76C0">
      <w:pPr>
        <w:autoSpaceDE w:val="0"/>
        <w:autoSpaceDN w:val="0"/>
        <w:adjustRightInd w:val="0"/>
        <w:jc w:val="both"/>
        <w:rPr>
          <w:rFonts w:cs="Arial"/>
          <w:b/>
          <w:bCs/>
          <w:color w:val="000000"/>
        </w:rPr>
      </w:pPr>
      <w:r w:rsidRPr="008F59BA">
        <w:rPr>
          <w:rFonts w:cs="Arial"/>
          <w:b/>
          <w:bCs/>
          <w:color w:val="000000"/>
        </w:rPr>
        <w:t>Marking System</w:t>
      </w:r>
    </w:p>
    <w:p w14:paraId="08A75909" w14:textId="77777777" w:rsidR="00EE76C0" w:rsidRDefault="00EE76C0" w:rsidP="00EE76C0">
      <w:pPr>
        <w:autoSpaceDE w:val="0"/>
        <w:autoSpaceDN w:val="0"/>
        <w:adjustRightInd w:val="0"/>
        <w:jc w:val="both"/>
        <w:rPr>
          <w:rFonts w:cs="Arial"/>
          <w:color w:val="000000"/>
        </w:rPr>
      </w:pPr>
      <w:r w:rsidRPr="008F59BA">
        <w:rPr>
          <w:rFonts w:cs="Arial"/>
          <w:color w:val="000000"/>
        </w:rPr>
        <w:t xml:space="preserve">Candidates are given marks for skill areas during the interview.  </w:t>
      </w:r>
    </w:p>
    <w:p w14:paraId="170F5F47" w14:textId="77777777" w:rsidR="00EE76C0" w:rsidRPr="008F59BA" w:rsidRDefault="00EE76C0" w:rsidP="00EE76C0">
      <w:pPr>
        <w:autoSpaceDE w:val="0"/>
        <w:autoSpaceDN w:val="0"/>
        <w:adjustRightInd w:val="0"/>
        <w:jc w:val="both"/>
        <w:rPr>
          <w:rFonts w:cs="Arial"/>
          <w:color w:val="000000"/>
        </w:rPr>
      </w:pPr>
    </w:p>
    <w:p w14:paraId="3D7FA873" w14:textId="6D8C8950" w:rsidR="00EE76C0" w:rsidRPr="008F59BA" w:rsidRDefault="00EE76C0" w:rsidP="00EE76C0">
      <w:pPr>
        <w:autoSpaceDE w:val="0"/>
        <w:autoSpaceDN w:val="0"/>
        <w:adjustRightInd w:val="0"/>
        <w:jc w:val="both"/>
        <w:rPr>
          <w:rFonts w:cs="Arial"/>
          <w:color w:val="000000"/>
        </w:rPr>
      </w:pPr>
      <w:r w:rsidRPr="008F59BA">
        <w:rPr>
          <w:rFonts w:cs="Arial"/>
          <w:color w:val="000000"/>
        </w:rPr>
        <w:t>Where candidates score the same marks a furth</w:t>
      </w:r>
      <w:r>
        <w:rPr>
          <w:rFonts w:cs="Arial"/>
          <w:color w:val="000000"/>
        </w:rPr>
        <w:t xml:space="preserve">er ranking process will apply. </w:t>
      </w:r>
      <w:r w:rsidRPr="008F59BA">
        <w:rPr>
          <w:rFonts w:cs="Arial"/>
          <w:color w:val="000000"/>
        </w:rPr>
        <w:t>A previously agreed skill area of the interview will be chosen to further rank successful candidates e.g. Karen and Mary are both succes</w:t>
      </w:r>
      <w:r>
        <w:rPr>
          <w:rFonts w:cs="Arial"/>
          <w:color w:val="000000"/>
        </w:rPr>
        <w:t xml:space="preserve">sful at interview. </w:t>
      </w:r>
      <w:r w:rsidRPr="008F59BA">
        <w:rPr>
          <w:rFonts w:cs="Arial"/>
          <w:color w:val="000000"/>
        </w:rPr>
        <w:t>They both score 421 at interview, which would place them at joint number 3 on the panel.</w:t>
      </w:r>
      <w:r w:rsidR="000232D5">
        <w:rPr>
          <w:rFonts w:cs="Arial"/>
          <w:color w:val="000000"/>
        </w:rPr>
        <w:t xml:space="preserve"> </w:t>
      </w:r>
      <w:r w:rsidRPr="008F59BA">
        <w:rPr>
          <w:rFonts w:cs="Arial"/>
          <w:color w:val="000000"/>
        </w:rPr>
        <w:t>If Professional Knowledge has been the secondary ranking area chosen, then the candidate who has scored higher in this area and expressed an interest will receive the first job offer.</w:t>
      </w:r>
    </w:p>
    <w:p w14:paraId="656E05A3" w14:textId="77777777" w:rsidR="00EE76C0" w:rsidRPr="008F59BA" w:rsidRDefault="00EE76C0" w:rsidP="00EE76C0">
      <w:pPr>
        <w:autoSpaceDE w:val="0"/>
        <w:autoSpaceDN w:val="0"/>
        <w:adjustRightInd w:val="0"/>
        <w:jc w:val="both"/>
        <w:rPr>
          <w:rFonts w:cs="Arial"/>
          <w:color w:val="000000"/>
        </w:rPr>
      </w:pPr>
      <w:r w:rsidRPr="008F59BA">
        <w:rPr>
          <w:rFonts w:cs="Arial"/>
          <w:color w:val="000000"/>
        </w:rPr>
        <w:t>Karen scored 69 in the Professional Knowledge element and Mary scored 68.  Karen will be number 3 a. on the panel and Mary will be number 3 b. on the panel. Where candidates have the same mark on the secondary ranking, an additional ranking will be applied and so forth.</w:t>
      </w:r>
      <w:r>
        <w:rPr>
          <w:rFonts w:cs="Arial"/>
          <w:color w:val="000000"/>
        </w:rPr>
        <w:t xml:space="preserve"> </w:t>
      </w:r>
      <w:r w:rsidRPr="008F59BA">
        <w:rPr>
          <w:rFonts w:cs="Arial"/>
          <w:color w:val="000000"/>
        </w:rPr>
        <w:t>Please note in order to be deemed successful for a panel you must be awarded a minimum score of 40 for each competency area.</w:t>
      </w:r>
    </w:p>
    <w:p w14:paraId="48DB3174" w14:textId="77777777" w:rsidR="00EE76C0" w:rsidRPr="008F59BA" w:rsidRDefault="00EE76C0" w:rsidP="00EE76C0">
      <w:pPr>
        <w:autoSpaceDE w:val="0"/>
        <w:autoSpaceDN w:val="0"/>
        <w:adjustRightInd w:val="0"/>
        <w:jc w:val="both"/>
        <w:rPr>
          <w:rFonts w:cs="Arial"/>
          <w:color w:val="000000"/>
        </w:rPr>
      </w:pPr>
    </w:p>
    <w:p w14:paraId="1C0516EB" w14:textId="77777777" w:rsidR="00EE76C0" w:rsidRPr="00176309" w:rsidRDefault="00EE76C0" w:rsidP="00EE76C0">
      <w:pPr>
        <w:autoSpaceDE w:val="0"/>
        <w:autoSpaceDN w:val="0"/>
        <w:adjustRightInd w:val="0"/>
        <w:jc w:val="both"/>
        <w:rPr>
          <w:rFonts w:cs="Arial"/>
          <w:b/>
          <w:bCs/>
          <w:color w:val="000000"/>
        </w:rPr>
      </w:pPr>
      <w:r w:rsidRPr="008F59BA">
        <w:rPr>
          <w:rFonts w:cs="Arial"/>
          <w:b/>
          <w:bCs/>
          <w:color w:val="000000"/>
        </w:rPr>
        <w:t>Future panels</w:t>
      </w:r>
      <w:r>
        <w:rPr>
          <w:rFonts w:cs="Arial"/>
          <w:b/>
          <w:bCs/>
          <w:color w:val="000000"/>
        </w:rPr>
        <w:t xml:space="preserve"> </w:t>
      </w:r>
    </w:p>
    <w:p w14:paraId="0A4CFECE" w14:textId="77777777" w:rsidR="00EE76C0" w:rsidRDefault="00EE76C0" w:rsidP="00EE76C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w:t>
      </w:r>
      <w:r>
        <w:rPr>
          <w:rFonts w:cs="Arial"/>
          <w:color w:val="000000"/>
        </w:rPr>
        <w:t xml:space="preserve">ent that panels are exhausted. </w:t>
      </w:r>
      <w:r w:rsidRPr="008F59BA">
        <w:rPr>
          <w:rFonts w:cs="Arial"/>
          <w:color w:val="000000"/>
        </w:rPr>
        <w:t>The HSE reserves the right to extend the life of the panel to fill specified purpose and / or perm</w:t>
      </w:r>
      <w:r>
        <w:rPr>
          <w:rFonts w:cs="Arial"/>
          <w:color w:val="000000"/>
        </w:rPr>
        <w:t>anent vacancies that may arise.</w:t>
      </w:r>
      <w:r w:rsidRPr="008F59BA">
        <w:rPr>
          <w:rFonts w:cs="Arial"/>
          <w:color w:val="000000"/>
        </w:rPr>
        <w:t xml:space="preserve"> The HSE may modify panel management rules in line with service need during the lifetime of the panel and will notify all remaining candidates of any changes.</w:t>
      </w:r>
      <w:r w:rsidRPr="008F59BA">
        <w:rPr>
          <w:rFonts w:cs="Arial"/>
          <w:color w:val="FF0000"/>
        </w:rPr>
        <w:t xml:space="preserve"> </w:t>
      </w:r>
    </w:p>
    <w:p w14:paraId="46D7D89C" w14:textId="77777777" w:rsidR="00EE76C0" w:rsidRPr="008F59BA" w:rsidRDefault="00EE76C0" w:rsidP="00EE76C0">
      <w:pPr>
        <w:autoSpaceDE w:val="0"/>
        <w:autoSpaceDN w:val="0"/>
        <w:adjustRightInd w:val="0"/>
        <w:jc w:val="both"/>
        <w:rPr>
          <w:rFonts w:cs="Arial"/>
          <w:color w:val="FF0000"/>
        </w:rPr>
      </w:pPr>
    </w:p>
    <w:p w14:paraId="619DC637" w14:textId="2116FA89" w:rsidR="00EE76C0" w:rsidRDefault="00EE76C0" w:rsidP="00EE76C0">
      <w:pPr>
        <w:ind w:left="360"/>
        <w:jc w:val="both"/>
        <w:rPr>
          <w:rFonts w:cs="Arial"/>
        </w:rPr>
      </w:pPr>
    </w:p>
    <w:p w14:paraId="416D7657" w14:textId="1F61B5D5" w:rsidR="00CD6541" w:rsidRDefault="00CD6541" w:rsidP="00EE76C0">
      <w:pPr>
        <w:ind w:left="360"/>
        <w:jc w:val="both"/>
        <w:rPr>
          <w:rFonts w:cs="Arial"/>
        </w:rPr>
      </w:pPr>
    </w:p>
    <w:p w14:paraId="02897823" w14:textId="6ED27C54" w:rsidR="00CD6541" w:rsidRDefault="00CD6541" w:rsidP="00EE76C0">
      <w:pPr>
        <w:ind w:left="360"/>
        <w:jc w:val="both"/>
        <w:rPr>
          <w:rFonts w:cs="Arial"/>
        </w:rPr>
      </w:pPr>
    </w:p>
    <w:p w14:paraId="1BF88367" w14:textId="437CAC16" w:rsidR="00CD6541" w:rsidRDefault="00CD6541" w:rsidP="00EE76C0">
      <w:pPr>
        <w:ind w:left="360"/>
        <w:jc w:val="both"/>
        <w:rPr>
          <w:rFonts w:cs="Arial"/>
        </w:rPr>
      </w:pPr>
    </w:p>
    <w:p w14:paraId="5F6D357C" w14:textId="77777777" w:rsidR="009B4CE8" w:rsidRDefault="009B4CE8" w:rsidP="00EE76C0">
      <w:pPr>
        <w:ind w:left="360"/>
        <w:jc w:val="both"/>
        <w:rPr>
          <w:rFonts w:cs="Arial"/>
        </w:rPr>
      </w:pPr>
    </w:p>
    <w:p w14:paraId="3A400CF2" w14:textId="77777777" w:rsidR="009B4CE8" w:rsidRDefault="009B4CE8" w:rsidP="00EE76C0">
      <w:pPr>
        <w:ind w:left="360"/>
        <w:jc w:val="both"/>
        <w:rPr>
          <w:rFonts w:cs="Arial"/>
        </w:rPr>
      </w:pPr>
    </w:p>
    <w:p w14:paraId="3CFC4F3D" w14:textId="77777777" w:rsidR="009B4CE8" w:rsidRDefault="009B4CE8" w:rsidP="00EE76C0">
      <w:pPr>
        <w:ind w:left="360"/>
        <w:jc w:val="both"/>
        <w:rPr>
          <w:rFonts w:cs="Arial"/>
        </w:rPr>
      </w:pPr>
    </w:p>
    <w:p w14:paraId="23D71DD5" w14:textId="77777777" w:rsidR="006004BD" w:rsidRDefault="006004BD" w:rsidP="00EE76C0">
      <w:pPr>
        <w:ind w:left="360"/>
        <w:jc w:val="both"/>
        <w:rPr>
          <w:rFonts w:cs="Arial"/>
        </w:rPr>
      </w:pPr>
    </w:p>
    <w:p w14:paraId="32340213" w14:textId="77777777" w:rsidR="006004BD" w:rsidRDefault="006004BD" w:rsidP="00EE76C0">
      <w:pPr>
        <w:ind w:left="360"/>
        <w:jc w:val="both"/>
        <w:rPr>
          <w:rFonts w:cs="Arial"/>
        </w:rPr>
      </w:pPr>
    </w:p>
    <w:p w14:paraId="11F78DF1" w14:textId="77777777" w:rsidR="006004BD" w:rsidRDefault="006004BD" w:rsidP="00EE76C0">
      <w:pPr>
        <w:ind w:left="360"/>
        <w:jc w:val="both"/>
        <w:rPr>
          <w:rFonts w:cs="Arial"/>
        </w:rPr>
      </w:pPr>
    </w:p>
    <w:p w14:paraId="4C4C3FF5" w14:textId="77777777" w:rsidR="006004BD" w:rsidRDefault="006004BD" w:rsidP="00EE76C0">
      <w:pPr>
        <w:ind w:left="360"/>
        <w:jc w:val="both"/>
        <w:rPr>
          <w:rFonts w:cs="Arial"/>
        </w:rPr>
      </w:pPr>
    </w:p>
    <w:p w14:paraId="20E2A2BC" w14:textId="77777777" w:rsidR="000232D5" w:rsidRDefault="000232D5" w:rsidP="00EE76C0">
      <w:pPr>
        <w:ind w:left="360"/>
        <w:jc w:val="both"/>
        <w:rPr>
          <w:rFonts w:cs="Arial"/>
        </w:rPr>
      </w:pPr>
    </w:p>
    <w:p w14:paraId="4FEFB957" w14:textId="77777777" w:rsidR="00CD6541" w:rsidRPr="008F59BA" w:rsidRDefault="00CD6541" w:rsidP="00EE76C0">
      <w:pPr>
        <w:ind w:left="360"/>
        <w:jc w:val="both"/>
        <w:rPr>
          <w:rFonts w:cs="Arial"/>
        </w:rPr>
      </w:pPr>
    </w:p>
    <w:p w14:paraId="7CCA1B3F" w14:textId="77777777" w:rsidR="00EE76C0" w:rsidRPr="008F59BA" w:rsidRDefault="00EE76C0" w:rsidP="00EE76C0">
      <w:pPr>
        <w:numPr>
          <w:ilvl w:val="0"/>
          <w:numId w:val="1"/>
        </w:numPr>
        <w:shd w:val="clear" w:color="auto" w:fill="D9D9D9"/>
        <w:jc w:val="both"/>
        <w:rPr>
          <w:rFonts w:cs="Arial"/>
          <w:b/>
        </w:rPr>
      </w:pPr>
      <w:r w:rsidRPr="008F59BA">
        <w:rPr>
          <w:rFonts w:cs="Arial"/>
          <w:b/>
        </w:rPr>
        <w:t>Acceptance / Declination of a Job Offer</w:t>
      </w:r>
    </w:p>
    <w:p w14:paraId="708435F9" w14:textId="77777777" w:rsidR="00EE76C0" w:rsidRDefault="00EE76C0" w:rsidP="00EE76C0">
      <w:pPr>
        <w:jc w:val="both"/>
        <w:rPr>
          <w:rFonts w:cs="Arial"/>
        </w:rPr>
      </w:pPr>
    </w:p>
    <w:p w14:paraId="1B17757D" w14:textId="77777777" w:rsidR="00EE76C0" w:rsidRPr="008F59BA" w:rsidRDefault="00EE76C0" w:rsidP="00EE76C0">
      <w:pPr>
        <w:jc w:val="both"/>
        <w:rPr>
          <w:rFonts w:cs="Arial"/>
        </w:rPr>
      </w:pPr>
      <w:r w:rsidRPr="008F59BA">
        <w:rPr>
          <w:rFonts w:cs="Arial"/>
        </w:rPr>
        <w:t xml:space="preserve">The timelines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6E0302C4" w14:textId="77777777" w:rsidR="00EE76C0" w:rsidRPr="008F59BA" w:rsidRDefault="00EE76C0" w:rsidP="00EE76C0">
      <w:pPr>
        <w:ind w:left="360"/>
        <w:jc w:val="both"/>
        <w:rPr>
          <w:rFonts w:cs="Arial"/>
        </w:rPr>
      </w:pPr>
    </w:p>
    <w:p w14:paraId="048E088D" w14:textId="77777777" w:rsidR="00EE76C0" w:rsidRPr="008F59BA" w:rsidRDefault="00EE76C0" w:rsidP="00EE76C0">
      <w:pPr>
        <w:numPr>
          <w:ilvl w:val="0"/>
          <w:numId w:val="1"/>
        </w:numPr>
        <w:shd w:val="clear" w:color="auto" w:fill="D9D9D9"/>
        <w:jc w:val="both"/>
        <w:rPr>
          <w:rFonts w:cs="Arial"/>
          <w:b/>
        </w:rPr>
      </w:pPr>
      <w:r w:rsidRPr="008F59BA">
        <w:rPr>
          <w:rFonts w:cs="Arial"/>
          <w:b/>
        </w:rPr>
        <w:t>Campaign Time Scales</w:t>
      </w:r>
    </w:p>
    <w:p w14:paraId="57EAB9B3" w14:textId="77777777" w:rsidR="00EE76C0" w:rsidRPr="008F59BA" w:rsidRDefault="00EE76C0" w:rsidP="00EE76C0">
      <w:pPr>
        <w:ind w:left="360"/>
        <w:jc w:val="both"/>
        <w:rPr>
          <w:rFonts w:cs="Arial"/>
        </w:rPr>
      </w:pPr>
    </w:p>
    <w:p w14:paraId="62E2F5DF" w14:textId="77777777" w:rsidR="00EE76C0" w:rsidRDefault="00EE76C0" w:rsidP="00EE76C0">
      <w:pPr>
        <w:jc w:val="both"/>
        <w:rPr>
          <w:rFonts w:cs="Arial"/>
          <w:color w:val="000000" w:themeColor="text1"/>
        </w:rPr>
      </w:pPr>
      <w:r w:rsidRPr="00C154F3">
        <w:rPr>
          <w:rFonts w:cs="Arial"/>
          <w:color w:val="000000" w:themeColor="text1"/>
        </w:rPr>
        <w:t xml:space="preserve">The closing date for receipt of completed applications </w:t>
      </w:r>
      <w:r>
        <w:rPr>
          <w:rFonts w:cs="Arial"/>
          <w:color w:val="000000" w:themeColor="text1"/>
        </w:rPr>
        <w:t>is</w:t>
      </w:r>
      <w:r w:rsidRPr="00C154F3">
        <w:rPr>
          <w:rFonts w:cs="Arial"/>
          <w:color w:val="000000" w:themeColor="text1"/>
        </w:rPr>
        <w:t xml:space="preserve"> listed in the Job Specification.  </w:t>
      </w:r>
    </w:p>
    <w:p w14:paraId="37FF50CB" w14:textId="77777777" w:rsidR="00EE76C0" w:rsidRDefault="00EE76C0" w:rsidP="00EE76C0">
      <w:pPr>
        <w:jc w:val="both"/>
        <w:rPr>
          <w:rFonts w:cs="Arial"/>
          <w:color w:val="000000" w:themeColor="text1"/>
        </w:rPr>
      </w:pPr>
    </w:p>
    <w:p w14:paraId="58CB3AFC" w14:textId="77777777" w:rsidR="00EE76C0" w:rsidRDefault="00EE76C0" w:rsidP="00EE76C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07A2BB14" w14:textId="77777777" w:rsidR="00EE76C0" w:rsidRPr="00C154F3" w:rsidRDefault="00EE76C0" w:rsidP="00EE76C0">
      <w:pPr>
        <w:jc w:val="both"/>
        <w:rPr>
          <w:rFonts w:cs="Arial"/>
          <w:color w:val="000000" w:themeColor="text1"/>
        </w:rPr>
      </w:pPr>
    </w:p>
    <w:p w14:paraId="08EFA677" w14:textId="77777777" w:rsidR="00EE76C0" w:rsidRPr="008F59BA" w:rsidRDefault="00EE76C0" w:rsidP="00EE76C0">
      <w:pPr>
        <w:numPr>
          <w:ilvl w:val="0"/>
          <w:numId w:val="1"/>
        </w:numPr>
        <w:shd w:val="clear" w:color="auto" w:fill="D9D9D9"/>
        <w:jc w:val="both"/>
        <w:rPr>
          <w:rFonts w:cs="Arial"/>
          <w:b/>
        </w:rPr>
      </w:pPr>
      <w:r w:rsidRPr="008F59BA">
        <w:rPr>
          <w:rFonts w:cs="Arial"/>
          <w:b/>
        </w:rPr>
        <w:t>Security Clearance</w:t>
      </w:r>
    </w:p>
    <w:p w14:paraId="6CD1DF8C" w14:textId="77777777" w:rsidR="00EE76C0" w:rsidRDefault="00EE76C0" w:rsidP="00EE76C0">
      <w:pPr>
        <w:jc w:val="both"/>
        <w:rPr>
          <w:rFonts w:cs="Arial"/>
        </w:rPr>
      </w:pPr>
    </w:p>
    <w:p w14:paraId="4A79E02A" w14:textId="77777777" w:rsidR="00EE76C0" w:rsidRDefault="00EE76C0" w:rsidP="00EE76C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 </w:t>
      </w:r>
      <w:r w:rsidRPr="00EE138A">
        <w:rPr>
          <w:rFonts w:ascii="Arial" w:hAnsi="Arial" w:cs="Arial"/>
          <w:sz w:val="20"/>
        </w:rPr>
        <w:t>This process will be initiated by</w:t>
      </w:r>
      <w:r>
        <w:rPr>
          <w:rFonts w:ascii="Arial" w:hAnsi="Arial" w:cs="Arial"/>
          <w:sz w:val="20"/>
        </w:rPr>
        <w:t xml:space="preserve"> the relevant person</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40999116" w14:textId="77777777" w:rsidR="00EE76C0" w:rsidRPr="008F59BA" w:rsidRDefault="00EE76C0" w:rsidP="00EE76C0">
      <w:pPr>
        <w:jc w:val="both"/>
        <w:rPr>
          <w:rFonts w:cs="Arial"/>
        </w:rPr>
      </w:pPr>
    </w:p>
    <w:p w14:paraId="5E5FCD0F" w14:textId="77777777" w:rsidR="00EE76C0" w:rsidRDefault="00EE76C0" w:rsidP="00EE76C0">
      <w:pPr>
        <w:pStyle w:val="Footer"/>
        <w:tabs>
          <w:tab w:val="clear" w:pos="4320"/>
          <w:tab w:val="clear" w:pos="8640"/>
        </w:tabs>
        <w:jc w:val="both"/>
        <w:rPr>
          <w:rFonts w:ascii="Arial" w:hAnsi="Arial" w:cs="Arial"/>
          <w:sz w:val="20"/>
        </w:rPr>
      </w:pPr>
      <w:r>
        <w:rPr>
          <w:rFonts w:ascii="Arial" w:hAnsi="Arial" w:cs="Arial"/>
          <w:sz w:val="20"/>
        </w:rPr>
        <w:t>All appointments will require satisfactory security clearances. 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1C4AB103" w14:textId="77777777" w:rsidR="00EE76C0" w:rsidRDefault="00EE76C0" w:rsidP="00EE76C0">
      <w:pPr>
        <w:pStyle w:val="Footer"/>
        <w:tabs>
          <w:tab w:val="clear" w:pos="4320"/>
          <w:tab w:val="clear" w:pos="8640"/>
        </w:tabs>
        <w:jc w:val="both"/>
        <w:rPr>
          <w:rFonts w:ascii="Arial" w:hAnsi="Arial" w:cs="Arial"/>
          <w:sz w:val="20"/>
        </w:rPr>
      </w:pPr>
    </w:p>
    <w:p w14:paraId="78757D87" w14:textId="77777777" w:rsidR="00EE76C0" w:rsidRDefault="00EE76C0" w:rsidP="00EE76C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E5DA226" w14:textId="77777777" w:rsidR="00EE76C0" w:rsidRDefault="00EE76C0" w:rsidP="00EE76C0">
      <w:pPr>
        <w:pStyle w:val="Footer"/>
        <w:tabs>
          <w:tab w:val="clear" w:pos="4320"/>
          <w:tab w:val="clear" w:pos="8640"/>
        </w:tabs>
        <w:jc w:val="both"/>
        <w:rPr>
          <w:rFonts w:ascii="Arial" w:hAnsi="Arial" w:cs="Arial"/>
          <w:sz w:val="20"/>
        </w:rPr>
      </w:pPr>
    </w:p>
    <w:p w14:paraId="79225A40" w14:textId="77777777" w:rsidR="00EE76C0" w:rsidRPr="007756E3" w:rsidRDefault="00EE76C0" w:rsidP="00EE76C0">
      <w:pPr>
        <w:shd w:val="clear" w:color="auto" w:fill="D9D9D9"/>
        <w:ind w:left="-426"/>
        <w:jc w:val="both"/>
        <w:rPr>
          <w:rFonts w:cs="Arial"/>
          <w:b/>
        </w:rPr>
      </w:pPr>
      <w:r>
        <w:rPr>
          <w:rFonts w:cs="Arial"/>
        </w:rPr>
        <w:t>8</w:t>
      </w:r>
      <w:r w:rsidRPr="008F59BA">
        <w:rPr>
          <w:rFonts w:cs="Arial"/>
        </w:rPr>
        <w:t>.</w:t>
      </w:r>
      <w:r>
        <w:rPr>
          <w:rFonts w:cs="Arial"/>
        </w:rPr>
        <w:t xml:space="preserve">  </w:t>
      </w:r>
      <w:r w:rsidRPr="008F59BA">
        <w:rPr>
          <w:rFonts w:cs="Arial"/>
          <w:b/>
        </w:rPr>
        <w:t xml:space="preserve"> </w:t>
      </w:r>
      <w:r>
        <w:rPr>
          <w:rFonts w:cs="Arial"/>
          <w:b/>
        </w:rPr>
        <w:t xml:space="preserve"> </w:t>
      </w:r>
      <w:r w:rsidRPr="008F59BA">
        <w:rPr>
          <w:rFonts w:cs="Arial"/>
          <w:b/>
        </w:rPr>
        <w:t>Appeal Procedures</w:t>
      </w:r>
    </w:p>
    <w:p w14:paraId="35ED5046" w14:textId="77777777" w:rsidR="00EE76C0" w:rsidRDefault="00EE76C0" w:rsidP="00EE76C0">
      <w:pPr>
        <w:autoSpaceDE w:val="0"/>
        <w:autoSpaceDN w:val="0"/>
        <w:adjustRightInd w:val="0"/>
        <w:jc w:val="both"/>
        <w:rPr>
          <w:rFonts w:cs="Arial"/>
          <w:iCs/>
          <w:color w:val="000000"/>
        </w:rPr>
      </w:pPr>
    </w:p>
    <w:p w14:paraId="6C2D4D31" w14:textId="77777777" w:rsidR="00EE76C0" w:rsidRDefault="00EE76C0" w:rsidP="00EE76C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Pr>
          <w:rFonts w:cs="Arial"/>
          <w:iCs/>
          <w:color w:val="000000" w:themeColor="text1"/>
        </w:rPr>
        <w:t xml:space="preserve">their </w:t>
      </w:r>
      <w:r w:rsidRPr="00340515">
        <w:rPr>
          <w:rFonts w:cs="Arial"/>
          <w:iCs/>
          <w:color w:val="000000" w:themeColor="text1"/>
        </w:rPr>
        <w:t xml:space="preserve">particular circumstances. </w:t>
      </w:r>
    </w:p>
    <w:p w14:paraId="20F740BF" w14:textId="77777777" w:rsidR="00EE76C0" w:rsidRPr="00340515" w:rsidRDefault="00EE76C0" w:rsidP="00EE76C0">
      <w:pPr>
        <w:autoSpaceDE w:val="0"/>
        <w:autoSpaceDN w:val="0"/>
        <w:adjustRightInd w:val="0"/>
        <w:rPr>
          <w:rFonts w:cs="Arial"/>
          <w:iCs/>
          <w:color w:val="000000" w:themeColor="text1"/>
        </w:rPr>
      </w:pPr>
    </w:p>
    <w:p w14:paraId="487BA140" w14:textId="77777777" w:rsidR="00EE76C0" w:rsidRPr="00340515" w:rsidRDefault="00EE76C0" w:rsidP="00EE76C0">
      <w:pPr>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w:t>
      </w:r>
      <w:r>
        <w:rPr>
          <w:rFonts w:cs="Arial"/>
          <w:iCs/>
          <w:color w:val="000000" w:themeColor="text1"/>
        </w:rPr>
        <w:t>of the formal review procedure.</w:t>
      </w:r>
      <w:r w:rsidRPr="00340515">
        <w:rPr>
          <w:rFonts w:cs="Arial"/>
          <w:iCs/>
          <w:color w:val="000000" w:themeColor="text1"/>
        </w:rPr>
        <w:t xml:space="preserve"> Candidates should in the first instance make an informal </w:t>
      </w:r>
      <w:r w:rsidRPr="00C12980">
        <w:rPr>
          <w:rFonts w:cs="Arial"/>
          <w:iCs/>
        </w:rPr>
        <w:t>appeal to</w:t>
      </w:r>
      <w:r w:rsidRPr="00974A94">
        <w:t xml:space="preserve"> </w:t>
      </w:r>
      <w:hyperlink r:id="rId10" w:history="1">
        <w:r w:rsidRPr="008B13FA">
          <w:rPr>
            <w:rStyle w:val="Hyperlink"/>
          </w:rPr>
          <w:t>recruitment@screeningservice.ie</w:t>
        </w:r>
      </w:hyperlink>
      <w:r>
        <w:t xml:space="preserve"> </w:t>
      </w:r>
      <w:r w:rsidRPr="00340515">
        <w:rPr>
          <w:rFonts w:cs="Arial"/>
          <w:iCs/>
          <w:color w:val="000000" w:themeColor="text1"/>
        </w:rPr>
        <w:t>Please note that informal appeals prior to interview must be submitted within 2 working</w:t>
      </w:r>
      <w:r>
        <w:rPr>
          <w:rFonts w:cs="Arial"/>
          <w:iCs/>
          <w:color w:val="000000" w:themeColor="text1"/>
        </w:rPr>
        <w:t xml:space="preserve"> days of receipt of a decision.</w:t>
      </w:r>
      <w:r w:rsidRPr="00340515">
        <w:rPr>
          <w:rFonts w:cs="Arial"/>
          <w:iCs/>
          <w:color w:val="000000" w:themeColor="text1"/>
        </w:rPr>
        <w:t xml:space="preserve"> Informal appeals after interview must be submitted within 5 working days of notification of a decision.</w:t>
      </w:r>
    </w:p>
    <w:p w14:paraId="49E5E120" w14:textId="77777777" w:rsidR="00EE76C0" w:rsidRPr="00340515" w:rsidRDefault="00EE76C0" w:rsidP="00EE76C0">
      <w:pPr>
        <w:autoSpaceDE w:val="0"/>
        <w:autoSpaceDN w:val="0"/>
        <w:adjustRightInd w:val="0"/>
        <w:jc w:val="both"/>
        <w:rPr>
          <w:rFonts w:cs="Arial"/>
          <w:color w:val="000000" w:themeColor="text1"/>
        </w:rPr>
      </w:pPr>
    </w:p>
    <w:p w14:paraId="12FA7067" w14:textId="77777777" w:rsidR="00EE76C0" w:rsidRPr="00340515" w:rsidRDefault="00EE76C0" w:rsidP="00EE76C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1" w:history="1">
        <w:r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14:paraId="2CB6E8D9" w14:textId="77777777" w:rsidR="00EE76C0" w:rsidRDefault="00EE76C0" w:rsidP="00EE76C0">
      <w:pPr>
        <w:autoSpaceDE w:val="0"/>
        <w:autoSpaceDN w:val="0"/>
        <w:adjustRightInd w:val="0"/>
        <w:jc w:val="both"/>
        <w:rPr>
          <w:rFonts w:ascii="Helv" w:hAnsi="Helv" w:cs="Helv"/>
          <w:b/>
          <w:bCs/>
          <w:color w:val="000000"/>
        </w:rPr>
      </w:pPr>
    </w:p>
    <w:p w14:paraId="000FA6FA" w14:textId="77777777" w:rsidR="00EE76C0" w:rsidRPr="00192403" w:rsidRDefault="00EE76C0" w:rsidP="00EE76C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738565A3" w14:textId="77777777" w:rsidR="00EE76C0" w:rsidRDefault="00EE76C0" w:rsidP="00EE76C0">
      <w:pPr>
        <w:autoSpaceDE w:val="0"/>
        <w:autoSpaceDN w:val="0"/>
        <w:adjustRightInd w:val="0"/>
        <w:jc w:val="both"/>
        <w:rPr>
          <w:rFonts w:ascii="Helv" w:hAnsi="Helv" w:cs="Helv"/>
          <w:b/>
          <w:bCs/>
          <w:color w:val="000000"/>
        </w:rPr>
      </w:pPr>
    </w:p>
    <w:p w14:paraId="5F990D7C" w14:textId="77777777" w:rsidR="00EE76C0" w:rsidRDefault="00EE76C0" w:rsidP="00EE76C0">
      <w:pPr>
        <w:autoSpaceDE w:val="0"/>
        <w:autoSpaceDN w:val="0"/>
        <w:adjustRightInd w:val="0"/>
        <w:spacing w:after="240"/>
        <w:jc w:val="both"/>
        <w:rPr>
          <w:rFonts w:cs="Arial"/>
          <w:color w:val="0000FF"/>
          <w:u w:val="single"/>
        </w:rPr>
      </w:pPr>
      <w:r>
        <w:rPr>
          <w:rFonts w:cs="Arial"/>
          <w:color w:val="000000"/>
        </w:rPr>
        <w:t xml:space="preserve">We are committed to protecting your privacy and takes the security of your information very seriously. We aim to be clear and transparent about the information we collect about you and how we use that information. More information on the HSE Privacy Policy, is available at </w:t>
      </w:r>
      <w:hyperlink r:id="rId12" w:history="1">
        <w:r>
          <w:rPr>
            <w:rFonts w:cs="Arial"/>
            <w:color w:val="0000FF"/>
            <w:u w:val="single"/>
          </w:rPr>
          <w:t>https://www.hse.ie/eng/privacy-statement/</w:t>
        </w:r>
      </w:hyperlink>
    </w:p>
    <w:p w14:paraId="0DA72B7C" w14:textId="77777777" w:rsidR="00EE76C0" w:rsidRDefault="00EE76C0" w:rsidP="00EE76C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14:paraId="613BFAED" w14:textId="77777777" w:rsidR="00EE76C0" w:rsidRDefault="00EE76C0" w:rsidP="00EE76C0">
      <w:pPr>
        <w:autoSpaceDE w:val="0"/>
        <w:autoSpaceDN w:val="0"/>
        <w:adjustRightInd w:val="0"/>
        <w:spacing w:after="240"/>
        <w:jc w:val="both"/>
        <w:rPr>
          <w:rFonts w:cs="Arial"/>
          <w:color w:val="000000"/>
        </w:rPr>
      </w:pPr>
    </w:p>
    <w:p w14:paraId="55164FDB" w14:textId="77777777" w:rsidR="00EE76C0" w:rsidRDefault="00EE76C0" w:rsidP="00EE76C0">
      <w:pPr>
        <w:autoSpaceDE w:val="0"/>
        <w:autoSpaceDN w:val="0"/>
        <w:adjustRightInd w:val="0"/>
        <w:spacing w:after="240"/>
        <w:jc w:val="both"/>
        <w:rPr>
          <w:rFonts w:cs="Arial"/>
          <w:color w:val="000000"/>
        </w:rPr>
      </w:pPr>
    </w:p>
    <w:p w14:paraId="540264C4" w14:textId="77777777" w:rsidR="00EE76C0" w:rsidRDefault="00EE76C0" w:rsidP="00EE76C0">
      <w:pPr>
        <w:autoSpaceDE w:val="0"/>
        <w:autoSpaceDN w:val="0"/>
        <w:adjustRightInd w:val="0"/>
        <w:spacing w:after="240"/>
        <w:jc w:val="both"/>
        <w:rPr>
          <w:rFonts w:cs="Arial"/>
          <w:color w:val="000000"/>
        </w:rPr>
      </w:pPr>
    </w:p>
    <w:p w14:paraId="026164FB" w14:textId="77777777" w:rsidR="00EE76C0" w:rsidRDefault="00EE76C0" w:rsidP="00EE76C0">
      <w:pPr>
        <w:autoSpaceDE w:val="0"/>
        <w:autoSpaceDN w:val="0"/>
        <w:adjustRightInd w:val="0"/>
        <w:spacing w:after="240"/>
        <w:jc w:val="both"/>
        <w:rPr>
          <w:rFonts w:cs="Arial"/>
          <w:color w:val="000000"/>
        </w:rPr>
      </w:pPr>
    </w:p>
    <w:p w14:paraId="6D6BAC13" w14:textId="77777777" w:rsidR="00EE76C0" w:rsidRPr="008F59BA" w:rsidRDefault="00EE76C0" w:rsidP="00EE76C0">
      <w:pPr>
        <w:pBdr>
          <w:top w:val="single" w:sz="4" w:space="1" w:color="auto"/>
          <w:left w:val="single" w:sz="4" w:space="1" w:color="auto"/>
          <w:bottom w:val="single" w:sz="4" w:space="1" w:color="auto"/>
          <w:right w:val="single" w:sz="4" w:space="4" w:color="auto"/>
        </w:pBdr>
        <w:tabs>
          <w:tab w:val="right" w:pos="9070"/>
        </w:tabs>
        <w:rPr>
          <w:rFonts w:cs="Arial"/>
          <w:b/>
        </w:rPr>
      </w:pPr>
      <w:r w:rsidRPr="008F59BA">
        <w:rPr>
          <w:rFonts w:cs="Arial"/>
          <w:b/>
        </w:rPr>
        <w:t xml:space="preserve">Appendix </w:t>
      </w:r>
      <w:r>
        <w:rPr>
          <w:rFonts w:cs="Arial"/>
          <w:b/>
        </w:rPr>
        <w:t>1</w:t>
      </w:r>
      <w:r>
        <w:rPr>
          <w:rFonts w:cs="Arial"/>
          <w:b/>
        </w:rPr>
        <w:tab/>
      </w:r>
    </w:p>
    <w:p w14:paraId="56B54C44" w14:textId="77777777" w:rsidR="00EE76C0" w:rsidRDefault="00EE76C0" w:rsidP="00EE76C0">
      <w:pPr>
        <w:jc w:val="both"/>
        <w:rPr>
          <w:rFonts w:eastAsia="Calibri" w:cs="Arial"/>
          <w:iCs/>
          <w:lang w:eastAsia="en-US"/>
        </w:rPr>
      </w:pPr>
    </w:p>
    <w:p w14:paraId="64195BDC" w14:textId="77777777" w:rsidR="0056447C" w:rsidRDefault="0056447C" w:rsidP="0056447C">
      <w:pPr>
        <w:pStyle w:val="Default"/>
        <w:rPr>
          <w:sz w:val="20"/>
          <w:szCs w:val="20"/>
        </w:rPr>
      </w:pPr>
      <w:r>
        <w:rPr>
          <w:b/>
          <w:bCs/>
          <w:sz w:val="20"/>
          <w:szCs w:val="20"/>
        </w:rPr>
        <w:t>Eligible applicants will be those who on the closing date for the competition:</w:t>
      </w:r>
    </w:p>
    <w:p w14:paraId="1631071A" w14:textId="77777777" w:rsidR="0056447C" w:rsidRDefault="0056447C" w:rsidP="0056447C">
      <w:pPr>
        <w:pStyle w:val="Default"/>
        <w:rPr>
          <w:sz w:val="20"/>
          <w:szCs w:val="20"/>
        </w:rPr>
      </w:pPr>
    </w:p>
    <w:p w14:paraId="698D9036" w14:textId="19005F2A" w:rsidR="00F834F4" w:rsidRPr="00892C30" w:rsidRDefault="00F92ECF" w:rsidP="00C03D9A">
      <w:pPr>
        <w:ind w:left="1026" w:hanging="389"/>
        <w:contextualSpacing/>
        <w:jc w:val="both"/>
        <w:rPr>
          <w:rFonts w:cs="Arial"/>
        </w:rPr>
      </w:pPr>
      <w:r w:rsidRPr="00F92ECF">
        <w:t xml:space="preserve">• </w:t>
      </w:r>
      <w:r w:rsidR="00F834F4" w:rsidRPr="00892C30">
        <w:rPr>
          <w:rFonts w:cs="Arial"/>
        </w:rPr>
        <w:t xml:space="preserve">Have satisfactory experience as a Clerical Officer in the HSE, TUSLA, </w:t>
      </w:r>
      <w:r w:rsidR="00F834F4" w:rsidRPr="00892C30">
        <w:rPr>
          <w:rFonts w:eastAsia="Calibri" w:cs="Arial"/>
          <w:iCs/>
          <w:lang w:eastAsia="en-US"/>
        </w:rPr>
        <w:t>other statutory health agencies, or a body which provides services on behalf of the HSE under Section 38 of the Health Act 2004.</w:t>
      </w:r>
    </w:p>
    <w:p w14:paraId="76E24E57" w14:textId="77777777" w:rsidR="00F834F4" w:rsidRPr="00892C30" w:rsidRDefault="00F834F4" w:rsidP="00F834F4">
      <w:pPr>
        <w:spacing w:after="120"/>
        <w:ind w:left="284" w:hanging="284"/>
        <w:contextualSpacing/>
        <w:jc w:val="center"/>
        <w:rPr>
          <w:rFonts w:cs="Arial"/>
          <w:b/>
          <w:bCs/>
        </w:rPr>
      </w:pPr>
      <w:r w:rsidRPr="00892C30">
        <w:rPr>
          <w:rFonts w:cs="Arial"/>
          <w:b/>
          <w:bCs/>
        </w:rPr>
        <w:t>Or</w:t>
      </w:r>
    </w:p>
    <w:p w14:paraId="62E460EE" w14:textId="77777777" w:rsidR="00F834F4" w:rsidRPr="00892C30" w:rsidRDefault="00F834F4" w:rsidP="00F834F4">
      <w:pPr>
        <w:spacing w:after="120"/>
        <w:ind w:left="919" w:hanging="284"/>
        <w:contextualSpacing/>
        <w:jc w:val="center"/>
        <w:rPr>
          <w:rFonts w:cs="Arial"/>
          <w:u w:val="single"/>
        </w:rPr>
      </w:pPr>
    </w:p>
    <w:p w14:paraId="6E677814" w14:textId="77777777" w:rsidR="00F834F4" w:rsidRPr="00892C30" w:rsidRDefault="00F834F4" w:rsidP="00F834F4">
      <w:pPr>
        <w:ind w:left="1026" w:hanging="389"/>
        <w:contextualSpacing/>
        <w:jc w:val="both"/>
        <w:rPr>
          <w:rFonts w:cs="Arial"/>
        </w:rPr>
      </w:pPr>
      <w:r w:rsidRPr="00892C30">
        <w:rPr>
          <w:rFonts w:cs="Arial"/>
        </w:rPr>
        <w:t>(ii)  Have obtained a pass (Grade D) in at least five subjects from the approved list of subjects in the Department of Education Leaving Certificate Examination, including Mathematics and English or Irish</w:t>
      </w:r>
      <w:r w:rsidRPr="00892C30">
        <w:rPr>
          <w:rFonts w:cs="Arial"/>
          <w:b/>
          <w:vertAlign w:val="superscript"/>
        </w:rPr>
        <w:t>1</w:t>
      </w:r>
      <w:r w:rsidRPr="00892C30">
        <w:rPr>
          <w:rFonts w:cs="Arial"/>
        </w:rPr>
        <w:t>.  Candidates should have obtained at least Grade C on higher level papers in three subjects in that examination.</w:t>
      </w:r>
    </w:p>
    <w:p w14:paraId="12768D81" w14:textId="77777777" w:rsidR="00F834F4" w:rsidRPr="00892C30" w:rsidRDefault="00F834F4" w:rsidP="00F834F4">
      <w:pPr>
        <w:ind w:left="360"/>
        <w:contextualSpacing/>
        <w:jc w:val="both"/>
        <w:rPr>
          <w:rFonts w:cs="Arial"/>
        </w:rPr>
      </w:pPr>
    </w:p>
    <w:p w14:paraId="691F599D" w14:textId="77777777" w:rsidR="00F834F4" w:rsidRPr="00892C30" w:rsidRDefault="00F834F4" w:rsidP="00F834F4">
      <w:pPr>
        <w:jc w:val="center"/>
        <w:rPr>
          <w:rFonts w:cs="Arial"/>
          <w:b/>
          <w:bCs/>
        </w:rPr>
      </w:pPr>
      <w:r w:rsidRPr="00892C30">
        <w:rPr>
          <w:rFonts w:cs="Arial"/>
          <w:b/>
          <w:bCs/>
        </w:rPr>
        <w:t>Or</w:t>
      </w:r>
    </w:p>
    <w:p w14:paraId="72BDCE5F" w14:textId="77777777" w:rsidR="00F834F4" w:rsidRPr="00892C30" w:rsidRDefault="00F834F4" w:rsidP="00F834F4">
      <w:pPr>
        <w:ind w:left="360"/>
        <w:contextualSpacing/>
        <w:jc w:val="both"/>
        <w:rPr>
          <w:rFonts w:cs="Arial"/>
          <w:u w:val="single"/>
        </w:rPr>
      </w:pPr>
    </w:p>
    <w:p w14:paraId="76A319C1" w14:textId="77777777" w:rsidR="00F834F4" w:rsidRPr="00892C30" w:rsidRDefault="00F834F4" w:rsidP="00F834F4">
      <w:pPr>
        <w:ind w:left="1026" w:hanging="425"/>
        <w:contextualSpacing/>
        <w:jc w:val="both"/>
        <w:rPr>
          <w:rFonts w:cs="Arial"/>
        </w:rPr>
      </w:pPr>
      <w:r w:rsidRPr="00892C30">
        <w:rPr>
          <w:rFonts w:cs="Arial"/>
        </w:rPr>
        <w:t>(iii)  Have completed a relevant examination at a comparable standard in any equivalent examination in another jurisdiction.</w:t>
      </w:r>
    </w:p>
    <w:p w14:paraId="6A1FFC12" w14:textId="77777777" w:rsidR="00F834F4" w:rsidRPr="00892C30" w:rsidRDefault="00F834F4" w:rsidP="00F834F4">
      <w:pPr>
        <w:ind w:left="720"/>
        <w:contextualSpacing/>
        <w:jc w:val="both"/>
        <w:rPr>
          <w:rFonts w:cs="Arial"/>
        </w:rPr>
      </w:pPr>
    </w:p>
    <w:p w14:paraId="68161B39" w14:textId="77777777" w:rsidR="00F834F4" w:rsidRPr="00892C30" w:rsidRDefault="00F834F4" w:rsidP="00F834F4">
      <w:pPr>
        <w:jc w:val="center"/>
        <w:rPr>
          <w:rFonts w:cs="Arial"/>
          <w:b/>
          <w:bCs/>
        </w:rPr>
      </w:pPr>
      <w:r w:rsidRPr="00892C30">
        <w:rPr>
          <w:rFonts w:cs="Arial"/>
          <w:b/>
          <w:bCs/>
        </w:rPr>
        <w:t>Or</w:t>
      </w:r>
    </w:p>
    <w:p w14:paraId="331F4DFF" w14:textId="77777777" w:rsidR="00F834F4" w:rsidRPr="00892C30" w:rsidRDefault="00F834F4" w:rsidP="00F834F4">
      <w:pPr>
        <w:ind w:left="720" w:firstLine="131"/>
        <w:contextualSpacing/>
        <w:jc w:val="both"/>
        <w:rPr>
          <w:rFonts w:cs="Arial"/>
        </w:rPr>
      </w:pPr>
    </w:p>
    <w:p w14:paraId="530005E1" w14:textId="77777777" w:rsidR="00F834F4" w:rsidRPr="00892C30" w:rsidRDefault="00F834F4" w:rsidP="00F834F4">
      <w:pPr>
        <w:ind w:left="1026" w:hanging="425"/>
        <w:contextualSpacing/>
        <w:jc w:val="both"/>
        <w:rPr>
          <w:rFonts w:cs="Arial"/>
        </w:rPr>
      </w:pPr>
      <w:r w:rsidRPr="00892C30">
        <w:rPr>
          <w:rFonts w:cs="Arial"/>
        </w:rPr>
        <w:t>(iv)   Hold a comparable and relevant third level qualification of at least level 6 on the National Qualifications Framework maintained by Qualifications and Quality Ireland, (QQI).</w:t>
      </w:r>
    </w:p>
    <w:p w14:paraId="21B6D653" w14:textId="42EE6533" w:rsidR="0056447C" w:rsidRDefault="0056447C" w:rsidP="00F834F4">
      <w:pPr>
        <w:pStyle w:val="Default"/>
        <w:rPr>
          <w:sz w:val="20"/>
          <w:szCs w:val="20"/>
        </w:rPr>
      </w:pPr>
    </w:p>
    <w:p w14:paraId="5D316B7D" w14:textId="77777777" w:rsidR="0056447C" w:rsidRDefault="0056447C" w:rsidP="0056447C">
      <w:r>
        <w:rPr>
          <w:b/>
          <w:bCs/>
        </w:rPr>
        <w:t xml:space="preserve">Health </w:t>
      </w:r>
      <w: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730D69B" w14:textId="77777777" w:rsidR="0056447C" w:rsidRDefault="0056447C" w:rsidP="0056447C"/>
    <w:p w14:paraId="287ED81B" w14:textId="4BF593B8" w:rsidR="0056447C" w:rsidRDefault="0056447C" w:rsidP="0056447C">
      <w:r>
        <w:rPr>
          <w:b/>
          <w:bCs/>
        </w:rPr>
        <w:t xml:space="preserve">Character </w:t>
      </w:r>
      <w:r>
        <w:t xml:space="preserve">Each candidate for and any person holding the office must be of good character. </w:t>
      </w:r>
    </w:p>
    <w:p w14:paraId="06AAB0C8" w14:textId="77777777" w:rsidR="0056447C" w:rsidRDefault="0056447C" w:rsidP="0056447C"/>
    <w:p w14:paraId="7736CFC3" w14:textId="4D02B785" w:rsidR="00EE76C0" w:rsidRDefault="0056447C" w:rsidP="0056447C">
      <w:pPr>
        <w:rPr>
          <w:rFonts w:cs="Arial"/>
          <w:b/>
          <w:bCs/>
        </w:rPr>
      </w:pPr>
      <w:r>
        <w:rPr>
          <w:b/>
          <w:bCs/>
          <w:i/>
          <w:iCs/>
        </w:rPr>
        <w:t xml:space="preserve">* A list of ‘other statutory health agencies’ can be found </w:t>
      </w:r>
      <w:hyperlink r:id="rId14" w:history="1">
        <w:r w:rsidRPr="0056447C">
          <w:rPr>
            <w:rStyle w:val="Hyperlink"/>
            <w:b/>
            <w:bCs/>
            <w:i/>
            <w:iCs/>
          </w:rPr>
          <w:t>here</w:t>
        </w:r>
      </w:hyperlink>
    </w:p>
    <w:p w14:paraId="0CCD73EA" w14:textId="77777777" w:rsidR="00EE76C0" w:rsidRDefault="00EE76C0" w:rsidP="00EE76C0">
      <w:pPr>
        <w:rPr>
          <w:rFonts w:cs="Arial"/>
          <w:b/>
          <w:bCs/>
        </w:rPr>
      </w:pPr>
    </w:p>
    <w:p w14:paraId="40E48617" w14:textId="77777777" w:rsidR="00EE76C0" w:rsidRPr="008F59BA" w:rsidRDefault="00EE76C0" w:rsidP="00EE76C0">
      <w:pPr>
        <w:pBdr>
          <w:top w:val="single" w:sz="4" w:space="1" w:color="auto"/>
          <w:left w:val="single" w:sz="4" w:space="1" w:color="auto"/>
          <w:bottom w:val="single" w:sz="4" w:space="1" w:color="auto"/>
          <w:right w:val="single" w:sz="4" w:space="4" w:color="auto"/>
        </w:pBdr>
        <w:tabs>
          <w:tab w:val="right" w:pos="9070"/>
        </w:tabs>
        <w:rPr>
          <w:rFonts w:cs="Arial"/>
          <w:b/>
        </w:rPr>
      </w:pPr>
      <w:r w:rsidRPr="008F59BA">
        <w:rPr>
          <w:rFonts w:cs="Arial"/>
          <w:b/>
        </w:rPr>
        <w:t xml:space="preserve">Appendix </w:t>
      </w:r>
      <w:r>
        <w:rPr>
          <w:rFonts w:cs="Arial"/>
          <w:b/>
        </w:rPr>
        <w:t>2</w:t>
      </w:r>
      <w:r>
        <w:rPr>
          <w:rFonts w:cs="Arial"/>
          <w:b/>
        </w:rPr>
        <w:tab/>
      </w:r>
    </w:p>
    <w:p w14:paraId="19F8EF08" w14:textId="77777777" w:rsidR="00EE76C0" w:rsidRDefault="00EE76C0" w:rsidP="00EE76C0">
      <w:pPr>
        <w:rPr>
          <w:rFonts w:cs="Arial"/>
          <w:b/>
          <w:color w:val="FF0000"/>
        </w:rPr>
      </w:pPr>
    </w:p>
    <w:p w14:paraId="7DF6D51A" w14:textId="77777777" w:rsidR="00EE76C0" w:rsidRPr="007756E3" w:rsidRDefault="00EE76C0" w:rsidP="00EE76C0">
      <w:pPr>
        <w:pStyle w:val="ListParagraph"/>
        <w:numPr>
          <w:ilvl w:val="0"/>
          <w:numId w:val="6"/>
        </w:numPr>
        <w:ind w:left="426" w:hanging="426"/>
        <w:jc w:val="both"/>
        <w:rPr>
          <w:rFonts w:ascii="Arial" w:hAnsi="Arial" w:cs="Arial"/>
          <w:b/>
        </w:rPr>
      </w:pPr>
      <w:r w:rsidRPr="007756E3">
        <w:rPr>
          <w:rFonts w:ascii="Arial" w:hAnsi="Arial" w:cs="Arial"/>
          <w:b/>
        </w:rPr>
        <w:t>EEA Nationals</w:t>
      </w:r>
    </w:p>
    <w:p w14:paraId="015A466D" w14:textId="77777777" w:rsidR="00EE76C0" w:rsidRPr="007756E3" w:rsidRDefault="00EE76C0" w:rsidP="00EE76C0">
      <w:pPr>
        <w:jc w:val="both"/>
        <w:rPr>
          <w:rFonts w:cs="Arial"/>
        </w:rPr>
      </w:pPr>
      <w:r w:rsidRPr="007756E3">
        <w:rPr>
          <w:rFonts w:cs="Arial"/>
        </w:rPr>
        <w:t>EEA nationals who do not require work permits / visas / authorizations are nationals of the following countries: Austria, Belgium, Croatia, Denmark, Finland, France, Germany, Greece, Ireland, Italy, Luxembourg, The Netherlands, Portugal, Spain, Sweden, United Kingdom, Republic of Cyprus, Czech Republic, Estonia, Hungary, Latvia, Lithuania, Malta, Poland, Slovakia, Slovenia, Norway, Iceland, Liechtenstein, Switzerland, Bulgaria and Romania.</w:t>
      </w:r>
    </w:p>
    <w:p w14:paraId="7F4C805C" w14:textId="77777777" w:rsidR="00EE76C0" w:rsidRPr="008F59BA" w:rsidRDefault="00EE76C0" w:rsidP="00EE76C0">
      <w:pPr>
        <w:jc w:val="both"/>
        <w:rPr>
          <w:rFonts w:cs="Arial"/>
        </w:rPr>
      </w:pPr>
    </w:p>
    <w:p w14:paraId="34E5558A" w14:textId="77777777" w:rsidR="00EE76C0" w:rsidRPr="00987F09" w:rsidRDefault="00EE76C0" w:rsidP="00EE76C0">
      <w:pPr>
        <w:pStyle w:val="ListParagraph"/>
        <w:numPr>
          <w:ilvl w:val="0"/>
          <w:numId w:val="6"/>
        </w:numPr>
        <w:ind w:left="426" w:hanging="426"/>
        <w:jc w:val="both"/>
        <w:rPr>
          <w:rFonts w:ascii="Arial" w:hAnsi="Arial" w:cs="Arial"/>
          <w:b/>
          <w:u w:val="single"/>
        </w:rPr>
      </w:pPr>
      <w:r w:rsidRPr="00987F09">
        <w:rPr>
          <w:rFonts w:ascii="Arial" w:hAnsi="Arial" w:cs="Arial"/>
          <w:b/>
          <w:u w:val="single"/>
        </w:rPr>
        <w:t>NON-EUROPEAN ECONOMIC AREA APPLICANTS WHO RESIDE WITHIN THE STATE</w:t>
      </w:r>
    </w:p>
    <w:p w14:paraId="5D0F67C6" w14:textId="77777777" w:rsidR="00EE76C0" w:rsidRPr="008F59BA" w:rsidRDefault="00EE76C0" w:rsidP="00EE76C0">
      <w:pPr>
        <w:jc w:val="both"/>
        <w:rPr>
          <w:rFonts w:cs="Arial"/>
        </w:rPr>
      </w:pPr>
      <w:r w:rsidRPr="008F59BA">
        <w:rPr>
          <w:rFonts w:cs="Arial"/>
        </w:rPr>
        <w:t>In order that we can process your application it will be necessary for you to submit the following scanned documentation:</w:t>
      </w:r>
    </w:p>
    <w:p w14:paraId="330CEC33" w14:textId="77777777" w:rsidR="00EE76C0" w:rsidRPr="008F59BA" w:rsidRDefault="00EE76C0" w:rsidP="00EE76C0">
      <w:pPr>
        <w:jc w:val="both"/>
        <w:rPr>
          <w:rFonts w:cs="Arial"/>
        </w:rPr>
      </w:pPr>
    </w:p>
    <w:p w14:paraId="11CE2F21" w14:textId="77777777" w:rsidR="00EE76C0" w:rsidRDefault="00EE76C0" w:rsidP="00EE76C0">
      <w:pPr>
        <w:jc w:val="both"/>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14:paraId="2DF2CD38" w14:textId="77777777" w:rsidR="00EE76C0" w:rsidRPr="00FC3C98" w:rsidRDefault="00EE76C0" w:rsidP="00EE76C0">
      <w:pPr>
        <w:jc w:val="both"/>
        <w:rPr>
          <w:rFonts w:cs="Arial"/>
          <w:b/>
        </w:rPr>
      </w:pPr>
    </w:p>
    <w:p w14:paraId="56B7BB14" w14:textId="77777777" w:rsidR="00EE76C0" w:rsidRPr="007756E3" w:rsidRDefault="00EE76C0" w:rsidP="00EE76C0">
      <w:pPr>
        <w:jc w:val="center"/>
        <w:rPr>
          <w:rFonts w:cs="Arial"/>
          <w:bCs/>
          <w:u w:val="single"/>
        </w:rPr>
      </w:pPr>
      <w:r w:rsidRPr="007756E3">
        <w:rPr>
          <w:rFonts w:cs="Arial"/>
          <w:bCs/>
          <w:u w:val="single"/>
        </w:rPr>
        <w:t>And</w:t>
      </w:r>
    </w:p>
    <w:p w14:paraId="6190D105" w14:textId="77777777" w:rsidR="00EE76C0" w:rsidRPr="00E50F9C" w:rsidRDefault="00EE76C0" w:rsidP="00EE76C0">
      <w:pPr>
        <w:jc w:val="both"/>
        <w:rPr>
          <w:rFonts w:cs="Arial"/>
          <w:b/>
        </w:rPr>
      </w:pPr>
    </w:p>
    <w:p w14:paraId="0BAF9618" w14:textId="77777777" w:rsidR="00EE76C0" w:rsidRDefault="00EE76C0" w:rsidP="00EE76C0">
      <w:pPr>
        <w:jc w:val="both"/>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14:paraId="6A1DD20F" w14:textId="77777777" w:rsidR="00EE76C0" w:rsidRPr="007756E3" w:rsidRDefault="00EE76C0" w:rsidP="00EE76C0">
      <w:pPr>
        <w:jc w:val="center"/>
        <w:rPr>
          <w:rFonts w:cs="Arial"/>
          <w:b/>
        </w:rPr>
      </w:pPr>
      <w:r w:rsidRPr="007756E3">
        <w:rPr>
          <w:rFonts w:cs="Arial"/>
          <w:b/>
        </w:rPr>
        <w:t>Or</w:t>
      </w:r>
    </w:p>
    <w:p w14:paraId="15108442" w14:textId="77777777" w:rsidR="00EE76C0" w:rsidRPr="003462DB" w:rsidRDefault="00EE76C0" w:rsidP="00EE76C0">
      <w:pPr>
        <w:jc w:val="both"/>
        <w:rPr>
          <w:rFonts w:cs="Arial"/>
          <w:b/>
        </w:rPr>
      </w:pPr>
    </w:p>
    <w:p w14:paraId="35AEA6A7" w14:textId="77777777" w:rsidR="00EE76C0" w:rsidRPr="00BD3FEF" w:rsidRDefault="00EE76C0" w:rsidP="00EE76C0">
      <w:pPr>
        <w:jc w:val="both"/>
        <w:rPr>
          <w:rFonts w:cs="Arial"/>
          <w:i/>
        </w:rPr>
      </w:pPr>
      <w:r w:rsidRPr="00BD3FEF">
        <w:rPr>
          <w:rFonts w:cs="Arial"/>
          <w:i/>
        </w:rPr>
        <w:t xml:space="preserve">* A scanned copy of your current Certificate of Registration which is also known as an Irish Residence Permit (IRP) (formerly called a GNIB card) showing Stamp 1. </w:t>
      </w:r>
    </w:p>
    <w:p w14:paraId="083C23DF" w14:textId="77777777" w:rsidR="00EE76C0" w:rsidRPr="00FC3C98" w:rsidRDefault="00EE76C0" w:rsidP="00EE76C0">
      <w:pPr>
        <w:jc w:val="both"/>
        <w:rPr>
          <w:rFonts w:cs="Arial"/>
        </w:rPr>
      </w:pPr>
    </w:p>
    <w:p w14:paraId="0638D544" w14:textId="77777777" w:rsidR="00EE76C0" w:rsidRPr="007756E3" w:rsidRDefault="00EE76C0" w:rsidP="00EE76C0">
      <w:pPr>
        <w:jc w:val="center"/>
        <w:rPr>
          <w:rFonts w:cs="Arial"/>
          <w:b/>
        </w:rPr>
      </w:pPr>
      <w:r w:rsidRPr="007756E3">
        <w:rPr>
          <w:rFonts w:cs="Arial"/>
          <w:b/>
        </w:rPr>
        <w:t>Or</w:t>
      </w:r>
      <w:r w:rsidRPr="007756E3">
        <w:rPr>
          <w:rFonts w:cs="Arial"/>
          <w:b/>
        </w:rPr>
        <w:br/>
      </w:r>
    </w:p>
    <w:p w14:paraId="4D5A4E78" w14:textId="77777777" w:rsidR="00EE76C0" w:rsidRDefault="00EE76C0" w:rsidP="00EE76C0">
      <w:pPr>
        <w:jc w:val="both"/>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14:paraId="1C813759" w14:textId="77777777" w:rsidR="00EE76C0" w:rsidRPr="007756E3" w:rsidRDefault="00EE76C0" w:rsidP="00EE76C0">
      <w:pPr>
        <w:jc w:val="center"/>
        <w:rPr>
          <w:rFonts w:cs="Arial"/>
          <w:u w:val="single"/>
        </w:rPr>
      </w:pPr>
      <w:r w:rsidRPr="007756E3">
        <w:rPr>
          <w:rFonts w:cs="Arial"/>
          <w:u w:val="single"/>
        </w:rPr>
        <w:t>And</w:t>
      </w:r>
    </w:p>
    <w:p w14:paraId="24351E6F" w14:textId="77777777" w:rsidR="00EE76C0" w:rsidRPr="007D2467" w:rsidRDefault="00EE76C0" w:rsidP="00EE76C0">
      <w:pPr>
        <w:jc w:val="center"/>
        <w:rPr>
          <w:rFonts w:cs="Arial"/>
        </w:rPr>
      </w:pPr>
    </w:p>
    <w:p w14:paraId="24DD5EA5" w14:textId="77777777" w:rsidR="00EE76C0" w:rsidRDefault="00EE76C0" w:rsidP="00EE76C0">
      <w:pPr>
        <w:jc w:val="both"/>
        <w:rPr>
          <w:rFonts w:cs="Arial"/>
        </w:rPr>
      </w:pPr>
      <w:r w:rsidRPr="007D2467">
        <w:rPr>
          <w:rFonts w:cs="Arial"/>
        </w:rPr>
        <w:lastRenderedPageBreak/>
        <w:t>A scanned copy of your current Certificate of Registration which is also known as an Irish Residence Permit (IRP) (formerly called a GNIB card) showing Stamp 3 and scanned copies of the following (mandatory)</w:t>
      </w:r>
    </w:p>
    <w:p w14:paraId="5B849D02" w14:textId="77777777" w:rsidR="00EE76C0" w:rsidRPr="007D2467" w:rsidRDefault="00EE76C0" w:rsidP="00EE76C0">
      <w:pPr>
        <w:jc w:val="both"/>
        <w:rPr>
          <w:rFonts w:cs="Arial"/>
        </w:rPr>
      </w:pPr>
    </w:p>
    <w:p w14:paraId="098830FE" w14:textId="77777777" w:rsidR="00EE76C0" w:rsidRPr="007756E3" w:rsidRDefault="00EE76C0" w:rsidP="00EE76C0">
      <w:pPr>
        <w:jc w:val="center"/>
        <w:rPr>
          <w:rFonts w:cs="Arial"/>
          <w:bCs/>
          <w:u w:val="single"/>
        </w:rPr>
      </w:pPr>
      <w:r w:rsidRPr="007756E3">
        <w:rPr>
          <w:rFonts w:cs="Arial"/>
          <w:bCs/>
          <w:u w:val="single"/>
        </w:rPr>
        <w:t>And</w:t>
      </w:r>
    </w:p>
    <w:p w14:paraId="48CC3CE4" w14:textId="77777777" w:rsidR="00EE76C0" w:rsidRPr="00E50F9C" w:rsidRDefault="00EE76C0" w:rsidP="00EE76C0">
      <w:pPr>
        <w:jc w:val="both"/>
        <w:rPr>
          <w:rFonts w:cs="Arial"/>
          <w:b/>
        </w:rPr>
      </w:pPr>
    </w:p>
    <w:p w14:paraId="5E48CEA4" w14:textId="77777777" w:rsidR="00EE76C0" w:rsidRDefault="00EE76C0" w:rsidP="00EE76C0">
      <w:pPr>
        <w:jc w:val="both"/>
        <w:rPr>
          <w:rFonts w:cs="Arial"/>
        </w:rPr>
      </w:pPr>
      <w:r w:rsidRPr="00FC3C98">
        <w:rPr>
          <w:rFonts w:cs="Arial"/>
        </w:rPr>
        <w:t xml:space="preserve">Marriage/Civil Partnership Certificate </w:t>
      </w:r>
    </w:p>
    <w:p w14:paraId="2A2C6549" w14:textId="77777777" w:rsidR="00EE76C0" w:rsidRPr="00BE4E00" w:rsidRDefault="00EE76C0" w:rsidP="00EE76C0">
      <w:pPr>
        <w:jc w:val="both"/>
        <w:rPr>
          <w:rFonts w:cs="Arial"/>
        </w:rPr>
      </w:pPr>
    </w:p>
    <w:p w14:paraId="04367717" w14:textId="77777777" w:rsidR="00EE76C0" w:rsidRPr="007756E3" w:rsidRDefault="00EE76C0" w:rsidP="00EE76C0">
      <w:pPr>
        <w:jc w:val="center"/>
        <w:rPr>
          <w:rFonts w:cs="Arial"/>
          <w:u w:val="single"/>
        </w:rPr>
      </w:pPr>
      <w:r w:rsidRPr="007756E3">
        <w:rPr>
          <w:rFonts w:cs="Arial"/>
          <w:u w:val="single"/>
        </w:rPr>
        <w:t>And</w:t>
      </w:r>
    </w:p>
    <w:p w14:paraId="38837177" w14:textId="77777777" w:rsidR="00EE76C0" w:rsidRPr="00BE4E00" w:rsidRDefault="00EE76C0" w:rsidP="00EE76C0">
      <w:pPr>
        <w:jc w:val="both"/>
        <w:rPr>
          <w:rFonts w:cs="Arial"/>
          <w:u w:val="single"/>
        </w:rPr>
      </w:pPr>
    </w:p>
    <w:p w14:paraId="25A4C058" w14:textId="77777777" w:rsidR="00EE76C0" w:rsidRPr="00FC3C98" w:rsidRDefault="00EE76C0" w:rsidP="00EE76C0">
      <w:pPr>
        <w:jc w:val="both"/>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14:paraId="3C73A8D7" w14:textId="77777777" w:rsidR="00EE76C0" w:rsidRPr="007756E3" w:rsidRDefault="00EE76C0" w:rsidP="00EE76C0">
      <w:pPr>
        <w:jc w:val="center"/>
        <w:rPr>
          <w:rFonts w:cs="Arial"/>
          <w:b/>
        </w:rPr>
      </w:pPr>
      <w:r w:rsidRPr="007756E3">
        <w:rPr>
          <w:rFonts w:cs="Arial"/>
          <w:b/>
        </w:rPr>
        <w:t>Or</w:t>
      </w:r>
    </w:p>
    <w:p w14:paraId="3C2114C6" w14:textId="77777777" w:rsidR="00EE76C0" w:rsidRPr="00E50F9C" w:rsidRDefault="00EE76C0" w:rsidP="00EE76C0">
      <w:pPr>
        <w:jc w:val="both"/>
        <w:rPr>
          <w:rFonts w:cs="Arial"/>
          <w:b/>
          <w:u w:val="single"/>
        </w:rPr>
      </w:pPr>
    </w:p>
    <w:p w14:paraId="5C26D382" w14:textId="77777777" w:rsidR="00EE76C0" w:rsidRDefault="00EE76C0" w:rsidP="00EE76C0">
      <w:pPr>
        <w:jc w:val="both"/>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14:paraId="588D0B6D" w14:textId="77777777" w:rsidR="00EE76C0" w:rsidRPr="00BD3FEF" w:rsidRDefault="00EE76C0" w:rsidP="00EE76C0">
      <w:pPr>
        <w:jc w:val="both"/>
        <w:rPr>
          <w:rFonts w:cs="Arial"/>
          <w:i/>
          <w:color w:val="000000" w:themeColor="text1"/>
        </w:rPr>
      </w:pPr>
    </w:p>
    <w:p w14:paraId="35FC2F56" w14:textId="77777777" w:rsidR="00EE76C0" w:rsidRDefault="00EE76C0" w:rsidP="00EE76C0">
      <w:pPr>
        <w:jc w:val="center"/>
        <w:rPr>
          <w:rFonts w:cs="Arial"/>
          <w:b/>
          <w:iCs/>
          <w:color w:val="000000" w:themeColor="text1"/>
        </w:rPr>
      </w:pPr>
      <w:r w:rsidRPr="007756E3">
        <w:rPr>
          <w:rFonts w:cs="Arial"/>
          <w:b/>
          <w:iCs/>
          <w:color w:val="000000" w:themeColor="text1"/>
        </w:rPr>
        <w:t>Or</w:t>
      </w:r>
    </w:p>
    <w:p w14:paraId="26B0CECF" w14:textId="77777777" w:rsidR="00EE76C0" w:rsidRPr="008538EB" w:rsidRDefault="00EE76C0" w:rsidP="00EE76C0">
      <w:pPr>
        <w:jc w:val="center"/>
        <w:rPr>
          <w:rFonts w:cs="Arial"/>
          <w:b/>
          <w:iCs/>
          <w:color w:val="000000" w:themeColor="text1"/>
        </w:rPr>
      </w:pPr>
    </w:p>
    <w:p w14:paraId="67FAA97F" w14:textId="77777777" w:rsidR="00EE76C0" w:rsidRPr="00BD3FEF" w:rsidRDefault="00EE76C0" w:rsidP="00EE76C0">
      <w:pPr>
        <w:jc w:val="both"/>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w:t>
      </w:r>
      <w:r>
        <w:rPr>
          <w:rFonts w:cs="Arial"/>
          <w:i/>
          <w:color w:val="000000" w:themeColor="text1"/>
        </w:rPr>
        <w:t>.</w:t>
      </w:r>
      <w:r w:rsidRPr="00BD3FEF">
        <w:rPr>
          <w:rFonts w:cs="Arial"/>
          <w:i/>
          <w:color w:val="000000" w:themeColor="text1"/>
        </w:rPr>
        <w:t xml:space="preserve"> </w:t>
      </w:r>
    </w:p>
    <w:p w14:paraId="16456639" w14:textId="77777777" w:rsidR="00EE76C0" w:rsidRDefault="00EE76C0" w:rsidP="00EE76C0">
      <w:pPr>
        <w:jc w:val="both"/>
        <w:rPr>
          <w:rFonts w:cs="Arial"/>
          <w:color w:val="E36C0A" w:themeColor="accent6" w:themeShade="BF"/>
        </w:rPr>
      </w:pPr>
      <w:r w:rsidRPr="008F59BA">
        <w:rPr>
          <w:rFonts w:cs="Arial"/>
        </w:rPr>
        <w:tab/>
      </w:r>
    </w:p>
    <w:p w14:paraId="7F6F608F" w14:textId="77777777" w:rsidR="00EE76C0" w:rsidRPr="00BD3FEF" w:rsidRDefault="00EE76C0" w:rsidP="00EE76C0">
      <w:pPr>
        <w:jc w:val="both"/>
        <w:rPr>
          <w:rFonts w:cs="Arial"/>
          <w:b/>
          <w:i/>
          <w:color w:val="000000" w:themeColor="text1"/>
        </w:rPr>
      </w:pPr>
      <w:r w:rsidRPr="00BD3FEF">
        <w:rPr>
          <w:rFonts w:cs="Arial"/>
          <w:i/>
        </w:rPr>
        <w:t>* You cannot start a job or enter employment unless your employer has obtained an employment permit for you</w:t>
      </w:r>
      <w:r>
        <w:rPr>
          <w:rFonts w:cs="Arial"/>
          <w:i/>
        </w:rPr>
        <w:t>.</w:t>
      </w:r>
    </w:p>
    <w:p w14:paraId="6ED85591" w14:textId="77777777" w:rsidR="00EE76C0" w:rsidRPr="002C20EF" w:rsidRDefault="00EE76C0" w:rsidP="00EE76C0">
      <w:pPr>
        <w:pStyle w:val="ListParagraph"/>
        <w:ind w:left="360"/>
        <w:jc w:val="both"/>
        <w:rPr>
          <w:rFonts w:cs="Arial"/>
          <w:b/>
          <w:i/>
          <w:color w:val="FF0000"/>
          <w:u w:val="single"/>
        </w:rPr>
      </w:pPr>
    </w:p>
    <w:p w14:paraId="7C57932F" w14:textId="77777777" w:rsidR="00EE76C0" w:rsidRDefault="00EE76C0" w:rsidP="00EE76C0">
      <w:pPr>
        <w:jc w:val="both"/>
        <w:rPr>
          <w:rFonts w:cs="Arial"/>
          <w:b/>
          <w:i/>
          <w:u w:val="single"/>
        </w:rPr>
      </w:pPr>
      <w:r w:rsidRPr="008F59BA">
        <w:rPr>
          <w:rFonts w:cs="Arial"/>
          <w:b/>
          <w:i/>
          <w:u w:val="single"/>
        </w:rPr>
        <w:t>Applications that are not accompanied by the above documents where necessary will be considered incomplete and will not be processed any further.</w:t>
      </w:r>
    </w:p>
    <w:p w14:paraId="46B6677D" w14:textId="77777777" w:rsidR="00EE76C0" w:rsidRPr="008F59BA" w:rsidRDefault="00EE76C0" w:rsidP="00EE76C0">
      <w:pPr>
        <w:jc w:val="both"/>
        <w:rPr>
          <w:rFonts w:cs="Arial"/>
          <w:b/>
          <w:i/>
          <w:u w:val="single"/>
        </w:rPr>
      </w:pPr>
    </w:p>
    <w:p w14:paraId="5EACF229" w14:textId="77777777" w:rsidR="00EE76C0" w:rsidRPr="0042077A" w:rsidRDefault="00EE76C0" w:rsidP="00EE76C0">
      <w:pPr>
        <w:jc w:val="both"/>
        <w:rPr>
          <w:rFonts w:cs="Arial"/>
          <w:color w:val="0000FF"/>
          <w:u w:val="single"/>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w:t>
      </w:r>
      <w:r w:rsidRPr="001439CB">
        <w:rPr>
          <w:rFonts w:cs="Arial"/>
        </w:rPr>
        <w:t xml:space="preserve">Department of Business, Enterprise and Innovation website </w:t>
      </w:r>
      <w:r w:rsidRPr="001439CB">
        <w:t xml:space="preserve"> </w:t>
      </w:r>
      <w:bookmarkStart w:id="0" w:name="_Hlk64906015"/>
      <w:r w:rsidRPr="001439CB">
        <w:fldChar w:fldCharType="begin"/>
      </w:r>
      <w:r w:rsidRPr="001439CB">
        <w:instrText xml:space="preserve"> HYPERLINK "https://dbei.gov.ie/en/" </w:instrText>
      </w:r>
      <w:r w:rsidRPr="001439CB">
        <w:fldChar w:fldCharType="separate"/>
      </w:r>
      <w:r w:rsidRPr="001439CB">
        <w:rPr>
          <w:rStyle w:val="Hyperlink"/>
          <w:rFonts w:cs="Arial"/>
        </w:rPr>
        <w:t>https://dbei.gov.ie/en/</w:t>
      </w:r>
      <w:r w:rsidRPr="001439CB">
        <w:rPr>
          <w:rStyle w:val="Hyperlink"/>
          <w:rFonts w:cs="Arial"/>
        </w:rPr>
        <w:fldChar w:fldCharType="end"/>
      </w:r>
      <w:r>
        <w:rPr>
          <w:rFonts w:cs="Arial"/>
        </w:rPr>
        <w:t xml:space="preserve"> </w:t>
      </w:r>
      <w:bookmarkEnd w:id="0"/>
    </w:p>
    <w:p w14:paraId="2BD3013D" w14:textId="77777777" w:rsidR="00EE76C0" w:rsidRDefault="00EE76C0" w:rsidP="00EE76C0">
      <w:pPr>
        <w:jc w:val="both"/>
        <w:rPr>
          <w:rFonts w:cs="Arial"/>
        </w:rPr>
      </w:pPr>
      <w:bookmarkStart w:id="1" w:name="_Hlk64906065"/>
    </w:p>
    <w:p w14:paraId="58E33BAE" w14:textId="77777777" w:rsidR="00EE76C0" w:rsidRPr="008F59BA" w:rsidRDefault="00EE76C0" w:rsidP="00EE76C0">
      <w:pPr>
        <w:jc w:val="both"/>
        <w:rPr>
          <w:rFonts w:cs="Arial"/>
          <w:b/>
        </w:rPr>
      </w:pPr>
      <w:r w:rsidRPr="008F59BA">
        <w:rPr>
          <w:rFonts w:cs="Arial"/>
          <w:b/>
        </w:rPr>
        <w:t xml:space="preserve">Please note: </w:t>
      </w:r>
    </w:p>
    <w:p w14:paraId="207556BB" w14:textId="77777777" w:rsidR="00EE76C0" w:rsidRDefault="00EE76C0" w:rsidP="00EE76C0">
      <w:pPr>
        <w:jc w:val="both"/>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14:paraId="508D1993" w14:textId="77777777" w:rsidR="00EE76C0" w:rsidRPr="008F59BA" w:rsidRDefault="00EE76C0" w:rsidP="00EE76C0">
      <w:pPr>
        <w:jc w:val="both"/>
        <w:rPr>
          <w:rFonts w:cs="Arial"/>
        </w:rPr>
      </w:pPr>
    </w:p>
    <w:p w14:paraId="501B0DD8" w14:textId="77777777" w:rsidR="00EE76C0" w:rsidRDefault="00EE76C0" w:rsidP="00EE76C0">
      <w:pPr>
        <w:pBdr>
          <w:top w:val="single" w:sz="4" w:space="1" w:color="auto"/>
          <w:left w:val="single" w:sz="4" w:space="0" w:color="auto"/>
          <w:bottom w:val="single" w:sz="4" w:space="1" w:color="auto"/>
          <w:right w:val="single" w:sz="4" w:space="4" w:color="auto"/>
        </w:pBdr>
        <w:tabs>
          <w:tab w:val="right" w:pos="9070"/>
        </w:tabs>
        <w:rPr>
          <w:rFonts w:cs="Arial"/>
        </w:rPr>
      </w:pPr>
      <w:r w:rsidRPr="008F59BA">
        <w:rPr>
          <w:rFonts w:cs="Arial"/>
          <w:b/>
        </w:rPr>
        <w:t xml:space="preserve">Appendix </w:t>
      </w:r>
      <w:r>
        <w:rPr>
          <w:rFonts w:cs="Arial"/>
          <w:b/>
        </w:rPr>
        <w:t>3</w:t>
      </w:r>
    </w:p>
    <w:p w14:paraId="38EEF175" w14:textId="77777777" w:rsidR="00EE76C0" w:rsidRPr="008F59BA" w:rsidRDefault="00EE76C0" w:rsidP="00EE76C0">
      <w:pPr>
        <w:rPr>
          <w:rFonts w:cs="Arial"/>
        </w:rPr>
      </w:pPr>
    </w:p>
    <w:p w14:paraId="41B1F51D" w14:textId="77777777" w:rsidR="00EE76C0" w:rsidRDefault="00EE76C0" w:rsidP="00EE76C0">
      <w:pPr>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Pr>
          <w:rFonts w:cs="Arial"/>
        </w:rPr>
        <w:t xml:space="preserve">the relevant person </w:t>
      </w:r>
      <w:r w:rsidRPr="00EE138A">
        <w:rPr>
          <w:rFonts w:cs="Arial"/>
        </w:rPr>
        <w:t>for the confirmed successful candidate recommended for any post engaged in relevant work.</w:t>
      </w:r>
      <w:r>
        <w:rPr>
          <w:rFonts w:cs="Arial"/>
        </w:rPr>
        <w:t xml:space="preserve"> </w:t>
      </w:r>
    </w:p>
    <w:p w14:paraId="63152AAE" w14:textId="77777777" w:rsidR="00EE76C0" w:rsidRPr="008F59BA" w:rsidRDefault="00EE76C0" w:rsidP="00EE76C0">
      <w:pPr>
        <w:jc w:val="both"/>
        <w:rPr>
          <w:rFonts w:cs="Arial"/>
        </w:rPr>
      </w:pPr>
    </w:p>
    <w:p w14:paraId="3E134A8D" w14:textId="77777777" w:rsidR="00EE76C0" w:rsidRDefault="00EE76C0" w:rsidP="00EE76C0">
      <w:pPr>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051FC7F0" w14:textId="77777777" w:rsidR="00EE76C0" w:rsidRDefault="00EE76C0" w:rsidP="00EE76C0">
      <w:pPr>
        <w:jc w:val="both"/>
        <w:rPr>
          <w:rFonts w:cs="Arial"/>
        </w:rPr>
      </w:pPr>
    </w:p>
    <w:p w14:paraId="2F45E4F5" w14:textId="77777777" w:rsidR="00EE76C0" w:rsidRPr="008F59BA" w:rsidRDefault="00EE76C0" w:rsidP="00EE76C0">
      <w:pPr>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Pr>
          <w:rFonts w:cs="Arial"/>
        </w:rPr>
        <w:t xml:space="preserve"> excluding Northern Ireland</w:t>
      </w:r>
      <w:r w:rsidRPr="008F59BA">
        <w:rPr>
          <w:rFonts w:cs="Arial"/>
        </w:rPr>
        <w:t xml:space="preserve">, USA etc) are the responsibility of the candidate.  It is a process which can take an amount of time.  Therefore,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276D4945" w14:textId="77777777" w:rsidR="00EE76C0" w:rsidRPr="008F59BA" w:rsidRDefault="00EE76C0" w:rsidP="00EE76C0">
      <w:pPr>
        <w:jc w:val="both"/>
        <w:rPr>
          <w:rFonts w:cs="Arial"/>
        </w:rPr>
      </w:pPr>
    </w:p>
    <w:p w14:paraId="26A0B3BC" w14:textId="77777777" w:rsidR="00EE76C0" w:rsidRPr="008F59BA" w:rsidRDefault="00EE76C0" w:rsidP="00EE76C0">
      <w:pPr>
        <w:jc w:val="both"/>
        <w:rPr>
          <w:rFonts w:cs="Arial"/>
        </w:rPr>
      </w:pPr>
      <w:r w:rsidRPr="008F59BA">
        <w:rPr>
          <w:rFonts w:cs="Arial"/>
        </w:rPr>
        <w:t>Note: Candidates who studied outside of</w:t>
      </w:r>
      <w:r>
        <w:rPr>
          <w:rFonts w:cs="Arial"/>
        </w:rPr>
        <w:t xml:space="preserve"> the Republic of</w:t>
      </w:r>
      <w:r w:rsidRPr="008F59BA">
        <w:rPr>
          <w:rFonts w:cs="Arial"/>
        </w:rPr>
        <w:t xml:space="preserve"> Ireland </w:t>
      </w:r>
      <w:r>
        <w:rPr>
          <w:rFonts w:cs="Arial"/>
        </w:rPr>
        <w:t xml:space="preserve">or Northern Ireland </w:t>
      </w:r>
      <w:r w:rsidRPr="008F59BA">
        <w:rPr>
          <w:rFonts w:cs="Arial"/>
        </w:rPr>
        <w:t>e.g. in the UK</w:t>
      </w:r>
      <w:r>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7E1BFAB3" w14:textId="77777777" w:rsidR="00EE76C0" w:rsidRPr="008F59BA" w:rsidRDefault="00EE76C0" w:rsidP="00EE76C0">
      <w:pPr>
        <w:jc w:val="both"/>
        <w:rPr>
          <w:rFonts w:cs="Arial"/>
        </w:rPr>
      </w:pPr>
    </w:p>
    <w:p w14:paraId="126DA934" w14:textId="77777777" w:rsidR="00EE76C0" w:rsidRPr="008F59BA" w:rsidRDefault="00EE76C0" w:rsidP="00EE76C0">
      <w:pPr>
        <w:jc w:val="both"/>
        <w:rPr>
          <w:rFonts w:cs="Arial"/>
        </w:rPr>
      </w:pPr>
      <w:r w:rsidRPr="008F59BA">
        <w:rPr>
          <w:rFonts w:cs="Arial"/>
        </w:rPr>
        <w:t>The following websites may be of assistance to you in this regard:</w:t>
      </w:r>
    </w:p>
    <w:p w14:paraId="0380C368" w14:textId="77777777" w:rsidR="00EE76C0" w:rsidRDefault="00EE76C0" w:rsidP="00EE76C0">
      <w:pPr>
        <w:jc w:val="both"/>
        <w:rPr>
          <w:rFonts w:cs="Arial"/>
          <w:b/>
        </w:rPr>
      </w:pPr>
      <w:r w:rsidRPr="008F59BA">
        <w:rPr>
          <w:rFonts w:cs="Arial"/>
          <w:b/>
        </w:rPr>
        <w:t>United Kingdom</w:t>
      </w:r>
    </w:p>
    <w:p w14:paraId="7DD5287F" w14:textId="77777777" w:rsidR="00EE76C0" w:rsidRDefault="00EE76C0" w:rsidP="00EE76C0">
      <w:pPr>
        <w:jc w:val="both"/>
        <w:rPr>
          <w:rFonts w:cs="Arial"/>
          <w:b/>
        </w:rPr>
      </w:pPr>
    </w:p>
    <w:p w14:paraId="757F876B" w14:textId="77777777" w:rsidR="00EE76C0" w:rsidRDefault="00EE76C0" w:rsidP="00EE76C0">
      <w:pPr>
        <w:jc w:val="both"/>
        <w:rPr>
          <w:rFonts w:cs="Arial"/>
        </w:rPr>
      </w:pPr>
      <w:hyperlink r:id="rId15" w:history="1">
        <w:r w:rsidRPr="00C0569B">
          <w:rPr>
            <w:rStyle w:val="Hyperlink"/>
            <w:rFonts w:cs="Arial"/>
          </w:rPr>
          <w:t>https://www.acro.police.uk/police_certificates.aspx</w:t>
        </w:r>
      </w:hyperlink>
    </w:p>
    <w:p w14:paraId="387B1AAB" w14:textId="77777777" w:rsidR="00EE76C0" w:rsidRPr="00AA6553" w:rsidRDefault="00EE76C0" w:rsidP="00EE76C0">
      <w:pPr>
        <w:jc w:val="both"/>
        <w:rPr>
          <w:rFonts w:cs="Arial"/>
        </w:rPr>
      </w:pPr>
    </w:p>
    <w:p w14:paraId="65BAE344" w14:textId="77777777" w:rsidR="00EE76C0" w:rsidRPr="008F59BA" w:rsidRDefault="00EE76C0" w:rsidP="00EE76C0">
      <w:pPr>
        <w:jc w:val="both"/>
        <w:rPr>
          <w:rFonts w:cs="Arial"/>
        </w:rPr>
      </w:pPr>
      <w:hyperlink r:id="rId16"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4DAD9D0A" w14:textId="77777777" w:rsidR="00EE76C0" w:rsidRDefault="00EE76C0" w:rsidP="00EE76C0">
      <w:pPr>
        <w:jc w:val="both"/>
        <w:rPr>
          <w:rFonts w:cs="Arial"/>
        </w:rPr>
      </w:pPr>
      <w:hyperlink r:id="rId17" w:history="1">
        <w:r w:rsidRPr="008F59BA">
          <w:rPr>
            <w:rStyle w:val="Hyperlink"/>
            <w:rFonts w:cs="Arial"/>
          </w:rPr>
          <w:t>https://www.gov.uk/browse/working/finding-job</w:t>
        </w:r>
      </w:hyperlink>
      <w:r w:rsidRPr="008F59BA">
        <w:rPr>
          <w:rFonts w:cs="Arial"/>
        </w:rPr>
        <w:t xml:space="preserve"> (This website will provide you with a list of registered agencies to contact in the UK who may process your request for UK clearance with the Criminal Records Bureau).</w:t>
      </w:r>
    </w:p>
    <w:p w14:paraId="6059AFE2" w14:textId="77777777" w:rsidR="00EE76C0" w:rsidRDefault="00EE76C0" w:rsidP="00EE76C0">
      <w:pPr>
        <w:jc w:val="both"/>
        <w:rPr>
          <w:rFonts w:cs="Arial"/>
        </w:rPr>
      </w:pPr>
    </w:p>
    <w:bookmarkEnd w:id="1"/>
    <w:p w14:paraId="6BBD55BA" w14:textId="77777777" w:rsidR="00EE76C0" w:rsidRPr="008F59BA" w:rsidRDefault="00EE76C0" w:rsidP="00EE76C0">
      <w:pPr>
        <w:jc w:val="both"/>
        <w:rPr>
          <w:rFonts w:cs="Arial"/>
          <w:b/>
        </w:rPr>
      </w:pPr>
      <w:r w:rsidRPr="008F59BA">
        <w:rPr>
          <w:rFonts w:cs="Arial"/>
          <w:b/>
        </w:rPr>
        <w:t>Australia</w:t>
      </w:r>
    </w:p>
    <w:p w14:paraId="598EBE99" w14:textId="77777777" w:rsidR="00EE76C0" w:rsidRPr="008F59BA" w:rsidRDefault="00EE76C0" w:rsidP="00EE76C0">
      <w:pPr>
        <w:jc w:val="both"/>
        <w:rPr>
          <w:rFonts w:cs="Arial"/>
        </w:rPr>
      </w:pPr>
      <w:hyperlink r:id="rId18"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5432E180" w14:textId="77777777" w:rsidR="00EE76C0" w:rsidRPr="008F59BA" w:rsidRDefault="00EE76C0" w:rsidP="00EE76C0">
      <w:pPr>
        <w:jc w:val="both"/>
        <w:rPr>
          <w:rFonts w:cs="Arial"/>
        </w:rPr>
      </w:pPr>
    </w:p>
    <w:p w14:paraId="3F01D73F" w14:textId="77777777" w:rsidR="00EE76C0" w:rsidRPr="008F59BA" w:rsidRDefault="00EE76C0" w:rsidP="00EE76C0">
      <w:pPr>
        <w:jc w:val="both"/>
        <w:rPr>
          <w:rFonts w:cs="Arial"/>
          <w:b/>
        </w:rPr>
      </w:pPr>
      <w:r w:rsidRPr="008F59BA">
        <w:rPr>
          <w:rFonts w:cs="Arial"/>
          <w:b/>
        </w:rPr>
        <w:t>New Zealand</w:t>
      </w:r>
    </w:p>
    <w:p w14:paraId="44AB6D5E" w14:textId="77777777" w:rsidR="00EE76C0" w:rsidRPr="008F59BA" w:rsidRDefault="00EE76C0" w:rsidP="00EE76C0">
      <w:pPr>
        <w:jc w:val="both"/>
        <w:rPr>
          <w:rFonts w:cs="Arial"/>
        </w:rPr>
      </w:pPr>
      <w:hyperlink r:id="rId19" w:history="1">
        <w:r w:rsidRPr="00B01D88">
          <w:rPr>
            <w:rStyle w:val="Hyperlink"/>
          </w:rPr>
          <w:t>www.police.govt.nz</w:t>
        </w:r>
      </w:hyperlink>
      <w:r>
        <w:t xml:space="preserve"> </w:t>
      </w:r>
      <w:r w:rsidRPr="008F59BA">
        <w:rPr>
          <w:rFonts w:cs="Arial"/>
        </w:rPr>
        <w:t>This website will provide you with information on obtaining police clearance in New Zealand.</w:t>
      </w:r>
    </w:p>
    <w:p w14:paraId="7F8F950C" w14:textId="77777777" w:rsidR="00EE76C0" w:rsidRPr="008F59BA" w:rsidRDefault="00EE76C0" w:rsidP="00EE76C0">
      <w:pPr>
        <w:jc w:val="both"/>
        <w:rPr>
          <w:rFonts w:cs="Arial"/>
        </w:rPr>
      </w:pPr>
    </w:p>
    <w:p w14:paraId="4255EEC3" w14:textId="77777777" w:rsidR="00EE76C0" w:rsidRPr="008F59BA" w:rsidRDefault="00EE76C0" w:rsidP="00EE76C0">
      <w:pPr>
        <w:jc w:val="both"/>
        <w:rPr>
          <w:rFonts w:cs="Arial"/>
          <w:b/>
        </w:rPr>
      </w:pPr>
      <w:r w:rsidRPr="008F59BA">
        <w:rPr>
          <w:rFonts w:cs="Arial"/>
          <w:b/>
        </w:rPr>
        <w:t>United States of America</w:t>
      </w:r>
    </w:p>
    <w:p w14:paraId="75B57CFD" w14:textId="77777777" w:rsidR="00EE76C0" w:rsidRPr="008F59BA" w:rsidRDefault="00EE76C0" w:rsidP="00EE76C0">
      <w:pPr>
        <w:autoSpaceDE w:val="0"/>
        <w:autoSpaceDN w:val="0"/>
        <w:adjustRightInd w:val="0"/>
        <w:spacing w:line="240" w:lineRule="atLeast"/>
        <w:jc w:val="both"/>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4E88E10F" w14:textId="77777777" w:rsidR="00EE76C0" w:rsidRPr="00D025E3" w:rsidRDefault="00EE76C0" w:rsidP="00EE76C0">
      <w:pPr>
        <w:autoSpaceDE w:val="0"/>
        <w:autoSpaceDN w:val="0"/>
        <w:adjustRightInd w:val="0"/>
        <w:spacing w:line="240" w:lineRule="atLeast"/>
        <w:jc w:val="both"/>
        <w:rPr>
          <w:rFonts w:cs="Arial"/>
          <w:b/>
          <w:bCs/>
          <w:color w:val="000000"/>
          <w:sz w:val="16"/>
          <w:szCs w:val="16"/>
        </w:rPr>
      </w:pPr>
      <w:r w:rsidRPr="00721A17">
        <w:rPr>
          <w:rFonts w:cs="Arial"/>
          <w:b/>
          <w:bCs/>
          <w:color w:val="0000FF"/>
          <w:u w:val="single"/>
        </w:rPr>
        <w:t>https://www.fbi.gov/about-us/cjis/identity-history-summary-checks</w:t>
      </w:r>
    </w:p>
    <w:p w14:paraId="742ECCB2" w14:textId="77777777" w:rsidR="00EE76C0" w:rsidRPr="008F59BA" w:rsidRDefault="00EE76C0" w:rsidP="00EE76C0">
      <w:pPr>
        <w:autoSpaceDE w:val="0"/>
        <w:autoSpaceDN w:val="0"/>
        <w:adjustRightInd w:val="0"/>
        <w:spacing w:line="240" w:lineRule="atLeast"/>
        <w:jc w:val="both"/>
        <w:rPr>
          <w:rFonts w:cs="Arial"/>
          <w:b/>
          <w:bCs/>
          <w:color w:val="000000"/>
        </w:rPr>
      </w:pPr>
    </w:p>
    <w:p w14:paraId="426FB71C" w14:textId="77777777" w:rsidR="00EE76C0" w:rsidRPr="008F59BA" w:rsidRDefault="00EE76C0" w:rsidP="00EE76C0">
      <w:pPr>
        <w:autoSpaceDE w:val="0"/>
        <w:autoSpaceDN w:val="0"/>
        <w:adjustRightInd w:val="0"/>
        <w:spacing w:line="240" w:lineRule="atLeast"/>
        <w:jc w:val="both"/>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2D07D1F" w14:textId="77777777" w:rsidR="00EE76C0" w:rsidRPr="008F59BA" w:rsidRDefault="00EE76C0" w:rsidP="00EE76C0">
      <w:pPr>
        <w:jc w:val="both"/>
        <w:rPr>
          <w:rFonts w:cs="Arial"/>
          <w:b/>
        </w:rPr>
      </w:pPr>
    </w:p>
    <w:p w14:paraId="235CE0D6" w14:textId="77777777" w:rsidR="00EE76C0" w:rsidRPr="008F59BA" w:rsidRDefault="00EE76C0" w:rsidP="00EE76C0">
      <w:pPr>
        <w:jc w:val="both"/>
        <w:rPr>
          <w:rFonts w:cs="Arial"/>
          <w:b/>
        </w:rPr>
      </w:pPr>
      <w:r w:rsidRPr="008F59BA">
        <w:rPr>
          <w:rFonts w:cs="Arial"/>
          <w:b/>
        </w:rPr>
        <w:t>Other Countries</w:t>
      </w:r>
    </w:p>
    <w:p w14:paraId="3D2A2BAA" w14:textId="77777777" w:rsidR="00EE76C0" w:rsidRPr="008F59BA" w:rsidRDefault="00EE76C0" w:rsidP="00EE76C0">
      <w:pPr>
        <w:jc w:val="both"/>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15D9DBE5" w14:textId="77777777" w:rsidR="00EE76C0" w:rsidRPr="008F59BA" w:rsidRDefault="00EE76C0" w:rsidP="00EE76C0">
      <w:pPr>
        <w:jc w:val="both"/>
        <w:rPr>
          <w:rFonts w:cs="Arial"/>
        </w:rPr>
      </w:pPr>
    </w:p>
    <w:p w14:paraId="61D5B070" w14:textId="77777777" w:rsidR="00EE76C0" w:rsidRPr="008F59BA" w:rsidRDefault="00EE76C0" w:rsidP="00EE76C0">
      <w:pPr>
        <w:jc w:val="both"/>
        <w:rPr>
          <w:rFonts w:cs="Arial"/>
        </w:rPr>
      </w:pPr>
      <w:r w:rsidRPr="008F59BA">
        <w:rPr>
          <w:rFonts w:cs="Arial"/>
        </w:rPr>
        <w:t>Candidates please do not send us your overseas clearance or any other documentation unless we request it from you.  C</w:t>
      </w:r>
      <w:r>
        <w:rPr>
          <w:rFonts w:cs="Arial"/>
        </w:rPr>
        <w:t>andidates who accept a job offer</w:t>
      </w:r>
      <w:r w:rsidRPr="008F59BA">
        <w:rPr>
          <w:rFonts w:cs="Arial"/>
        </w:rPr>
        <w:t xml:space="preserve"> will have </w:t>
      </w:r>
      <w:r>
        <w:rPr>
          <w:rFonts w:cs="Arial"/>
        </w:rPr>
        <w:t>specified timeline within which</w:t>
      </w:r>
      <w:r w:rsidRPr="008F59BA">
        <w:rPr>
          <w:rFonts w:cs="Arial"/>
        </w:rPr>
        <w:t xml:space="preserve"> to produce the required documentation; otherwise, the job offer will be withdrawn.</w:t>
      </w:r>
      <w:r>
        <w:rPr>
          <w:rFonts w:cs="Arial"/>
        </w:rPr>
        <w:t xml:space="preserve">  These timelines are communicated to you at proceed to pre-employment clearances stage – typically this is 5 working days.</w:t>
      </w:r>
    </w:p>
    <w:p w14:paraId="5DDEA721" w14:textId="77777777" w:rsidR="00EE76C0" w:rsidRPr="008F59BA" w:rsidRDefault="00EE76C0" w:rsidP="00EE76C0">
      <w:pPr>
        <w:jc w:val="both"/>
        <w:rPr>
          <w:rFonts w:cs="Arial"/>
        </w:rPr>
      </w:pPr>
    </w:p>
    <w:p w14:paraId="41BE9327" w14:textId="77777777" w:rsidR="00EE76C0" w:rsidRDefault="00EE76C0" w:rsidP="00EE76C0">
      <w:pPr>
        <w:jc w:val="both"/>
        <w:rPr>
          <w:rFonts w:cs="Arial"/>
        </w:rPr>
      </w:pPr>
      <w:r w:rsidRPr="008F59BA">
        <w:rPr>
          <w:rFonts w:cs="Arial"/>
        </w:rPr>
        <w:t xml:space="preserve">When requested, a copy of your overseas Clearance will be retained on file and the original returned to you by post.  </w:t>
      </w:r>
    </w:p>
    <w:p w14:paraId="472003CD" w14:textId="77777777" w:rsidR="00EE76C0" w:rsidRPr="008F59BA" w:rsidRDefault="00EE76C0" w:rsidP="00EE76C0">
      <w:pPr>
        <w:jc w:val="both"/>
        <w:rPr>
          <w:rFonts w:cs="Arial"/>
        </w:rPr>
      </w:pPr>
    </w:p>
    <w:p w14:paraId="323EB800" w14:textId="77777777" w:rsidR="00EE76C0" w:rsidRDefault="00EE76C0" w:rsidP="00EE76C0">
      <w:pPr>
        <w:jc w:val="both"/>
        <w:rPr>
          <w:rFonts w:cs="Arial"/>
          <w:b/>
        </w:rPr>
      </w:pPr>
      <w:r w:rsidRPr="008F59BA">
        <w:rPr>
          <w:rFonts w:cs="Arial"/>
          <w:b/>
        </w:rPr>
        <w:t>Note: Any costs incurred in this process will be borne by the candidate.</w:t>
      </w:r>
    </w:p>
    <w:p w14:paraId="2B259A63" w14:textId="77777777" w:rsidR="00EE76C0" w:rsidRDefault="00EE76C0" w:rsidP="00EE76C0">
      <w:pPr>
        <w:jc w:val="both"/>
        <w:rPr>
          <w:rFonts w:cs="Arial"/>
          <w:b/>
        </w:rPr>
      </w:pPr>
    </w:p>
    <w:p w14:paraId="5CA09F41" w14:textId="77777777" w:rsidR="00EE76C0" w:rsidRDefault="00EE76C0" w:rsidP="00EE76C0">
      <w:pPr>
        <w:pBdr>
          <w:top w:val="single" w:sz="4" w:space="1" w:color="auto"/>
          <w:left w:val="single" w:sz="4" w:space="0" w:color="auto"/>
          <w:bottom w:val="single" w:sz="4" w:space="1" w:color="auto"/>
          <w:right w:val="single" w:sz="4" w:space="4" w:color="auto"/>
        </w:pBdr>
        <w:tabs>
          <w:tab w:val="right" w:pos="9070"/>
        </w:tabs>
        <w:rPr>
          <w:rFonts w:cs="Arial"/>
        </w:rPr>
      </w:pPr>
      <w:r w:rsidRPr="008F59BA">
        <w:rPr>
          <w:rFonts w:cs="Arial"/>
          <w:b/>
        </w:rPr>
        <w:t xml:space="preserve">Appendix </w:t>
      </w:r>
      <w:r>
        <w:rPr>
          <w:rFonts w:cs="Arial"/>
          <w:b/>
        </w:rPr>
        <w:t>4</w:t>
      </w:r>
    </w:p>
    <w:p w14:paraId="190A71E8" w14:textId="77777777" w:rsidR="00EE76C0" w:rsidRDefault="00EE76C0" w:rsidP="00EE76C0">
      <w:pPr>
        <w:jc w:val="both"/>
        <w:rPr>
          <w:rFonts w:cs="Arial"/>
          <w:b/>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7"/>
      </w:tblGrid>
      <w:tr w:rsidR="00EE76C0" w14:paraId="3860ADBB" w14:textId="77777777" w:rsidTr="00F066D1">
        <w:tc>
          <w:tcPr>
            <w:tcW w:w="9207" w:type="dxa"/>
          </w:tcPr>
          <w:p w14:paraId="40C09D55" w14:textId="77777777" w:rsidR="00EE76C0" w:rsidRDefault="00EE76C0" w:rsidP="00F066D1">
            <w:pPr>
              <w:autoSpaceDE w:val="0"/>
              <w:autoSpaceDN w:val="0"/>
              <w:adjustRightInd w:val="0"/>
              <w:spacing w:line="240" w:lineRule="atLeast"/>
              <w:rPr>
                <w:rFonts w:cs="Arial"/>
                <w:bCs/>
                <w:color w:val="000000"/>
              </w:rPr>
            </w:pPr>
            <w:r w:rsidRPr="0042077A">
              <w:rPr>
                <w:rFonts w:cs="Arial"/>
                <w:b/>
              </w:rPr>
              <w:t xml:space="preserve">Persons in receipt of a pension from specified Superannuation Schemes </w:t>
            </w:r>
          </w:p>
        </w:tc>
      </w:tr>
      <w:tr w:rsidR="00EE76C0" w14:paraId="3F5425E6" w14:textId="77777777" w:rsidTr="00F066D1">
        <w:tc>
          <w:tcPr>
            <w:tcW w:w="9207" w:type="dxa"/>
          </w:tcPr>
          <w:p w14:paraId="6FF5AF54" w14:textId="77777777" w:rsidR="00EE76C0" w:rsidRPr="0042077A" w:rsidRDefault="00EE76C0" w:rsidP="00F066D1">
            <w:pPr>
              <w:autoSpaceDE w:val="0"/>
              <w:autoSpaceDN w:val="0"/>
              <w:adjustRightInd w:val="0"/>
              <w:spacing w:line="240" w:lineRule="atLeast"/>
              <w:rPr>
                <w:rFonts w:cs="Arial"/>
                <w:b/>
              </w:rPr>
            </w:pPr>
          </w:p>
        </w:tc>
      </w:tr>
    </w:tbl>
    <w:p w14:paraId="1A3EB01D" w14:textId="77777777" w:rsidR="00EE76C0" w:rsidRDefault="00EE76C0" w:rsidP="00EE76C0">
      <w:pPr>
        <w:jc w:val="both"/>
        <w:rPr>
          <w:rFonts w:ascii="Times New Roman" w:hAnsi="Times New Roman"/>
          <w:sz w:val="24"/>
          <w:szCs w:val="24"/>
        </w:rPr>
      </w:pP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71F70DEB" w14:textId="77777777" w:rsidR="00EE76C0" w:rsidRDefault="00EE76C0" w:rsidP="00EE76C0">
      <w:pPr>
        <w:jc w:val="both"/>
        <w:rPr>
          <w:rFonts w:ascii="Times New Roman" w:hAnsi="Times New Roman"/>
          <w:sz w:val="24"/>
          <w:szCs w:val="24"/>
        </w:rPr>
      </w:pPr>
    </w:p>
    <w:p w14:paraId="2DDDD1DB" w14:textId="77777777" w:rsidR="00EE76C0" w:rsidRDefault="00EE76C0" w:rsidP="00EE76C0">
      <w:pPr>
        <w:jc w:val="both"/>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31C87E2D" w14:textId="77777777" w:rsidR="00EE76C0" w:rsidRDefault="00EE76C0" w:rsidP="00EE76C0">
      <w:pPr>
        <w:jc w:val="both"/>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739D3FFD" w14:textId="77777777" w:rsidR="00EE76C0" w:rsidRDefault="00EE76C0" w:rsidP="00EE76C0">
      <w:pPr>
        <w:jc w:val="both"/>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Officers/Non-Officers)</w:t>
      </w:r>
    </w:p>
    <w:p w14:paraId="72ACBD3A" w14:textId="77777777" w:rsidR="00EE76C0" w:rsidRDefault="00EE76C0" w:rsidP="00EE76C0">
      <w:pPr>
        <w:jc w:val="both"/>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67E43EB2" w14:textId="77777777" w:rsidR="00EE76C0" w:rsidRDefault="00EE76C0" w:rsidP="00EE76C0">
      <w:pPr>
        <w:jc w:val="both"/>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3A4630C5" w14:textId="77777777" w:rsidR="00EE76C0" w:rsidRDefault="00EE76C0" w:rsidP="00EE76C0">
      <w:pPr>
        <w:jc w:val="both"/>
        <w:rPr>
          <w:rFonts w:cs="Arial"/>
        </w:rPr>
      </w:pPr>
    </w:p>
    <w:p w14:paraId="31C9C3F1" w14:textId="77777777" w:rsidR="00EE76C0" w:rsidRDefault="00EE76C0" w:rsidP="00EE76C0">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49EAE442" w14:textId="09E922B2" w:rsidR="00EE76C0" w:rsidRDefault="00EE76C0" w:rsidP="00EE76C0">
      <w:pPr>
        <w:jc w:val="both"/>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EE76C0" w14:paraId="6368C325" w14:textId="77777777" w:rsidTr="00F066D1">
        <w:tc>
          <w:tcPr>
            <w:tcW w:w="9060" w:type="dxa"/>
          </w:tcPr>
          <w:p w14:paraId="5343999B" w14:textId="77777777" w:rsidR="00EE76C0" w:rsidRDefault="00EE76C0" w:rsidP="00F066D1">
            <w:pPr>
              <w:jc w:val="both"/>
              <w:rPr>
                <w:rFonts w:ascii="Times New Roman" w:hAnsi="Times New Roman"/>
                <w:sz w:val="24"/>
                <w:szCs w:val="24"/>
              </w:rPr>
            </w:pPr>
            <w:r>
              <w:rPr>
                <w:rFonts w:cs="Arial"/>
                <w:b/>
                <w:bCs/>
              </w:rPr>
              <w:t>Abatement of Pension (Section 52 of Public Service Pensions Act 2012)</w:t>
            </w:r>
            <w:r>
              <w:rPr>
                <w:rFonts w:ascii="Times New Roman" w:hAnsi="Times New Roman"/>
                <w:sz w:val="24"/>
                <w:szCs w:val="24"/>
              </w:rPr>
              <w:t xml:space="preserve"> </w:t>
            </w:r>
          </w:p>
        </w:tc>
      </w:tr>
    </w:tbl>
    <w:p w14:paraId="45135B9A" w14:textId="77777777" w:rsidR="00EE76C0" w:rsidRDefault="00EE76C0" w:rsidP="00EE76C0">
      <w:pPr>
        <w:jc w:val="both"/>
        <w:rPr>
          <w:rFonts w:ascii="Times New Roman" w:hAnsi="Times New Roman"/>
          <w:sz w:val="24"/>
          <w:szCs w:val="24"/>
        </w:rPr>
      </w:pPr>
      <w:r>
        <w:rPr>
          <w:rFonts w:ascii="Times New Roman" w:hAnsi="Times New Roman"/>
          <w:sz w:val="24"/>
          <w:szCs w:val="24"/>
        </w:rPr>
        <w:br/>
      </w:r>
      <w:r>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w:t>
      </w:r>
      <w:r>
        <w:rPr>
          <w:rFonts w:cs="Arial"/>
        </w:rPr>
        <w:lastRenderedPageBreak/>
        <w:t>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12ADF1C6" w14:textId="77777777" w:rsidR="00EE76C0" w:rsidRDefault="00EE76C0" w:rsidP="00EE76C0">
      <w:pPr>
        <w:rPr>
          <w:rFonts w:ascii="Times New Roman" w:hAnsi="Times New Roman"/>
          <w:sz w:val="24"/>
          <w:szCs w:val="24"/>
        </w:rPr>
      </w:pPr>
    </w:p>
    <w:p w14:paraId="3620EFB4" w14:textId="77777777" w:rsidR="00EE76C0" w:rsidRPr="008F59BA" w:rsidRDefault="00EE76C0" w:rsidP="00EE76C0">
      <w:pPr>
        <w:pBdr>
          <w:top w:val="single" w:sz="4" w:space="1" w:color="auto"/>
          <w:left w:val="single" w:sz="4" w:space="1" w:color="auto"/>
          <w:bottom w:val="single" w:sz="4" w:space="1" w:color="auto"/>
          <w:right w:val="single" w:sz="4" w:space="4" w:color="auto"/>
        </w:pBdr>
        <w:tabs>
          <w:tab w:val="right" w:pos="9070"/>
        </w:tabs>
        <w:rPr>
          <w:rFonts w:cs="Arial"/>
          <w:b/>
        </w:rPr>
      </w:pPr>
      <w:r w:rsidRPr="008F59BA">
        <w:rPr>
          <w:rFonts w:cs="Arial"/>
          <w:b/>
        </w:rPr>
        <w:t xml:space="preserve">Appendix </w:t>
      </w:r>
      <w:r>
        <w:rPr>
          <w:rFonts w:cs="Arial"/>
          <w:b/>
        </w:rPr>
        <w:t>5</w:t>
      </w:r>
      <w:r>
        <w:rPr>
          <w:rFonts w:cs="Arial"/>
          <w:b/>
        </w:rPr>
        <w:tab/>
      </w:r>
    </w:p>
    <w:p w14:paraId="28989DC4" w14:textId="77777777" w:rsidR="00EE76C0" w:rsidRDefault="00EE76C0" w:rsidP="00EE76C0">
      <w:pPr>
        <w:autoSpaceDE w:val="0"/>
        <w:autoSpaceDN w:val="0"/>
        <w:adjustRightInd w:val="0"/>
        <w:jc w:val="both"/>
        <w:rPr>
          <w:rFonts w:cs="Arial"/>
        </w:rPr>
      </w:pPr>
    </w:p>
    <w:p w14:paraId="01E925B9" w14:textId="77777777" w:rsidR="00EE76C0" w:rsidRDefault="00EE76C0" w:rsidP="00EE76C0">
      <w:pPr>
        <w:autoSpaceDE w:val="0"/>
        <w:autoSpaceDN w:val="0"/>
        <w:adjustRightInd w:val="0"/>
        <w:spacing w:line="240" w:lineRule="atLeast"/>
        <w:jc w:val="both"/>
        <w:rPr>
          <w:rFonts w:cs="Arial"/>
          <w:b/>
          <w:bCs/>
          <w:color w:val="000000"/>
          <w:sz w:val="22"/>
          <w:szCs w:val="22"/>
        </w:rPr>
      </w:pPr>
      <w:r>
        <w:rPr>
          <w:rFonts w:cs="Arial"/>
          <w:b/>
          <w:bCs/>
          <w:color w:val="000000"/>
          <w:sz w:val="22"/>
          <w:szCs w:val="22"/>
        </w:rPr>
        <w:t>Panel Management Rules</w:t>
      </w:r>
    </w:p>
    <w:p w14:paraId="6858E28D" w14:textId="77777777" w:rsidR="00EE76C0" w:rsidRDefault="00EE76C0" w:rsidP="00EE76C0">
      <w:pPr>
        <w:jc w:val="both"/>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timelines and panel management rules for each individual post will be included in the email communication sent to you for each individual post which arises and is relevant to your order of merit on the panel. </w:t>
      </w:r>
    </w:p>
    <w:p w14:paraId="34F82BD8" w14:textId="77777777" w:rsidR="00EE76C0" w:rsidRDefault="00EE76C0" w:rsidP="00EE76C0">
      <w:pPr>
        <w:jc w:val="both"/>
        <w:rPr>
          <w:rFonts w:cs="Arial"/>
        </w:rPr>
      </w:pPr>
    </w:p>
    <w:p w14:paraId="2FB6C82C" w14:textId="77777777" w:rsidR="00EE76C0" w:rsidRDefault="00EE76C0" w:rsidP="00EE76C0">
      <w:pPr>
        <w:jc w:val="both"/>
        <w:rPr>
          <w:rFonts w:cs="Arial"/>
          <w:b/>
        </w:rPr>
      </w:pPr>
      <w:r>
        <w:rPr>
          <w:rFonts w:cs="Arial"/>
          <w:b/>
        </w:rPr>
        <w:t>Frequently used terms:</w:t>
      </w:r>
    </w:p>
    <w:p w14:paraId="122A1D7F" w14:textId="77777777" w:rsidR="00EE76C0" w:rsidRDefault="00EE76C0" w:rsidP="00EE76C0">
      <w:pPr>
        <w:jc w:val="both"/>
        <w:rPr>
          <w:rFonts w:cs="Arial"/>
          <w:b/>
        </w:rPr>
      </w:pPr>
    </w:p>
    <w:p w14:paraId="74BA5EFC" w14:textId="77777777" w:rsidR="00EE76C0" w:rsidRDefault="00EE76C0" w:rsidP="00EE76C0">
      <w:pPr>
        <w:jc w:val="both"/>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14:paraId="2CDADF30" w14:textId="77777777" w:rsidR="00EE76C0" w:rsidRDefault="00EE76C0" w:rsidP="00EE76C0">
      <w:pPr>
        <w:jc w:val="both"/>
        <w:rPr>
          <w:rFonts w:cs="Arial"/>
          <w:b/>
        </w:rPr>
      </w:pPr>
    </w:p>
    <w:p w14:paraId="63B0EECE" w14:textId="77777777" w:rsidR="00EE76C0" w:rsidRDefault="00EE76C0" w:rsidP="00EE76C0">
      <w:pPr>
        <w:jc w:val="both"/>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15C641C9" w14:textId="77777777" w:rsidR="00EE76C0" w:rsidRDefault="00EE76C0" w:rsidP="00EE76C0">
      <w:pPr>
        <w:jc w:val="both"/>
        <w:rPr>
          <w:rFonts w:cs="Arial"/>
        </w:rPr>
      </w:pPr>
    </w:p>
    <w:p w14:paraId="71D6738A" w14:textId="77777777" w:rsidR="00EE76C0" w:rsidRDefault="00EE76C0" w:rsidP="00EE76C0">
      <w:pPr>
        <w:jc w:val="both"/>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4B1B65D3" w14:textId="77777777" w:rsidR="00EE76C0" w:rsidRDefault="00EE76C0" w:rsidP="00EE76C0">
      <w:pPr>
        <w:rPr>
          <w:rFonts w:cs="Arial"/>
        </w:rPr>
      </w:pPr>
    </w:p>
    <w:p w14:paraId="751E30AE" w14:textId="77777777" w:rsidR="00EE76C0" w:rsidRDefault="00EE76C0" w:rsidP="00EE76C0">
      <w:pPr>
        <w:rPr>
          <w:rFonts w:cs="Arial"/>
          <w:b/>
        </w:rPr>
      </w:pPr>
      <w:r>
        <w:rPr>
          <w:rFonts w:cs="Arial"/>
          <w:b/>
        </w:rPr>
        <w:t>Permanent Whole Time Posts</w:t>
      </w:r>
    </w:p>
    <w:p w14:paraId="223E8C08" w14:textId="61FF7858" w:rsidR="00EE76C0" w:rsidRPr="0042077A" w:rsidRDefault="00EE76C0" w:rsidP="00EE76C0">
      <w:pPr>
        <w:jc w:val="both"/>
        <w:rPr>
          <w:rFonts w:cs="Arial"/>
        </w:rPr>
      </w:pPr>
      <w:r w:rsidRPr="0042077A">
        <w:rPr>
          <w:rFonts w:cs="Arial"/>
        </w:rPr>
        <w:t>You will have three working days++ in which to express an interest in a permanent post. You will be made aware by an “alert” text to your mobile phone to advise you of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548EDC75" w14:textId="77777777" w:rsidR="00EE76C0" w:rsidRPr="0042077A" w:rsidRDefault="00EE76C0" w:rsidP="00EE76C0">
      <w:pPr>
        <w:jc w:val="both"/>
        <w:rPr>
          <w:rFonts w:cs="Arial"/>
        </w:rPr>
      </w:pPr>
    </w:p>
    <w:p w14:paraId="07AC4E46" w14:textId="673E7445" w:rsidR="00EE76C0" w:rsidRPr="0042077A" w:rsidRDefault="00EE76C0" w:rsidP="00EE76C0">
      <w:pPr>
        <w:pStyle w:val="Footer"/>
        <w:tabs>
          <w:tab w:val="left" w:pos="720"/>
        </w:tabs>
        <w:jc w:val="both"/>
        <w:rPr>
          <w:rFonts w:ascii="Arial" w:hAnsi="Arial" w:cs="Arial"/>
          <w:sz w:val="20"/>
          <w:lang w:val="en-US"/>
        </w:rPr>
      </w:pPr>
      <w:r w:rsidRPr="0042077A">
        <w:rPr>
          <w:rFonts w:ascii="Arial" w:hAnsi="Arial" w:cs="Arial"/>
          <w:iCs/>
          <w:sz w:val="20"/>
          <w:lang w:val="en-US"/>
        </w:rPr>
        <w:t xml:space="preserve">We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Candidates who do not express an interest or who reject a post when formally invited to proceed to pre-employment clearances </w:t>
      </w:r>
      <w:r w:rsidRPr="0042077A">
        <w:rPr>
          <w:rFonts w:ascii="Arial" w:hAnsi="Arial" w:cs="Arial"/>
          <w:iCs/>
          <w:sz w:val="20"/>
          <w:u w:val="single"/>
          <w:lang w:val="en-US"/>
        </w:rPr>
        <w:t>will not</w:t>
      </w:r>
      <w:r w:rsidRPr="0042077A">
        <w:rPr>
          <w:rFonts w:ascii="Arial" w:hAnsi="Arial" w:cs="Arial"/>
          <w:iCs/>
          <w:sz w:val="20"/>
          <w:lang w:val="en-US"/>
        </w:rPr>
        <w:t xml:space="preserve"> be moved on the panel and their ranking on the panel will not change.</w:t>
      </w:r>
      <w:r w:rsidR="00756369">
        <w:rPr>
          <w:rFonts w:ascii="Arial" w:hAnsi="Arial" w:cs="Arial"/>
          <w:iCs/>
          <w:color w:val="FF0000"/>
          <w:sz w:val="20"/>
          <w:lang w:val="en-US"/>
        </w:rPr>
        <w:t xml:space="preserve"> </w:t>
      </w:r>
      <w:r w:rsidRPr="0042077A">
        <w:rPr>
          <w:rFonts w:ascii="Arial" w:hAnsi="Arial" w:cs="Arial"/>
          <w:iCs/>
          <w:sz w:val="20"/>
          <w:lang w:val="en-US"/>
        </w:rPr>
        <w:t>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14:paraId="784377C4" w14:textId="77777777" w:rsidR="00EE76C0" w:rsidRPr="0042077A" w:rsidRDefault="00EE76C0" w:rsidP="00EE76C0">
      <w:pPr>
        <w:jc w:val="both"/>
        <w:rPr>
          <w:rFonts w:cs="Arial"/>
        </w:rPr>
      </w:pPr>
    </w:p>
    <w:p w14:paraId="4F569E14" w14:textId="77777777" w:rsidR="00EE76C0" w:rsidRPr="0042077A" w:rsidRDefault="00EE76C0" w:rsidP="00EE76C0">
      <w:pPr>
        <w:jc w:val="both"/>
        <w:rPr>
          <w:rFonts w:cs="Arial"/>
          <w:color w:val="000000"/>
        </w:rPr>
      </w:pPr>
      <w:r w:rsidRPr="0042077A">
        <w:rPr>
          <w:rFonts w:cs="Arial"/>
        </w:rPr>
        <w:t xml:space="preserve">Candidates who formally proceed to pre-employment clearances </w:t>
      </w:r>
      <w:r w:rsidRPr="0042077A">
        <w:rPr>
          <w:rFonts w:cs="Arial"/>
          <w:color w:val="000000"/>
        </w:rPr>
        <w:t>for a permanent post will no longer be eligible for any further expressions of interest and will be removed from the panel</w:t>
      </w:r>
    </w:p>
    <w:p w14:paraId="48FB331E" w14:textId="77777777" w:rsidR="00EE76C0" w:rsidRPr="0042077A" w:rsidRDefault="00EE76C0" w:rsidP="00EE76C0">
      <w:pPr>
        <w:jc w:val="both"/>
        <w:rPr>
          <w:rFonts w:cs="Arial"/>
        </w:rPr>
      </w:pPr>
    </w:p>
    <w:p w14:paraId="67E4D52C" w14:textId="541650A5" w:rsidR="00EE76C0" w:rsidRPr="0042077A" w:rsidRDefault="00EE76C0" w:rsidP="00EE76C0">
      <w:pPr>
        <w:jc w:val="both"/>
        <w:rPr>
          <w:rFonts w:cs="Arial"/>
          <w:i/>
          <w:lang w:val="en-US" w:eastAsia="en-US"/>
        </w:rPr>
      </w:pPr>
      <w:r w:rsidRPr="0042077A">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42077A">
        <w:rPr>
          <w:rFonts w:cs="Arial"/>
          <w:i/>
          <w:lang w:val="en-US" w:eastAsia="en-US"/>
        </w:rPr>
        <w:t>(Panel members who have accepted a specified purpose contract are considered active panel members)</w:t>
      </w:r>
    </w:p>
    <w:p w14:paraId="50D2D991" w14:textId="77777777" w:rsidR="00EE76C0" w:rsidRPr="0042077A" w:rsidRDefault="00EE76C0" w:rsidP="00EE76C0">
      <w:pPr>
        <w:jc w:val="both"/>
        <w:rPr>
          <w:rFonts w:cs="Arial"/>
        </w:rPr>
      </w:pPr>
    </w:p>
    <w:p w14:paraId="43F16EAF" w14:textId="5989A2F1" w:rsidR="00EE76C0" w:rsidRPr="0042077A" w:rsidRDefault="00EE76C0" w:rsidP="00EE76C0">
      <w:pPr>
        <w:jc w:val="both"/>
        <w:rPr>
          <w:rFonts w:cs="Arial"/>
        </w:rPr>
      </w:pPr>
      <w:r w:rsidRPr="0042077A">
        <w:rPr>
          <w:rFonts w:cs="Arial"/>
        </w:rPr>
        <w:t>++ Where Service need requires the time span in which to express interest may be less than three working days. The time span and deadline for expressing interest will be clearly indicated on your text alert and in the expression of interest email. We strongly advise candidates to pay due attention to expiry times.</w:t>
      </w:r>
    </w:p>
    <w:p w14:paraId="203015B4" w14:textId="77777777" w:rsidR="00EE76C0" w:rsidRPr="0042077A" w:rsidRDefault="00EE76C0" w:rsidP="00EE76C0">
      <w:pPr>
        <w:jc w:val="both"/>
        <w:rPr>
          <w:rFonts w:cs="Arial"/>
          <w:b/>
          <w:bCs/>
        </w:rPr>
      </w:pPr>
    </w:p>
    <w:p w14:paraId="6FBD63F8" w14:textId="77777777" w:rsidR="00EE76C0" w:rsidRPr="0042077A" w:rsidRDefault="00EE76C0" w:rsidP="00EE76C0">
      <w:pPr>
        <w:jc w:val="both"/>
        <w:rPr>
          <w:rFonts w:cs="Arial"/>
          <w:b/>
          <w:bCs/>
        </w:rPr>
      </w:pPr>
      <w:r w:rsidRPr="0042077A">
        <w:rPr>
          <w:rFonts w:cs="Arial"/>
          <w:b/>
          <w:bCs/>
        </w:rPr>
        <w:t>Permanent Part Time Posts</w:t>
      </w:r>
    </w:p>
    <w:p w14:paraId="4FB1092B" w14:textId="50FA574C" w:rsidR="00EE76C0" w:rsidRDefault="00EE76C0" w:rsidP="00EE76C0">
      <w:pPr>
        <w:jc w:val="both"/>
        <w:rPr>
          <w:rFonts w:cs="Arial"/>
        </w:rPr>
      </w:pPr>
      <w:r w:rsidRPr="0042077A">
        <w:rPr>
          <w:rFonts w:cs="Arial"/>
        </w:rPr>
        <w:t>Vacancies may arise that constitute less than one full time post (i.e. less than one full working week).  Where possible we will endeavour to merge vacancies together in order to create a full-time post. If this is not possible we will proceed to express the part time post to candidates in order of merit.  Permanent part time posts will be communicated to candidates in the same manner as permanent whole-time posts.</w:t>
      </w:r>
    </w:p>
    <w:p w14:paraId="2EF3E304" w14:textId="77777777" w:rsidR="00B66D1F" w:rsidRPr="0042077A" w:rsidRDefault="00B66D1F" w:rsidP="00EE76C0">
      <w:pPr>
        <w:jc w:val="both"/>
        <w:rPr>
          <w:rFonts w:cs="Arial"/>
        </w:rPr>
      </w:pPr>
    </w:p>
    <w:p w14:paraId="55B99C00" w14:textId="05F03A50" w:rsidR="00EE76C0" w:rsidRPr="007756E3" w:rsidRDefault="00EE76C0" w:rsidP="00EE76C0">
      <w:pPr>
        <w:pStyle w:val="Footer"/>
        <w:tabs>
          <w:tab w:val="left" w:pos="720"/>
        </w:tabs>
        <w:jc w:val="both"/>
        <w:rPr>
          <w:rFonts w:ascii="Arial" w:hAnsi="Arial" w:cs="Arial"/>
          <w:sz w:val="20"/>
          <w:lang w:val="en-US"/>
        </w:rPr>
      </w:pPr>
      <w:r w:rsidRPr="0042077A">
        <w:rPr>
          <w:rFonts w:ascii="Arial" w:hAnsi="Arial" w:cs="Arial"/>
          <w:iCs/>
          <w:sz w:val="20"/>
          <w:lang w:val="en-US"/>
        </w:rPr>
        <w:t>Candidates who do not express an interest or who reject a post when formally invited to proceed to pre-employment clearances</w:t>
      </w:r>
      <w:r w:rsidRPr="007F5A35">
        <w:rPr>
          <w:rFonts w:ascii="Arial" w:hAnsi="Arial" w:cs="Arial"/>
          <w:iCs/>
          <w:sz w:val="20"/>
          <w:lang w:val="en-US"/>
        </w:rPr>
        <w:t xml:space="preserve"> </w:t>
      </w:r>
      <w:r w:rsidRPr="0042077A">
        <w:rPr>
          <w:rFonts w:ascii="Arial" w:hAnsi="Arial" w:cs="Arial"/>
          <w:iCs/>
          <w:sz w:val="20"/>
          <w:u w:val="single"/>
          <w:lang w:val="en-US"/>
        </w:rPr>
        <w:t>will not</w:t>
      </w:r>
      <w:r w:rsidRPr="0042077A">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w:t>
      </w:r>
      <w:r w:rsidRPr="0042077A">
        <w:rPr>
          <w:rFonts w:ascii="Arial" w:hAnsi="Arial" w:cs="Arial"/>
          <w:iCs/>
          <w:sz w:val="20"/>
          <w:lang w:val="en-US"/>
        </w:rPr>
        <w:lastRenderedPageBreak/>
        <w:t>is little chance they would accept as this can cause large UNNECESSARY delays in the filling of posts and thus the provision of services.</w:t>
      </w:r>
    </w:p>
    <w:p w14:paraId="4CA27C9F" w14:textId="77777777" w:rsidR="00EE76C0" w:rsidRPr="0042077A" w:rsidRDefault="00EE76C0" w:rsidP="00EE76C0">
      <w:pPr>
        <w:jc w:val="both"/>
        <w:rPr>
          <w:rFonts w:cs="Arial"/>
          <w:color w:val="000000"/>
        </w:rPr>
      </w:pPr>
    </w:p>
    <w:p w14:paraId="1093CAB0" w14:textId="77777777" w:rsidR="00EE76C0" w:rsidRPr="0042077A" w:rsidRDefault="00EE76C0" w:rsidP="00EE76C0">
      <w:pPr>
        <w:jc w:val="both"/>
        <w:rPr>
          <w:rFonts w:cs="Arial"/>
        </w:rPr>
      </w:pPr>
      <w:r w:rsidRPr="0042077A">
        <w:rPr>
          <w:rFonts w:cs="Arial"/>
          <w:color w:val="000000"/>
        </w:rPr>
        <w:t xml:space="preserve">Candidates who formally </w:t>
      </w:r>
      <w:r w:rsidRPr="0042077A">
        <w:rPr>
          <w:rFonts w:cs="Arial"/>
        </w:rPr>
        <w:t xml:space="preserve">proceed to pre-employment clearances for </w:t>
      </w:r>
      <w:r w:rsidRPr="0042077A">
        <w:rPr>
          <w:rFonts w:cs="Arial"/>
          <w:color w:val="000000"/>
        </w:rPr>
        <w:t xml:space="preserve">a part time permanent post will no longer be eligible for any further expressions of interest and will be removed from the panel. </w:t>
      </w:r>
    </w:p>
    <w:p w14:paraId="10D37D22" w14:textId="77777777" w:rsidR="00EE76C0" w:rsidRPr="0042077A" w:rsidRDefault="00EE76C0" w:rsidP="00EE76C0">
      <w:pPr>
        <w:jc w:val="both"/>
        <w:rPr>
          <w:rFonts w:cs="Arial"/>
          <w:lang w:val="en-US" w:eastAsia="en-US"/>
        </w:rPr>
      </w:pPr>
    </w:p>
    <w:p w14:paraId="1C7447DD" w14:textId="7107D95D" w:rsidR="00EE76C0" w:rsidRPr="0042077A" w:rsidRDefault="00EE76C0" w:rsidP="00EE76C0">
      <w:pPr>
        <w:jc w:val="both"/>
        <w:rPr>
          <w:rFonts w:cs="Arial"/>
          <w:lang w:val="en-US" w:eastAsia="en-US"/>
        </w:rPr>
      </w:pPr>
      <w:r w:rsidRPr="0042077A">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42077A">
        <w:rPr>
          <w:rFonts w:cs="Arial"/>
          <w:i/>
          <w:lang w:val="en-US" w:eastAsia="en-US"/>
        </w:rPr>
        <w:t>(Panel members who have accepted a specified purpose contract are considered active panel members)</w:t>
      </w:r>
    </w:p>
    <w:p w14:paraId="33F599D7" w14:textId="77777777" w:rsidR="00EE76C0" w:rsidRPr="0042077A" w:rsidRDefault="00EE76C0" w:rsidP="00EE76C0">
      <w:pPr>
        <w:jc w:val="both"/>
        <w:rPr>
          <w:rFonts w:cs="Arial"/>
          <w:b/>
          <w:bCs/>
        </w:rPr>
      </w:pPr>
    </w:p>
    <w:p w14:paraId="701B9B8E" w14:textId="77777777" w:rsidR="00EE76C0" w:rsidRPr="0042077A" w:rsidRDefault="00EE76C0" w:rsidP="00EE76C0">
      <w:pPr>
        <w:jc w:val="both"/>
        <w:rPr>
          <w:rFonts w:cs="Arial"/>
          <w:b/>
          <w:bCs/>
        </w:rPr>
      </w:pPr>
      <w:r w:rsidRPr="0042077A">
        <w:rPr>
          <w:rFonts w:cs="Arial"/>
          <w:b/>
          <w:bCs/>
        </w:rPr>
        <w:t xml:space="preserve">Specified Purpose Whole Time or Part Time </w:t>
      </w:r>
    </w:p>
    <w:p w14:paraId="1D50AF53" w14:textId="5E539349" w:rsidR="00EE76C0" w:rsidRPr="0042077A" w:rsidRDefault="00EE76C0" w:rsidP="00EE76C0">
      <w:pPr>
        <w:jc w:val="both"/>
        <w:rPr>
          <w:rFonts w:cs="Arial"/>
        </w:rPr>
      </w:pPr>
      <w:r w:rsidRPr="0042077A">
        <w:rPr>
          <w:rFonts w:cs="Arial"/>
        </w:rPr>
        <w:t>You will have 48 hours in which to express an interest in a specified purpose post. You will be made aware by an “alert” text to your mobile phone to advise you of an e-mailed letter regarding the details of the post and the time by which you may express an interest in the job. You will also receive a description of the post / service and contact details for the Service Manager to discuss the service / department if you wish to do so.</w:t>
      </w:r>
    </w:p>
    <w:p w14:paraId="3B62CBD5" w14:textId="77777777" w:rsidR="00EE76C0" w:rsidRPr="0042077A" w:rsidRDefault="00EE76C0" w:rsidP="00EE76C0">
      <w:pPr>
        <w:jc w:val="both"/>
        <w:rPr>
          <w:rFonts w:cs="Arial"/>
        </w:rPr>
      </w:pPr>
    </w:p>
    <w:p w14:paraId="58328B8F" w14:textId="76201653" w:rsidR="00EE76C0" w:rsidRPr="0042077A" w:rsidRDefault="00EE76C0" w:rsidP="00EE76C0">
      <w:pPr>
        <w:pStyle w:val="Footer"/>
        <w:tabs>
          <w:tab w:val="left" w:pos="720"/>
        </w:tabs>
        <w:jc w:val="both"/>
        <w:rPr>
          <w:rFonts w:ascii="Arial" w:hAnsi="Arial" w:cs="Arial"/>
          <w:sz w:val="20"/>
          <w:lang w:val="en-US"/>
        </w:rPr>
      </w:pPr>
      <w:r w:rsidRPr="0042077A">
        <w:rPr>
          <w:rFonts w:ascii="Arial" w:hAnsi="Arial" w:cs="Arial"/>
          <w:iCs/>
          <w:sz w:val="20"/>
          <w:lang w:val="en-US"/>
        </w:rPr>
        <w:t xml:space="preserve">We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Candidates who do not express an interest or who reject a post when formally invited to proceed to pre-employment clearances </w:t>
      </w:r>
      <w:r w:rsidRPr="0042077A">
        <w:rPr>
          <w:rFonts w:ascii="Arial" w:hAnsi="Arial" w:cs="Arial"/>
          <w:iCs/>
          <w:sz w:val="20"/>
          <w:u w:val="single"/>
          <w:lang w:val="en-US"/>
        </w:rPr>
        <w:t>will not</w:t>
      </w:r>
      <w:r w:rsidRPr="0042077A">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if offered as this can cause large UNNECESSARY delays in the filling of posts and thus the provision of services.</w:t>
      </w:r>
    </w:p>
    <w:p w14:paraId="2620DD58" w14:textId="77777777" w:rsidR="00EE76C0" w:rsidRPr="0042077A" w:rsidRDefault="00EE76C0" w:rsidP="00EE76C0">
      <w:pPr>
        <w:jc w:val="both"/>
        <w:rPr>
          <w:rFonts w:cs="Arial"/>
          <w:lang w:val="en-US"/>
        </w:rPr>
      </w:pPr>
    </w:p>
    <w:p w14:paraId="55D83E20" w14:textId="76AA1622" w:rsidR="00EE76C0" w:rsidRPr="0042077A" w:rsidRDefault="00EE76C0" w:rsidP="00EE76C0">
      <w:pPr>
        <w:pStyle w:val="Footer"/>
        <w:tabs>
          <w:tab w:val="left" w:pos="720"/>
        </w:tabs>
        <w:jc w:val="both"/>
        <w:rPr>
          <w:rFonts w:ascii="Arial" w:hAnsi="Arial" w:cs="Arial"/>
          <w:iCs/>
          <w:sz w:val="20"/>
          <w:lang w:val="en-US"/>
        </w:rPr>
      </w:pPr>
      <w:r w:rsidRPr="0042077A">
        <w:rPr>
          <w:rFonts w:ascii="Arial" w:hAnsi="Arial" w:cs="Arial"/>
          <w:iCs/>
          <w:sz w:val="20"/>
          <w:lang w:val="en-US"/>
        </w:rPr>
        <w:t xml:space="preserve">Candidates, who proceed to pre-employment clearances for a specified purpose post </w:t>
      </w:r>
      <w:r w:rsidRPr="0042077A">
        <w:rPr>
          <w:rFonts w:ascii="Arial" w:hAnsi="Arial" w:cs="Arial"/>
          <w:color w:val="000000"/>
          <w:sz w:val="20"/>
        </w:rPr>
        <w:t xml:space="preserve">will not receive any further expressions of interests </w:t>
      </w:r>
      <w:r w:rsidRPr="0042077A">
        <w:rPr>
          <w:rFonts w:ascii="Arial" w:hAnsi="Arial" w:cs="Arial"/>
          <w:iCs/>
          <w:sz w:val="20"/>
          <w:lang w:val="en-US"/>
        </w:rPr>
        <w:t>for specified purpose posts, and will be classified as “dormant”.  This means that you will not be contacted regarding any further specified purpose posts, which arise unless you notify the relevant person. At any time, after you take up duty should you be about to become available for specified purpose work again, you can contact the relevant person, who will immediately reactivate your status on the panel confirming your availability for specified purpose posts.</w:t>
      </w:r>
    </w:p>
    <w:p w14:paraId="63D44490" w14:textId="77777777" w:rsidR="00EE76C0" w:rsidRPr="0042077A" w:rsidRDefault="00EE76C0" w:rsidP="00EE76C0">
      <w:pPr>
        <w:jc w:val="both"/>
        <w:rPr>
          <w:rFonts w:cs="Arial"/>
        </w:rPr>
      </w:pPr>
    </w:p>
    <w:p w14:paraId="61573A94" w14:textId="480577A5" w:rsidR="00EE76C0" w:rsidRPr="0042077A" w:rsidRDefault="00EE76C0" w:rsidP="00EE76C0">
      <w:pPr>
        <w:jc w:val="both"/>
        <w:rPr>
          <w:rFonts w:cs="Arial"/>
        </w:rPr>
      </w:pPr>
      <w:r w:rsidRPr="0042077A">
        <w:rPr>
          <w:rFonts w:cs="Arial"/>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6A6F19AD" w14:textId="77777777" w:rsidR="00EE76C0" w:rsidRPr="0042077A" w:rsidRDefault="00EE76C0" w:rsidP="00EE76C0">
      <w:pPr>
        <w:jc w:val="both"/>
        <w:rPr>
          <w:rFonts w:cs="Arial"/>
        </w:rPr>
      </w:pPr>
    </w:p>
    <w:p w14:paraId="433900DA" w14:textId="14CBDAC6" w:rsidR="00EE76C0" w:rsidRPr="0042077A" w:rsidRDefault="00EE76C0" w:rsidP="00EE76C0">
      <w:pPr>
        <w:jc w:val="both"/>
        <w:rPr>
          <w:rFonts w:cs="Arial"/>
        </w:rPr>
      </w:pPr>
      <w:r w:rsidRPr="0042077A">
        <w:rPr>
          <w:rFonts w:cs="Arial"/>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CE28076" w14:textId="77777777" w:rsidR="00EE76C0" w:rsidRPr="0042077A" w:rsidRDefault="00EE76C0" w:rsidP="00EE76C0">
      <w:pPr>
        <w:jc w:val="both"/>
        <w:rPr>
          <w:rFonts w:cs="Arial"/>
        </w:rPr>
      </w:pPr>
    </w:p>
    <w:p w14:paraId="3AACEB19" w14:textId="4C057F15" w:rsidR="00483204" w:rsidRPr="0056447C" w:rsidRDefault="00EE76C0" w:rsidP="0056447C">
      <w:pPr>
        <w:jc w:val="both"/>
        <w:rPr>
          <w:rFonts w:cs="Arial"/>
        </w:rPr>
      </w:pPr>
      <w:r w:rsidRPr="0042077A">
        <w:rPr>
          <w:rFonts w:cs="Arial"/>
          <w:b/>
          <w:bCs/>
        </w:rPr>
        <w:t>Note on References:</w:t>
      </w:r>
      <w:r w:rsidRPr="0042077A">
        <w:rPr>
          <w:rFonts w:cs="Arial"/>
        </w:rPr>
        <w:t xml:space="preserve">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sectPr w:rsidR="00483204" w:rsidRPr="0056447C" w:rsidSect="008538EB">
      <w:footerReference w:type="default" r:id="rId20"/>
      <w:footerReference w:type="first" r:id="rId21"/>
      <w:pgSz w:w="11906" w:h="16838" w:code="9"/>
      <w:pgMar w:top="510" w:right="1418" w:bottom="510" w:left="1418" w:header="709"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03E23" w14:textId="77777777" w:rsidR="00143FED" w:rsidRDefault="00CD6541">
      <w:r>
        <w:separator/>
      </w:r>
    </w:p>
  </w:endnote>
  <w:endnote w:type="continuationSeparator" w:id="0">
    <w:p w14:paraId="4BB3D3A7" w14:textId="77777777" w:rsidR="00143FED" w:rsidRDefault="00CD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F8AD" w14:textId="1F158E4A" w:rsidR="00483204" w:rsidRPr="00AD4299" w:rsidRDefault="00752157" w:rsidP="00AD4299">
    <w:pPr>
      <w:pStyle w:val="Footer"/>
    </w:pPr>
    <w:r>
      <w:rPr>
        <w:rFonts w:ascii="Arial" w:eastAsia="Arial" w:hAnsi="Arial"/>
        <w:b/>
        <w:bCs/>
        <w:color w:val="000000" w:themeColor="text1"/>
        <w:sz w:val="20"/>
        <w:lang w:val="en-IE" w:eastAsia="en-IE"/>
      </w:rPr>
      <w:t>NSS202</w:t>
    </w:r>
    <w:r w:rsidR="00AE56BC">
      <w:rPr>
        <w:rFonts w:ascii="Arial" w:eastAsia="Arial" w:hAnsi="Arial"/>
        <w:b/>
        <w:bCs/>
        <w:color w:val="000000" w:themeColor="text1"/>
        <w:sz w:val="20"/>
        <w:lang w:val="en-IE" w:eastAsia="en-IE"/>
      </w:rPr>
      <w:t>5</w:t>
    </w:r>
    <w:r w:rsidR="00C03D9A">
      <w:rPr>
        <w:rFonts w:ascii="Arial" w:eastAsia="Arial" w:hAnsi="Arial"/>
        <w:b/>
        <w:bCs/>
        <w:color w:val="000000" w:themeColor="text1"/>
        <w:sz w:val="20"/>
        <w:lang w:val="en-IE" w:eastAsia="en-IE"/>
      </w:rPr>
      <w:t>96</w:t>
    </w:r>
    <w:r w:rsidR="00F834F4" w:rsidRPr="00F834F4">
      <w:rPr>
        <w:rFonts w:ascii="Arial" w:eastAsia="Arial" w:hAnsi="Arial"/>
        <w:b/>
        <w:bCs/>
        <w:color w:val="000000" w:themeColor="text1"/>
        <w:sz w:val="20"/>
        <w:lang w:val="en-IE" w:eastAsia="en-IE"/>
      </w:rPr>
      <w:t xml:space="preserve"> Grade IV, </w:t>
    </w:r>
    <w:r w:rsidR="007A3EE8">
      <w:rPr>
        <w:rFonts w:ascii="Arial" w:eastAsia="Arial" w:hAnsi="Arial"/>
        <w:b/>
        <w:bCs/>
        <w:color w:val="000000" w:themeColor="text1"/>
        <w:sz w:val="20"/>
        <w:lang w:val="en-IE" w:eastAsia="en-IE"/>
      </w:rPr>
      <w:t>Ass</w:t>
    </w:r>
    <w:r w:rsidR="00AE56BC">
      <w:rPr>
        <w:rFonts w:ascii="Arial" w:eastAsia="Arial" w:hAnsi="Arial"/>
        <w:b/>
        <w:bCs/>
        <w:color w:val="000000" w:themeColor="text1"/>
        <w:sz w:val="20"/>
        <w:lang w:val="en-IE" w:eastAsia="en-IE"/>
      </w:rPr>
      <w:t>essment Secretary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467B" w14:textId="77777777" w:rsidR="00483204" w:rsidRPr="007C596D" w:rsidRDefault="00B66D1F"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31C7C3A3" w14:textId="77777777" w:rsidR="00483204" w:rsidRPr="001A519A" w:rsidRDefault="00483204"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72DD3" w14:textId="77777777" w:rsidR="00143FED" w:rsidRDefault="00CD6541">
      <w:r>
        <w:separator/>
      </w:r>
    </w:p>
  </w:footnote>
  <w:footnote w:type="continuationSeparator" w:id="0">
    <w:p w14:paraId="632797F0" w14:textId="77777777" w:rsidR="00143FED" w:rsidRDefault="00CD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035A40"/>
    <w:multiLevelType w:val="hybridMultilevel"/>
    <w:tmpl w:val="95DC9C0C"/>
    <w:lvl w:ilvl="0" w:tplc="56847A62">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42B6AB9"/>
    <w:multiLevelType w:val="hybridMultilevel"/>
    <w:tmpl w:val="F0E04808"/>
    <w:lvl w:ilvl="0" w:tplc="F57C44D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EB2683B"/>
    <w:multiLevelType w:val="hybridMultilevel"/>
    <w:tmpl w:val="5DF4CBDC"/>
    <w:lvl w:ilvl="0" w:tplc="77545B48">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92958280">
    <w:abstractNumId w:val="0"/>
  </w:num>
  <w:num w:numId="2" w16cid:durableId="1250046021">
    <w:abstractNumId w:val="2"/>
  </w:num>
  <w:num w:numId="3" w16cid:durableId="191699292">
    <w:abstractNumId w:val="1"/>
  </w:num>
  <w:num w:numId="4" w16cid:durableId="347874948">
    <w:abstractNumId w:val="6"/>
  </w:num>
  <w:num w:numId="5" w16cid:durableId="1333219613">
    <w:abstractNumId w:val="7"/>
  </w:num>
  <w:num w:numId="6" w16cid:durableId="190072594">
    <w:abstractNumId w:val="5"/>
  </w:num>
  <w:num w:numId="7" w16cid:durableId="8447102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7733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C2"/>
    <w:rsid w:val="000232D5"/>
    <w:rsid w:val="00084482"/>
    <w:rsid w:val="00091318"/>
    <w:rsid w:val="00143FED"/>
    <w:rsid w:val="001606F3"/>
    <w:rsid w:val="0021283E"/>
    <w:rsid w:val="002F2141"/>
    <w:rsid w:val="00380FF4"/>
    <w:rsid w:val="003A5095"/>
    <w:rsid w:val="003C0749"/>
    <w:rsid w:val="004675DD"/>
    <w:rsid w:val="00483204"/>
    <w:rsid w:val="0056447C"/>
    <w:rsid w:val="006004BD"/>
    <w:rsid w:val="00752157"/>
    <w:rsid w:val="00756369"/>
    <w:rsid w:val="007A3EE8"/>
    <w:rsid w:val="007F497E"/>
    <w:rsid w:val="008C7818"/>
    <w:rsid w:val="00911D05"/>
    <w:rsid w:val="009B4CE8"/>
    <w:rsid w:val="009C471C"/>
    <w:rsid w:val="00AE56BC"/>
    <w:rsid w:val="00B335CC"/>
    <w:rsid w:val="00B66D1F"/>
    <w:rsid w:val="00BC672B"/>
    <w:rsid w:val="00C03D9A"/>
    <w:rsid w:val="00C376C2"/>
    <w:rsid w:val="00CD0885"/>
    <w:rsid w:val="00CD6541"/>
    <w:rsid w:val="00D01006"/>
    <w:rsid w:val="00D97F66"/>
    <w:rsid w:val="00DF082F"/>
    <w:rsid w:val="00E64269"/>
    <w:rsid w:val="00E9135E"/>
    <w:rsid w:val="00EB31EC"/>
    <w:rsid w:val="00EE76C0"/>
    <w:rsid w:val="00F834F4"/>
    <w:rsid w:val="00F92E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DE0981D"/>
  <w15:chartTrackingRefBased/>
  <w15:docId w15:val="{D1B7C304-B618-4AE2-B4BA-4D47C261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6C0"/>
    <w:pPr>
      <w:spacing w:after="0" w:line="240" w:lineRule="auto"/>
    </w:pPr>
    <w:rPr>
      <w:rFonts w:ascii="Arial" w:eastAsia="Times New Roman" w:hAnsi="Arial" w:cs="Times New Roman"/>
      <w:sz w:val="20"/>
      <w:szCs w:val="20"/>
      <w:lang w:eastAsia="en-IE"/>
    </w:rPr>
  </w:style>
  <w:style w:type="paragraph" w:styleId="Heading1">
    <w:name w:val="heading 1"/>
    <w:basedOn w:val="Normal"/>
    <w:next w:val="Normal"/>
    <w:link w:val="Heading1Char"/>
    <w:uiPriority w:val="9"/>
    <w:qFormat/>
    <w:rsid w:val="00F92E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76C0"/>
    <w:rPr>
      <w:color w:val="0000FF"/>
      <w:u w:val="single"/>
    </w:rPr>
  </w:style>
  <w:style w:type="paragraph" w:styleId="Footer">
    <w:name w:val="footer"/>
    <w:basedOn w:val="Normal"/>
    <w:link w:val="FooterChar"/>
    <w:rsid w:val="00EE76C0"/>
    <w:pPr>
      <w:tabs>
        <w:tab w:val="center" w:pos="4320"/>
        <w:tab w:val="right" w:pos="8640"/>
      </w:tabs>
    </w:pPr>
    <w:rPr>
      <w:rFonts w:ascii="Times New Roman" w:hAnsi="Times New Roman"/>
      <w:sz w:val="24"/>
      <w:lang w:val="en-GB" w:eastAsia="en-US"/>
    </w:rPr>
  </w:style>
  <w:style w:type="character" w:customStyle="1" w:styleId="FooterChar">
    <w:name w:val="Footer Char"/>
    <w:basedOn w:val="DefaultParagraphFont"/>
    <w:link w:val="Footer"/>
    <w:rsid w:val="00EE76C0"/>
    <w:rPr>
      <w:rFonts w:ascii="Times New Roman" w:eastAsia="Times New Roman" w:hAnsi="Times New Roman" w:cs="Times New Roman"/>
      <w:sz w:val="24"/>
      <w:szCs w:val="20"/>
      <w:lang w:val="en-GB"/>
    </w:rPr>
  </w:style>
  <w:style w:type="table" w:styleId="TableGrid">
    <w:name w:val="Table Grid"/>
    <w:basedOn w:val="TableNormal"/>
    <w:rsid w:val="00EE76C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
    <w:basedOn w:val="Normal"/>
    <w:link w:val="ListParagraphChar"/>
    <w:uiPriority w:val="34"/>
    <w:qFormat/>
    <w:rsid w:val="00EE76C0"/>
    <w:pPr>
      <w:ind w:left="720"/>
      <w:contextualSpacing/>
    </w:pPr>
    <w:rPr>
      <w:rFonts w:ascii="Times New Roman" w:hAnsi="Times New Roman"/>
      <w:lang w:val="en-GB" w:eastAsia="en-US"/>
    </w:rPr>
  </w:style>
  <w:style w:type="character" w:customStyle="1" w:styleId="ListParagraphChar">
    <w:name w:val="List Paragraph Char"/>
    <w:aliases w:val="List Paragraph4 Char,List Paragraph3 Char"/>
    <w:link w:val="ListParagraph"/>
    <w:uiPriority w:val="34"/>
    <w:locked/>
    <w:rsid w:val="00EE76C0"/>
    <w:rPr>
      <w:rFonts w:ascii="Times New Roman" w:eastAsia="Times New Roman" w:hAnsi="Times New Roman" w:cs="Times New Roman"/>
      <w:sz w:val="20"/>
      <w:szCs w:val="20"/>
      <w:lang w:val="en-GB"/>
    </w:rPr>
  </w:style>
  <w:style w:type="paragraph" w:customStyle="1" w:styleId="Default">
    <w:name w:val="Default"/>
    <w:rsid w:val="0056447C"/>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6447C"/>
    <w:rPr>
      <w:color w:val="605E5C"/>
      <w:shd w:val="clear" w:color="auto" w:fill="E1DFDD"/>
    </w:rPr>
  </w:style>
  <w:style w:type="paragraph" w:styleId="Header">
    <w:name w:val="header"/>
    <w:basedOn w:val="Normal"/>
    <w:link w:val="HeaderChar"/>
    <w:uiPriority w:val="99"/>
    <w:unhideWhenUsed/>
    <w:rsid w:val="006004BD"/>
    <w:pPr>
      <w:tabs>
        <w:tab w:val="center" w:pos="4513"/>
        <w:tab w:val="right" w:pos="9026"/>
      </w:tabs>
    </w:pPr>
  </w:style>
  <w:style w:type="character" w:customStyle="1" w:styleId="HeaderChar">
    <w:name w:val="Header Char"/>
    <w:basedOn w:val="DefaultParagraphFont"/>
    <w:link w:val="Header"/>
    <w:uiPriority w:val="99"/>
    <w:rsid w:val="006004BD"/>
    <w:rPr>
      <w:rFonts w:ascii="Arial" w:eastAsia="Times New Roman" w:hAnsi="Arial" w:cs="Times New Roman"/>
      <w:sz w:val="20"/>
      <w:szCs w:val="20"/>
      <w:lang w:eastAsia="en-IE"/>
    </w:rPr>
  </w:style>
  <w:style w:type="character" w:customStyle="1" w:styleId="Heading1Char">
    <w:name w:val="Heading 1 Char"/>
    <w:basedOn w:val="DefaultParagraphFont"/>
    <w:link w:val="Heading1"/>
    <w:uiPriority w:val="9"/>
    <w:rsid w:val="00F92ECF"/>
    <w:rPr>
      <w:rFonts w:asciiTheme="majorHAnsi" w:eastAsiaTheme="majorEastAsia" w:hAnsiTheme="majorHAnsi" w:cstheme="majorBidi"/>
      <w:color w:val="365F91" w:themeColor="accent1" w:themeShade="BF"/>
      <w:sz w:val="32"/>
      <w:szCs w:val="32"/>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87680">
      <w:bodyDiv w:val="1"/>
      <w:marLeft w:val="0"/>
      <w:marRight w:val="0"/>
      <w:marTop w:val="0"/>
      <w:marBottom w:val="0"/>
      <w:divBdr>
        <w:top w:val="none" w:sz="0" w:space="0" w:color="auto"/>
        <w:left w:val="none" w:sz="0" w:space="0" w:color="auto"/>
        <w:bottom w:val="none" w:sz="0" w:space="0" w:color="auto"/>
        <w:right w:val="none" w:sz="0" w:space="0" w:color="auto"/>
      </w:divBdr>
    </w:div>
    <w:div w:id="177000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7F19D.CB96B4D0" TargetMode="External"/><Relationship Id="rId13" Type="http://schemas.openxmlformats.org/officeDocument/2006/relationships/hyperlink" Target="https://www.hse.ie/eng/gdpr" TargetMode="External"/><Relationship Id="rId18" Type="http://schemas.openxmlformats.org/officeDocument/2006/relationships/hyperlink" Target="http://www.afp.gov.a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hse.ie/eng/privacy-statement/" TargetMode="External"/><Relationship Id="rId17" Type="http://schemas.openxmlformats.org/officeDocument/2006/relationships/hyperlink" Target="https://www.gov.uk/browse/working/finding-job" TargetMode="External"/><Relationship Id="rId2" Type="http://schemas.openxmlformats.org/officeDocument/2006/relationships/styles" Target="styles.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sa.ie" TargetMode="External"/><Relationship Id="rId5" Type="http://schemas.openxmlformats.org/officeDocument/2006/relationships/footnotes" Target="footnotes.xml"/><Relationship Id="rId15" Type="http://schemas.openxmlformats.org/officeDocument/2006/relationships/hyperlink" Target="https://www.acro.police.uk/police_certificates.aspx" TargetMode="External"/><Relationship Id="rId23" Type="http://schemas.openxmlformats.org/officeDocument/2006/relationships/theme" Target="theme/theme1.xml"/><Relationship Id="rId10" Type="http://schemas.openxmlformats.org/officeDocument/2006/relationships/hyperlink" Target="mailto:recruitment@screeningservice.ie" TargetMode="External"/><Relationship Id="rId19" Type="http://schemas.openxmlformats.org/officeDocument/2006/relationships/hyperlink" Target="http://www.police.govt.nz"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4573</Words>
  <Characters>26072</Characters>
  <Application>Microsoft Office Word</Application>
  <DocSecurity>0</DocSecurity>
  <Lines>217</Lines>
  <Paragraphs>61</Paragraphs>
  <ScaleCrop>false</ScaleCrop>
  <Company>National Screening Service</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Rafferty</dc:creator>
  <cp:keywords/>
  <dc:description/>
  <cp:lastModifiedBy>Aoife Rafferty</cp:lastModifiedBy>
  <cp:revision>9</cp:revision>
  <cp:lastPrinted>2024-12-23T12:50:00Z</cp:lastPrinted>
  <dcterms:created xsi:type="dcterms:W3CDTF">2024-12-23T12:49:00Z</dcterms:created>
  <dcterms:modified xsi:type="dcterms:W3CDTF">2025-09-14T20:43:00Z</dcterms:modified>
</cp:coreProperties>
</file>