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16740" w14:textId="77777777" w:rsidR="00575D6A" w:rsidRPr="00575D6A" w:rsidRDefault="00575D6A" w:rsidP="00575D6A">
      <w:pPr>
        <w:spacing w:after="0" w:line="240" w:lineRule="auto"/>
        <w:jc w:val="both"/>
        <w:rPr>
          <w:rFonts w:ascii="Arial" w:eastAsia="Times New Roman" w:hAnsi="Arial" w:cs="Arial"/>
          <w:b/>
          <w:sz w:val="20"/>
          <w:szCs w:val="20"/>
          <w:lang w:val="en-GB" w:eastAsia="en-GB"/>
        </w:rPr>
      </w:pPr>
    </w:p>
    <w:p w14:paraId="34430899" w14:textId="77777777" w:rsidR="00575D6A" w:rsidRPr="00575D6A" w:rsidRDefault="00575D6A" w:rsidP="00575D6A">
      <w:pPr>
        <w:spacing w:after="0" w:line="240" w:lineRule="auto"/>
        <w:ind w:left="-1260"/>
        <w:jc w:val="right"/>
        <w:rPr>
          <w:rFonts w:ascii="Arial" w:eastAsia="Times New Roman" w:hAnsi="Arial" w:cs="Arial"/>
          <w:b/>
          <w:noProof/>
          <w:sz w:val="20"/>
          <w:szCs w:val="20"/>
          <w:lang w:eastAsia="en-IE"/>
        </w:rPr>
      </w:pPr>
      <w:r w:rsidRPr="00575D6A">
        <w:rPr>
          <w:rFonts w:ascii="Arial" w:eastAsia="Times New Roman" w:hAnsi="Arial" w:cs="Arial"/>
          <w:b/>
          <w:noProof/>
          <w:sz w:val="20"/>
          <w:szCs w:val="20"/>
          <w:lang w:eastAsia="en-IE"/>
        </w:rPr>
        <w:t xml:space="preserve">Senior </w:t>
      </w:r>
      <w:r w:rsidRPr="005C4837">
        <w:rPr>
          <w:rFonts w:ascii="Arial" w:eastAsia="Times New Roman" w:hAnsi="Arial" w:cs="Arial"/>
          <w:b/>
          <w:noProof/>
          <w:sz w:val="20"/>
          <w:szCs w:val="20"/>
          <w:lang w:eastAsia="en-IE"/>
        </w:rPr>
        <w:t>Podiatrist</w:t>
      </w:r>
      <w:r w:rsidRPr="00575D6A">
        <w:rPr>
          <w:rFonts w:ascii="Arial" w:eastAsia="Times New Roman" w:hAnsi="Arial" w:cs="Arial"/>
          <w:b/>
          <w:noProof/>
          <w:sz w:val="20"/>
          <w:szCs w:val="20"/>
          <w:lang w:eastAsia="en-IE"/>
        </w:rPr>
        <w:t xml:space="preserve"> </w:t>
      </w:r>
    </w:p>
    <w:p w14:paraId="0AADA349" w14:textId="77777777" w:rsidR="00575D6A" w:rsidRPr="00575D6A" w:rsidRDefault="00575D6A" w:rsidP="00575D6A">
      <w:pPr>
        <w:spacing w:after="0" w:line="240" w:lineRule="auto"/>
        <w:ind w:left="-1260"/>
        <w:jc w:val="right"/>
        <w:rPr>
          <w:rFonts w:ascii="Arial" w:eastAsia="Times New Roman" w:hAnsi="Arial" w:cs="Arial"/>
          <w:b/>
          <w:noProof/>
          <w:sz w:val="20"/>
          <w:szCs w:val="20"/>
          <w:lang w:eastAsia="en-IE"/>
        </w:rPr>
      </w:pPr>
      <w:r w:rsidRPr="00575D6A">
        <w:rPr>
          <w:rFonts w:ascii="Arial" w:eastAsia="Times New Roman" w:hAnsi="Arial" w:cs="Arial"/>
          <w:b/>
          <w:noProof/>
          <w:sz w:val="20"/>
          <w:szCs w:val="20"/>
          <w:lang w:eastAsia="en-IE"/>
        </w:rPr>
        <w:t>Primary Care Community Healthcare South West (Cork&amp; Kerry)</w:t>
      </w:r>
    </w:p>
    <w:p w14:paraId="425DE8DB" w14:textId="47A5BF30" w:rsidR="00575D6A" w:rsidRDefault="00575D6A" w:rsidP="00575D6A">
      <w:pPr>
        <w:spacing w:after="0" w:line="240" w:lineRule="auto"/>
        <w:ind w:left="-1260"/>
        <w:jc w:val="right"/>
        <w:rPr>
          <w:rFonts w:ascii="Arial" w:eastAsia="Times New Roman" w:hAnsi="Arial" w:cs="Arial"/>
          <w:b/>
          <w:sz w:val="20"/>
          <w:szCs w:val="20"/>
          <w:lang w:val="en-GB" w:eastAsia="en-GB"/>
        </w:rPr>
      </w:pPr>
      <w:r w:rsidRPr="00575D6A">
        <w:rPr>
          <w:rFonts w:ascii="Arial" w:eastAsia="Times New Roman" w:hAnsi="Arial" w:cs="Arial"/>
          <w:b/>
          <w:sz w:val="20"/>
          <w:szCs w:val="20"/>
          <w:lang w:val="en-GB" w:eastAsia="en-GB"/>
        </w:rPr>
        <w:t>Job Specification &amp; Terms and Conditions</w:t>
      </w:r>
    </w:p>
    <w:p w14:paraId="3CA464D6" w14:textId="223E05EC" w:rsidR="006F4ADF" w:rsidRPr="00575D6A" w:rsidRDefault="006F4ADF" w:rsidP="00575D6A">
      <w:pPr>
        <w:spacing w:after="0" w:line="240" w:lineRule="auto"/>
        <w:ind w:left="-1260"/>
        <w:jc w:val="right"/>
        <w:rPr>
          <w:rFonts w:ascii="Arial" w:eastAsia="Times New Roman" w:hAnsi="Arial" w:cs="Arial"/>
          <w:b/>
          <w:sz w:val="20"/>
          <w:szCs w:val="20"/>
          <w:lang w:val="en-GB" w:eastAsia="en-GB"/>
        </w:rPr>
      </w:pPr>
      <w:r>
        <w:rPr>
          <w:rFonts w:ascii="Arial" w:eastAsia="Times New Roman" w:hAnsi="Arial" w:cs="Arial"/>
          <w:b/>
          <w:sz w:val="20"/>
          <w:szCs w:val="20"/>
          <w:lang w:val="en-GB" w:eastAsia="en-GB"/>
        </w:rPr>
        <w:t>AMENDED</w:t>
      </w:r>
    </w:p>
    <w:p w14:paraId="27BB0263" w14:textId="77777777" w:rsidR="00575D6A" w:rsidRPr="00575D6A" w:rsidRDefault="00575D6A" w:rsidP="00575D6A">
      <w:pPr>
        <w:spacing w:after="0" w:line="240" w:lineRule="auto"/>
        <w:jc w:val="both"/>
        <w:rPr>
          <w:rFonts w:ascii="Arial" w:eastAsia="Times New Roman" w:hAnsi="Arial" w:cs="Arial"/>
          <w:b/>
          <w:sz w:val="20"/>
          <w:szCs w:val="20"/>
          <w:lang w:val="en-GB" w:eastAsia="en-G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75D6A" w:rsidRPr="00575D6A" w14:paraId="254B50C6" w14:textId="77777777" w:rsidTr="00C34767">
        <w:tc>
          <w:tcPr>
            <w:tcW w:w="2364" w:type="dxa"/>
          </w:tcPr>
          <w:p w14:paraId="4C5747DC" w14:textId="77777777" w:rsidR="00575D6A" w:rsidRPr="00575D6A" w:rsidRDefault="00575D6A" w:rsidP="00575D6A">
            <w:pPr>
              <w:spacing w:after="0" w:line="240" w:lineRule="auto"/>
              <w:rPr>
                <w:rFonts w:ascii="Arial" w:eastAsia="Times New Roman" w:hAnsi="Arial" w:cs="Arial"/>
                <w:b/>
                <w:bCs/>
                <w:sz w:val="20"/>
                <w:szCs w:val="20"/>
                <w:lang w:val="en-GB" w:eastAsia="en-GB"/>
              </w:rPr>
            </w:pPr>
            <w:r w:rsidRPr="00575D6A">
              <w:rPr>
                <w:rFonts w:ascii="Arial" w:eastAsia="Times New Roman" w:hAnsi="Arial" w:cs="Arial"/>
                <w:b/>
                <w:bCs/>
                <w:sz w:val="20"/>
                <w:szCs w:val="20"/>
                <w:lang w:val="en-GB" w:eastAsia="en-GB"/>
              </w:rPr>
              <w:t>Job Title, Grade Code</w:t>
            </w:r>
          </w:p>
        </w:tc>
        <w:tc>
          <w:tcPr>
            <w:tcW w:w="8256" w:type="dxa"/>
          </w:tcPr>
          <w:p w14:paraId="4B6CB018" w14:textId="77777777" w:rsidR="00575D6A" w:rsidRPr="005C4837" w:rsidRDefault="00575D6A" w:rsidP="00575D6A">
            <w:pPr>
              <w:tabs>
                <w:tab w:val="left" w:pos="283"/>
              </w:tabs>
              <w:spacing w:after="0" w:line="240" w:lineRule="auto"/>
              <w:rPr>
                <w:rFonts w:ascii="Arial" w:eastAsia="Times New Roman" w:hAnsi="Arial" w:cs="Arial"/>
                <w:b/>
                <w:iCs/>
                <w:sz w:val="20"/>
                <w:szCs w:val="20"/>
                <w:lang w:val="en-GB" w:eastAsia="en-GB"/>
              </w:rPr>
            </w:pPr>
            <w:r w:rsidRPr="005C4837">
              <w:rPr>
                <w:rFonts w:ascii="Arial" w:eastAsia="Times New Roman" w:hAnsi="Arial" w:cs="Arial"/>
                <w:b/>
                <w:iCs/>
                <w:sz w:val="20"/>
                <w:szCs w:val="20"/>
                <w:lang w:val="en-GB" w:eastAsia="en-GB"/>
              </w:rPr>
              <w:t xml:space="preserve">Podiatrist Senior </w:t>
            </w:r>
          </w:p>
          <w:p w14:paraId="23AC5526" w14:textId="77777777" w:rsidR="00575D6A" w:rsidRPr="00575D6A" w:rsidRDefault="00575D6A" w:rsidP="00575D6A">
            <w:pPr>
              <w:tabs>
                <w:tab w:val="left" w:pos="283"/>
              </w:tabs>
              <w:spacing w:after="0" w:line="240" w:lineRule="auto"/>
              <w:rPr>
                <w:rFonts w:ascii="Arial" w:eastAsia="Times New Roman" w:hAnsi="Arial" w:cs="Arial"/>
                <w:iCs/>
                <w:sz w:val="20"/>
                <w:szCs w:val="20"/>
                <w:lang w:val="en-GB" w:eastAsia="en-GB"/>
              </w:rPr>
            </w:pPr>
            <w:r w:rsidRPr="005C4837">
              <w:rPr>
                <w:rFonts w:ascii="Arial" w:eastAsia="Times New Roman" w:hAnsi="Arial" w:cs="Arial"/>
                <w:b/>
                <w:iCs/>
                <w:sz w:val="20"/>
                <w:szCs w:val="20"/>
                <w:lang w:val="en-GB" w:eastAsia="en-GB"/>
              </w:rPr>
              <w:t xml:space="preserve">(Grade Code: 3346) </w:t>
            </w:r>
          </w:p>
        </w:tc>
      </w:tr>
      <w:tr w:rsidR="00575D6A" w:rsidRPr="00575D6A" w14:paraId="7B870FC1" w14:textId="77777777" w:rsidTr="00C34767">
        <w:tc>
          <w:tcPr>
            <w:tcW w:w="2364" w:type="dxa"/>
          </w:tcPr>
          <w:p w14:paraId="556677B9" w14:textId="77777777" w:rsidR="00575D6A" w:rsidRPr="00575D6A" w:rsidRDefault="00575D6A" w:rsidP="00575D6A">
            <w:pPr>
              <w:spacing w:after="0" w:line="240" w:lineRule="auto"/>
              <w:jc w:val="both"/>
              <w:rPr>
                <w:rFonts w:ascii="Arial" w:eastAsia="Times New Roman" w:hAnsi="Arial" w:cs="Arial"/>
                <w:b/>
                <w:bCs/>
                <w:sz w:val="20"/>
                <w:szCs w:val="20"/>
                <w:lang w:val="en-GB" w:eastAsia="en-GB"/>
              </w:rPr>
            </w:pPr>
            <w:r w:rsidRPr="00575D6A">
              <w:rPr>
                <w:rFonts w:ascii="Arial" w:eastAsia="Times New Roman" w:hAnsi="Arial" w:cs="Arial"/>
                <w:b/>
                <w:bCs/>
                <w:sz w:val="20"/>
                <w:szCs w:val="20"/>
                <w:lang w:val="en-GB" w:eastAsia="en-GB"/>
              </w:rPr>
              <w:t>Remuneration</w:t>
            </w:r>
          </w:p>
          <w:p w14:paraId="570BCC19" w14:textId="77777777" w:rsidR="00575D6A" w:rsidRPr="00575D6A" w:rsidRDefault="00575D6A" w:rsidP="00575D6A">
            <w:pPr>
              <w:spacing w:after="0" w:line="240" w:lineRule="auto"/>
              <w:rPr>
                <w:rFonts w:ascii="Arial" w:eastAsia="Times New Roman" w:hAnsi="Arial" w:cs="Arial"/>
                <w:b/>
                <w:bCs/>
                <w:sz w:val="20"/>
                <w:szCs w:val="20"/>
                <w:lang w:val="en-GB" w:eastAsia="en-GB"/>
              </w:rPr>
            </w:pPr>
          </w:p>
          <w:p w14:paraId="7AA1B764" w14:textId="77777777" w:rsidR="00575D6A" w:rsidRPr="00575D6A" w:rsidRDefault="00575D6A" w:rsidP="00575D6A">
            <w:pPr>
              <w:spacing w:after="0" w:line="240" w:lineRule="auto"/>
              <w:rPr>
                <w:rFonts w:ascii="Arial" w:eastAsia="Times New Roman" w:hAnsi="Arial" w:cs="Arial"/>
                <w:b/>
                <w:bCs/>
                <w:sz w:val="20"/>
                <w:szCs w:val="20"/>
                <w:lang w:val="en-GB" w:eastAsia="en-GB"/>
              </w:rPr>
            </w:pPr>
          </w:p>
        </w:tc>
        <w:tc>
          <w:tcPr>
            <w:tcW w:w="8256" w:type="dxa"/>
          </w:tcPr>
          <w:p w14:paraId="29056F24" w14:textId="77777777" w:rsidR="00575D6A" w:rsidRPr="00575D6A" w:rsidRDefault="00575D6A" w:rsidP="00575D6A">
            <w:pPr>
              <w:spacing w:after="120" w:line="240" w:lineRule="auto"/>
              <w:jc w:val="both"/>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 xml:space="preserve">The salary scale for the post is: </w:t>
            </w:r>
          </w:p>
          <w:p w14:paraId="50857CA3" w14:textId="6FF9A9AD" w:rsidR="00575D6A" w:rsidRPr="00575D6A" w:rsidRDefault="00771B14" w:rsidP="00575D6A">
            <w:pPr>
              <w:spacing w:after="0" w:line="240" w:lineRule="auto"/>
              <w:jc w:val="both"/>
              <w:rPr>
                <w:rFonts w:ascii="Arial" w:eastAsia="Times New Roman" w:hAnsi="Arial" w:cs="Arial"/>
                <w:sz w:val="20"/>
                <w:szCs w:val="20"/>
                <w:lang w:val="en-GB" w:eastAsia="en-GB"/>
              </w:rPr>
            </w:pPr>
            <w:r w:rsidRPr="005C4837">
              <w:rPr>
                <w:rFonts w:ascii="Arial" w:eastAsia="Times New Roman" w:hAnsi="Arial" w:cs="Arial"/>
                <w:sz w:val="20"/>
                <w:szCs w:val="20"/>
                <w:lang w:val="en-GB" w:eastAsia="en-GB"/>
              </w:rPr>
              <w:t>€</w:t>
            </w:r>
            <w:r w:rsidR="00CC2269">
              <w:rPr>
                <w:rFonts w:ascii="Arial" w:eastAsia="Times New Roman" w:hAnsi="Arial" w:cs="Arial"/>
                <w:sz w:val="20"/>
                <w:szCs w:val="20"/>
                <w:lang w:val="en-GB" w:eastAsia="en-GB"/>
              </w:rPr>
              <w:t>62,038</w:t>
            </w:r>
            <w:r w:rsidRPr="005C4837">
              <w:rPr>
                <w:rFonts w:ascii="Arial" w:eastAsia="Times New Roman" w:hAnsi="Arial" w:cs="Arial"/>
                <w:sz w:val="20"/>
                <w:szCs w:val="20"/>
                <w:lang w:val="en-GB" w:eastAsia="en-GB"/>
              </w:rPr>
              <w:t>, €</w:t>
            </w:r>
            <w:r w:rsidR="00CC2269">
              <w:rPr>
                <w:rFonts w:ascii="Arial" w:eastAsia="Times New Roman" w:hAnsi="Arial" w:cs="Arial"/>
                <w:sz w:val="20"/>
                <w:szCs w:val="20"/>
                <w:lang w:val="en-GB" w:eastAsia="en-GB"/>
              </w:rPr>
              <w:t>63,362</w:t>
            </w:r>
            <w:r w:rsidRPr="005C4837">
              <w:rPr>
                <w:rFonts w:ascii="Arial" w:eastAsia="Times New Roman" w:hAnsi="Arial" w:cs="Arial"/>
                <w:sz w:val="20"/>
                <w:szCs w:val="20"/>
                <w:lang w:val="en-GB" w:eastAsia="en-GB"/>
              </w:rPr>
              <w:t>, €</w:t>
            </w:r>
            <w:r w:rsidR="00CC2269">
              <w:rPr>
                <w:rFonts w:ascii="Arial" w:eastAsia="Times New Roman" w:hAnsi="Arial" w:cs="Arial"/>
                <w:sz w:val="20"/>
                <w:szCs w:val="20"/>
                <w:lang w:val="en-GB" w:eastAsia="en-GB"/>
              </w:rPr>
              <w:t>64,726</w:t>
            </w:r>
            <w:r w:rsidRPr="005C4837">
              <w:rPr>
                <w:rFonts w:ascii="Arial" w:eastAsia="Times New Roman" w:hAnsi="Arial" w:cs="Arial"/>
                <w:sz w:val="20"/>
                <w:szCs w:val="20"/>
                <w:lang w:val="en-GB" w:eastAsia="en-GB"/>
              </w:rPr>
              <w:t>, €</w:t>
            </w:r>
            <w:r w:rsidR="00CC2269">
              <w:rPr>
                <w:rFonts w:ascii="Arial" w:eastAsia="Times New Roman" w:hAnsi="Arial" w:cs="Arial"/>
                <w:sz w:val="20"/>
                <w:szCs w:val="20"/>
                <w:lang w:val="en-GB" w:eastAsia="en-GB"/>
              </w:rPr>
              <w:t>66,077</w:t>
            </w:r>
            <w:r w:rsidRPr="005C4837">
              <w:rPr>
                <w:rFonts w:ascii="Arial" w:eastAsia="Times New Roman" w:hAnsi="Arial" w:cs="Arial"/>
                <w:sz w:val="20"/>
                <w:szCs w:val="20"/>
                <w:lang w:val="en-GB" w:eastAsia="en-GB"/>
              </w:rPr>
              <w:t>, €</w:t>
            </w:r>
            <w:r w:rsidR="00CC2269">
              <w:rPr>
                <w:rFonts w:ascii="Arial" w:eastAsia="Times New Roman" w:hAnsi="Arial" w:cs="Arial"/>
                <w:sz w:val="20"/>
                <w:szCs w:val="20"/>
                <w:lang w:val="en-GB" w:eastAsia="en-GB"/>
              </w:rPr>
              <w:t>67,430,</w:t>
            </w:r>
            <w:r w:rsidRPr="005C4837">
              <w:rPr>
                <w:rFonts w:ascii="Arial" w:eastAsia="Times New Roman" w:hAnsi="Arial" w:cs="Arial"/>
                <w:sz w:val="20"/>
                <w:szCs w:val="20"/>
                <w:lang w:val="en-GB" w:eastAsia="en-GB"/>
              </w:rPr>
              <w:t xml:space="preserve"> €</w:t>
            </w:r>
            <w:r w:rsidR="00CC2269">
              <w:rPr>
                <w:rFonts w:ascii="Arial" w:eastAsia="Times New Roman" w:hAnsi="Arial" w:cs="Arial"/>
                <w:sz w:val="20"/>
                <w:szCs w:val="20"/>
                <w:lang w:val="en-GB" w:eastAsia="en-GB"/>
              </w:rPr>
              <w:t>68,854</w:t>
            </w:r>
            <w:r w:rsidRPr="005C4837">
              <w:rPr>
                <w:rFonts w:ascii="Arial" w:eastAsia="Times New Roman" w:hAnsi="Arial" w:cs="Arial"/>
                <w:sz w:val="20"/>
                <w:szCs w:val="20"/>
                <w:lang w:val="en-GB" w:eastAsia="en-GB"/>
              </w:rPr>
              <w:t>, €</w:t>
            </w:r>
            <w:r w:rsidR="00CC2269">
              <w:rPr>
                <w:rFonts w:ascii="Arial" w:eastAsia="Times New Roman" w:hAnsi="Arial" w:cs="Arial"/>
                <w:sz w:val="20"/>
                <w:szCs w:val="20"/>
                <w:lang w:val="en-GB" w:eastAsia="en-GB"/>
              </w:rPr>
              <w:t xml:space="preserve">70,353, €71,448, </w:t>
            </w:r>
            <w:r w:rsidR="00CC2269" w:rsidRPr="00CC2269">
              <w:rPr>
                <w:rFonts w:ascii="Arial" w:eastAsia="Times New Roman" w:hAnsi="Arial" w:cs="Arial"/>
                <w:b/>
                <w:sz w:val="20"/>
                <w:szCs w:val="20"/>
                <w:lang w:val="en-GB" w:eastAsia="en-GB"/>
              </w:rPr>
              <w:t>€73,048 LSI</w:t>
            </w:r>
            <w:r w:rsidRPr="005C4837">
              <w:rPr>
                <w:rFonts w:ascii="Arial" w:eastAsia="Times New Roman" w:hAnsi="Arial" w:cs="Arial"/>
                <w:sz w:val="20"/>
                <w:szCs w:val="20"/>
                <w:lang w:val="en-GB" w:eastAsia="en-GB"/>
              </w:rPr>
              <w:t xml:space="preserve"> </w:t>
            </w:r>
          </w:p>
          <w:p w14:paraId="2C0B5AC6" w14:textId="77777777" w:rsidR="00771B14" w:rsidRPr="005C4837" w:rsidRDefault="00771B14" w:rsidP="00575D6A">
            <w:pPr>
              <w:spacing w:after="0" w:line="240" w:lineRule="auto"/>
              <w:jc w:val="both"/>
              <w:rPr>
                <w:rFonts w:ascii="Arial" w:eastAsia="Times New Roman" w:hAnsi="Arial" w:cs="Arial"/>
                <w:sz w:val="20"/>
                <w:szCs w:val="20"/>
                <w:lang w:val="en-GB" w:eastAsia="en-GB"/>
              </w:rPr>
            </w:pPr>
          </w:p>
          <w:p w14:paraId="4AA62470" w14:textId="71944FC7" w:rsidR="00575D6A" w:rsidRPr="00575D6A" w:rsidRDefault="00575D6A" w:rsidP="00575D6A">
            <w:pPr>
              <w:spacing w:after="0" w:line="240" w:lineRule="auto"/>
              <w:jc w:val="both"/>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 xml:space="preserve">New appointees to any grade start at the minimum point of the scale.  Incremental credit will be applied for recognised relevant service in Ireland and abroad (Department of Health Circular </w:t>
            </w:r>
            <w:r w:rsidR="00CC2269">
              <w:rPr>
                <w:rFonts w:ascii="Arial" w:eastAsia="Times New Roman" w:hAnsi="Arial" w:cs="Arial"/>
                <w:sz w:val="20"/>
                <w:szCs w:val="20"/>
                <w:lang w:val="en-GB" w:eastAsia="en-GB"/>
              </w:rPr>
              <w:t xml:space="preserve">2/2011).  Incremental credit is </w:t>
            </w:r>
            <w:r w:rsidRPr="00575D6A">
              <w:rPr>
                <w:rFonts w:ascii="Arial" w:eastAsia="Times New Roman" w:hAnsi="Arial" w:cs="Arial"/>
                <w:sz w:val="20"/>
                <w:szCs w:val="20"/>
                <w:lang w:val="en-GB" w:eastAsia="en-GB"/>
              </w:rPr>
              <w:t>normally granted on appointment, in respect of previous experience in the Civil Service, Local Authorities, Health Service and other Public Service Bodies and Statutory Agencies.</w:t>
            </w:r>
          </w:p>
          <w:p w14:paraId="62D0B39A" w14:textId="77777777" w:rsidR="00575D6A" w:rsidRPr="00575D6A" w:rsidRDefault="00575D6A" w:rsidP="00575D6A">
            <w:pPr>
              <w:spacing w:after="120" w:line="240" w:lineRule="auto"/>
              <w:contextualSpacing/>
              <w:rPr>
                <w:rFonts w:ascii="Arial" w:eastAsia="Times New Roman" w:hAnsi="Arial" w:cs="Arial"/>
                <w:bCs/>
                <w:iCs/>
                <w:sz w:val="20"/>
                <w:szCs w:val="20"/>
                <w:lang w:val="en-GB" w:eastAsia="en-GB"/>
              </w:rPr>
            </w:pPr>
          </w:p>
        </w:tc>
      </w:tr>
      <w:tr w:rsidR="00575D6A" w:rsidRPr="00575D6A" w14:paraId="000E9444" w14:textId="77777777" w:rsidTr="00C34767">
        <w:tc>
          <w:tcPr>
            <w:tcW w:w="2364" w:type="dxa"/>
          </w:tcPr>
          <w:p w14:paraId="07746623" w14:textId="77777777" w:rsidR="00575D6A" w:rsidRPr="00575D6A" w:rsidRDefault="00575D6A" w:rsidP="00575D6A">
            <w:pPr>
              <w:spacing w:after="0" w:line="240" w:lineRule="auto"/>
              <w:rPr>
                <w:rFonts w:ascii="Arial" w:eastAsia="Times New Roman" w:hAnsi="Arial" w:cs="Arial"/>
                <w:b/>
                <w:bCs/>
                <w:sz w:val="20"/>
                <w:szCs w:val="20"/>
                <w:lang w:val="en-GB" w:eastAsia="en-GB"/>
              </w:rPr>
            </w:pPr>
            <w:r w:rsidRPr="00575D6A">
              <w:rPr>
                <w:rFonts w:ascii="Arial" w:eastAsia="Times New Roman" w:hAnsi="Arial" w:cs="Arial"/>
                <w:b/>
                <w:bCs/>
                <w:sz w:val="20"/>
                <w:szCs w:val="20"/>
                <w:lang w:val="en-GB" w:eastAsia="en-GB"/>
              </w:rPr>
              <w:t>Campaign Reference</w:t>
            </w:r>
          </w:p>
        </w:tc>
        <w:tc>
          <w:tcPr>
            <w:tcW w:w="8256" w:type="dxa"/>
          </w:tcPr>
          <w:p w14:paraId="177F0C7B" w14:textId="44C1534E" w:rsidR="00575D6A" w:rsidRPr="00575D6A" w:rsidRDefault="00575D6A" w:rsidP="006F4ADF">
            <w:pPr>
              <w:spacing w:after="0" w:line="240" w:lineRule="auto"/>
              <w:rPr>
                <w:rFonts w:ascii="Arial" w:eastAsia="Times New Roman" w:hAnsi="Arial" w:cs="Arial"/>
                <w:bCs/>
                <w:iCs/>
                <w:color w:val="000000" w:themeColor="text1"/>
                <w:sz w:val="20"/>
                <w:szCs w:val="20"/>
                <w:lang w:val="en-GB" w:eastAsia="en-GB"/>
              </w:rPr>
            </w:pPr>
            <w:r w:rsidRPr="005C4837">
              <w:rPr>
                <w:rFonts w:ascii="Arial" w:eastAsia="Times New Roman" w:hAnsi="Arial" w:cs="Arial"/>
                <w:color w:val="000000" w:themeColor="text1"/>
                <w:spacing w:val="-3"/>
                <w:sz w:val="20"/>
                <w:szCs w:val="20"/>
                <w:lang w:val="en-GB"/>
              </w:rPr>
              <w:t xml:space="preserve">PODPC11259 </w:t>
            </w:r>
          </w:p>
        </w:tc>
      </w:tr>
      <w:tr w:rsidR="00575D6A" w:rsidRPr="00575D6A" w14:paraId="57EF237C" w14:textId="77777777" w:rsidTr="00C34767">
        <w:tc>
          <w:tcPr>
            <w:tcW w:w="2364" w:type="dxa"/>
          </w:tcPr>
          <w:p w14:paraId="4A5AB66A" w14:textId="77777777" w:rsidR="00575D6A" w:rsidRPr="00575D6A" w:rsidRDefault="00575D6A" w:rsidP="00575D6A">
            <w:pPr>
              <w:spacing w:after="0" w:line="240" w:lineRule="auto"/>
              <w:rPr>
                <w:rFonts w:ascii="Arial" w:eastAsia="Times New Roman" w:hAnsi="Arial" w:cs="Arial"/>
                <w:b/>
                <w:bCs/>
                <w:sz w:val="20"/>
                <w:szCs w:val="20"/>
                <w:lang w:val="en-GB" w:eastAsia="en-GB"/>
              </w:rPr>
            </w:pPr>
            <w:r w:rsidRPr="00575D6A">
              <w:rPr>
                <w:rFonts w:ascii="Arial" w:eastAsia="Times New Roman" w:hAnsi="Arial" w:cs="Arial"/>
                <w:b/>
                <w:bCs/>
                <w:sz w:val="20"/>
                <w:szCs w:val="20"/>
                <w:lang w:val="en-GB" w:eastAsia="en-GB"/>
              </w:rPr>
              <w:t>Closing Date</w:t>
            </w:r>
          </w:p>
        </w:tc>
        <w:tc>
          <w:tcPr>
            <w:tcW w:w="8256" w:type="dxa"/>
          </w:tcPr>
          <w:p w14:paraId="5DC133DA" w14:textId="23BEFB92" w:rsidR="00575D6A" w:rsidRPr="00575D6A" w:rsidRDefault="00433BBD" w:rsidP="00D42FEA">
            <w:pPr>
              <w:spacing w:after="0" w:line="240" w:lineRule="auto"/>
              <w:rPr>
                <w:rFonts w:ascii="Arial" w:eastAsia="Times New Roman" w:hAnsi="Arial" w:cs="Arial"/>
                <w:bCs/>
                <w:iCs/>
                <w:color w:val="000099"/>
                <w:sz w:val="20"/>
                <w:szCs w:val="20"/>
                <w:lang w:val="en-GB" w:eastAsia="en-GB"/>
              </w:rPr>
            </w:pPr>
            <w:r w:rsidRPr="00433BBD">
              <w:rPr>
                <w:rFonts w:ascii="Arial" w:eastAsia="Times New Roman" w:hAnsi="Arial" w:cs="Arial"/>
                <w:b/>
                <w:sz w:val="20"/>
                <w:szCs w:val="20"/>
                <w:lang w:val="en-GB" w:eastAsia="en-IE"/>
              </w:rPr>
              <w:t xml:space="preserve">8th </w:t>
            </w:r>
            <w:r w:rsidR="00D42FEA">
              <w:rPr>
                <w:rFonts w:ascii="Arial" w:eastAsia="Times New Roman" w:hAnsi="Arial" w:cs="Arial"/>
                <w:b/>
                <w:sz w:val="20"/>
                <w:szCs w:val="20"/>
                <w:lang w:val="en-GB" w:eastAsia="en-IE"/>
              </w:rPr>
              <w:t>April</w:t>
            </w:r>
            <w:bookmarkStart w:id="0" w:name="_GoBack"/>
            <w:bookmarkEnd w:id="0"/>
            <w:r w:rsidRPr="00433BBD">
              <w:rPr>
                <w:rFonts w:ascii="Arial" w:eastAsia="Times New Roman" w:hAnsi="Arial" w:cs="Arial"/>
                <w:b/>
                <w:sz w:val="20"/>
                <w:szCs w:val="20"/>
                <w:lang w:val="en-GB" w:eastAsia="en-IE"/>
              </w:rPr>
              <w:t xml:space="preserve"> 2025 by 12 noon </w:t>
            </w:r>
          </w:p>
        </w:tc>
      </w:tr>
      <w:tr w:rsidR="00575D6A" w:rsidRPr="00575D6A" w14:paraId="2EF88F3E" w14:textId="77777777" w:rsidTr="00C34767">
        <w:tc>
          <w:tcPr>
            <w:tcW w:w="2364" w:type="dxa"/>
          </w:tcPr>
          <w:p w14:paraId="0C313E77" w14:textId="77777777" w:rsidR="00575D6A" w:rsidRPr="00575D6A" w:rsidRDefault="00575D6A" w:rsidP="00575D6A">
            <w:pPr>
              <w:spacing w:after="0" w:line="240" w:lineRule="auto"/>
              <w:rPr>
                <w:rFonts w:ascii="Arial" w:eastAsia="Times New Roman" w:hAnsi="Arial" w:cs="Arial"/>
                <w:b/>
                <w:bCs/>
                <w:sz w:val="20"/>
                <w:szCs w:val="20"/>
                <w:lang w:val="en-GB" w:eastAsia="en-GB"/>
              </w:rPr>
            </w:pPr>
            <w:r w:rsidRPr="00575D6A">
              <w:rPr>
                <w:rFonts w:ascii="Arial" w:eastAsia="Times New Roman" w:hAnsi="Arial" w:cs="Arial"/>
                <w:b/>
                <w:bCs/>
                <w:sz w:val="20"/>
                <w:szCs w:val="20"/>
                <w:lang w:val="en-GB" w:eastAsia="en-GB"/>
              </w:rPr>
              <w:t>Proposed Interview Date (s)</w:t>
            </w:r>
          </w:p>
        </w:tc>
        <w:tc>
          <w:tcPr>
            <w:tcW w:w="8256" w:type="dxa"/>
          </w:tcPr>
          <w:p w14:paraId="58361CB7" w14:textId="77777777" w:rsidR="00575D6A" w:rsidRPr="00575D6A" w:rsidRDefault="00575D6A" w:rsidP="00575D6A">
            <w:pPr>
              <w:spacing w:after="0" w:line="240" w:lineRule="auto"/>
              <w:rPr>
                <w:rFonts w:ascii="Arial" w:eastAsia="Times New Roman" w:hAnsi="Arial" w:cs="Arial"/>
                <w:bCs/>
                <w:iCs/>
                <w:color w:val="000099"/>
                <w:sz w:val="20"/>
                <w:szCs w:val="20"/>
                <w:lang w:val="en-GB" w:eastAsia="en-GB"/>
              </w:rPr>
            </w:pPr>
            <w:r w:rsidRPr="00575D6A">
              <w:rPr>
                <w:rFonts w:ascii="Arial" w:eastAsia="Times New Roman" w:hAnsi="Arial" w:cs="Arial"/>
                <w:color w:val="000000" w:themeColor="text1"/>
                <w:sz w:val="20"/>
                <w:szCs w:val="20"/>
                <w:lang w:val="en-GB" w:eastAsia="en-GB"/>
              </w:rPr>
              <w:t>To be confirmed; candidates may be called for interview at short notice.</w:t>
            </w:r>
          </w:p>
        </w:tc>
      </w:tr>
      <w:tr w:rsidR="00575D6A" w:rsidRPr="00575D6A" w14:paraId="64FE7578" w14:textId="77777777" w:rsidTr="00C34767">
        <w:tc>
          <w:tcPr>
            <w:tcW w:w="2364" w:type="dxa"/>
          </w:tcPr>
          <w:p w14:paraId="109C138B" w14:textId="77777777" w:rsidR="00575D6A" w:rsidRPr="00575D6A" w:rsidRDefault="00575D6A" w:rsidP="00575D6A">
            <w:pPr>
              <w:spacing w:after="0" w:line="240" w:lineRule="auto"/>
              <w:rPr>
                <w:rFonts w:ascii="Arial" w:eastAsia="Times New Roman" w:hAnsi="Arial" w:cs="Arial"/>
                <w:b/>
                <w:bCs/>
                <w:sz w:val="20"/>
                <w:szCs w:val="20"/>
                <w:lang w:val="en-GB" w:eastAsia="en-GB"/>
              </w:rPr>
            </w:pPr>
            <w:r w:rsidRPr="00575D6A">
              <w:rPr>
                <w:rFonts w:ascii="Arial" w:eastAsia="Times New Roman" w:hAnsi="Arial" w:cs="Arial"/>
                <w:b/>
                <w:bCs/>
                <w:sz w:val="20"/>
                <w:szCs w:val="20"/>
                <w:lang w:val="en-GB" w:eastAsia="en-GB"/>
              </w:rPr>
              <w:t>Taking up Appointment</w:t>
            </w:r>
          </w:p>
        </w:tc>
        <w:tc>
          <w:tcPr>
            <w:tcW w:w="8256" w:type="dxa"/>
          </w:tcPr>
          <w:p w14:paraId="4EA6830D" w14:textId="77777777" w:rsidR="00575D6A" w:rsidRPr="00575D6A" w:rsidRDefault="00575D6A" w:rsidP="00575D6A">
            <w:pPr>
              <w:spacing w:after="0" w:line="240" w:lineRule="auto"/>
              <w:rPr>
                <w:rFonts w:ascii="Arial" w:eastAsia="Times New Roman" w:hAnsi="Arial" w:cs="Arial"/>
                <w:iCs/>
                <w:sz w:val="20"/>
                <w:szCs w:val="20"/>
                <w:lang w:val="en-GB" w:eastAsia="en-GB"/>
              </w:rPr>
            </w:pPr>
            <w:r w:rsidRPr="00575D6A">
              <w:rPr>
                <w:rFonts w:ascii="Arial" w:eastAsia="Times New Roman" w:hAnsi="Arial" w:cs="Arial"/>
                <w:iCs/>
                <w:sz w:val="20"/>
                <w:szCs w:val="20"/>
                <w:lang w:val="en-GB" w:eastAsia="en-GB"/>
              </w:rPr>
              <w:t>A start date will be indicated at job offer stage.</w:t>
            </w:r>
          </w:p>
        </w:tc>
      </w:tr>
      <w:tr w:rsidR="00575D6A" w:rsidRPr="00575D6A" w14:paraId="583B9886" w14:textId="77777777" w:rsidTr="00C34767">
        <w:tc>
          <w:tcPr>
            <w:tcW w:w="2364" w:type="dxa"/>
          </w:tcPr>
          <w:p w14:paraId="10ED5E14" w14:textId="77777777" w:rsidR="00575D6A" w:rsidRPr="00575D6A" w:rsidRDefault="00575D6A" w:rsidP="00575D6A">
            <w:pPr>
              <w:spacing w:after="0" w:line="240" w:lineRule="auto"/>
              <w:rPr>
                <w:rFonts w:ascii="Arial" w:eastAsia="Times New Roman" w:hAnsi="Arial" w:cs="Arial"/>
                <w:b/>
                <w:bCs/>
                <w:sz w:val="20"/>
                <w:szCs w:val="20"/>
                <w:lang w:val="en-GB" w:eastAsia="en-GB"/>
              </w:rPr>
            </w:pPr>
            <w:r w:rsidRPr="00575D6A">
              <w:rPr>
                <w:rFonts w:ascii="Arial" w:eastAsia="Times New Roman" w:hAnsi="Arial" w:cs="Arial"/>
                <w:b/>
                <w:bCs/>
                <w:sz w:val="20"/>
                <w:szCs w:val="20"/>
                <w:lang w:val="en-GB" w:eastAsia="en-GB"/>
              </w:rPr>
              <w:t>Location of Post</w:t>
            </w:r>
          </w:p>
        </w:tc>
        <w:tc>
          <w:tcPr>
            <w:tcW w:w="8256" w:type="dxa"/>
          </w:tcPr>
          <w:p w14:paraId="2808D792" w14:textId="77777777" w:rsidR="00433BBD" w:rsidRPr="00433BBD" w:rsidRDefault="00433BBD" w:rsidP="00433BBD">
            <w:pPr>
              <w:spacing w:after="0" w:line="240" w:lineRule="auto"/>
              <w:rPr>
                <w:rFonts w:ascii="Arial" w:eastAsia="Times New Roman" w:hAnsi="Arial" w:cs="Arial"/>
                <w:iCs/>
                <w:sz w:val="20"/>
                <w:szCs w:val="20"/>
                <w:lang w:val="en-GB" w:eastAsia="en-GB"/>
              </w:rPr>
            </w:pPr>
            <w:r w:rsidRPr="00433BBD">
              <w:rPr>
                <w:rFonts w:ascii="Arial" w:eastAsia="Times New Roman" w:hAnsi="Arial" w:cs="Arial"/>
                <w:iCs/>
                <w:sz w:val="20"/>
                <w:szCs w:val="20"/>
                <w:lang w:val="en-GB" w:eastAsia="en-GB"/>
              </w:rPr>
              <w:t>There are a number of posts available across Cork and Kerry.</w:t>
            </w:r>
          </w:p>
          <w:p w14:paraId="7642D713" w14:textId="77777777" w:rsidR="00433BBD" w:rsidRPr="00433BBD" w:rsidRDefault="00433BBD" w:rsidP="00433BBD">
            <w:pPr>
              <w:spacing w:after="0" w:line="240" w:lineRule="auto"/>
              <w:rPr>
                <w:rFonts w:ascii="Arial" w:eastAsia="Times New Roman" w:hAnsi="Arial" w:cs="Arial"/>
                <w:iCs/>
                <w:sz w:val="20"/>
                <w:szCs w:val="20"/>
                <w:lang w:val="en-GB" w:eastAsia="en-GB"/>
              </w:rPr>
            </w:pPr>
          </w:p>
          <w:p w14:paraId="45D1941A" w14:textId="1BED3809" w:rsidR="00B9184F" w:rsidRPr="00B9184F" w:rsidRDefault="00B9184F" w:rsidP="00B9184F">
            <w:pPr>
              <w:rPr>
                <w:rFonts w:ascii="Arial" w:eastAsia="Arial" w:hAnsi="Arial" w:cs="Arial"/>
                <w:b/>
                <w:bCs/>
                <w:sz w:val="20"/>
                <w:szCs w:val="20"/>
              </w:rPr>
            </w:pPr>
            <w:r w:rsidRPr="00B9184F">
              <w:rPr>
                <w:rFonts w:ascii="Arial" w:eastAsia="Arial" w:hAnsi="Arial" w:cs="Arial"/>
                <w:b/>
                <w:bCs/>
                <w:sz w:val="20"/>
                <w:szCs w:val="20"/>
              </w:rPr>
              <w:t xml:space="preserve">Please note no panel will be formed as a result of this recruitment campaign.  </w:t>
            </w:r>
          </w:p>
          <w:p w14:paraId="65A5CA30" w14:textId="768B7D18" w:rsidR="00B9184F" w:rsidRPr="00B9184F" w:rsidRDefault="00B9184F" w:rsidP="00B9184F">
            <w:pPr>
              <w:rPr>
                <w:rFonts w:ascii="Arial" w:eastAsia="Arial" w:hAnsi="Arial" w:cs="Arial"/>
                <w:b/>
                <w:bCs/>
                <w:sz w:val="20"/>
                <w:szCs w:val="20"/>
              </w:rPr>
            </w:pPr>
            <w:r w:rsidRPr="00B9184F">
              <w:rPr>
                <w:rFonts w:ascii="Arial" w:eastAsia="Arial" w:hAnsi="Arial" w:cs="Arial"/>
                <w:bCs/>
                <w:sz w:val="20"/>
                <w:szCs w:val="20"/>
              </w:rPr>
              <w:t>No additional jobs will be offered to candidates successful at interview.</w:t>
            </w:r>
            <w:r w:rsidRPr="00B9184F">
              <w:rPr>
                <w:rFonts w:ascii="Arial" w:eastAsia="Arial" w:hAnsi="Arial" w:cs="Arial"/>
                <w:b/>
                <w:bCs/>
                <w:sz w:val="20"/>
                <w:szCs w:val="20"/>
              </w:rPr>
              <w:t xml:space="preserve">  </w:t>
            </w:r>
            <w:r w:rsidRPr="00B9184F">
              <w:rPr>
                <w:rFonts w:ascii="Arial" w:eastAsia="Arial" w:hAnsi="Arial" w:cs="Arial"/>
                <w:color w:val="000000" w:themeColor="text1"/>
                <w:sz w:val="20"/>
                <w:szCs w:val="20"/>
              </w:rPr>
              <w:t>Once the vacancies are filled, the candidate pool will be disbanded and no further vacancies will be filled.</w:t>
            </w:r>
          </w:p>
          <w:p w14:paraId="244A8182" w14:textId="77777777" w:rsidR="00B9184F" w:rsidRPr="00B9184F" w:rsidRDefault="00B9184F" w:rsidP="00B9184F">
            <w:pPr>
              <w:jc w:val="both"/>
              <w:rPr>
                <w:rFonts w:ascii="Arial" w:eastAsia="Arial" w:hAnsi="Arial" w:cs="Arial"/>
                <w:color w:val="000000" w:themeColor="text1"/>
                <w:sz w:val="20"/>
                <w:szCs w:val="20"/>
              </w:rPr>
            </w:pPr>
            <w:r w:rsidRPr="00B9184F">
              <w:rPr>
                <w:rFonts w:ascii="Arial" w:eastAsia="Arial" w:hAnsi="Arial" w:cs="Arial"/>
                <w:color w:val="000000" w:themeColor="text1"/>
                <w:sz w:val="20"/>
                <w:szCs w:val="20"/>
              </w:rPr>
              <w:t xml:space="preserve">‘Recommendation to Proceed’ invitations will be sent to candidates in order of merit.  If candidate number 1 refuses or does not respond, it moves to candidate number 2 and so forth until the post is filled.  </w:t>
            </w:r>
            <w:r w:rsidRPr="00B9184F">
              <w:rPr>
                <w:rFonts w:ascii="Arial" w:hAnsi="Arial" w:cs="Arial"/>
                <w:sz w:val="20"/>
                <w:szCs w:val="20"/>
                <w:lang w:val="en"/>
              </w:rPr>
              <w:t>Location of posts will be specified at Recommendation to Proceed stage.</w:t>
            </w:r>
          </w:p>
          <w:p w14:paraId="75D1333F" w14:textId="77777777" w:rsidR="00B9184F" w:rsidRPr="00575D6A" w:rsidRDefault="00B9184F" w:rsidP="00575D6A">
            <w:pPr>
              <w:spacing w:after="0" w:line="240" w:lineRule="auto"/>
              <w:rPr>
                <w:rFonts w:ascii="Arial" w:eastAsia="Times New Roman" w:hAnsi="Arial" w:cs="Arial"/>
                <w:iCs/>
                <w:sz w:val="20"/>
                <w:szCs w:val="20"/>
                <w:lang w:val="en-GB" w:eastAsia="en-GB"/>
              </w:rPr>
            </w:pPr>
          </w:p>
          <w:p w14:paraId="70DC8DDF" w14:textId="77777777" w:rsidR="00575D6A" w:rsidRPr="00575D6A" w:rsidRDefault="00575D6A" w:rsidP="00575D6A">
            <w:pPr>
              <w:spacing w:after="0" w:line="240" w:lineRule="auto"/>
              <w:rPr>
                <w:rFonts w:ascii="Arial" w:eastAsia="Times New Roman" w:hAnsi="Arial" w:cs="Arial"/>
                <w:color w:val="000099"/>
                <w:sz w:val="20"/>
                <w:szCs w:val="20"/>
                <w:lang w:val="en-GB" w:eastAsia="en-GB"/>
              </w:rPr>
            </w:pPr>
          </w:p>
        </w:tc>
      </w:tr>
      <w:tr w:rsidR="00575D6A" w:rsidRPr="00575D6A" w14:paraId="00BCF2F0" w14:textId="77777777" w:rsidTr="00C34767">
        <w:tc>
          <w:tcPr>
            <w:tcW w:w="2364" w:type="dxa"/>
          </w:tcPr>
          <w:p w14:paraId="015737E8" w14:textId="77777777" w:rsidR="00575D6A" w:rsidRPr="00575D6A" w:rsidRDefault="00575D6A" w:rsidP="00575D6A">
            <w:pPr>
              <w:spacing w:after="0" w:line="240" w:lineRule="auto"/>
              <w:rPr>
                <w:rFonts w:ascii="Arial" w:eastAsia="Times New Roman" w:hAnsi="Arial" w:cs="Arial"/>
                <w:b/>
                <w:bCs/>
                <w:sz w:val="20"/>
                <w:szCs w:val="20"/>
                <w:lang w:val="en-GB" w:eastAsia="en-GB"/>
              </w:rPr>
            </w:pPr>
            <w:r w:rsidRPr="00575D6A">
              <w:rPr>
                <w:rFonts w:ascii="Arial" w:eastAsia="Times New Roman" w:hAnsi="Arial" w:cs="Arial"/>
                <w:b/>
                <w:bCs/>
                <w:sz w:val="20"/>
                <w:szCs w:val="20"/>
                <w:lang w:val="en-GB" w:eastAsia="en-GB"/>
              </w:rPr>
              <w:t>Informal Enquiries</w:t>
            </w:r>
          </w:p>
        </w:tc>
        <w:tc>
          <w:tcPr>
            <w:tcW w:w="8256" w:type="dxa"/>
          </w:tcPr>
          <w:p w14:paraId="51346704" w14:textId="4F69CF84" w:rsidR="00CC2269" w:rsidRPr="00CC2269" w:rsidRDefault="00A47BFA" w:rsidP="00575D6A">
            <w:pPr>
              <w:spacing w:after="0" w:line="240" w:lineRule="auto"/>
              <w:rPr>
                <w:rFonts w:ascii="Arial" w:eastAsia="Times New Roman" w:hAnsi="Arial" w:cs="Arial"/>
                <w:iCs/>
                <w:sz w:val="20"/>
                <w:szCs w:val="20"/>
                <w:lang w:eastAsia="en-GB"/>
              </w:rPr>
            </w:pPr>
            <w:r w:rsidRPr="00CC2269">
              <w:rPr>
                <w:rFonts w:ascii="Arial" w:eastAsia="Times New Roman" w:hAnsi="Arial" w:cs="Arial"/>
                <w:iCs/>
                <w:sz w:val="20"/>
                <w:szCs w:val="20"/>
                <w:lang w:eastAsia="en-GB"/>
              </w:rPr>
              <w:t>For</w:t>
            </w:r>
            <w:r w:rsidR="00433BBD">
              <w:rPr>
                <w:rFonts w:ascii="Arial" w:eastAsia="Times New Roman" w:hAnsi="Arial" w:cs="Arial"/>
                <w:iCs/>
                <w:sz w:val="20"/>
                <w:szCs w:val="20"/>
                <w:lang w:eastAsia="en-GB"/>
              </w:rPr>
              <w:t xml:space="preserve"> Kerry post</w:t>
            </w:r>
            <w:r w:rsidRPr="00CC2269">
              <w:rPr>
                <w:rFonts w:ascii="Arial" w:eastAsia="Times New Roman" w:hAnsi="Arial" w:cs="Arial"/>
                <w:iCs/>
                <w:sz w:val="20"/>
                <w:szCs w:val="20"/>
                <w:lang w:eastAsia="en-GB"/>
              </w:rPr>
              <w:t xml:space="preserve"> inquiries</w:t>
            </w:r>
            <w:r w:rsidR="00433BBD">
              <w:rPr>
                <w:rFonts w:ascii="Arial" w:eastAsia="Times New Roman" w:hAnsi="Arial" w:cs="Arial"/>
                <w:iCs/>
                <w:sz w:val="20"/>
                <w:szCs w:val="20"/>
                <w:lang w:eastAsia="en-GB"/>
              </w:rPr>
              <w:t>:</w:t>
            </w:r>
            <w:r w:rsidRPr="00CC2269">
              <w:rPr>
                <w:rFonts w:ascii="Arial" w:eastAsia="Times New Roman" w:hAnsi="Arial" w:cs="Arial"/>
                <w:iCs/>
                <w:sz w:val="20"/>
                <w:szCs w:val="20"/>
                <w:lang w:eastAsia="en-GB"/>
              </w:rPr>
              <w:t xml:space="preserve"> </w:t>
            </w:r>
            <w:hyperlink r:id="rId7" w:history="1">
              <w:r w:rsidRPr="00CC2269">
                <w:rPr>
                  <w:rStyle w:val="Hyperlink"/>
                  <w:rFonts w:ascii="Arial" w:eastAsia="Times New Roman" w:hAnsi="Arial" w:cs="Arial"/>
                  <w:iCs/>
                  <w:sz w:val="20"/>
                  <w:szCs w:val="20"/>
                  <w:lang w:eastAsia="en-GB"/>
                </w:rPr>
                <w:t>Miriam.osullivan3@hse.ie</w:t>
              </w:r>
            </w:hyperlink>
            <w:r w:rsidRPr="00CC2269">
              <w:rPr>
                <w:rFonts w:ascii="Arial" w:eastAsia="Times New Roman" w:hAnsi="Arial" w:cs="Arial"/>
                <w:iCs/>
                <w:sz w:val="20"/>
                <w:szCs w:val="20"/>
                <w:lang w:eastAsia="en-GB"/>
              </w:rPr>
              <w:t xml:space="preserve"> </w:t>
            </w:r>
          </w:p>
          <w:p w14:paraId="6CB9FAAA" w14:textId="747C6109" w:rsidR="00CC2269" w:rsidRPr="00CC2269" w:rsidRDefault="00CC2269" w:rsidP="00575D6A">
            <w:pPr>
              <w:spacing w:after="0" w:line="240" w:lineRule="auto"/>
              <w:rPr>
                <w:rFonts w:ascii="Arial" w:eastAsia="Times New Roman" w:hAnsi="Arial" w:cs="Arial"/>
                <w:iCs/>
                <w:sz w:val="20"/>
                <w:szCs w:val="20"/>
                <w:lang w:eastAsia="en-GB"/>
              </w:rPr>
            </w:pPr>
            <w:r w:rsidRPr="00CC2269">
              <w:rPr>
                <w:rFonts w:ascii="Arial" w:eastAsia="Times New Roman" w:hAnsi="Arial" w:cs="Arial"/>
                <w:iCs/>
                <w:sz w:val="20"/>
                <w:szCs w:val="20"/>
                <w:lang w:eastAsia="en-GB"/>
              </w:rPr>
              <w:t xml:space="preserve">For </w:t>
            </w:r>
            <w:r w:rsidR="00433BBD">
              <w:rPr>
                <w:rFonts w:ascii="Arial" w:eastAsia="Times New Roman" w:hAnsi="Arial" w:cs="Arial"/>
                <w:iCs/>
                <w:sz w:val="20"/>
                <w:szCs w:val="20"/>
                <w:lang w:eastAsia="en-GB"/>
              </w:rPr>
              <w:t xml:space="preserve">Cork post </w:t>
            </w:r>
            <w:r w:rsidRPr="00CC2269">
              <w:rPr>
                <w:rFonts w:ascii="Arial" w:eastAsia="Times New Roman" w:hAnsi="Arial" w:cs="Arial"/>
                <w:iCs/>
                <w:sz w:val="20"/>
                <w:szCs w:val="20"/>
                <w:lang w:eastAsia="en-GB"/>
              </w:rPr>
              <w:t>inquiries</w:t>
            </w:r>
            <w:r w:rsidR="00433BBD">
              <w:rPr>
                <w:rFonts w:ascii="Arial" w:eastAsia="Times New Roman" w:hAnsi="Arial" w:cs="Arial"/>
                <w:iCs/>
                <w:sz w:val="20"/>
                <w:szCs w:val="20"/>
                <w:lang w:eastAsia="en-GB"/>
              </w:rPr>
              <w:t>:</w:t>
            </w:r>
            <w:r w:rsidRPr="00CC2269">
              <w:rPr>
                <w:rFonts w:ascii="Arial" w:eastAsia="Times New Roman" w:hAnsi="Arial" w:cs="Arial"/>
                <w:iCs/>
                <w:sz w:val="20"/>
                <w:szCs w:val="20"/>
                <w:lang w:eastAsia="en-GB"/>
              </w:rPr>
              <w:t xml:space="preserve"> </w:t>
            </w:r>
            <w:r w:rsidR="00A47BFA" w:rsidRPr="00CC2269">
              <w:rPr>
                <w:rFonts w:ascii="Arial" w:eastAsia="Times New Roman" w:hAnsi="Arial" w:cs="Arial"/>
                <w:iCs/>
                <w:sz w:val="20"/>
                <w:szCs w:val="20"/>
                <w:lang w:eastAsia="en-GB"/>
              </w:rPr>
              <w:t xml:space="preserve"> </w:t>
            </w:r>
            <w:hyperlink r:id="rId8" w:history="1">
              <w:r w:rsidRPr="00CC2269">
                <w:rPr>
                  <w:rStyle w:val="Hyperlink"/>
                  <w:rFonts w:ascii="Arial" w:eastAsia="Times New Roman" w:hAnsi="Arial" w:cs="Arial"/>
                  <w:iCs/>
                  <w:sz w:val="20"/>
                  <w:szCs w:val="20"/>
                  <w:lang w:eastAsia="en-GB"/>
                </w:rPr>
                <w:t>Catherine.brugger@hse.ie</w:t>
              </w:r>
            </w:hyperlink>
            <w:r w:rsidR="00433BBD">
              <w:rPr>
                <w:rFonts w:ascii="Arial" w:eastAsia="Times New Roman" w:hAnsi="Arial" w:cs="Arial"/>
                <w:iCs/>
                <w:sz w:val="20"/>
                <w:szCs w:val="20"/>
                <w:lang w:eastAsia="en-GB"/>
              </w:rPr>
              <w:t xml:space="preserve"> </w:t>
            </w:r>
            <w:r w:rsidR="00A47BFA" w:rsidRPr="00CC2269">
              <w:rPr>
                <w:rFonts w:ascii="Arial" w:eastAsia="Times New Roman" w:hAnsi="Arial" w:cs="Arial"/>
                <w:iCs/>
                <w:sz w:val="20"/>
                <w:szCs w:val="20"/>
                <w:lang w:eastAsia="en-GB"/>
              </w:rPr>
              <w:t xml:space="preserve">  </w:t>
            </w:r>
          </w:p>
          <w:p w14:paraId="0A086FFD" w14:textId="5AE4BA5B" w:rsidR="00A47BFA" w:rsidRPr="006818F4" w:rsidRDefault="00A47BFA" w:rsidP="00A83C55">
            <w:pPr>
              <w:spacing w:after="0" w:line="240" w:lineRule="auto"/>
              <w:rPr>
                <w:rFonts w:ascii="Arial" w:eastAsia="Times New Roman" w:hAnsi="Arial" w:cs="Arial"/>
                <w:iCs/>
                <w:sz w:val="20"/>
                <w:szCs w:val="20"/>
                <w:highlight w:val="yellow"/>
                <w:lang w:eastAsia="en-GB"/>
              </w:rPr>
            </w:pPr>
          </w:p>
        </w:tc>
      </w:tr>
      <w:tr w:rsidR="00575D6A" w:rsidRPr="00575D6A" w14:paraId="62845257" w14:textId="77777777" w:rsidTr="00C34767">
        <w:tc>
          <w:tcPr>
            <w:tcW w:w="2364" w:type="dxa"/>
          </w:tcPr>
          <w:p w14:paraId="6BC09EBD" w14:textId="77777777" w:rsidR="00575D6A" w:rsidRPr="00575D6A" w:rsidRDefault="00575D6A" w:rsidP="00575D6A">
            <w:pPr>
              <w:spacing w:after="0" w:line="240" w:lineRule="auto"/>
              <w:rPr>
                <w:rFonts w:ascii="Arial" w:eastAsia="Times New Roman" w:hAnsi="Arial" w:cs="Arial"/>
                <w:b/>
                <w:bCs/>
                <w:sz w:val="20"/>
                <w:szCs w:val="20"/>
                <w:lang w:val="en-GB" w:eastAsia="en-GB"/>
              </w:rPr>
            </w:pPr>
            <w:r w:rsidRPr="00575D6A">
              <w:rPr>
                <w:rFonts w:ascii="Arial" w:eastAsia="Times New Roman" w:hAnsi="Arial" w:cs="Arial"/>
                <w:b/>
                <w:bCs/>
                <w:sz w:val="20"/>
                <w:szCs w:val="20"/>
                <w:lang w:val="en-GB" w:eastAsia="en-GB"/>
              </w:rPr>
              <w:t>Details of Service</w:t>
            </w:r>
          </w:p>
          <w:p w14:paraId="5796AE09" w14:textId="77777777" w:rsidR="00575D6A" w:rsidRPr="00575D6A" w:rsidRDefault="00575D6A" w:rsidP="00575D6A">
            <w:pPr>
              <w:spacing w:after="0" w:line="240" w:lineRule="auto"/>
              <w:rPr>
                <w:rFonts w:ascii="Arial" w:eastAsia="Times New Roman" w:hAnsi="Arial" w:cs="Arial"/>
                <w:b/>
                <w:bCs/>
                <w:sz w:val="20"/>
                <w:szCs w:val="20"/>
                <w:lang w:val="en-GB" w:eastAsia="en-GB"/>
              </w:rPr>
            </w:pPr>
          </w:p>
        </w:tc>
        <w:tc>
          <w:tcPr>
            <w:tcW w:w="8256" w:type="dxa"/>
          </w:tcPr>
          <w:p w14:paraId="4A9F7625" w14:textId="77777777" w:rsidR="00575D6A" w:rsidRPr="00575D6A" w:rsidRDefault="00575D6A" w:rsidP="00575D6A">
            <w:pPr>
              <w:spacing w:after="0" w:line="240" w:lineRule="auto"/>
              <w:jc w:val="both"/>
              <w:rPr>
                <w:rFonts w:ascii="Arial" w:eastAsia="Times New Roman" w:hAnsi="Arial" w:cs="Arial"/>
                <w:sz w:val="20"/>
                <w:szCs w:val="20"/>
                <w:lang w:val="en-GB"/>
              </w:rPr>
            </w:pPr>
            <w:r w:rsidRPr="00575D6A">
              <w:rPr>
                <w:rFonts w:ascii="Arial" w:eastAsia="Times New Roman" w:hAnsi="Arial" w:cs="Arial"/>
                <w:sz w:val="20"/>
                <w:szCs w:val="20"/>
                <w:lang w:val="en-GB"/>
              </w:rPr>
              <w:t>The person appointed to this post will work</w:t>
            </w:r>
            <w:r w:rsidRPr="00575D6A">
              <w:rPr>
                <w:rFonts w:ascii="Arial" w:eastAsia="Times New Roman" w:hAnsi="Arial" w:cs="Arial"/>
                <w:bCs/>
                <w:sz w:val="20"/>
                <w:szCs w:val="20"/>
                <w:lang w:val="en-GB"/>
              </w:rPr>
              <w:t xml:space="preserve"> </w:t>
            </w:r>
            <w:r w:rsidRPr="00575D6A">
              <w:rPr>
                <w:rFonts w:ascii="Arial" w:eastAsia="Times New Roman" w:hAnsi="Arial" w:cs="Arial"/>
                <w:sz w:val="20"/>
                <w:szCs w:val="20"/>
                <w:lang w:val="en-GB"/>
              </w:rPr>
              <w:t>as part of multi-disciplinary teams delivering a coordinated approach to client care. S/he will be required to work as a key worker for particular cases.</w:t>
            </w:r>
          </w:p>
        </w:tc>
      </w:tr>
      <w:tr w:rsidR="00575D6A" w:rsidRPr="00575D6A" w14:paraId="0295C4C4" w14:textId="77777777" w:rsidTr="00C34767">
        <w:tc>
          <w:tcPr>
            <w:tcW w:w="2364" w:type="dxa"/>
          </w:tcPr>
          <w:p w14:paraId="0957B8D6" w14:textId="77777777" w:rsidR="00575D6A" w:rsidRPr="00575D6A" w:rsidRDefault="00575D6A" w:rsidP="00575D6A">
            <w:pPr>
              <w:spacing w:after="0" w:line="240" w:lineRule="auto"/>
              <w:rPr>
                <w:rFonts w:ascii="Arial" w:eastAsia="Times New Roman" w:hAnsi="Arial" w:cs="Arial"/>
                <w:b/>
                <w:bCs/>
                <w:sz w:val="20"/>
                <w:szCs w:val="20"/>
                <w:lang w:val="en-GB" w:eastAsia="en-GB"/>
              </w:rPr>
            </w:pPr>
            <w:r w:rsidRPr="00575D6A">
              <w:rPr>
                <w:rFonts w:ascii="Arial" w:eastAsia="Times New Roman" w:hAnsi="Arial" w:cs="Arial"/>
                <w:b/>
                <w:bCs/>
                <w:sz w:val="20"/>
                <w:szCs w:val="20"/>
                <w:lang w:val="en-GB" w:eastAsia="en-GB"/>
              </w:rPr>
              <w:t>Reporting Relationship</w:t>
            </w:r>
          </w:p>
        </w:tc>
        <w:tc>
          <w:tcPr>
            <w:tcW w:w="8256" w:type="dxa"/>
          </w:tcPr>
          <w:p w14:paraId="055AAC6F" w14:textId="77777777" w:rsidR="00575D6A" w:rsidRPr="00575D6A" w:rsidRDefault="00575D6A" w:rsidP="00575D6A">
            <w:pPr>
              <w:spacing w:after="0" w:line="240" w:lineRule="auto"/>
              <w:rPr>
                <w:rFonts w:ascii="Arial" w:eastAsia="Times New Roman" w:hAnsi="Arial" w:cs="Arial"/>
                <w:iCs/>
                <w:color w:val="44546A" w:themeColor="text2"/>
                <w:sz w:val="20"/>
                <w:szCs w:val="20"/>
                <w:lang w:val="en-GB" w:eastAsia="en-GB"/>
              </w:rPr>
            </w:pPr>
            <w:r w:rsidRPr="00575D6A">
              <w:rPr>
                <w:rFonts w:ascii="Arial" w:eastAsia="Times New Roman" w:hAnsi="Arial" w:cs="Arial"/>
                <w:iCs/>
                <w:sz w:val="20"/>
                <w:szCs w:val="20"/>
                <w:lang w:val="en-GB" w:eastAsia="en-GB"/>
              </w:rPr>
              <w:t xml:space="preserve">The successful candidate will have a line management reporting structure to the Community Healthcare Network Manager and will receive clinical supervision and support from the Therapy Manager. </w:t>
            </w:r>
          </w:p>
        </w:tc>
      </w:tr>
      <w:tr w:rsidR="00575D6A" w:rsidRPr="00575D6A" w14:paraId="4FE9CB7B" w14:textId="77777777" w:rsidTr="00C34767">
        <w:trPr>
          <w:trHeight w:val="499"/>
        </w:trPr>
        <w:tc>
          <w:tcPr>
            <w:tcW w:w="2364" w:type="dxa"/>
          </w:tcPr>
          <w:p w14:paraId="46AA4DA6" w14:textId="77777777" w:rsidR="00575D6A" w:rsidRPr="00575D6A" w:rsidRDefault="00575D6A" w:rsidP="00575D6A">
            <w:pPr>
              <w:spacing w:after="0" w:line="240" w:lineRule="auto"/>
              <w:rPr>
                <w:rFonts w:ascii="Arial" w:eastAsia="Times New Roman" w:hAnsi="Arial" w:cs="Arial"/>
                <w:b/>
                <w:bCs/>
                <w:sz w:val="20"/>
                <w:szCs w:val="20"/>
                <w:lang w:val="en-GB" w:eastAsia="en-GB"/>
              </w:rPr>
            </w:pPr>
            <w:r w:rsidRPr="00575D6A">
              <w:rPr>
                <w:rFonts w:ascii="Arial" w:eastAsia="Times New Roman" w:hAnsi="Arial" w:cs="Arial"/>
                <w:b/>
                <w:bCs/>
                <w:sz w:val="20"/>
                <w:szCs w:val="20"/>
                <w:lang w:val="en-GB" w:eastAsia="en-GB"/>
              </w:rPr>
              <w:lastRenderedPageBreak/>
              <w:t>Key Working Relationships</w:t>
            </w:r>
          </w:p>
        </w:tc>
        <w:tc>
          <w:tcPr>
            <w:tcW w:w="8256" w:type="dxa"/>
          </w:tcPr>
          <w:p w14:paraId="0E71A6DC" w14:textId="77777777" w:rsidR="00575D6A" w:rsidRPr="00575D6A" w:rsidRDefault="00575D6A" w:rsidP="00575D6A">
            <w:pPr>
              <w:keepNext/>
              <w:spacing w:after="0" w:line="240" w:lineRule="auto"/>
              <w:outlineLvl w:val="8"/>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 xml:space="preserve">The successful candidate will work collaboratively and dynamically with a range of internal and external stakeholders to include but not limited to: </w:t>
            </w:r>
          </w:p>
          <w:p w14:paraId="391B1054" w14:textId="77777777" w:rsidR="00575D6A" w:rsidRPr="00575D6A" w:rsidRDefault="00575D6A" w:rsidP="00575D6A">
            <w:pPr>
              <w:keepNext/>
              <w:numPr>
                <w:ilvl w:val="0"/>
                <w:numId w:val="2"/>
              </w:numPr>
              <w:spacing w:after="0" w:line="240" w:lineRule="auto"/>
              <w:outlineLvl w:val="8"/>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Community Healthcare Network Manager</w:t>
            </w:r>
          </w:p>
          <w:p w14:paraId="5E4E2827" w14:textId="77777777" w:rsidR="00575D6A" w:rsidRPr="00575D6A" w:rsidRDefault="00575D6A" w:rsidP="00575D6A">
            <w:pPr>
              <w:keepNext/>
              <w:numPr>
                <w:ilvl w:val="0"/>
                <w:numId w:val="2"/>
              </w:numPr>
              <w:spacing w:after="0" w:line="240" w:lineRule="auto"/>
              <w:outlineLvl w:val="8"/>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Therapy Manager</w:t>
            </w:r>
          </w:p>
          <w:p w14:paraId="77673E80" w14:textId="77777777" w:rsidR="00575D6A" w:rsidRPr="00575D6A" w:rsidRDefault="00575D6A" w:rsidP="00575D6A">
            <w:pPr>
              <w:keepNext/>
              <w:numPr>
                <w:ilvl w:val="0"/>
                <w:numId w:val="2"/>
              </w:numPr>
              <w:spacing w:after="0" w:line="240" w:lineRule="auto"/>
              <w:outlineLvl w:val="8"/>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Physiotherapy Colleagues</w:t>
            </w:r>
          </w:p>
          <w:p w14:paraId="4ED5A8A3" w14:textId="77777777" w:rsidR="00575D6A" w:rsidRPr="00575D6A" w:rsidRDefault="00575D6A" w:rsidP="00575D6A">
            <w:pPr>
              <w:keepNext/>
              <w:numPr>
                <w:ilvl w:val="0"/>
                <w:numId w:val="2"/>
              </w:numPr>
              <w:spacing w:after="0" w:line="240" w:lineRule="auto"/>
              <w:outlineLvl w:val="8"/>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Occupational Therapy Colleagues</w:t>
            </w:r>
          </w:p>
          <w:p w14:paraId="75B36408" w14:textId="77777777" w:rsidR="00575D6A" w:rsidRPr="00575D6A" w:rsidRDefault="00575D6A" w:rsidP="00575D6A">
            <w:pPr>
              <w:keepNext/>
              <w:numPr>
                <w:ilvl w:val="0"/>
                <w:numId w:val="2"/>
              </w:numPr>
              <w:spacing w:after="0" w:line="240" w:lineRule="auto"/>
              <w:outlineLvl w:val="8"/>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Speech and Language Therapy Colleagues</w:t>
            </w:r>
          </w:p>
          <w:p w14:paraId="7E11798B" w14:textId="77777777" w:rsidR="00575D6A" w:rsidRPr="00575D6A" w:rsidRDefault="00575D6A" w:rsidP="00575D6A">
            <w:pPr>
              <w:keepNext/>
              <w:numPr>
                <w:ilvl w:val="0"/>
                <w:numId w:val="2"/>
              </w:numPr>
              <w:spacing w:after="0" w:line="240" w:lineRule="auto"/>
              <w:outlineLvl w:val="8"/>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Podiatry Colleagues</w:t>
            </w:r>
          </w:p>
          <w:p w14:paraId="7F70C666" w14:textId="77777777" w:rsidR="00575D6A" w:rsidRPr="00575D6A" w:rsidRDefault="00575D6A" w:rsidP="00575D6A">
            <w:pPr>
              <w:keepNext/>
              <w:numPr>
                <w:ilvl w:val="0"/>
                <w:numId w:val="2"/>
              </w:numPr>
              <w:spacing w:after="0" w:line="240" w:lineRule="auto"/>
              <w:outlineLvl w:val="8"/>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Dietician Colleagues</w:t>
            </w:r>
          </w:p>
          <w:p w14:paraId="24782F77" w14:textId="77777777" w:rsidR="00575D6A" w:rsidRPr="00575D6A" w:rsidRDefault="00575D6A" w:rsidP="00575D6A">
            <w:pPr>
              <w:keepNext/>
              <w:numPr>
                <w:ilvl w:val="0"/>
                <w:numId w:val="2"/>
              </w:numPr>
              <w:spacing w:after="0" w:line="240" w:lineRule="auto"/>
              <w:outlineLvl w:val="8"/>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 xml:space="preserve">Social Work Colleagues </w:t>
            </w:r>
          </w:p>
          <w:p w14:paraId="31C1BE2D" w14:textId="77777777" w:rsidR="00575D6A" w:rsidRPr="00575D6A" w:rsidRDefault="00575D6A" w:rsidP="00575D6A">
            <w:pPr>
              <w:keepNext/>
              <w:numPr>
                <w:ilvl w:val="0"/>
                <w:numId w:val="2"/>
              </w:numPr>
              <w:spacing w:after="0" w:line="240" w:lineRule="auto"/>
              <w:outlineLvl w:val="8"/>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 xml:space="preserve">Administration team Colleagues  </w:t>
            </w:r>
          </w:p>
          <w:p w14:paraId="70A984EF" w14:textId="77777777" w:rsidR="00575D6A" w:rsidRPr="00575D6A" w:rsidRDefault="00575D6A" w:rsidP="00575D6A">
            <w:pPr>
              <w:keepNext/>
              <w:numPr>
                <w:ilvl w:val="0"/>
                <w:numId w:val="2"/>
              </w:numPr>
              <w:spacing w:after="0" w:line="240" w:lineRule="auto"/>
              <w:outlineLvl w:val="8"/>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 xml:space="preserve">Public Health Nursing Department Colleagues </w:t>
            </w:r>
          </w:p>
          <w:p w14:paraId="325DB4B1" w14:textId="77777777" w:rsidR="00575D6A" w:rsidRPr="00575D6A" w:rsidRDefault="00575D6A" w:rsidP="00575D6A">
            <w:pPr>
              <w:keepNext/>
              <w:spacing w:after="0" w:line="240" w:lineRule="auto"/>
              <w:outlineLvl w:val="8"/>
              <w:rPr>
                <w:rFonts w:ascii="Arial" w:eastAsia="Times New Roman" w:hAnsi="Arial" w:cs="Arial"/>
                <w:color w:val="44546A" w:themeColor="text2"/>
                <w:sz w:val="20"/>
                <w:szCs w:val="20"/>
                <w:lang w:val="en-GB" w:eastAsia="en-GB"/>
              </w:rPr>
            </w:pPr>
            <w:r w:rsidRPr="00575D6A">
              <w:rPr>
                <w:rFonts w:ascii="Arial" w:eastAsia="Times New Roman" w:hAnsi="Arial" w:cs="Arial"/>
                <w:sz w:val="20"/>
                <w:szCs w:val="20"/>
                <w:lang w:val="en-GB" w:eastAsia="en-GB"/>
              </w:rPr>
              <w:t xml:space="preserve">And any other stakeholders in order to achieve organisational expectations, service need and service objectives. </w:t>
            </w:r>
          </w:p>
        </w:tc>
      </w:tr>
      <w:tr w:rsidR="00575D6A" w:rsidRPr="00575D6A" w14:paraId="23DCE42D" w14:textId="77777777" w:rsidTr="00C34767">
        <w:tc>
          <w:tcPr>
            <w:tcW w:w="2364" w:type="dxa"/>
          </w:tcPr>
          <w:p w14:paraId="57301E13" w14:textId="77777777" w:rsidR="00575D6A" w:rsidRPr="00575D6A" w:rsidRDefault="00575D6A" w:rsidP="00575D6A">
            <w:pPr>
              <w:spacing w:after="0" w:line="240" w:lineRule="auto"/>
              <w:rPr>
                <w:rFonts w:ascii="Arial" w:eastAsia="Times New Roman" w:hAnsi="Arial" w:cs="Arial"/>
                <w:b/>
                <w:bCs/>
                <w:sz w:val="20"/>
                <w:szCs w:val="20"/>
                <w:lang w:val="en-GB" w:eastAsia="en-GB"/>
              </w:rPr>
            </w:pPr>
            <w:r w:rsidRPr="00575D6A">
              <w:rPr>
                <w:rFonts w:ascii="Arial" w:eastAsia="Times New Roman" w:hAnsi="Arial" w:cs="Arial"/>
                <w:b/>
                <w:bCs/>
                <w:sz w:val="20"/>
                <w:szCs w:val="20"/>
                <w:lang w:val="en-GB" w:eastAsia="en-GB"/>
              </w:rPr>
              <w:t xml:space="preserve">Purpose of the Post </w:t>
            </w:r>
          </w:p>
        </w:tc>
        <w:tc>
          <w:tcPr>
            <w:tcW w:w="8256" w:type="dxa"/>
          </w:tcPr>
          <w:p w14:paraId="6BFEAA6C" w14:textId="77777777" w:rsidR="00575D6A" w:rsidRPr="00575D6A" w:rsidRDefault="00575D6A" w:rsidP="00575D6A">
            <w:pPr>
              <w:spacing w:after="0" w:line="240" w:lineRule="auto"/>
              <w:jc w:val="both"/>
              <w:rPr>
                <w:rFonts w:ascii="Arial" w:eastAsia="Times New Roman" w:hAnsi="Arial" w:cs="Arial"/>
                <w:iCs/>
                <w:sz w:val="20"/>
                <w:szCs w:val="20"/>
                <w:lang w:val="en-GB"/>
              </w:rPr>
            </w:pPr>
            <w:r w:rsidRPr="00575D6A">
              <w:rPr>
                <w:rFonts w:ascii="Arial" w:eastAsia="Times New Roman" w:hAnsi="Arial" w:cs="Arial"/>
                <w:sz w:val="20"/>
                <w:szCs w:val="20"/>
                <w:lang w:val="en-GB"/>
              </w:rPr>
              <w:t xml:space="preserve">The provision of a quality </w:t>
            </w:r>
            <w:r w:rsidRPr="005C4837">
              <w:rPr>
                <w:rFonts w:ascii="Arial" w:eastAsia="Times New Roman" w:hAnsi="Arial" w:cs="Arial"/>
                <w:sz w:val="20"/>
                <w:szCs w:val="20"/>
                <w:lang w:val="en-GB"/>
              </w:rPr>
              <w:t>Podiatry Service</w:t>
            </w:r>
            <w:r w:rsidRPr="00575D6A">
              <w:rPr>
                <w:rFonts w:ascii="Arial" w:eastAsia="Times New Roman" w:hAnsi="Arial" w:cs="Arial"/>
                <w:sz w:val="20"/>
                <w:szCs w:val="20"/>
                <w:lang w:val="en-GB"/>
              </w:rPr>
              <w:t xml:space="preserve"> service in line with standards of </w:t>
            </w:r>
            <w:r w:rsidRPr="005C4837">
              <w:rPr>
                <w:rFonts w:ascii="Arial" w:eastAsia="Times New Roman" w:hAnsi="Arial" w:cs="Arial"/>
                <w:sz w:val="20"/>
                <w:szCs w:val="20"/>
                <w:lang w:val="en-GB"/>
              </w:rPr>
              <w:t xml:space="preserve">Podiatry </w:t>
            </w:r>
            <w:r w:rsidRPr="00575D6A">
              <w:rPr>
                <w:rFonts w:ascii="Arial" w:eastAsia="Times New Roman" w:hAnsi="Arial" w:cs="Arial"/>
                <w:sz w:val="20"/>
                <w:szCs w:val="20"/>
                <w:lang w:val="en-GB"/>
              </w:rPr>
              <w:t xml:space="preserve">practice. To provide quality, client-centred </w:t>
            </w:r>
            <w:r w:rsidRPr="005C4837">
              <w:rPr>
                <w:rFonts w:ascii="Arial" w:eastAsia="Times New Roman" w:hAnsi="Arial" w:cs="Arial"/>
                <w:sz w:val="20"/>
                <w:szCs w:val="20"/>
                <w:lang w:val="en-GB"/>
              </w:rPr>
              <w:t xml:space="preserve">Podiatry </w:t>
            </w:r>
            <w:r w:rsidRPr="00575D6A">
              <w:rPr>
                <w:rFonts w:ascii="Arial" w:eastAsia="Times New Roman" w:hAnsi="Arial" w:cs="Arial"/>
                <w:sz w:val="20"/>
                <w:szCs w:val="20"/>
                <w:lang w:val="en-GB"/>
              </w:rPr>
              <w:t xml:space="preserve">assessment and treatment to identified client groups at designated centres as directed by the </w:t>
            </w:r>
            <w:r w:rsidRPr="005C4837">
              <w:rPr>
                <w:rFonts w:ascii="Arial" w:eastAsia="Times New Roman" w:hAnsi="Arial" w:cs="Arial"/>
                <w:sz w:val="20"/>
                <w:szCs w:val="20"/>
                <w:lang w:val="en-GB"/>
              </w:rPr>
              <w:t xml:space="preserve">Podiatry </w:t>
            </w:r>
            <w:r w:rsidRPr="00575D6A">
              <w:rPr>
                <w:rFonts w:ascii="Arial" w:eastAsia="Times New Roman" w:hAnsi="Arial" w:cs="Arial"/>
                <w:sz w:val="20"/>
                <w:szCs w:val="20"/>
                <w:lang w:val="en-GB"/>
              </w:rPr>
              <w:t>Manager.</w:t>
            </w:r>
          </w:p>
        </w:tc>
      </w:tr>
      <w:tr w:rsidR="00575D6A" w:rsidRPr="00575D6A" w14:paraId="158ED294" w14:textId="77777777" w:rsidTr="00C34767">
        <w:tc>
          <w:tcPr>
            <w:tcW w:w="2364" w:type="dxa"/>
          </w:tcPr>
          <w:p w14:paraId="6C2A5E66" w14:textId="77777777" w:rsidR="00575D6A" w:rsidRPr="00575D6A" w:rsidRDefault="00575D6A" w:rsidP="00575D6A">
            <w:pPr>
              <w:spacing w:after="0" w:line="240" w:lineRule="auto"/>
              <w:rPr>
                <w:rFonts w:ascii="Arial" w:eastAsia="Times New Roman" w:hAnsi="Arial" w:cs="Arial"/>
                <w:b/>
                <w:bCs/>
                <w:sz w:val="20"/>
                <w:szCs w:val="20"/>
                <w:lang w:val="en-GB" w:eastAsia="en-GB"/>
              </w:rPr>
            </w:pPr>
            <w:r w:rsidRPr="00575D6A">
              <w:rPr>
                <w:rFonts w:ascii="Arial" w:eastAsia="Times New Roman" w:hAnsi="Arial" w:cs="Arial"/>
                <w:b/>
                <w:bCs/>
                <w:sz w:val="20"/>
                <w:szCs w:val="20"/>
                <w:lang w:val="en-GB" w:eastAsia="en-GB"/>
              </w:rPr>
              <w:t>Principal Duties and Responsibilities</w:t>
            </w:r>
          </w:p>
          <w:p w14:paraId="307456E8" w14:textId="77777777" w:rsidR="00575D6A" w:rsidRPr="00575D6A" w:rsidRDefault="00575D6A" w:rsidP="00575D6A">
            <w:pPr>
              <w:spacing w:after="0" w:line="240" w:lineRule="auto"/>
              <w:rPr>
                <w:rFonts w:ascii="Arial" w:eastAsia="Times New Roman" w:hAnsi="Arial" w:cs="Arial"/>
                <w:b/>
                <w:bCs/>
                <w:sz w:val="20"/>
                <w:szCs w:val="20"/>
                <w:lang w:val="en-GB" w:eastAsia="en-GB"/>
              </w:rPr>
            </w:pPr>
          </w:p>
        </w:tc>
        <w:tc>
          <w:tcPr>
            <w:tcW w:w="8256" w:type="dxa"/>
          </w:tcPr>
          <w:p w14:paraId="7A36D2D3" w14:textId="77777777" w:rsidR="00575D6A" w:rsidRPr="005C4837" w:rsidRDefault="00575D6A" w:rsidP="00575D6A">
            <w:pPr>
              <w:rPr>
                <w:rFonts w:ascii="Arial" w:hAnsi="Arial" w:cs="Arial"/>
                <w:i/>
                <w:sz w:val="20"/>
                <w:szCs w:val="20"/>
              </w:rPr>
            </w:pPr>
            <w:r w:rsidRPr="005C4837">
              <w:rPr>
                <w:rFonts w:ascii="Arial" w:hAnsi="Arial" w:cs="Arial"/>
                <w:i/>
                <w:sz w:val="20"/>
                <w:szCs w:val="20"/>
              </w:rPr>
              <w:t>The Podiatrist, Senior will:</w:t>
            </w:r>
          </w:p>
          <w:p w14:paraId="2442F2F9" w14:textId="77777777" w:rsidR="00575D6A" w:rsidRPr="005C4837" w:rsidRDefault="00575D6A" w:rsidP="00575D6A">
            <w:pPr>
              <w:rPr>
                <w:rFonts w:ascii="Arial" w:hAnsi="Arial" w:cs="Arial"/>
                <w:sz w:val="20"/>
                <w:szCs w:val="20"/>
              </w:rPr>
            </w:pPr>
            <w:r w:rsidRPr="005C4837">
              <w:rPr>
                <w:rFonts w:ascii="Arial" w:hAnsi="Arial" w:cs="Arial"/>
                <w:b/>
                <w:sz w:val="20"/>
                <w:szCs w:val="20"/>
                <w:u w:val="single"/>
              </w:rPr>
              <w:t>Professional / Clinical</w:t>
            </w:r>
          </w:p>
          <w:p w14:paraId="376FF9EC" w14:textId="77777777" w:rsidR="00575D6A" w:rsidRPr="005C4837" w:rsidRDefault="00575D6A" w:rsidP="00575D6A">
            <w:pPr>
              <w:pStyle w:val="ListParagraph"/>
              <w:numPr>
                <w:ilvl w:val="0"/>
                <w:numId w:val="5"/>
              </w:numPr>
              <w:ind w:left="357" w:hanging="357"/>
              <w:rPr>
                <w:rFonts w:ascii="Arial" w:hAnsi="Arial" w:cs="Arial"/>
                <w:iCs/>
              </w:rPr>
            </w:pPr>
            <w:r w:rsidRPr="005C4837">
              <w:rPr>
                <w:rFonts w:ascii="Arial" w:hAnsi="Arial" w:cs="Arial"/>
                <w:iCs/>
              </w:rPr>
              <w:t xml:space="preserve">Ensure professional standards are maintained in accordance with the requirements as set out by CORU </w:t>
            </w:r>
            <w:hyperlink r:id="rId9" w:history="1">
              <w:r w:rsidRPr="005C4837">
                <w:rPr>
                  <w:rStyle w:val="Hyperlink"/>
                  <w:rFonts w:ascii="Arial" w:hAnsi="Arial" w:cs="Arial"/>
                  <w:lang w:val="en-US" w:eastAsia="en-US"/>
                </w:rPr>
                <w:t>https://www.coru.ie/files-codes-of-conduct/podrb-code-of-professional-conduct-and-ethics-for-podiatrists.pdf</w:t>
              </w:r>
            </w:hyperlink>
            <w:r w:rsidRPr="005C4837">
              <w:rPr>
                <w:rFonts w:ascii="Arial" w:hAnsi="Arial" w:cs="Arial"/>
                <w:lang w:val="en-US" w:eastAsia="en-US"/>
              </w:rPr>
              <w:t>.</w:t>
            </w:r>
          </w:p>
          <w:p w14:paraId="5DD3A6CD" w14:textId="77777777" w:rsidR="00575D6A" w:rsidRPr="005C4837" w:rsidRDefault="00575D6A" w:rsidP="00575D6A">
            <w:pPr>
              <w:numPr>
                <w:ilvl w:val="0"/>
                <w:numId w:val="5"/>
              </w:numPr>
              <w:spacing w:after="0" w:line="240" w:lineRule="auto"/>
              <w:ind w:left="357" w:hanging="357"/>
              <w:contextualSpacing/>
              <w:rPr>
                <w:rFonts w:ascii="Arial" w:hAnsi="Arial" w:cs="Arial"/>
                <w:sz w:val="20"/>
                <w:szCs w:val="20"/>
                <w:lang w:val="en-US"/>
              </w:rPr>
            </w:pPr>
            <w:r w:rsidRPr="005C4837">
              <w:rPr>
                <w:rFonts w:ascii="Arial" w:hAnsi="Arial" w:cs="Arial"/>
                <w:sz w:val="20"/>
                <w:szCs w:val="20"/>
                <w:lang w:val="en-US"/>
              </w:rPr>
              <w:t xml:space="preserve">Work as part of a team or independently to ensure effective day-to-day co-ordination and </w:t>
            </w:r>
            <w:r w:rsidRPr="005C4837">
              <w:rPr>
                <w:rFonts w:ascii="Arial" w:hAnsi="Arial" w:cs="Arial"/>
                <w:color w:val="000000"/>
                <w:sz w:val="20"/>
                <w:szCs w:val="20"/>
                <w:lang w:val="en-US"/>
              </w:rPr>
              <w:t xml:space="preserve">prioritisation </w:t>
            </w:r>
            <w:r w:rsidRPr="005C4837">
              <w:rPr>
                <w:rFonts w:ascii="Arial" w:hAnsi="Arial" w:cs="Arial"/>
                <w:sz w:val="20"/>
                <w:szCs w:val="20"/>
                <w:lang w:val="en-US"/>
              </w:rPr>
              <w:t>of the podiatry service within the designated work / activity areas.</w:t>
            </w:r>
          </w:p>
          <w:p w14:paraId="1BB2FF09" w14:textId="77777777" w:rsidR="00575D6A" w:rsidRPr="005C4837" w:rsidRDefault="00575D6A" w:rsidP="00575D6A">
            <w:pPr>
              <w:numPr>
                <w:ilvl w:val="0"/>
                <w:numId w:val="5"/>
              </w:numPr>
              <w:spacing w:after="0" w:line="240" w:lineRule="auto"/>
              <w:ind w:left="357" w:hanging="357"/>
              <w:contextualSpacing/>
              <w:rPr>
                <w:rFonts w:ascii="Arial" w:hAnsi="Arial" w:cs="Arial"/>
                <w:sz w:val="20"/>
                <w:szCs w:val="20"/>
              </w:rPr>
            </w:pPr>
            <w:r w:rsidRPr="005C4837">
              <w:rPr>
                <w:rFonts w:ascii="Arial" w:hAnsi="Arial" w:cs="Arial"/>
                <w:sz w:val="20"/>
                <w:szCs w:val="20"/>
              </w:rPr>
              <w:t>Co-ordinate clinic appointments, organise time and ensure deadlines are met.</w:t>
            </w:r>
          </w:p>
          <w:p w14:paraId="3CEEB9B6" w14:textId="77777777" w:rsidR="00575D6A" w:rsidRPr="005C4837" w:rsidRDefault="00575D6A" w:rsidP="00575D6A">
            <w:pPr>
              <w:numPr>
                <w:ilvl w:val="0"/>
                <w:numId w:val="5"/>
              </w:numPr>
              <w:spacing w:after="0" w:line="240" w:lineRule="auto"/>
              <w:ind w:left="357" w:hanging="357"/>
              <w:contextualSpacing/>
              <w:rPr>
                <w:rFonts w:ascii="Arial" w:hAnsi="Arial" w:cs="Arial"/>
                <w:sz w:val="20"/>
                <w:szCs w:val="20"/>
              </w:rPr>
            </w:pPr>
            <w:r w:rsidRPr="005C4837">
              <w:rPr>
                <w:rFonts w:ascii="Arial" w:hAnsi="Arial" w:cs="Arial"/>
                <w:sz w:val="20"/>
                <w:szCs w:val="20"/>
              </w:rPr>
              <w:t>Communicate with senior and / or junior staff, write reports, present data as required and specifically collect required access data of foot care service that will allow hospital site to be audited.</w:t>
            </w:r>
          </w:p>
          <w:p w14:paraId="2D5752DC" w14:textId="77777777" w:rsidR="00575D6A" w:rsidRPr="005C4837" w:rsidRDefault="00575D6A" w:rsidP="00575D6A">
            <w:pPr>
              <w:numPr>
                <w:ilvl w:val="0"/>
                <w:numId w:val="5"/>
              </w:numPr>
              <w:spacing w:after="0" w:line="240" w:lineRule="auto"/>
              <w:ind w:left="357" w:hanging="357"/>
              <w:contextualSpacing/>
              <w:rPr>
                <w:rFonts w:ascii="Arial" w:hAnsi="Arial" w:cs="Arial"/>
                <w:sz w:val="20"/>
                <w:szCs w:val="20"/>
                <w:lang w:val="en-US"/>
              </w:rPr>
            </w:pPr>
            <w:r w:rsidRPr="005C4837">
              <w:rPr>
                <w:rFonts w:ascii="Arial" w:hAnsi="Arial" w:cs="Arial"/>
                <w:sz w:val="20"/>
                <w:szCs w:val="20"/>
                <w:lang w:val="en-US"/>
              </w:rPr>
              <w:t>Be directly responsible for the assessment and treatment of patients referred, including those with a complex presentation using investigative analytical skills.</w:t>
            </w:r>
          </w:p>
          <w:p w14:paraId="0A12904D" w14:textId="77777777" w:rsidR="00575D6A" w:rsidRPr="005C4837" w:rsidRDefault="00575D6A" w:rsidP="00575D6A">
            <w:pPr>
              <w:numPr>
                <w:ilvl w:val="0"/>
                <w:numId w:val="5"/>
              </w:numPr>
              <w:spacing w:after="0" w:line="240" w:lineRule="auto"/>
              <w:ind w:left="357" w:hanging="357"/>
              <w:contextualSpacing/>
              <w:rPr>
                <w:rFonts w:ascii="Arial" w:hAnsi="Arial" w:cs="Arial"/>
                <w:sz w:val="20"/>
                <w:szCs w:val="20"/>
                <w:lang w:val="en-US"/>
              </w:rPr>
            </w:pPr>
            <w:r w:rsidRPr="005C4837">
              <w:rPr>
                <w:rFonts w:ascii="Arial" w:hAnsi="Arial" w:cs="Arial"/>
                <w:sz w:val="20"/>
                <w:szCs w:val="20"/>
                <w:lang w:val="en-US"/>
              </w:rPr>
              <w:t>Interpret and analyse clinical and non-clinical facts to form an accurate diagnosis and prognosis for a wide range of complex conditions.</w:t>
            </w:r>
          </w:p>
          <w:p w14:paraId="05368D4D" w14:textId="77777777" w:rsidR="00575D6A" w:rsidRPr="005C4837" w:rsidRDefault="00575D6A" w:rsidP="00575D6A">
            <w:pPr>
              <w:numPr>
                <w:ilvl w:val="0"/>
                <w:numId w:val="5"/>
              </w:numPr>
              <w:spacing w:after="0" w:line="240" w:lineRule="auto"/>
              <w:ind w:left="357" w:hanging="357"/>
              <w:contextualSpacing/>
              <w:rPr>
                <w:rFonts w:ascii="Arial" w:hAnsi="Arial" w:cs="Arial"/>
                <w:sz w:val="20"/>
                <w:szCs w:val="20"/>
                <w:lang w:val="en-US"/>
              </w:rPr>
            </w:pPr>
            <w:r w:rsidRPr="005C4837">
              <w:rPr>
                <w:rFonts w:ascii="Arial" w:hAnsi="Arial" w:cs="Arial"/>
                <w:sz w:val="20"/>
                <w:szCs w:val="20"/>
                <w:lang w:val="en-US"/>
              </w:rPr>
              <w:t>Monitor and evaluate outcomes of treatment for individual patients.</w:t>
            </w:r>
          </w:p>
          <w:p w14:paraId="18D786B6" w14:textId="77777777" w:rsidR="00575D6A" w:rsidRPr="005C4837" w:rsidRDefault="00575D6A" w:rsidP="00575D6A">
            <w:pPr>
              <w:numPr>
                <w:ilvl w:val="0"/>
                <w:numId w:val="5"/>
              </w:numPr>
              <w:spacing w:after="0" w:line="240" w:lineRule="auto"/>
              <w:ind w:left="357" w:hanging="357"/>
              <w:contextualSpacing/>
              <w:rPr>
                <w:rFonts w:ascii="Arial" w:hAnsi="Arial" w:cs="Arial"/>
                <w:sz w:val="20"/>
                <w:szCs w:val="20"/>
                <w:lang w:val="en-US"/>
              </w:rPr>
            </w:pPr>
            <w:r w:rsidRPr="005C4837">
              <w:rPr>
                <w:rFonts w:ascii="Arial" w:hAnsi="Arial" w:cs="Arial"/>
                <w:sz w:val="20"/>
                <w:szCs w:val="20"/>
                <w:lang w:val="en-US"/>
              </w:rPr>
              <w:t>Be responsible for the recording and updating of notes, following assessment and treatment of patients.</w:t>
            </w:r>
          </w:p>
          <w:p w14:paraId="1F57AF63" w14:textId="77777777" w:rsidR="00575D6A" w:rsidRPr="005C4837" w:rsidRDefault="00575D6A" w:rsidP="00575D6A">
            <w:pPr>
              <w:numPr>
                <w:ilvl w:val="0"/>
                <w:numId w:val="5"/>
              </w:numPr>
              <w:spacing w:after="0" w:line="240" w:lineRule="auto"/>
              <w:ind w:left="357" w:hanging="357"/>
              <w:contextualSpacing/>
              <w:rPr>
                <w:rFonts w:ascii="Arial" w:hAnsi="Arial" w:cs="Arial"/>
                <w:sz w:val="20"/>
                <w:szCs w:val="20"/>
                <w:lang w:val="en-US"/>
              </w:rPr>
            </w:pPr>
            <w:r w:rsidRPr="005C4837">
              <w:rPr>
                <w:rFonts w:ascii="Arial" w:hAnsi="Arial" w:cs="Arial"/>
                <w:sz w:val="20"/>
                <w:szCs w:val="20"/>
                <w:lang w:val="en-US"/>
              </w:rPr>
              <w:t>Develop and present Health Promotion packages for service stakeholders.</w:t>
            </w:r>
          </w:p>
          <w:p w14:paraId="01F03672" w14:textId="77777777" w:rsidR="00575D6A" w:rsidRPr="005C4837" w:rsidRDefault="00575D6A" w:rsidP="00575D6A">
            <w:pPr>
              <w:numPr>
                <w:ilvl w:val="0"/>
                <w:numId w:val="5"/>
              </w:numPr>
              <w:spacing w:after="0" w:line="240" w:lineRule="auto"/>
              <w:ind w:left="357" w:hanging="357"/>
              <w:contextualSpacing/>
              <w:rPr>
                <w:rFonts w:ascii="Arial" w:hAnsi="Arial" w:cs="Arial"/>
                <w:sz w:val="20"/>
                <w:szCs w:val="20"/>
              </w:rPr>
            </w:pPr>
            <w:r w:rsidRPr="005C4837">
              <w:rPr>
                <w:rFonts w:ascii="Arial" w:hAnsi="Arial" w:cs="Arial"/>
                <w:sz w:val="20"/>
                <w:szCs w:val="20"/>
                <w:lang w:val="en-US"/>
              </w:rPr>
              <w:t>Work as part of a multi-disciplinary team and liaise with other staff and disciplines, attend case conferences and meetings as appropriate.</w:t>
            </w:r>
          </w:p>
          <w:p w14:paraId="77655FD8" w14:textId="77777777" w:rsidR="00575D6A" w:rsidRPr="005C4837" w:rsidRDefault="00575D6A" w:rsidP="00575D6A">
            <w:pPr>
              <w:numPr>
                <w:ilvl w:val="0"/>
                <w:numId w:val="5"/>
              </w:numPr>
              <w:spacing w:after="0" w:line="240" w:lineRule="auto"/>
              <w:ind w:left="357" w:hanging="357"/>
              <w:contextualSpacing/>
              <w:rPr>
                <w:rFonts w:ascii="Arial" w:hAnsi="Arial" w:cs="Arial"/>
                <w:sz w:val="20"/>
                <w:szCs w:val="20"/>
              </w:rPr>
            </w:pPr>
            <w:r w:rsidRPr="005C4837">
              <w:rPr>
                <w:rFonts w:ascii="Arial" w:hAnsi="Arial" w:cs="Arial"/>
                <w:sz w:val="20"/>
                <w:szCs w:val="20"/>
              </w:rPr>
              <w:t xml:space="preserve">Engage in team building and change management initiatives. </w:t>
            </w:r>
          </w:p>
          <w:p w14:paraId="071AD6AA" w14:textId="77777777" w:rsidR="00575D6A" w:rsidRPr="005C4837" w:rsidRDefault="00575D6A" w:rsidP="00575D6A">
            <w:pPr>
              <w:numPr>
                <w:ilvl w:val="0"/>
                <w:numId w:val="5"/>
              </w:numPr>
              <w:spacing w:after="0" w:line="240" w:lineRule="auto"/>
              <w:ind w:left="357" w:hanging="357"/>
              <w:contextualSpacing/>
              <w:rPr>
                <w:rFonts w:ascii="Arial" w:hAnsi="Arial" w:cs="Arial"/>
                <w:sz w:val="20"/>
                <w:szCs w:val="20"/>
              </w:rPr>
            </w:pPr>
            <w:r w:rsidRPr="005C4837">
              <w:rPr>
                <w:rFonts w:ascii="Arial" w:hAnsi="Arial" w:cs="Arial"/>
                <w:sz w:val="20"/>
                <w:szCs w:val="20"/>
              </w:rPr>
              <w:t>Develop and maintain good working relationships with team members, hospital staff and specialist services to ensure an integrated service for clients.</w:t>
            </w:r>
          </w:p>
          <w:p w14:paraId="2BA9DF3F" w14:textId="77777777" w:rsidR="00575D6A" w:rsidRPr="005C4837" w:rsidRDefault="00575D6A" w:rsidP="00575D6A">
            <w:pPr>
              <w:numPr>
                <w:ilvl w:val="0"/>
                <w:numId w:val="5"/>
              </w:numPr>
              <w:spacing w:after="0" w:line="240" w:lineRule="auto"/>
              <w:ind w:left="357" w:hanging="357"/>
              <w:contextualSpacing/>
              <w:rPr>
                <w:rFonts w:ascii="Arial" w:hAnsi="Arial" w:cs="Arial"/>
                <w:sz w:val="20"/>
                <w:szCs w:val="20"/>
              </w:rPr>
            </w:pPr>
            <w:r w:rsidRPr="005C4837">
              <w:rPr>
                <w:rFonts w:ascii="Arial" w:hAnsi="Arial" w:cs="Arial"/>
                <w:sz w:val="20"/>
                <w:szCs w:val="20"/>
              </w:rPr>
              <w:t>Work independently as well as part of a wider healthcare team.</w:t>
            </w:r>
          </w:p>
          <w:p w14:paraId="2EE6432A" w14:textId="77777777" w:rsidR="00575D6A" w:rsidRPr="005C4837" w:rsidRDefault="00575D6A" w:rsidP="00575D6A">
            <w:pPr>
              <w:pStyle w:val="ListParagraph"/>
              <w:numPr>
                <w:ilvl w:val="0"/>
                <w:numId w:val="5"/>
              </w:numPr>
              <w:ind w:left="357" w:hanging="357"/>
              <w:rPr>
                <w:rFonts w:ascii="Arial" w:hAnsi="Arial" w:cs="Arial"/>
                <w:iCs/>
              </w:rPr>
            </w:pPr>
            <w:r w:rsidRPr="005C4837">
              <w:rPr>
                <w:rFonts w:ascii="Arial" w:hAnsi="Arial" w:cs="Arial"/>
                <w:iCs/>
              </w:rPr>
              <w:t>Partake in the allocation of work amongst staff within the clinical area so as to ensure a high standards of service to patients and a good staff morale.</w:t>
            </w:r>
          </w:p>
          <w:p w14:paraId="52AB5C7A" w14:textId="77777777" w:rsidR="00575D6A" w:rsidRPr="005C4837" w:rsidRDefault="00575D6A" w:rsidP="00575D6A">
            <w:pPr>
              <w:rPr>
                <w:rFonts w:ascii="Arial" w:hAnsi="Arial" w:cs="Arial"/>
                <w:iCs/>
                <w:sz w:val="20"/>
                <w:szCs w:val="20"/>
              </w:rPr>
            </w:pPr>
          </w:p>
          <w:p w14:paraId="13079355" w14:textId="77777777" w:rsidR="00575D6A" w:rsidRPr="005C4837" w:rsidRDefault="00575D6A" w:rsidP="00575D6A">
            <w:pPr>
              <w:rPr>
                <w:rFonts w:ascii="Arial" w:hAnsi="Arial" w:cs="Arial"/>
                <w:iCs/>
                <w:sz w:val="20"/>
                <w:szCs w:val="20"/>
              </w:rPr>
            </w:pPr>
            <w:r w:rsidRPr="005C4837">
              <w:rPr>
                <w:rFonts w:ascii="Arial" w:hAnsi="Arial" w:cs="Arial"/>
                <w:b/>
                <w:iCs/>
                <w:sz w:val="20"/>
                <w:szCs w:val="20"/>
                <w:u w:val="single"/>
              </w:rPr>
              <w:t>Education and Training</w:t>
            </w:r>
          </w:p>
          <w:p w14:paraId="24ABE3A5" w14:textId="77777777" w:rsidR="00575D6A" w:rsidRPr="005C4837" w:rsidRDefault="00575D6A" w:rsidP="00575D6A">
            <w:pPr>
              <w:pStyle w:val="ListParagraph"/>
              <w:numPr>
                <w:ilvl w:val="0"/>
                <w:numId w:val="5"/>
              </w:numPr>
              <w:ind w:left="357" w:hanging="357"/>
              <w:rPr>
                <w:rFonts w:ascii="Arial" w:hAnsi="Arial" w:cs="Arial"/>
                <w:i/>
                <w:iCs/>
              </w:rPr>
            </w:pPr>
            <w:r w:rsidRPr="005C4837">
              <w:rPr>
                <w:rFonts w:ascii="Arial" w:hAnsi="Arial" w:cs="Arial"/>
                <w:iCs/>
              </w:rPr>
              <w:t>Act at all times as an effective role model by demonstrating skilled Podiatry practice within the clinical situation.</w:t>
            </w:r>
          </w:p>
          <w:p w14:paraId="7148FA85" w14:textId="77777777" w:rsidR="00575D6A" w:rsidRPr="005C4837" w:rsidRDefault="00575D6A" w:rsidP="00575D6A">
            <w:pPr>
              <w:numPr>
                <w:ilvl w:val="0"/>
                <w:numId w:val="5"/>
              </w:numPr>
              <w:spacing w:after="0" w:line="240" w:lineRule="auto"/>
              <w:ind w:left="357" w:hanging="357"/>
              <w:contextualSpacing/>
              <w:rPr>
                <w:rFonts w:ascii="Arial" w:hAnsi="Arial" w:cs="Arial"/>
                <w:sz w:val="20"/>
                <w:szCs w:val="20"/>
                <w:lang w:val="en-US"/>
              </w:rPr>
            </w:pPr>
            <w:r w:rsidRPr="005C4837">
              <w:rPr>
                <w:rFonts w:ascii="Arial" w:hAnsi="Arial" w:cs="Arial"/>
                <w:sz w:val="20"/>
                <w:szCs w:val="20"/>
                <w:lang w:val="en-US"/>
              </w:rPr>
              <w:t>Maintain and develop personal specialist skills in the clinical area through personal study, attending lectures, courses, in-house training, and to act as a resource for other members of staff.</w:t>
            </w:r>
          </w:p>
          <w:p w14:paraId="17BFA865" w14:textId="77777777" w:rsidR="00575D6A" w:rsidRPr="005C4837" w:rsidRDefault="00575D6A" w:rsidP="00575D6A">
            <w:pPr>
              <w:numPr>
                <w:ilvl w:val="0"/>
                <w:numId w:val="5"/>
              </w:numPr>
              <w:spacing w:after="0" w:line="240" w:lineRule="auto"/>
              <w:ind w:left="357" w:hanging="357"/>
              <w:contextualSpacing/>
              <w:rPr>
                <w:rFonts w:ascii="Arial" w:hAnsi="Arial" w:cs="Arial"/>
                <w:sz w:val="20"/>
                <w:szCs w:val="20"/>
                <w:lang w:val="en-US"/>
              </w:rPr>
            </w:pPr>
            <w:r w:rsidRPr="005C4837">
              <w:rPr>
                <w:rFonts w:ascii="Arial" w:hAnsi="Arial" w:cs="Arial"/>
                <w:sz w:val="20"/>
                <w:szCs w:val="20"/>
                <w:lang w:val="en-US"/>
              </w:rPr>
              <w:t>Act as a mentor, providing advice and support to junior staff, sharing knowledge to maintain professional standards and good work practice.</w:t>
            </w:r>
          </w:p>
          <w:p w14:paraId="2EABE9B5" w14:textId="77777777" w:rsidR="00575D6A" w:rsidRPr="005C4837" w:rsidRDefault="00575D6A" w:rsidP="00575D6A">
            <w:pPr>
              <w:numPr>
                <w:ilvl w:val="0"/>
                <w:numId w:val="5"/>
              </w:numPr>
              <w:spacing w:after="0" w:line="240" w:lineRule="auto"/>
              <w:ind w:left="357" w:hanging="357"/>
              <w:contextualSpacing/>
              <w:rPr>
                <w:rFonts w:ascii="Arial" w:hAnsi="Arial" w:cs="Arial"/>
                <w:sz w:val="20"/>
                <w:szCs w:val="20"/>
                <w:lang w:val="en-US"/>
              </w:rPr>
            </w:pPr>
            <w:r w:rsidRPr="005C4837">
              <w:rPr>
                <w:rFonts w:ascii="Arial" w:hAnsi="Arial" w:cs="Arial"/>
                <w:sz w:val="20"/>
                <w:szCs w:val="20"/>
                <w:lang w:val="en-US"/>
              </w:rPr>
              <w:t xml:space="preserve">Discuss present performance and future development needs with the </w:t>
            </w:r>
            <w:r w:rsidRPr="005C4837">
              <w:rPr>
                <w:rFonts w:ascii="Arial" w:hAnsi="Arial" w:cs="Arial"/>
                <w:bCs/>
                <w:sz w:val="20"/>
                <w:szCs w:val="20"/>
                <w:lang w:val="en-US"/>
              </w:rPr>
              <w:t>Clinical Specialist Podiatrist.</w:t>
            </w:r>
          </w:p>
          <w:p w14:paraId="14319561" w14:textId="77777777" w:rsidR="00575D6A" w:rsidRPr="005C4837" w:rsidRDefault="00575D6A" w:rsidP="00575D6A">
            <w:pPr>
              <w:numPr>
                <w:ilvl w:val="0"/>
                <w:numId w:val="5"/>
              </w:numPr>
              <w:spacing w:after="0" w:line="240" w:lineRule="auto"/>
              <w:ind w:left="357" w:hanging="357"/>
              <w:contextualSpacing/>
              <w:rPr>
                <w:rFonts w:ascii="Arial" w:hAnsi="Arial" w:cs="Arial"/>
                <w:sz w:val="20"/>
                <w:szCs w:val="20"/>
                <w:lang w:val="en-US"/>
              </w:rPr>
            </w:pPr>
            <w:r w:rsidRPr="005C4837">
              <w:rPr>
                <w:rFonts w:ascii="Arial" w:hAnsi="Arial" w:cs="Arial"/>
                <w:sz w:val="20"/>
                <w:szCs w:val="20"/>
                <w:lang w:val="en-US"/>
              </w:rPr>
              <w:lastRenderedPageBreak/>
              <w:t xml:space="preserve">Participate in continuous improvement and other quality initiatives. </w:t>
            </w:r>
          </w:p>
          <w:p w14:paraId="4D3C6ECC" w14:textId="77777777" w:rsidR="00575D6A" w:rsidRPr="005C4837" w:rsidRDefault="00575D6A" w:rsidP="00575D6A">
            <w:pPr>
              <w:numPr>
                <w:ilvl w:val="0"/>
                <w:numId w:val="5"/>
              </w:numPr>
              <w:spacing w:after="0" w:line="240" w:lineRule="auto"/>
              <w:ind w:left="357" w:hanging="357"/>
              <w:contextualSpacing/>
              <w:rPr>
                <w:rFonts w:ascii="Arial" w:hAnsi="Arial" w:cs="Arial"/>
                <w:sz w:val="20"/>
                <w:szCs w:val="20"/>
                <w:lang w:val="en-US"/>
              </w:rPr>
            </w:pPr>
            <w:r w:rsidRPr="005C4837">
              <w:rPr>
                <w:rFonts w:ascii="Arial" w:hAnsi="Arial" w:cs="Arial"/>
                <w:sz w:val="20"/>
                <w:szCs w:val="20"/>
                <w:lang w:val="en-US"/>
              </w:rPr>
              <w:t>Actively seek opportunities to improve client care within resources available.</w:t>
            </w:r>
          </w:p>
          <w:p w14:paraId="227369AB" w14:textId="77777777" w:rsidR="00575D6A" w:rsidRPr="005C4837" w:rsidRDefault="00575D6A" w:rsidP="00575D6A">
            <w:pPr>
              <w:numPr>
                <w:ilvl w:val="0"/>
                <w:numId w:val="5"/>
              </w:numPr>
              <w:spacing w:after="0" w:line="240" w:lineRule="auto"/>
              <w:ind w:left="357" w:hanging="357"/>
              <w:contextualSpacing/>
              <w:rPr>
                <w:rFonts w:ascii="Arial" w:hAnsi="Arial" w:cs="Arial"/>
                <w:sz w:val="20"/>
                <w:szCs w:val="20"/>
                <w:lang w:val="en-US"/>
              </w:rPr>
            </w:pPr>
            <w:r w:rsidRPr="005C4837">
              <w:rPr>
                <w:rFonts w:ascii="Arial" w:hAnsi="Arial" w:cs="Arial"/>
                <w:sz w:val="20"/>
                <w:szCs w:val="20"/>
                <w:lang w:val="en-US"/>
              </w:rPr>
              <w:t xml:space="preserve">Work effectively using common computer software and engage in Information Technology development as they apply to client and service administration.  </w:t>
            </w:r>
          </w:p>
          <w:p w14:paraId="40A98BA1" w14:textId="77777777" w:rsidR="00575D6A" w:rsidRPr="005C4837" w:rsidRDefault="00575D6A" w:rsidP="00575D6A">
            <w:pPr>
              <w:numPr>
                <w:ilvl w:val="0"/>
                <w:numId w:val="5"/>
              </w:numPr>
              <w:spacing w:after="0" w:line="240" w:lineRule="auto"/>
              <w:ind w:left="357" w:hanging="357"/>
              <w:contextualSpacing/>
              <w:rPr>
                <w:rFonts w:ascii="Arial" w:hAnsi="Arial" w:cs="Arial"/>
                <w:color w:val="000000"/>
                <w:sz w:val="20"/>
                <w:szCs w:val="20"/>
                <w:lang w:val="en-US"/>
              </w:rPr>
            </w:pPr>
            <w:r w:rsidRPr="005C4837">
              <w:rPr>
                <w:rFonts w:ascii="Arial" w:hAnsi="Arial" w:cs="Arial"/>
                <w:sz w:val="20"/>
                <w:szCs w:val="20"/>
                <w:lang w:val="en-US"/>
              </w:rPr>
              <w:t xml:space="preserve">Be responsible for keeping up to date </w:t>
            </w:r>
            <w:r w:rsidRPr="005C4837">
              <w:rPr>
                <w:rFonts w:ascii="Arial" w:hAnsi="Arial" w:cs="Arial"/>
                <w:color w:val="000000"/>
                <w:sz w:val="20"/>
                <w:szCs w:val="20"/>
                <w:lang w:val="en-US"/>
              </w:rPr>
              <w:t>with organisational development within the Health Service Executive.</w:t>
            </w:r>
          </w:p>
          <w:p w14:paraId="435E7668" w14:textId="77777777" w:rsidR="00575D6A" w:rsidRPr="005C4837" w:rsidRDefault="00575D6A" w:rsidP="00575D6A">
            <w:pPr>
              <w:pStyle w:val="ListParagraph"/>
              <w:numPr>
                <w:ilvl w:val="0"/>
                <w:numId w:val="5"/>
              </w:numPr>
              <w:ind w:left="357" w:hanging="357"/>
              <w:rPr>
                <w:rFonts w:ascii="Arial" w:hAnsi="Arial" w:cs="Arial"/>
                <w:i/>
                <w:iCs/>
              </w:rPr>
            </w:pPr>
            <w:r w:rsidRPr="005C4837">
              <w:rPr>
                <w:rFonts w:ascii="Arial" w:hAnsi="Arial" w:cs="Arial"/>
                <w:lang w:val="en-US" w:eastAsia="en-US"/>
              </w:rPr>
              <w:t>Actively participate in the placement, supervision and mentoring of undergraduate podiatry students.</w:t>
            </w:r>
          </w:p>
          <w:p w14:paraId="19F1423C" w14:textId="77777777" w:rsidR="00575D6A" w:rsidRPr="005C4837" w:rsidRDefault="00575D6A" w:rsidP="00575D6A">
            <w:pPr>
              <w:pStyle w:val="ListParagraph"/>
              <w:numPr>
                <w:ilvl w:val="0"/>
                <w:numId w:val="5"/>
              </w:numPr>
              <w:ind w:left="357" w:hanging="357"/>
              <w:rPr>
                <w:rFonts w:ascii="Arial" w:hAnsi="Arial" w:cs="Arial"/>
                <w:i/>
                <w:iCs/>
              </w:rPr>
            </w:pPr>
            <w:r w:rsidRPr="005C4837">
              <w:rPr>
                <w:rFonts w:ascii="Arial" w:hAnsi="Arial" w:cs="Arial"/>
                <w:lang w:val="en-US" w:eastAsia="en-US"/>
              </w:rPr>
              <w:t>Engage in the HSE performance achievement process in conjunction with your Line Manager and staff as appropriate.</w:t>
            </w:r>
          </w:p>
          <w:p w14:paraId="5786B217" w14:textId="77777777" w:rsidR="00575D6A" w:rsidRPr="005C4837" w:rsidRDefault="00575D6A" w:rsidP="00575D6A">
            <w:pPr>
              <w:rPr>
                <w:rFonts w:ascii="Arial" w:hAnsi="Arial" w:cs="Arial"/>
                <w:i/>
                <w:iCs/>
                <w:sz w:val="20"/>
                <w:szCs w:val="20"/>
              </w:rPr>
            </w:pPr>
          </w:p>
          <w:p w14:paraId="656B0255" w14:textId="77777777" w:rsidR="00575D6A" w:rsidRPr="005C4837" w:rsidRDefault="00575D6A" w:rsidP="00575D6A">
            <w:pPr>
              <w:rPr>
                <w:rFonts w:ascii="Arial" w:hAnsi="Arial" w:cs="Arial"/>
                <w:iCs/>
                <w:sz w:val="20"/>
                <w:szCs w:val="20"/>
              </w:rPr>
            </w:pPr>
            <w:r w:rsidRPr="005C4837">
              <w:rPr>
                <w:rFonts w:ascii="Arial" w:hAnsi="Arial" w:cs="Arial"/>
                <w:b/>
                <w:iCs/>
                <w:sz w:val="20"/>
                <w:szCs w:val="20"/>
                <w:u w:val="single"/>
              </w:rPr>
              <w:t>Health and Safety</w:t>
            </w:r>
          </w:p>
          <w:p w14:paraId="554558E2" w14:textId="77777777" w:rsidR="00575D6A" w:rsidRPr="005C4837" w:rsidRDefault="00575D6A" w:rsidP="00575D6A">
            <w:pPr>
              <w:pStyle w:val="ListParagraph"/>
              <w:numPr>
                <w:ilvl w:val="0"/>
                <w:numId w:val="5"/>
              </w:numPr>
              <w:ind w:left="357" w:hanging="357"/>
              <w:rPr>
                <w:rFonts w:ascii="Arial" w:hAnsi="Arial" w:cs="Arial"/>
                <w:iCs/>
              </w:rPr>
            </w:pPr>
            <w:r w:rsidRPr="005C4837">
              <w:rPr>
                <w:rFonts w:ascii="Arial" w:hAnsi="Arial" w:cs="Arial"/>
                <w:iCs/>
              </w:rPr>
              <w:t>Work in a safe manner with due care and attention to the safety of self and others.</w:t>
            </w:r>
          </w:p>
          <w:p w14:paraId="606FC66B" w14:textId="77777777" w:rsidR="00575D6A" w:rsidRPr="005C4837" w:rsidRDefault="00575D6A" w:rsidP="00575D6A">
            <w:pPr>
              <w:pStyle w:val="ListParagraph"/>
              <w:numPr>
                <w:ilvl w:val="0"/>
                <w:numId w:val="5"/>
              </w:numPr>
              <w:ind w:left="357" w:hanging="357"/>
              <w:rPr>
                <w:rFonts w:ascii="Arial" w:hAnsi="Arial" w:cs="Arial"/>
                <w:iCs/>
              </w:rPr>
            </w:pPr>
            <w:r w:rsidRPr="005C4837">
              <w:rPr>
                <w:rFonts w:ascii="Arial" w:hAnsi="Arial" w:cs="Arial"/>
                <w:iCs/>
              </w:rPr>
              <w:t>Implement agreed policies procedures and safe professional practice by adhering to relevant legislation, regulations and standards.</w:t>
            </w:r>
          </w:p>
          <w:p w14:paraId="3B1BDB6D" w14:textId="77777777" w:rsidR="00575D6A" w:rsidRPr="005C4837" w:rsidRDefault="00575D6A" w:rsidP="00575D6A">
            <w:pPr>
              <w:numPr>
                <w:ilvl w:val="0"/>
                <w:numId w:val="5"/>
              </w:numPr>
              <w:spacing w:after="0" w:line="240" w:lineRule="auto"/>
              <w:ind w:left="357" w:hanging="357"/>
              <w:contextualSpacing/>
              <w:rPr>
                <w:rFonts w:ascii="Arial" w:hAnsi="Arial" w:cs="Arial"/>
                <w:color w:val="000000"/>
                <w:sz w:val="20"/>
                <w:szCs w:val="20"/>
                <w:lang w:val="en-US"/>
              </w:rPr>
            </w:pPr>
            <w:r w:rsidRPr="005C4837">
              <w:rPr>
                <w:rFonts w:ascii="Arial" w:hAnsi="Arial" w:cs="Arial"/>
                <w:sz w:val="20"/>
                <w:szCs w:val="20"/>
              </w:rPr>
              <w:t xml:space="preserve">Adequately identifies, assesses, manages and monitors risk within their area of responsibility </w:t>
            </w:r>
            <w:r w:rsidRPr="005C4837">
              <w:rPr>
                <w:rFonts w:ascii="Arial" w:hAnsi="Arial" w:cs="Arial"/>
                <w:iCs/>
                <w:color w:val="000000" w:themeColor="text1"/>
                <w:sz w:val="20"/>
                <w:szCs w:val="20"/>
              </w:rPr>
              <w:t>and report any potential hazards of any aspect of the service to the line manager.</w:t>
            </w:r>
          </w:p>
          <w:p w14:paraId="36BDB54C" w14:textId="77777777" w:rsidR="00575D6A" w:rsidRPr="005C4837" w:rsidRDefault="00575D6A" w:rsidP="00575D6A">
            <w:pPr>
              <w:numPr>
                <w:ilvl w:val="0"/>
                <w:numId w:val="5"/>
              </w:numPr>
              <w:spacing w:after="0" w:line="240" w:lineRule="auto"/>
              <w:ind w:left="357" w:hanging="357"/>
              <w:contextualSpacing/>
              <w:rPr>
                <w:rFonts w:ascii="Arial" w:hAnsi="Arial" w:cs="Arial"/>
                <w:sz w:val="20"/>
                <w:szCs w:val="20"/>
                <w:lang w:val="en-US"/>
              </w:rPr>
            </w:pPr>
            <w:r w:rsidRPr="005C4837">
              <w:rPr>
                <w:rFonts w:ascii="Arial" w:hAnsi="Arial" w:cs="Arial"/>
                <w:sz w:val="20"/>
                <w:szCs w:val="20"/>
                <w:lang w:val="en-US"/>
              </w:rPr>
              <w:t>Document appropriately and report any near misses, hazards and accidents and bring them to the attention of the relevant person(s).</w:t>
            </w:r>
          </w:p>
          <w:p w14:paraId="26E0F024" w14:textId="77777777" w:rsidR="00575D6A" w:rsidRPr="005C4837" w:rsidRDefault="00575D6A" w:rsidP="00575D6A">
            <w:pPr>
              <w:pStyle w:val="ListParagraph"/>
              <w:numPr>
                <w:ilvl w:val="0"/>
                <w:numId w:val="5"/>
              </w:numPr>
              <w:ind w:left="357" w:hanging="357"/>
              <w:rPr>
                <w:rFonts w:ascii="Arial" w:hAnsi="Arial" w:cs="Arial"/>
                <w:iCs/>
              </w:rPr>
            </w:pPr>
            <w:r w:rsidRPr="005C4837">
              <w:rPr>
                <w:rFonts w:ascii="Arial" w:hAnsi="Arial" w:cs="Arial"/>
                <w:color w:val="000000"/>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w:t>
            </w:r>
            <w:r w:rsidRPr="005C4837">
              <w:rPr>
                <w:rFonts w:ascii="Arial" w:hAnsi="Arial" w:cs="Arial"/>
                <w:iCs/>
              </w:rPr>
              <w:t>as appropriate to the role.</w:t>
            </w:r>
          </w:p>
          <w:p w14:paraId="1E694C27" w14:textId="77777777" w:rsidR="00575D6A" w:rsidRPr="005C4837" w:rsidRDefault="00575D6A" w:rsidP="00575D6A">
            <w:pPr>
              <w:pStyle w:val="ListParagraph"/>
              <w:numPr>
                <w:ilvl w:val="0"/>
                <w:numId w:val="5"/>
              </w:numPr>
              <w:ind w:left="357" w:hanging="357"/>
              <w:rPr>
                <w:rFonts w:ascii="Arial" w:hAnsi="Arial" w:cs="Arial"/>
                <w:iCs/>
              </w:rPr>
            </w:pPr>
            <w:r w:rsidRPr="005C4837">
              <w:rPr>
                <w:rFonts w:ascii="Arial" w:hAnsi="Arial" w:cs="Arial"/>
                <w:iCs/>
              </w:rPr>
              <w:t>Support, promote and actively participate in sustainable energy, water and waste initiatives to create a more sustainable low carbon and efficient health service.</w:t>
            </w:r>
          </w:p>
          <w:p w14:paraId="489B3B0D" w14:textId="77777777" w:rsidR="00575D6A" w:rsidRPr="005C4837" w:rsidRDefault="00575D6A" w:rsidP="00575D6A">
            <w:pPr>
              <w:rPr>
                <w:rFonts w:ascii="Arial" w:hAnsi="Arial" w:cs="Arial"/>
                <w:iCs/>
                <w:sz w:val="20"/>
                <w:szCs w:val="20"/>
              </w:rPr>
            </w:pPr>
          </w:p>
          <w:p w14:paraId="0635351F" w14:textId="77777777" w:rsidR="00575D6A" w:rsidRPr="005C4837" w:rsidRDefault="00575D6A" w:rsidP="00575D6A">
            <w:pPr>
              <w:rPr>
                <w:rFonts w:ascii="Arial" w:hAnsi="Arial" w:cs="Arial"/>
                <w:iCs/>
                <w:sz w:val="20"/>
                <w:szCs w:val="20"/>
              </w:rPr>
            </w:pPr>
            <w:r w:rsidRPr="005C4837">
              <w:rPr>
                <w:rFonts w:ascii="Arial" w:hAnsi="Arial" w:cs="Arial"/>
                <w:b/>
                <w:iCs/>
                <w:sz w:val="20"/>
                <w:szCs w:val="20"/>
                <w:u w:val="single"/>
              </w:rPr>
              <w:t>Administration</w:t>
            </w:r>
          </w:p>
          <w:p w14:paraId="4243A01B" w14:textId="77777777" w:rsidR="00575D6A" w:rsidRPr="005C4837" w:rsidRDefault="00575D6A" w:rsidP="00575D6A">
            <w:pPr>
              <w:pStyle w:val="ListParagraph"/>
              <w:numPr>
                <w:ilvl w:val="0"/>
                <w:numId w:val="5"/>
              </w:numPr>
              <w:ind w:left="357" w:hanging="357"/>
              <w:rPr>
                <w:rFonts w:ascii="Arial" w:hAnsi="Arial" w:cs="Arial"/>
                <w:iCs/>
              </w:rPr>
            </w:pPr>
            <w:r w:rsidRPr="005C4837">
              <w:rPr>
                <w:rFonts w:ascii="Arial" w:hAnsi="Arial" w:cs="Arial"/>
                <w:iCs/>
              </w:rPr>
              <w:t>Participate in relevant planning activities to ensure that the podiatry services provided with adequate and developed according to patients needs in consultation and agreement with Clinical Specialist Podiatrist.</w:t>
            </w:r>
          </w:p>
          <w:p w14:paraId="37620E57" w14:textId="77777777" w:rsidR="00575D6A" w:rsidRPr="005C4837" w:rsidRDefault="00575D6A" w:rsidP="00575D6A">
            <w:pPr>
              <w:numPr>
                <w:ilvl w:val="0"/>
                <w:numId w:val="5"/>
              </w:numPr>
              <w:spacing w:after="0" w:line="240" w:lineRule="auto"/>
              <w:ind w:left="357" w:hanging="357"/>
              <w:contextualSpacing/>
              <w:rPr>
                <w:rFonts w:ascii="Arial" w:hAnsi="Arial" w:cs="Arial"/>
                <w:sz w:val="20"/>
                <w:szCs w:val="20"/>
                <w:lang w:val="en-US"/>
              </w:rPr>
            </w:pPr>
            <w:r w:rsidRPr="005C4837">
              <w:rPr>
                <w:rFonts w:ascii="Arial" w:hAnsi="Arial" w:cs="Arial"/>
                <w:sz w:val="20"/>
                <w:szCs w:val="20"/>
                <w:lang w:val="en-US"/>
              </w:rPr>
              <w:t>Contribute to the development and implementation of information sharing protocols, audit systems, referral pathways, individual care plans and shared care arrangements.</w:t>
            </w:r>
          </w:p>
          <w:p w14:paraId="47CCF3F9" w14:textId="77777777" w:rsidR="00575D6A" w:rsidRPr="005C4837" w:rsidRDefault="00575D6A" w:rsidP="00575D6A">
            <w:pPr>
              <w:numPr>
                <w:ilvl w:val="0"/>
                <w:numId w:val="5"/>
              </w:numPr>
              <w:spacing w:after="0" w:line="240" w:lineRule="auto"/>
              <w:ind w:left="357" w:hanging="357"/>
              <w:contextualSpacing/>
              <w:rPr>
                <w:rFonts w:ascii="Arial" w:hAnsi="Arial" w:cs="Arial"/>
                <w:sz w:val="20"/>
                <w:szCs w:val="20"/>
                <w:lang w:val="en-US"/>
              </w:rPr>
            </w:pPr>
            <w:r w:rsidRPr="005C4837">
              <w:rPr>
                <w:rFonts w:ascii="Arial" w:hAnsi="Arial" w:cs="Arial"/>
                <w:sz w:val="20"/>
                <w:szCs w:val="20"/>
                <w:lang w:val="en-US"/>
              </w:rPr>
              <w:t>Understand and adhere to the policies, procedures and protocols of the Service and participate in the development of such policies as appropriate.</w:t>
            </w:r>
          </w:p>
          <w:p w14:paraId="1CB88587" w14:textId="77777777" w:rsidR="00575D6A" w:rsidRPr="005C4837" w:rsidRDefault="00575D6A" w:rsidP="00575D6A">
            <w:pPr>
              <w:numPr>
                <w:ilvl w:val="0"/>
                <w:numId w:val="5"/>
              </w:numPr>
              <w:spacing w:after="0" w:line="240" w:lineRule="auto"/>
              <w:ind w:left="357" w:hanging="357"/>
              <w:contextualSpacing/>
              <w:rPr>
                <w:rFonts w:ascii="Arial" w:hAnsi="Arial" w:cs="Arial"/>
                <w:sz w:val="20"/>
                <w:szCs w:val="20"/>
                <w:lang w:val="en-US"/>
              </w:rPr>
            </w:pPr>
            <w:r w:rsidRPr="005C4837">
              <w:rPr>
                <w:rFonts w:ascii="Arial" w:hAnsi="Arial" w:cs="Arial"/>
                <w:sz w:val="20"/>
                <w:szCs w:val="20"/>
                <w:lang w:val="en-US"/>
              </w:rPr>
              <w:t xml:space="preserve">Carry out clinical/administrative audit to ensure standards are met by junior staff, and co-operate with any audit processes undertaken by the line manager. </w:t>
            </w:r>
          </w:p>
          <w:p w14:paraId="6DE75F5C" w14:textId="77777777" w:rsidR="00575D6A" w:rsidRPr="005C4837" w:rsidRDefault="00575D6A" w:rsidP="00575D6A">
            <w:pPr>
              <w:numPr>
                <w:ilvl w:val="0"/>
                <w:numId w:val="5"/>
              </w:numPr>
              <w:spacing w:after="0" w:line="240" w:lineRule="auto"/>
              <w:ind w:left="357" w:hanging="357"/>
              <w:contextualSpacing/>
              <w:rPr>
                <w:rFonts w:ascii="Arial" w:hAnsi="Arial" w:cs="Arial"/>
                <w:sz w:val="20"/>
                <w:szCs w:val="20"/>
                <w:lang w:val="en-US"/>
              </w:rPr>
            </w:pPr>
            <w:r w:rsidRPr="005C4837">
              <w:rPr>
                <w:rFonts w:ascii="Arial" w:hAnsi="Arial" w:cs="Arial"/>
                <w:sz w:val="20"/>
                <w:szCs w:val="20"/>
                <w:lang w:val="en-US"/>
              </w:rPr>
              <w:t xml:space="preserve">Be responsible and accountable for the care and maintenance of equipment and stock control and other such duties that may be assigned by the </w:t>
            </w:r>
            <w:r w:rsidRPr="005C4837">
              <w:rPr>
                <w:rFonts w:ascii="Arial" w:hAnsi="Arial" w:cs="Arial"/>
                <w:bCs/>
                <w:sz w:val="20"/>
                <w:szCs w:val="20"/>
                <w:lang w:val="en-US"/>
              </w:rPr>
              <w:t>line manager</w:t>
            </w:r>
            <w:r w:rsidRPr="005C4837">
              <w:rPr>
                <w:rFonts w:ascii="Arial" w:hAnsi="Arial" w:cs="Arial"/>
                <w:sz w:val="20"/>
                <w:szCs w:val="20"/>
                <w:lang w:val="en-US"/>
              </w:rPr>
              <w:t>, e.g. to be responsible and accountable for the economical use of resources of the Service.</w:t>
            </w:r>
          </w:p>
          <w:p w14:paraId="60424C06" w14:textId="77777777" w:rsidR="00575D6A" w:rsidRPr="005C4837" w:rsidRDefault="00575D6A" w:rsidP="00575D6A">
            <w:pPr>
              <w:pStyle w:val="ListParagraph"/>
              <w:numPr>
                <w:ilvl w:val="0"/>
                <w:numId w:val="5"/>
              </w:numPr>
              <w:ind w:left="357" w:hanging="357"/>
              <w:rPr>
                <w:rFonts w:ascii="Arial" w:hAnsi="Arial" w:cs="Arial"/>
                <w:iCs/>
              </w:rPr>
            </w:pPr>
            <w:r w:rsidRPr="005C4837">
              <w:rPr>
                <w:rFonts w:ascii="Arial" w:hAnsi="Arial" w:cs="Arial"/>
                <w:lang w:val="en-US" w:eastAsia="en-US"/>
              </w:rPr>
              <w:t>Prepare, store and maintain such records / data as required by the</w:t>
            </w:r>
            <w:r w:rsidRPr="005C4837">
              <w:rPr>
                <w:rFonts w:ascii="Arial" w:hAnsi="Arial" w:cs="Arial"/>
                <w:b/>
                <w:bCs/>
                <w:color w:val="FF0000"/>
                <w:lang w:val="en-US" w:eastAsia="en-US"/>
              </w:rPr>
              <w:t xml:space="preserve"> </w:t>
            </w:r>
            <w:r w:rsidRPr="005C4837">
              <w:rPr>
                <w:rFonts w:ascii="Arial" w:hAnsi="Arial" w:cs="Arial"/>
                <w:bCs/>
                <w:lang w:val="en-US" w:eastAsia="en-US"/>
              </w:rPr>
              <w:t>line manager.</w:t>
            </w:r>
          </w:p>
          <w:p w14:paraId="6A6B68E7" w14:textId="77777777" w:rsidR="00575D6A" w:rsidRPr="005C4837" w:rsidRDefault="00575D6A" w:rsidP="00575D6A">
            <w:pPr>
              <w:pStyle w:val="ListParagraph"/>
              <w:numPr>
                <w:ilvl w:val="0"/>
                <w:numId w:val="5"/>
              </w:numPr>
              <w:ind w:left="357" w:hanging="357"/>
              <w:rPr>
                <w:rFonts w:ascii="Arial" w:hAnsi="Arial" w:cs="Arial"/>
                <w:iCs/>
              </w:rPr>
            </w:pPr>
            <w:r w:rsidRPr="005C4837">
              <w:rPr>
                <w:rFonts w:ascii="Arial" w:hAnsi="Arial" w:cs="Arial"/>
                <w:bCs/>
                <w:lang w:val="en-US" w:eastAsia="en-US"/>
              </w:rPr>
              <w:t>Be aware of the implications of the Freedom of Information legislation and GDPR.</w:t>
            </w:r>
          </w:p>
          <w:p w14:paraId="35A4673F" w14:textId="77777777" w:rsidR="00575D6A" w:rsidRPr="005C4837" w:rsidRDefault="00575D6A" w:rsidP="00575D6A">
            <w:pPr>
              <w:pStyle w:val="ListParagraph"/>
              <w:rPr>
                <w:rFonts w:ascii="Arial" w:hAnsi="Arial" w:cs="Arial"/>
                <w:iCs/>
              </w:rPr>
            </w:pPr>
          </w:p>
          <w:p w14:paraId="7F19A2FD" w14:textId="77777777" w:rsidR="00575D6A" w:rsidRPr="005C4837" w:rsidRDefault="00575D6A" w:rsidP="00575D6A">
            <w:pPr>
              <w:rPr>
                <w:rFonts w:ascii="Arial" w:hAnsi="Arial" w:cs="Arial"/>
                <w:b/>
                <w:sz w:val="20"/>
                <w:szCs w:val="20"/>
              </w:rPr>
            </w:pPr>
            <w:r w:rsidRPr="005C4837">
              <w:rPr>
                <w:rFonts w:ascii="Arial" w:hAnsi="Arial" w:cs="Arial"/>
                <w:b/>
                <w:bCs/>
                <w:sz w:val="20"/>
                <w:szCs w:val="20"/>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5C4837">
              <w:rPr>
                <w:rFonts w:ascii="Arial" w:hAnsi="Arial" w:cs="Arial"/>
                <w:b/>
                <w:sz w:val="20"/>
                <w:szCs w:val="20"/>
              </w:rPr>
              <w:t xml:space="preserve"> </w:t>
            </w:r>
          </w:p>
        </w:tc>
      </w:tr>
      <w:tr w:rsidR="00575D6A" w:rsidRPr="00575D6A" w14:paraId="2279A7E0" w14:textId="77777777" w:rsidTr="00C34767">
        <w:tc>
          <w:tcPr>
            <w:tcW w:w="2364" w:type="dxa"/>
          </w:tcPr>
          <w:p w14:paraId="23312540" w14:textId="77777777" w:rsidR="00575D6A" w:rsidRPr="00575D6A" w:rsidRDefault="00575D6A" w:rsidP="00575D6A">
            <w:pPr>
              <w:spacing w:after="0" w:line="240" w:lineRule="auto"/>
              <w:rPr>
                <w:rFonts w:ascii="Arial" w:eastAsia="Times New Roman" w:hAnsi="Arial" w:cs="Arial"/>
                <w:b/>
                <w:bCs/>
                <w:sz w:val="20"/>
                <w:szCs w:val="20"/>
                <w:lang w:val="en-GB" w:eastAsia="en-GB"/>
              </w:rPr>
            </w:pPr>
            <w:r w:rsidRPr="00575D6A">
              <w:rPr>
                <w:rFonts w:ascii="Arial" w:eastAsia="Times New Roman" w:hAnsi="Arial" w:cs="Arial"/>
                <w:b/>
                <w:bCs/>
                <w:sz w:val="20"/>
                <w:szCs w:val="20"/>
                <w:lang w:val="en-GB" w:eastAsia="en-GB"/>
              </w:rPr>
              <w:lastRenderedPageBreak/>
              <w:t>Eligibility Criteria</w:t>
            </w:r>
          </w:p>
          <w:p w14:paraId="2F6EC58B" w14:textId="77777777" w:rsidR="00575D6A" w:rsidRPr="00575D6A" w:rsidRDefault="00575D6A" w:rsidP="00575D6A">
            <w:pPr>
              <w:spacing w:after="0" w:line="240" w:lineRule="auto"/>
              <w:rPr>
                <w:rFonts w:ascii="Arial" w:eastAsia="Times New Roman" w:hAnsi="Arial" w:cs="Arial"/>
                <w:b/>
                <w:bCs/>
                <w:sz w:val="20"/>
                <w:szCs w:val="20"/>
                <w:lang w:val="en-GB" w:eastAsia="en-GB"/>
              </w:rPr>
            </w:pPr>
          </w:p>
          <w:p w14:paraId="479D2F4D" w14:textId="77777777" w:rsidR="00575D6A" w:rsidRPr="00575D6A" w:rsidRDefault="00575D6A" w:rsidP="00575D6A">
            <w:pPr>
              <w:spacing w:after="0" w:line="240" w:lineRule="auto"/>
              <w:rPr>
                <w:rFonts w:ascii="Arial" w:eastAsia="Times New Roman" w:hAnsi="Arial" w:cs="Arial"/>
                <w:b/>
                <w:bCs/>
                <w:sz w:val="20"/>
                <w:szCs w:val="20"/>
                <w:lang w:val="en-GB" w:eastAsia="en-GB"/>
              </w:rPr>
            </w:pPr>
            <w:r w:rsidRPr="00575D6A">
              <w:rPr>
                <w:rFonts w:ascii="Arial" w:eastAsia="Times New Roman" w:hAnsi="Arial" w:cs="Arial"/>
                <w:b/>
                <w:bCs/>
                <w:sz w:val="20"/>
                <w:szCs w:val="20"/>
                <w:lang w:val="en-GB" w:eastAsia="en-GB"/>
              </w:rPr>
              <w:t>Qualifications and/ or experience</w:t>
            </w:r>
          </w:p>
          <w:p w14:paraId="742C7396" w14:textId="77777777" w:rsidR="00575D6A" w:rsidRPr="00575D6A" w:rsidRDefault="00575D6A" w:rsidP="00575D6A">
            <w:pPr>
              <w:spacing w:after="0" w:line="240" w:lineRule="auto"/>
              <w:rPr>
                <w:rFonts w:ascii="Arial" w:eastAsia="Times New Roman" w:hAnsi="Arial" w:cs="Arial"/>
                <w:b/>
                <w:bCs/>
                <w:sz w:val="20"/>
                <w:szCs w:val="20"/>
                <w:lang w:val="en-GB" w:eastAsia="en-GB"/>
              </w:rPr>
            </w:pPr>
          </w:p>
        </w:tc>
        <w:tc>
          <w:tcPr>
            <w:tcW w:w="8256" w:type="dxa"/>
          </w:tcPr>
          <w:p w14:paraId="685B40CB" w14:textId="77777777" w:rsidR="00575D6A" w:rsidRPr="00575D6A" w:rsidRDefault="00575D6A" w:rsidP="00575D6A">
            <w:pPr>
              <w:widowControl w:val="0"/>
              <w:autoSpaceDE w:val="0"/>
              <w:autoSpaceDN w:val="0"/>
              <w:adjustRightInd w:val="0"/>
              <w:spacing w:after="0" w:line="240" w:lineRule="auto"/>
              <w:rPr>
                <w:rFonts w:ascii="Arial" w:eastAsia="Times New Roman" w:hAnsi="Arial" w:cs="Arial"/>
                <w:bCs/>
                <w:color w:val="000099"/>
                <w:sz w:val="20"/>
                <w:szCs w:val="20"/>
                <w:lang w:val="en-GB" w:eastAsia="en-GB"/>
              </w:rPr>
            </w:pPr>
            <w:r w:rsidRPr="00575D6A">
              <w:rPr>
                <w:rFonts w:ascii="Arial" w:eastAsia="Times New Roman" w:hAnsi="Arial" w:cs="Arial"/>
                <w:b/>
                <w:bCs/>
                <w:iCs/>
                <w:sz w:val="20"/>
                <w:szCs w:val="20"/>
                <w:lang w:val="en-GB" w:eastAsia="en-GB"/>
              </w:rPr>
              <w:t>Candidates must have at the latest date of application:</w:t>
            </w:r>
          </w:p>
          <w:p w14:paraId="0FD19CF7" w14:textId="77777777" w:rsidR="00575D6A" w:rsidRPr="00575D6A" w:rsidRDefault="00575D6A" w:rsidP="00575D6A">
            <w:pPr>
              <w:widowControl w:val="0"/>
              <w:autoSpaceDE w:val="0"/>
              <w:autoSpaceDN w:val="0"/>
              <w:adjustRightInd w:val="0"/>
              <w:spacing w:after="0" w:line="240" w:lineRule="auto"/>
              <w:rPr>
                <w:rFonts w:ascii="Arial" w:eastAsia="Times New Roman" w:hAnsi="Arial" w:cs="Arial"/>
                <w:bCs/>
                <w:color w:val="000099"/>
                <w:sz w:val="20"/>
                <w:szCs w:val="20"/>
                <w:lang w:val="en-GB" w:eastAsia="en-GB"/>
              </w:rPr>
            </w:pPr>
          </w:p>
          <w:tbl>
            <w:tblPr>
              <w:tblW w:w="0" w:type="auto"/>
              <w:tblBorders>
                <w:top w:val="nil"/>
                <w:left w:val="nil"/>
                <w:bottom w:val="nil"/>
                <w:right w:val="nil"/>
              </w:tblBorders>
              <w:tblLook w:val="0000" w:firstRow="0" w:lastRow="0" w:firstColumn="0" w:lastColumn="0" w:noHBand="0" w:noVBand="0"/>
            </w:tblPr>
            <w:tblGrid>
              <w:gridCol w:w="8040"/>
            </w:tblGrid>
            <w:tr w:rsidR="00575D6A" w:rsidRPr="00575D6A" w14:paraId="78D8ABD9" w14:textId="77777777" w:rsidTr="00C34767">
              <w:trPr>
                <w:trHeight w:val="93"/>
              </w:trPr>
              <w:tc>
                <w:tcPr>
                  <w:tcW w:w="8040" w:type="dxa"/>
                </w:tcPr>
                <w:p w14:paraId="777F74D0" w14:textId="77777777" w:rsidR="00575D6A" w:rsidRPr="00575D6A" w:rsidRDefault="00575D6A" w:rsidP="00575D6A">
                  <w:pPr>
                    <w:spacing w:after="0" w:line="240" w:lineRule="auto"/>
                    <w:rPr>
                      <w:rFonts w:ascii="Arial" w:eastAsia="Times New Roman" w:hAnsi="Arial" w:cs="Arial"/>
                      <w:b/>
                      <w:bCs/>
                      <w:sz w:val="20"/>
                      <w:szCs w:val="20"/>
                      <w:u w:val="single"/>
                      <w:lang w:val="en-GB" w:eastAsia="en-GB"/>
                    </w:rPr>
                  </w:pPr>
                  <w:r w:rsidRPr="00575D6A">
                    <w:rPr>
                      <w:rFonts w:ascii="Arial" w:eastAsia="Times New Roman" w:hAnsi="Arial" w:cs="Arial"/>
                      <w:b/>
                      <w:bCs/>
                      <w:sz w:val="20"/>
                      <w:szCs w:val="20"/>
                      <w:u w:val="single"/>
                      <w:lang w:val="en-GB" w:eastAsia="en-GB"/>
                    </w:rPr>
                    <w:t xml:space="preserve">1. Statutory Registration, Professional Qualifications, Experience, etc. </w:t>
                  </w:r>
                </w:p>
                <w:p w14:paraId="6FB13B88" w14:textId="77777777" w:rsidR="00575D6A" w:rsidRPr="00575D6A" w:rsidRDefault="00575D6A" w:rsidP="00575D6A">
                  <w:pPr>
                    <w:spacing w:after="0" w:line="240" w:lineRule="auto"/>
                    <w:ind w:left="360"/>
                    <w:rPr>
                      <w:rFonts w:ascii="Arial" w:eastAsia="Times New Roman" w:hAnsi="Arial" w:cs="Arial"/>
                      <w:sz w:val="20"/>
                      <w:szCs w:val="20"/>
                      <w:lang w:val="en-GB" w:eastAsia="en-GB"/>
                    </w:rPr>
                  </w:pPr>
                </w:p>
                <w:p w14:paraId="7D45C6DD" w14:textId="77777777" w:rsidR="00575D6A" w:rsidRPr="00575D6A" w:rsidRDefault="00575D6A" w:rsidP="00575D6A">
                  <w:pPr>
                    <w:spacing w:after="0" w:line="240" w:lineRule="auto"/>
                    <w:ind w:left="360"/>
                    <w:rPr>
                      <w:rFonts w:ascii="Arial" w:eastAsia="Times New Roman" w:hAnsi="Arial" w:cs="Arial"/>
                      <w:b/>
                      <w:sz w:val="20"/>
                      <w:szCs w:val="20"/>
                      <w:lang w:eastAsia="en-IE"/>
                    </w:rPr>
                  </w:pPr>
                  <w:r w:rsidRPr="00575D6A">
                    <w:rPr>
                      <w:rFonts w:ascii="Arial" w:eastAsia="Times New Roman" w:hAnsi="Arial" w:cs="Arial"/>
                      <w:b/>
                      <w:sz w:val="20"/>
                      <w:szCs w:val="20"/>
                      <w:lang w:eastAsia="en-IE"/>
                    </w:rPr>
                    <w:t>Candidates for appointment must:</w:t>
                  </w:r>
                </w:p>
                <w:p w14:paraId="78EB133A" w14:textId="77777777" w:rsidR="00575D6A" w:rsidRPr="00575D6A" w:rsidRDefault="00575D6A" w:rsidP="00575D6A">
                  <w:pPr>
                    <w:spacing w:after="0" w:line="240" w:lineRule="auto"/>
                    <w:ind w:left="360"/>
                    <w:rPr>
                      <w:rFonts w:ascii="Arial" w:eastAsia="Times New Roman" w:hAnsi="Arial" w:cs="Arial"/>
                      <w:b/>
                      <w:sz w:val="20"/>
                      <w:szCs w:val="20"/>
                      <w:lang w:eastAsia="en-IE"/>
                    </w:rPr>
                  </w:pPr>
                </w:p>
                <w:p w14:paraId="6D4D9D84" w14:textId="77777777" w:rsidR="00575D6A" w:rsidRPr="00575D6A" w:rsidRDefault="00575D6A" w:rsidP="00575D6A">
                  <w:pPr>
                    <w:numPr>
                      <w:ilvl w:val="0"/>
                      <w:numId w:val="4"/>
                    </w:numPr>
                    <w:spacing w:after="0" w:line="240" w:lineRule="auto"/>
                    <w:rPr>
                      <w:rFonts w:ascii="Arial" w:eastAsia="Times New Roman" w:hAnsi="Arial" w:cs="Arial"/>
                      <w:sz w:val="20"/>
                      <w:szCs w:val="20"/>
                      <w:lang w:eastAsia="en-IE"/>
                    </w:rPr>
                  </w:pPr>
                  <w:r w:rsidRPr="00575D6A">
                    <w:rPr>
                      <w:rFonts w:ascii="Arial" w:eastAsia="Times New Roman" w:hAnsi="Arial" w:cs="Arial"/>
                      <w:sz w:val="20"/>
                      <w:szCs w:val="20"/>
                      <w:lang w:eastAsia="en-IE"/>
                    </w:rPr>
                    <w:lastRenderedPageBreak/>
                    <w:t xml:space="preserve">Be registered, or be eligible for registration, as a </w:t>
                  </w:r>
                  <w:r w:rsidR="005C4837">
                    <w:rPr>
                      <w:rFonts w:ascii="Arial" w:eastAsia="Times New Roman" w:hAnsi="Arial" w:cs="Arial"/>
                      <w:sz w:val="20"/>
                      <w:szCs w:val="20"/>
                      <w:lang w:eastAsia="en-IE"/>
                    </w:rPr>
                    <w:t xml:space="preserve">Podiatrist </w:t>
                  </w:r>
                  <w:r w:rsidRPr="00575D6A">
                    <w:rPr>
                      <w:rFonts w:ascii="Arial" w:eastAsia="Times New Roman" w:hAnsi="Arial" w:cs="Arial"/>
                      <w:sz w:val="20"/>
                      <w:szCs w:val="20"/>
                      <w:lang w:eastAsia="en-IE"/>
                    </w:rPr>
                    <w:t xml:space="preserve">by the </w:t>
                  </w:r>
                  <w:r w:rsidR="005C4837">
                    <w:rPr>
                      <w:rFonts w:ascii="Arial" w:eastAsia="Times New Roman" w:hAnsi="Arial" w:cs="Arial"/>
                      <w:sz w:val="20"/>
                      <w:szCs w:val="20"/>
                      <w:lang w:eastAsia="en-IE"/>
                    </w:rPr>
                    <w:t>Podiatrist</w:t>
                  </w:r>
                  <w:r w:rsidRPr="00575D6A">
                    <w:rPr>
                      <w:rFonts w:ascii="Arial" w:eastAsia="Times New Roman" w:hAnsi="Arial" w:cs="Arial"/>
                      <w:sz w:val="20"/>
                      <w:szCs w:val="20"/>
                      <w:lang w:eastAsia="en-IE"/>
                    </w:rPr>
                    <w:t xml:space="preserve"> Registration Board at CORU.</w:t>
                  </w:r>
                </w:p>
                <w:p w14:paraId="55A0BE1F" w14:textId="77777777" w:rsidR="00575D6A" w:rsidRPr="00575D6A" w:rsidRDefault="00575D6A" w:rsidP="00575D6A">
                  <w:pPr>
                    <w:spacing w:after="0" w:line="240" w:lineRule="auto"/>
                    <w:ind w:left="1080"/>
                    <w:rPr>
                      <w:rFonts w:ascii="Arial" w:eastAsia="Times New Roman" w:hAnsi="Arial" w:cs="Arial"/>
                      <w:sz w:val="20"/>
                      <w:szCs w:val="20"/>
                      <w:lang w:eastAsia="en-IE"/>
                    </w:rPr>
                  </w:pPr>
                </w:p>
                <w:p w14:paraId="12AA9E21" w14:textId="77777777" w:rsidR="00575D6A" w:rsidRPr="00575D6A" w:rsidRDefault="00575D6A" w:rsidP="00575D6A">
                  <w:pPr>
                    <w:spacing w:after="0" w:line="240" w:lineRule="auto"/>
                    <w:ind w:left="360"/>
                    <w:rPr>
                      <w:rFonts w:ascii="Arial" w:eastAsia="Times New Roman" w:hAnsi="Arial" w:cs="Arial"/>
                      <w:b/>
                      <w:sz w:val="20"/>
                      <w:szCs w:val="20"/>
                      <w:lang w:eastAsia="en-IE"/>
                    </w:rPr>
                  </w:pPr>
                  <w:r w:rsidRPr="00575D6A">
                    <w:rPr>
                      <w:rFonts w:ascii="Arial" w:eastAsia="Times New Roman" w:hAnsi="Arial" w:cs="Arial"/>
                      <w:b/>
                      <w:sz w:val="20"/>
                      <w:szCs w:val="20"/>
                      <w:lang w:eastAsia="en-IE"/>
                    </w:rPr>
                    <w:t>AND</w:t>
                  </w:r>
                </w:p>
                <w:p w14:paraId="36811CEC" w14:textId="77777777" w:rsidR="00575D6A" w:rsidRPr="00575D6A" w:rsidRDefault="00575D6A" w:rsidP="00575D6A">
                  <w:pPr>
                    <w:spacing w:after="0" w:line="240" w:lineRule="auto"/>
                    <w:ind w:left="360"/>
                    <w:rPr>
                      <w:rFonts w:ascii="Arial" w:eastAsia="Times New Roman" w:hAnsi="Arial" w:cs="Arial"/>
                      <w:b/>
                      <w:sz w:val="20"/>
                      <w:szCs w:val="20"/>
                      <w:lang w:eastAsia="en-IE"/>
                    </w:rPr>
                  </w:pPr>
                </w:p>
                <w:p w14:paraId="123F67C6" w14:textId="77777777" w:rsidR="00575D6A" w:rsidRPr="00575D6A" w:rsidRDefault="00575D6A" w:rsidP="00575D6A">
                  <w:pPr>
                    <w:numPr>
                      <w:ilvl w:val="0"/>
                      <w:numId w:val="4"/>
                    </w:numPr>
                    <w:spacing w:after="0" w:line="240" w:lineRule="auto"/>
                    <w:rPr>
                      <w:rFonts w:ascii="Arial" w:eastAsia="Times New Roman" w:hAnsi="Arial" w:cs="Arial"/>
                      <w:b/>
                      <w:sz w:val="20"/>
                      <w:szCs w:val="20"/>
                      <w:lang w:eastAsia="en-IE"/>
                    </w:rPr>
                  </w:pPr>
                  <w:r w:rsidRPr="00575D6A">
                    <w:rPr>
                      <w:rFonts w:ascii="Arial" w:eastAsia="Times New Roman" w:hAnsi="Arial" w:cs="Arial"/>
                      <w:sz w:val="20"/>
                      <w:szCs w:val="20"/>
                      <w:lang w:eastAsia="en-IE"/>
                    </w:rPr>
                    <w:t xml:space="preserve">Have 3 years full time (or an aggregate of </w:t>
                  </w:r>
                  <w:r w:rsidR="00C735BB" w:rsidRPr="00575D6A">
                    <w:rPr>
                      <w:rFonts w:ascii="Arial" w:eastAsia="Times New Roman" w:hAnsi="Arial" w:cs="Arial"/>
                      <w:sz w:val="20"/>
                      <w:szCs w:val="20"/>
                      <w:lang w:eastAsia="en-IE"/>
                    </w:rPr>
                    <w:t>3 years</w:t>
                  </w:r>
                  <w:r w:rsidRPr="00575D6A">
                    <w:rPr>
                      <w:rFonts w:ascii="Arial" w:eastAsia="Times New Roman" w:hAnsi="Arial" w:cs="Arial"/>
                      <w:sz w:val="20"/>
                      <w:szCs w:val="20"/>
                      <w:lang w:eastAsia="en-IE"/>
                    </w:rPr>
                    <w:t xml:space="preserve"> full time) post qualification clinical experience.</w:t>
                  </w:r>
                </w:p>
                <w:p w14:paraId="257CC8D5" w14:textId="77777777" w:rsidR="00575D6A" w:rsidRPr="00575D6A" w:rsidRDefault="00575D6A" w:rsidP="00575D6A">
                  <w:pPr>
                    <w:spacing w:after="0" w:line="240" w:lineRule="auto"/>
                    <w:ind w:left="1080"/>
                    <w:contextualSpacing/>
                    <w:rPr>
                      <w:rFonts w:ascii="Arial" w:eastAsia="Times New Roman" w:hAnsi="Arial" w:cs="Arial"/>
                      <w:sz w:val="20"/>
                      <w:szCs w:val="20"/>
                      <w:lang w:val="en-GB"/>
                    </w:rPr>
                  </w:pPr>
                </w:p>
                <w:p w14:paraId="3F316C2B" w14:textId="77777777" w:rsidR="00575D6A" w:rsidRPr="00575D6A" w:rsidRDefault="00575D6A" w:rsidP="00575D6A">
                  <w:pPr>
                    <w:spacing w:after="0" w:line="240" w:lineRule="auto"/>
                    <w:ind w:left="360"/>
                    <w:rPr>
                      <w:rFonts w:ascii="Arial" w:eastAsia="Times New Roman" w:hAnsi="Arial" w:cs="Arial"/>
                      <w:b/>
                      <w:sz w:val="20"/>
                      <w:szCs w:val="20"/>
                      <w:lang w:eastAsia="en-IE"/>
                    </w:rPr>
                  </w:pPr>
                  <w:r w:rsidRPr="00575D6A">
                    <w:rPr>
                      <w:rFonts w:ascii="Arial" w:eastAsia="Times New Roman" w:hAnsi="Arial" w:cs="Arial"/>
                      <w:b/>
                      <w:sz w:val="20"/>
                      <w:szCs w:val="20"/>
                      <w:lang w:eastAsia="en-IE"/>
                    </w:rPr>
                    <w:t>AND</w:t>
                  </w:r>
                </w:p>
                <w:p w14:paraId="660F90D3" w14:textId="77777777" w:rsidR="00575D6A" w:rsidRPr="00575D6A" w:rsidRDefault="00575D6A" w:rsidP="00575D6A">
                  <w:pPr>
                    <w:spacing w:after="0" w:line="240" w:lineRule="auto"/>
                    <w:ind w:left="360"/>
                    <w:rPr>
                      <w:rFonts w:ascii="Arial" w:eastAsia="Times New Roman" w:hAnsi="Arial" w:cs="Arial"/>
                      <w:b/>
                      <w:sz w:val="20"/>
                      <w:szCs w:val="20"/>
                      <w:lang w:eastAsia="en-IE"/>
                    </w:rPr>
                  </w:pPr>
                </w:p>
                <w:p w14:paraId="7E33DB5F" w14:textId="77777777" w:rsidR="00575D6A" w:rsidRPr="00575D6A" w:rsidRDefault="00575D6A" w:rsidP="00575D6A">
                  <w:pPr>
                    <w:spacing w:after="0" w:line="240" w:lineRule="auto"/>
                    <w:ind w:left="360"/>
                    <w:rPr>
                      <w:rFonts w:ascii="Arial" w:eastAsia="Times New Roman" w:hAnsi="Arial" w:cs="Arial"/>
                      <w:sz w:val="20"/>
                      <w:szCs w:val="20"/>
                      <w:lang w:eastAsia="en-IE"/>
                    </w:rPr>
                  </w:pPr>
                  <w:r w:rsidRPr="00575D6A">
                    <w:rPr>
                      <w:rFonts w:ascii="Arial" w:eastAsia="Times New Roman" w:hAnsi="Arial" w:cs="Arial"/>
                      <w:b/>
                      <w:sz w:val="20"/>
                      <w:szCs w:val="20"/>
                      <w:lang w:eastAsia="en-IE"/>
                    </w:rPr>
                    <w:t xml:space="preserve">(ii) </w:t>
                  </w:r>
                  <w:r w:rsidRPr="00575D6A">
                    <w:rPr>
                      <w:rFonts w:ascii="Arial" w:eastAsia="Times New Roman" w:hAnsi="Arial" w:cs="Arial"/>
                      <w:sz w:val="20"/>
                      <w:szCs w:val="20"/>
                      <w:lang w:eastAsia="en-IE"/>
                    </w:rPr>
                    <w:t>Candidates must have the requisite knowledge and ability (including a high</w:t>
                  </w:r>
                </w:p>
                <w:p w14:paraId="2673BADB" w14:textId="77777777" w:rsidR="00575D6A" w:rsidRPr="00575D6A" w:rsidRDefault="00575D6A" w:rsidP="00575D6A">
                  <w:pPr>
                    <w:spacing w:after="0" w:line="240" w:lineRule="auto"/>
                    <w:ind w:left="360"/>
                    <w:rPr>
                      <w:rFonts w:ascii="Arial" w:eastAsia="Times New Roman" w:hAnsi="Arial" w:cs="Arial"/>
                      <w:sz w:val="20"/>
                      <w:szCs w:val="20"/>
                      <w:lang w:eastAsia="en-IE"/>
                    </w:rPr>
                  </w:pPr>
                  <w:r w:rsidRPr="00575D6A">
                    <w:rPr>
                      <w:rFonts w:ascii="Arial" w:eastAsia="Times New Roman" w:hAnsi="Arial" w:cs="Arial"/>
                      <w:sz w:val="20"/>
                      <w:szCs w:val="20"/>
                      <w:lang w:eastAsia="en-IE"/>
                    </w:rPr>
                    <w:t>standard of suitability and professional ability) for the proper discharge of</w:t>
                  </w:r>
                </w:p>
                <w:p w14:paraId="40D43A67" w14:textId="77777777" w:rsidR="00575D6A" w:rsidRPr="00575D6A" w:rsidRDefault="00575D6A" w:rsidP="00575D6A">
                  <w:pPr>
                    <w:spacing w:after="0" w:line="240" w:lineRule="auto"/>
                    <w:ind w:left="360"/>
                    <w:rPr>
                      <w:rFonts w:ascii="Arial" w:eastAsia="Times New Roman" w:hAnsi="Arial" w:cs="Arial"/>
                      <w:sz w:val="20"/>
                      <w:szCs w:val="20"/>
                      <w:lang w:eastAsia="en-IE"/>
                    </w:rPr>
                  </w:pPr>
                  <w:r w:rsidRPr="00575D6A">
                    <w:rPr>
                      <w:rFonts w:ascii="Arial" w:eastAsia="Times New Roman" w:hAnsi="Arial" w:cs="Arial"/>
                      <w:sz w:val="20"/>
                      <w:szCs w:val="20"/>
                      <w:lang w:eastAsia="en-IE"/>
                    </w:rPr>
                    <w:t>the duties of the office.</w:t>
                  </w:r>
                </w:p>
                <w:p w14:paraId="28D148E7" w14:textId="77777777" w:rsidR="00575D6A" w:rsidRPr="00575D6A" w:rsidRDefault="00575D6A" w:rsidP="00575D6A">
                  <w:pPr>
                    <w:spacing w:after="0" w:line="240" w:lineRule="auto"/>
                    <w:ind w:left="360"/>
                    <w:rPr>
                      <w:rFonts w:ascii="Arial" w:eastAsia="Times New Roman" w:hAnsi="Arial" w:cs="Arial"/>
                      <w:sz w:val="20"/>
                      <w:szCs w:val="20"/>
                      <w:lang w:eastAsia="en-IE"/>
                    </w:rPr>
                  </w:pPr>
                </w:p>
                <w:p w14:paraId="7FE68454" w14:textId="77777777" w:rsidR="00575D6A" w:rsidRPr="00575D6A" w:rsidRDefault="00575D6A" w:rsidP="00575D6A">
                  <w:pPr>
                    <w:spacing w:after="0" w:line="240" w:lineRule="auto"/>
                    <w:ind w:left="360"/>
                    <w:rPr>
                      <w:rFonts w:ascii="Arial" w:eastAsia="Times New Roman" w:hAnsi="Arial" w:cs="Arial"/>
                      <w:sz w:val="20"/>
                      <w:szCs w:val="20"/>
                      <w:lang w:eastAsia="en-IE"/>
                    </w:rPr>
                  </w:pPr>
                </w:p>
                <w:p w14:paraId="496F967B" w14:textId="77777777" w:rsidR="00575D6A" w:rsidRPr="00575D6A" w:rsidRDefault="00575D6A" w:rsidP="00575D6A">
                  <w:pPr>
                    <w:spacing w:after="0" w:line="240" w:lineRule="auto"/>
                    <w:ind w:left="360"/>
                    <w:rPr>
                      <w:rFonts w:ascii="Arial" w:eastAsia="Times New Roman" w:hAnsi="Arial" w:cs="Arial"/>
                      <w:b/>
                      <w:sz w:val="20"/>
                      <w:szCs w:val="20"/>
                      <w:lang w:eastAsia="en-IE"/>
                    </w:rPr>
                  </w:pPr>
                  <w:r w:rsidRPr="00575D6A">
                    <w:rPr>
                      <w:rFonts w:ascii="Arial" w:eastAsia="Times New Roman" w:hAnsi="Arial" w:cs="Arial"/>
                      <w:b/>
                      <w:sz w:val="20"/>
                      <w:szCs w:val="20"/>
                      <w:lang w:eastAsia="en-IE"/>
                    </w:rPr>
                    <w:t>AND</w:t>
                  </w:r>
                </w:p>
                <w:p w14:paraId="58ECD236" w14:textId="77777777" w:rsidR="00575D6A" w:rsidRPr="00575D6A" w:rsidRDefault="00575D6A" w:rsidP="00575D6A">
                  <w:pPr>
                    <w:spacing w:after="0" w:line="240" w:lineRule="auto"/>
                    <w:ind w:left="360"/>
                    <w:rPr>
                      <w:rFonts w:ascii="Arial" w:eastAsia="Times New Roman" w:hAnsi="Arial" w:cs="Arial"/>
                      <w:b/>
                      <w:sz w:val="20"/>
                      <w:szCs w:val="20"/>
                      <w:lang w:eastAsia="en-IE"/>
                    </w:rPr>
                  </w:pPr>
                </w:p>
                <w:p w14:paraId="1049402E" w14:textId="77777777" w:rsidR="00575D6A" w:rsidRPr="00575D6A" w:rsidRDefault="00C735BB" w:rsidP="00575D6A">
                  <w:pPr>
                    <w:spacing w:after="0" w:line="240" w:lineRule="auto"/>
                    <w:ind w:left="360"/>
                    <w:rPr>
                      <w:rFonts w:ascii="Arial" w:eastAsia="Times New Roman" w:hAnsi="Arial" w:cs="Arial"/>
                      <w:sz w:val="20"/>
                      <w:szCs w:val="20"/>
                      <w:lang w:eastAsia="en-IE"/>
                    </w:rPr>
                  </w:pPr>
                  <w:r>
                    <w:rPr>
                      <w:rFonts w:ascii="Arial" w:eastAsia="Times New Roman" w:hAnsi="Arial" w:cs="Arial"/>
                      <w:b/>
                      <w:sz w:val="20"/>
                      <w:szCs w:val="20"/>
                      <w:lang w:eastAsia="en-IE"/>
                    </w:rPr>
                    <w:t>(i</w:t>
                  </w:r>
                  <w:r w:rsidR="00575D6A" w:rsidRPr="00575D6A">
                    <w:rPr>
                      <w:rFonts w:ascii="Arial" w:eastAsia="Times New Roman" w:hAnsi="Arial" w:cs="Arial"/>
                      <w:b/>
                      <w:sz w:val="20"/>
                      <w:szCs w:val="20"/>
                      <w:lang w:eastAsia="en-IE"/>
                    </w:rPr>
                    <w:t xml:space="preserve">ii) </w:t>
                  </w:r>
                  <w:r w:rsidR="00575D6A" w:rsidRPr="00575D6A">
                    <w:rPr>
                      <w:rFonts w:ascii="Arial" w:eastAsia="Times New Roman" w:hAnsi="Arial" w:cs="Arial"/>
                      <w:sz w:val="20"/>
                      <w:szCs w:val="20"/>
                      <w:lang w:eastAsia="en-IE"/>
                    </w:rPr>
                    <w:t xml:space="preserve">Provide proof of Statutory Registration on the </w:t>
                  </w:r>
                  <w:r w:rsidR="005C4837">
                    <w:rPr>
                      <w:rFonts w:ascii="Arial" w:eastAsia="Times New Roman" w:hAnsi="Arial" w:cs="Arial"/>
                      <w:sz w:val="20"/>
                      <w:szCs w:val="20"/>
                      <w:lang w:eastAsia="en-IE"/>
                    </w:rPr>
                    <w:t xml:space="preserve">Podiatrist </w:t>
                  </w:r>
                  <w:r w:rsidR="00575D6A" w:rsidRPr="00575D6A">
                    <w:rPr>
                      <w:rFonts w:ascii="Arial" w:eastAsia="Times New Roman" w:hAnsi="Arial" w:cs="Arial"/>
                      <w:sz w:val="20"/>
                      <w:szCs w:val="20"/>
                      <w:lang w:eastAsia="en-IE"/>
                    </w:rPr>
                    <w:t>Register maintained by the P</w:t>
                  </w:r>
                  <w:r w:rsidR="005C4837">
                    <w:rPr>
                      <w:rFonts w:ascii="Arial" w:eastAsia="Times New Roman" w:hAnsi="Arial" w:cs="Arial"/>
                      <w:sz w:val="20"/>
                      <w:szCs w:val="20"/>
                      <w:lang w:eastAsia="en-IE"/>
                    </w:rPr>
                    <w:t>odiatrist</w:t>
                  </w:r>
                  <w:r w:rsidR="00575D6A" w:rsidRPr="00575D6A">
                    <w:rPr>
                      <w:rFonts w:ascii="Arial" w:eastAsia="Times New Roman" w:hAnsi="Arial" w:cs="Arial"/>
                      <w:sz w:val="20"/>
                      <w:szCs w:val="20"/>
                      <w:lang w:eastAsia="en-IE"/>
                    </w:rPr>
                    <w:t>s Registration Board at CORU before a contract of employment can be</w:t>
                  </w:r>
                </w:p>
                <w:p w14:paraId="652FE107" w14:textId="77777777" w:rsidR="00575D6A" w:rsidRPr="00575D6A" w:rsidRDefault="00575D6A" w:rsidP="00575D6A">
                  <w:pPr>
                    <w:spacing w:after="0" w:line="240" w:lineRule="auto"/>
                    <w:ind w:left="360"/>
                    <w:rPr>
                      <w:rFonts w:ascii="Arial" w:eastAsia="Times New Roman" w:hAnsi="Arial" w:cs="Arial"/>
                      <w:b/>
                      <w:sz w:val="20"/>
                      <w:szCs w:val="20"/>
                      <w:lang w:eastAsia="en-IE"/>
                    </w:rPr>
                  </w:pPr>
                  <w:r w:rsidRPr="00575D6A">
                    <w:rPr>
                      <w:rFonts w:ascii="Arial" w:eastAsia="Times New Roman" w:hAnsi="Arial" w:cs="Arial"/>
                      <w:sz w:val="20"/>
                      <w:szCs w:val="20"/>
                      <w:lang w:eastAsia="en-IE"/>
                    </w:rPr>
                    <w:t>issued</w:t>
                  </w:r>
                </w:p>
              </w:tc>
            </w:tr>
          </w:tbl>
          <w:p w14:paraId="2B4589A9" w14:textId="77777777" w:rsidR="00575D6A" w:rsidRPr="00575D6A" w:rsidRDefault="00575D6A" w:rsidP="00575D6A">
            <w:pPr>
              <w:spacing w:after="0" w:line="240" w:lineRule="auto"/>
              <w:rPr>
                <w:rFonts w:ascii="Arial" w:eastAsia="Times New Roman" w:hAnsi="Arial" w:cs="Arial"/>
                <w:b/>
                <w:sz w:val="20"/>
                <w:szCs w:val="20"/>
                <w:lang w:val="en-GB" w:eastAsia="en-GB"/>
              </w:rPr>
            </w:pPr>
          </w:p>
          <w:p w14:paraId="25BEEC8A" w14:textId="77777777" w:rsidR="00575D6A" w:rsidRPr="00575D6A" w:rsidRDefault="00575D6A" w:rsidP="00575D6A">
            <w:pPr>
              <w:autoSpaceDE w:val="0"/>
              <w:autoSpaceDN w:val="0"/>
              <w:adjustRightInd w:val="0"/>
              <w:spacing w:after="0" w:line="240" w:lineRule="auto"/>
              <w:rPr>
                <w:rFonts w:ascii="Arial" w:hAnsi="Arial" w:cs="Arial"/>
                <w:b/>
                <w:bCs/>
                <w:sz w:val="20"/>
                <w:szCs w:val="20"/>
                <w:u w:val="single"/>
                <w:lang w:val="en-GB"/>
              </w:rPr>
            </w:pPr>
            <w:r w:rsidRPr="00575D6A">
              <w:rPr>
                <w:rFonts w:ascii="Arial" w:hAnsi="Arial" w:cs="Arial"/>
                <w:b/>
                <w:bCs/>
                <w:sz w:val="20"/>
                <w:szCs w:val="20"/>
                <w:u w:val="single"/>
                <w:lang w:val="en-GB"/>
              </w:rPr>
              <w:t xml:space="preserve">2. Annual registration </w:t>
            </w:r>
          </w:p>
          <w:p w14:paraId="2885434D" w14:textId="77777777" w:rsidR="00575D6A" w:rsidRPr="00575D6A" w:rsidRDefault="00575D6A" w:rsidP="00575D6A">
            <w:pPr>
              <w:autoSpaceDE w:val="0"/>
              <w:autoSpaceDN w:val="0"/>
              <w:adjustRightInd w:val="0"/>
              <w:spacing w:after="0" w:line="240" w:lineRule="auto"/>
              <w:rPr>
                <w:rFonts w:ascii="Arial" w:hAnsi="Arial" w:cs="Arial"/>
                <w:sz w:val="20"/>
                <w:szCs w:val="20"/>
                <w:lang w:val="en-GB"/>
              </w:rPr>
            </w:pPr>
            <w:r w:rsidRPr="00575D6A">
              <w:rPr>
                <w:rFonts w:ascii="Arial" w:hAnsi="Arial" w:cs="Arial"/>
                <w:sz w:val="20"/>
                <w:szCs w:val="20"/>
                <w:lang w:val="en-GB"/>
              </w:rPr>
              <w:t xml:space="preserve"> (i) On appointment, practitioners must maintain annual registration on P</w:t>
            </w:r>
            <w:r w:rsidR="005C4837">
              <w:rPr>
                <w:rFonts w:ascii="Arial" w:hAnsi="Arial" w:cs="Arial"/>
                <w:sz w:val="20"/>
                <w:szCs w:val="20"/>
                <w:lang w:val="en-GB"/>
              </w:rPr>
              <w:t xml:space="preserve">odiatrists </w:t>
            </w:r>
            <w:r w:rsidRPr="00575D6A">
              <w:rPr>
                <w:rFonts w:ascii="Arial" w:hAnsi="Arial" w:cs="Arial"/>
                <w:sz w:val="20"/>
                <w:szCs w:val="20"/>
                <w:lang w:val="en-GB"/>
              </w:rPr>
              <w:t>Register ma</w:t>
            </w:r>
            <w:r w:rsidR="005C4837">
              <w:rPr>
                <w:rFonts w:ascii="Arial" w:hAnsi="Arial" w:cs="Arial"/>
                <w:sz w:val="20"/>
                <w:szCs w:val="20"/>
                <w:lang w:val="en-GB"/>
              </w:rPr>
              <w:t>intained by the Podiatrists</w:t>
            </w:r>
            <w:r w:rsidRPr="00575D6A">
              <w:rPr>
                <w:rFonts w:ascii="Arial" w:hAnsi="Arial" w:cs="Arial"/>
                <w:sz w:val="20"/>
                <w:szCs w:val="20"/>
                <w:lang w:val="en-GB"/>
              </w:rPr>
              <w:t xml:space="preserve"> Registration Board at CORU </w:t>
            </w:r>
          </w:p>
          <w:p w14:paraId="1B739A4C" w14:textId="77777777" w:rsidR="00575D6A" w:rsidRPr="00575D6A" w:rsidRDefault="00575D6A" w:rsidP="00575D6A">
            <w:pPr>
              <w:autoSpaceDE w:val="0"/>
              <w:autoSpaceDN w:val="0"/>
              <w:adjustRightInd w:val="0"/>
              <w:spacing w:after="0" w:line="240" w:lineRule="auto"/>
              <w:rPr>
                <w:rFonts w:ascii="Arial" w:hAnsi="Arial" w:cs="Arial"/>
                <w:b/>
                <w:bCs/>
                <w:sz w:val="20"/>
                <w:szCs w:val="20"/>
                <w:lang w:val="en-GB"/>
              </w:rPr>
            </w:pPr>
          </w:p>
          <w:p w14:paraId="3CF3075D" w14:textId="77777777" w:rsidR="00575D6A" w:rsidRPr="00575D6A" w:rsidRDefault="00575D6A" w:rsidP="00575D6A">
            <w:pPr>
              <w:autoSpaceDE w:val="0"/>
              <w:autoSpaceDN w:val="0"/>
              <w:adjustRightInd w:val="0"/>
              <w:spacing w:after="0" w:line="240" w:lineRule="auto"/>
              <w:rPr>
                <w:rFonts w:ascii="Arial" w:hAnsi="Arial" w:cs="Arial"/>
                <w:b/>
                <w:bCs/>
                <w:sz w:val="20"/>
                <w:szCs w:val="20"/>
                <w:lang w:val="en-GB"/>
              </w:rPr>
            </w:pPr>
            <w:r w:rsidRPr="00575D6A">
              <w:rPr>
                <w:rFonts w:ascii="Arial" w:hAnsi="Arial" w:cs="Arial"/>
                <w:b/>
                <w:bCs/>
                <w:sz w:val="20"/>
                <w:szCs w:val="20"/>
                <w:lang w:val="en-GB"/>
              </w:rPr>
              <w:t xml:space="preserve">                                                             AND</w:t>
            </w:r>
          </w:p>
          <w:p w14:paraId="526E45A3" w14:textId="77777777" w:rsidR="00575D6A" w:rsidRPr="00575D6A" w:rsidRDefault="00575D6A" w:rsidP="00575D6A">
            <w:pPr>
              <w:autoSpaceDE w:val="0"/>
              <w:autoSpaceDN w:val="0"/>
              <w:adjustRightInd w:val="0"/>
              <w:spacing w:after="0" w:line="240" w:lineRule="auto"/>
              <w:rPr>
                <w:rFonts w:ascii="Arial" w:hAnsi="Arial" w:cs="Arial"/>
                <w:sz w:val="20"/>
                <w:szCs w:val="20"/>
                <w:lang w:val="en-GB"/>
              </w:rPr>
            </w:pPr>
          </w:p>
          <w:p w14:paraId="6B7269A9" w14:textId="77777777" w:rsidR="00575D6A" w:rsidRPr="00575D6A" w:rsidRDefault="00575D6A" w:rsidP="00575D6A">
            <w:pPr>
              <w:autoSpaceDE w:val="0"/>
              <w:autoSpaceDN w:val="0"/>
              <w:adjustRightInd w:val="0"/>
              <w:spacing w:after="0" w:line="240" w:lineRule="auto"/>
              <w:rPr>
                <w:rFonts w:ascii="Arial" w:hAnsi="Arial" w:cs="Arial"/>
                <w:sz w:val="20"/>
                <w:szCs w:val="20"/>
                <w:lang w:val="en-GB"/>
              </w:rPr>
            </w:pPr>
            <w:r w:rsidRPr="00575D6A">
              <w:rPr>
                <w:rFonts w:ascii="Arial" w:hAnsi="Arial" w:cs="Arial"/>
                <w:sz w:val="20"/>
                <w:szCs w:val="20"/>
                <w:lang w:val="en-GB"/>
              </w:rPr>
              <w:t xml:space="preserve">(ii) Practitioners must confirm annual registration with CORU to the HSE by way of the annual Patient Safety Assurance Certificate (PSAC). </w:t>
            </w:r>
          </w:p>
          <w:p w14:paraId="1F4C645E" w14:textId="77777777" w:rsidR="00575D6A" w:rsidRPr="00575D6A" w:rsidRDefault="00575D6A" w:rsidP="00575D6A">
            <w:pPr>
              <w:spacing w:after="0" w:line="240" w:lineRule="auto"/>
              <w:rPr>
                <w:rFonts w:ascii="Arial" w:eastAsia="Times New Roman" w:hAnsi="Arial" w:cs="Arial"/>
                <w:b/>
                <w:bCs/>
                <w:iCs/>
                <w:sz w:val="20"/>
                <w:szCs w:val="20"/>
                <w:lang w:val="en-GB" w:eastAsia="en-GB"/>
              </w:rPr>
            </w:pPr>
          </w:p>
          <w:p w14:paraId="50B33A3F" w14:textId="77777777" w:rsidR="00575D6A" w:rsidRPr="00575D6A" w:rsidRDefault="00575D6A" w:rsidP="00575D6A">
            <w:pPr>
              <w:spacing w:after="0" w:line="240" w:lineRule="auto"/>
              <w:rPr>
                <w:rFonts w:ascii="Arial" w:eastAsia="Times New Roman" w:hAnsi="Arial" w:cs="Arial"/>
                <w:b/>
                <w:sz w:val="20"/>
                <w:szCs w:val="20"/>
                <w:lang w:val="en-GB" w:eastAsia="en-GB"/>
              </w:rPr>
            </w:pPr>
            <w:r w:rsidRPr="00575D6A">
              <w:rPr>
                <w:rFonts w:ascii="Arial" w:eastAsia="Times New Roman" w:hAnsi="Arial" w:cs="Arial"/>
                <w:b/>
                <w:sz w:val="20"/>
                <w:szCs w:val="20"/>
                <w:lang w:val="en-GB" w:eastAsia="en-GB"/>
              </w:rPr>
              <w:t>Health</w:t>
            </w:r>
          </w:p>
          <w:p w14:paraId="06CE6366" w14:textId="77777777" w:rsidR="00575D6A" w:rsidRPr="00575D6A" w:rsidRDefault="00575D6A" w:rsidP="00575D6A">
            <w:pPr>
              <w:spacing w:after="0" w:line="240" w:lineRule="auto"/>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6C7F1BC" w14:textId="77777777" w:rsidR="00575D6A" w:rsidRPr="00575D6A" w:rsidRDefault="00575D6A" w:rsidP="00575D6A">
            <w:pPr>
              <w:spacing w:after="0" w:line="240" w:lineRule="auto"/>
              <w:rPr>
                <w:rFonts w:ascii="Arial" w:eastAsia="Times New Roman" w:hAnsi="Arial" w:cs="Arial"/>
                <w:sz w:val="20"/>
                <w:szCs w:val="20"/>
                <w:lang w:val="en-GB" w:eastAsia="en-GB"/>
              </w:rPr>
            </w:pPr>
          </w:p>
          <w:p w14:paraId="2F917D2F" w14:textId="77777777" w:rsidR="00575D6A" w:rsidRPr="00575D6A" w:rsidRDefault="00575D6A" w:rsidP="00575D6A">
            <w:pPr>
              <w:spacing w:after="0" w:line="240" w:lineRule="auto"/>
              <w:ind w:right="-766"/>
              <w:rPr>
                <w:rFonts w:ascii="Arial" w:eastAsia="Times New Roman" w:hAnsi="Arial" w:cs="Arial"/>
                <w:iCs/>
                <w:sz w:val="20"/>
                <w:szCs w:val="20"/>
                <w:lang w:val="en-GB" w:eastAsia="en-GB"/>
              </w:rPr>
            </w:pPr>
            <w:r w:rsidRPr="00575D6A">
              <w:rPr>
                <w:rFonts w:ascii="Arial" w:eastAsia="Times New Roman" w:hAnsi="Arial" w:cs="Arial"/>
                <w:b/>
                <w:bCs/>
                <w:sz w:val="20"/>
                <w:szCs w:val="20"/>
                <w:lang w:val="en-GB" w:eastAsia="en-GB"/>
              </w:rPr>
              <w:t>Character</w:t>
            </w:r>
          </w:p>
          <w:p w14:paraId="7B7C3D47" w14:textId="77777777" w:rsidR="00575D6A" w:rsidRPr="00575D6A" w:rsidRDefault="00575D6A" w:rsidP="00575D6A">
            <w:pPr>
              <w:spacing w:after="0" w:line="240" w:lineRule="auto"/>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Each candidate for and any person holding the office must be of good character.</w:t>
            </w:r>
          </w:p>
          <w:p w14:paraId="6847B863" w14:textId="77777777" w:rsidR="00575D6A" w:rsidRPr="00575D6A" w:rsidRDefault="00575D6A" w:rsidP="00575D6A">
            <w:pPr>
              <w:spacing w:after="0" w:line="240" w:lineRule="auto"/>
              <w:ind w:right="-766"/>
              <w:rPr>
                <w:rFonts w:ascii="Arial" w:eastAsia="Times New Roman" w:hAnsi="Arial" w:cs="Arial"/>
                <w:b/>
                <w:bCs/>
                <w:iCs/>
                <w:color w:val="222222"/>
                <w:sz w:val="20"/>
                <w:szCs w:val="20"/>
                <w:shd w:val="clear" w:color="auto" w:fill="FFFFFF"/>
                <w:lang w:val="en-GB" w:eastAsia="en-GB"/>
              </w:rPr>
            </w:pPr>
          </w:p>
        </w:tc>
      </w:tr>
      <w:tr w:rsidR="00575D6A" w:rsidRPr="00575D6A" w14:paraId="120BBE23" w14:textId="77777777" w:rsidTr="00C34767">
        <w:tc>
          <w:tcPr>
            <w:tcW w:w="2364" w:type="dxa"/>
          </w:tcPr>
          <w:p w14:paraId="302A0428" w14:textId="77777777" w:rsidR="00575D6A" w:rsidRPr="00575D6A" w:rsidRDefault="00575D6A" w:rsidP="00575D6A">
            <w:pPr>
              <w:spacing w:after="0" w:line="240" w:lineRule="auto"/>
              <w:rPr>
                <w:rFonts w:ascii="Arial" w:eastAsia="Times New Roman" w:hAnsi="Arial" w:cs="Arial"/>
                <w:b/>
                <w:bCs/>
                <w:sz w:val="20"/>
                <w:szCs w:val="20"/>
                <w:lang w:val="en-GB" w:eastAsia="en-GB"/>
              </w:rPr>
            </w:pPr>
            <w:r w:rsidRPr="00575D6A">
              <w:rPr>
                <w:rFonts w:ascii="Arial" w:eastAsia="Times New Roman" w:hAnsi="Arial" w:cs="Arial"/>
                <w:b/>
                <w:bCs/>
                <w:sz w:val="20"/>
                <w:szCs w:val="20"/>
                <w:lang w:val="en-GB" w:eastAsia="en-GB"/>
              </w:rPr>
              <w:lastRenderedPageBreak/>
              <w:t>Other requirements specific to the post</w:t>
            </w:r>
          </w:p>
        </w:tc>
        <w:tc>
          <w:tcPr>
            <w:tcW w:w="8256" w:type="dxa"/>
          </w:tcPr>
          <w:p w14:paraId="44BFED9F" w14:textId="73EB9448" w:rsidR="00575D6A" w:rsidRPr="00575D6A" w:rsidRDefault="006F4ADF" w:rsidP="00575D6A">
            <w:pPr>
              <w:spacing w:after="0" w:line="240" w:lineRule="auto"/>
              <w:rPr>
                <w:rFonts w:ascii="Arial" w:eastAsia="Times New Roman" w:hAnsi="Arial" w:cs="Arial"/>
                <w:b/>
                <w:iCs/>
                <w:sz w:val="20"/>
                <w:szCs w:val="20"/>
                <w:lang w:val="en-GB" w:eastAsia="en-GB"/>
              </w:rPr>
            </w:pPr>
            <w:r w:rsidRPr="006F4ADF">
              <w:rPr>
                <w:rFonts w:ascii="Arial" w:eastAsia="Times New Roman" w:hAnsi="Arial" w:cs="Arial"/>
                <w:sz w:val="20"/>
                <w:szCs w:val="20"/>
                <w:lang w:val="en-GB" w:eastAsia="en-GB"/>
              </w:rPr>
              <w:t>Have access to appropriate transport to fulfil the requirements of the role.</w:t>
            </w:r>
          </w:p>
        </w:tc>
      </w:tr>
      <w:tr w:rsidR="00575D6A" w:rsidRPr="00575D6A" w14:paraId="29091902" w14:textId="77777777" w:rsidTr="00C34767">
        <w:tc>
          <w:tcPr>
            <w:tcW w:w="2364" w:type="dxa"/>
          </w:tcPr>
          <w:p w14:paraId="678A023B" w14:textId="77777777" w:rsidR="00575D6A" w:rsidRPr="00575D6A" w:rsidRDefault="00575D6A" w:rsidP="00575D6A">
            <w:pPr>
              <w:spacing w:after="0" w:line="240" w:lineRule="auto"/>
              <w:rPr>
                <w:rFonts w:ascii="Arial" w:eastAsia="Times New Roman" w:hAnsi="Arial" w:cs="Arial"/>
                <w:b/>
                <w:bCs/>
                <w:sz w:val="20"/>
                <w:szCs w:val="20"/>
                <w:lang w:val="en-GB" w:eastAsia="en-GB"/>
              </w:rPr>
            </w:pPr>
            <w:r w:rsidRPr="00575D6A">
              <w:rPr>
                <w:rFonts w:ascii="Arial" w:eastAsia="Times New Roman" w:hAnsi="Arial" w:cs="Arial"/>
                <w:b/>
                <w:bCs/>
                <w:sz w:val="20"/>
                <w:szCs w:val="20"/>
                <w:lang w:val="en-GB" w:eastAsia="en-GB"/>
              </w:rPr>
              <w:t>Skills, competencies and/or knowledge</w:t>
            </w:r>
          </w:p>
          <w:p w14:paraId="34847025" w14:textId="77777777" w:rsidR="00575D6A" w:rsidRPr="00575D6A" w:rsidRDefault="00575D6A" w:rsidP="00575D6A">
            <w:pPr>
              <w:spacing w:after="0" w:line="240" w:lineRule="auto"/>
              <w:rPr>
                <w:rFonts w:ascii="Arial" w:eastAsia="Times New Roman" w:hAnsi="Arial" w:cs="Arial"/>
                <w:b/>
                <w:bCs/>
                <w:sz w:val="20"/>
                <w:szCs w:val="20"/>
                <w:lang w:val="en-GB" w:eastAsia="en-GB"/>
              </w:rPr>
            </w:pPr>
          </w:p>
          <w:p w14:paraId="57CF05B2" w14:textId="77777777" w:rsidR="00575D6A" w:rsidRPr="00575D6A" w:rsidRDefault="00575D6A" w:rsidP="00575D6A">
            <w:pPr>
              <w:spacing w:after="0" w:line="240" w:lineRule="auto"/>
              <w:rPr>
                <w:rFonts w:ascii="Arial" w:eastAsia="Times New Roman" w:hAnsi="Arial" w:cs="Arial"/>
                <w:b/>
                <w:bCs/>
                <w:sz w:val="20"/>
                <w:szCs w:val="20"/>
                <w:lang w:val="en-GB" w:eastAsia="en-GB"/>
              </w:rPr>
            </w:pPr>
          </w:p>
        </w:tc>
        <w:tc>
          <w:tcPr>
            <w:tcW w:w="8256" w:type="dxa"/>
          </w:tcPr>
          <w:p w14:paraId="3C1A57BA" w14:textId="77777777" w:rsidR="00575D6A" w:rsidRPr="005C4837" w:rsidRDefault="00575D6A" w:rsidP="005C4837">
            <w:pPr>
              <w:spacing w:after="0" w:line="240" w:lineRule="auto"/>
              <w:rPr>
                <w:rFonts w:ascii="Arial" w:eastAsia="Times New Roman" w:hAnsi="Arial" w:cs="Arial"/>
                <w:sz w:val="20"/>
                <w:szCs w:val="20"/>
              </w:rPr>
            </w:pPr>
          </w:p>
          <w:p w14:paraId="59A46125" w14:textId="77777777" w:rsidR="00575D6A" w:rsidRPr="005C4837" w:rsidRDefault="00575D6A" w:rsidP="00575D6A">
            <w:pPr>
              <w:spacing w:after="0" w:line="240" w:lineRule="auto"/>
              <w:ind w:left="360"/>
              <w:rPr>
                <w:rFonts w:ascii="Arial" w:eastAsia="Times New Roman" w:hAnsi="Arial" w:cs="Arial"/>
                <w:b/>
                <w:sz w:val="20"/>
                <w:szCs w:val="20"/>
                <w:u w:val="single"/>
              </w:rPr>
            </w:pPr>
            <w:r w:rsidRPr="005C4837">
              <w:rPr>
                <w:rFonts w:ascii="Arial" w:eastAsia="Times New Roman" w:hAnsi="Arial" w:cs="Arial"/>
                <w:b/>
                <w:sz w:val="20"/>
                <w:szCs w:val="20"/>
                <w:u w:val="single"/>
              </w:rPr>
              <w:t>Professional Knowledge and Experience</w:t>
            </w:r>
          </w:p>
          <w:p w14:paraId="122FBBD6" w14:textId="77777777" w:rsidR="00575D6A" w:rsidRPr="005C4837" w:rsidRDefault="00575D6A" w:rsidP="005C4837">
            <w:pPr>
              <w:pStyle w:val="ListParagraph"/>
              <w:numPr>
                <w:ilvl w:val="0"/>
                <w:numId w:val="7"/>
              </w:numPr>
              <w:rPr>
                <w:rFonts w:ascii="Arial" w:hAnsi="Arial" w:cs="Arial"/>
              </w:rPr>
            </w:pPr>
            <w:r w:rsidRPr="005C4837">
              <w:rPr>
                <w:rFonts w:ascii="Arial" w:hAnsi="Arial" w:cs="Arial"/>
              </w:rPr>
              <w:t>Demonstrate a high level of clinical knowledge / can clearly and methodically assess and analyse the problem / situation.</w:t>
            </w:r>
          </w:p>
          <w:p w14:paraId="4C45A9BA" w14:textId="77777777" w:rsidR="00575D6A" w:rsidRPr="005C4837" w:rsidRDefault="00575D6A" w:rsidP="005C4837">
            <w:pPr>
              <w:pStyle w:val="ListParagraph"/>
              <w:numPr>
                <w:ilvl w:val="0"/>
                <w:numId w:val="7"/>
              </w:numPr>
              <w:rPr>
                <w:rFonts w:ascii="Arial" w:hAnsi="Arial" w:cs="Arial"/>
              </w:rPr>
            </w:pPr>
            <w:r w:rsidRPr="005C4837">
              <w:rPr>
                <w:rFonts w:ascii="Arial" w:hAnsi="Arial" w:cs="Arial"/>
              </w:rPr>
              <w:t>Demonstrates an awareness of the signs/ symptoms of conditions for which podiatry is / is not indicated</w:t>
            </w:r>
          </w:p>
          <w:p w14:paraId="278D2C1F" w14:textId="77777777" w:rsidR="00575D6A" w:rsidRPr="005C4837" w:rsidRDefault="00575D6A" w:rsidP="005C4837">
            <w:pPr>
              <w:pStyle w:val="ListParagraph"/>
              <w:numPr>
                <w:ilvl w:val="0"/>
                <w:numId w:val="7"/>
              </w:numPr>
              <w:rPr>
                <w:rFonts w:ascii="Arial" w:hAnsi="Arial" w:cs="Arial"/>
              </w:rPr>
            </w:pPr>
            <w:r w:rsidRPr="005C4837">
              <w:rPr>
                <w:rFonts w:ascii="Arial" w:hAnsi="Arial" w:cs="Arial"/>
              </w:rPr>
              <w:t>Demonstrates appropriate knowledge of the presenting condition of the patient/ client in this situation</w:t>
            </w:r>
          </w:p>
          <w:p w14:paraId="6DE27C26" w14:textId="77777777" w:rsidR="00575D6A" w:rsidRPr="005C4837" w:rsidRDefault="00575D6A" w:rsidP="005C4837">
            <w:pPr>
              <w:pStyle w:val="ListParagraph"/>
              <w:numPr>
                <w:ilvl w:val="0"/>
                <w:numId w:val="7"/>
              </w:numPr>
              <w:rPr>
                <w:rFonts w:ascii="Arial" w:hAnsi="Arial" w:cs="Arial"/>
              </w:rPr>
            </w:pPr>
            <w:r w:rsidRPr="005C4837">
              <w:rPr>
                <w:rFonts w:ascii="Arial" w:hAnsi="Arial" w:cs="Arial"/>
              </w:rPr>
              <w:t>Demonstrates knowledge of the various theoretical models and approaches that apply in current podiatry practice</w:t>
            </w:r>
          </w:p>
          <w:p w14:paraId="24C1A44F" w14:textId="77777777" w:rsidR="00575D6A" w:rsidRPr="005C4837" w:rsidRDefault="00575D6A" w:rsidP="005C4837">
            <w:pPr>
              <w:pStyle w:val="ListParagraph"/>
              <w:numPr>
                <w:ilvl w:val="0"/>
                <w:numId w:val="7"/>
              </w:numPr>
              <w:rPr>
                <w:rFonts w:ascii="Arial" w:hAnsi="Arial" w:cs="Arial"/>
              </w:rPr>
            </w:pPr>
            <w:r w:rsidRPr="005C4837">
              <w:rPr>
                <w:rFonts w:ascii="Arial" w:hAnsi="Arial" w:cs="Arial"/>
              </w:rPr>
              <w:t>Knowledge and experience of effective models of Podiatry assessments and treatments including:</w:t>
            </w:r>
          </w:p>
          <w:p w14:paraId="33C930C2" w14:textId="77777777" w:rsidR="00575D6A" w:rsidRPr="005C4837" w:rsidRDefault="00575D6A" w:rsidP="005C4837">
            <w:pPr>
              <w:pStyle w:val="ListParagraph"/>
              <w:numPr>
                <w:ilvl w:val="0"/>
                <w:numId w:val="5"/>
              </w:numPr>
              <w:rPr>
                <w:rFonts w:ascii="Arial" w:hAnsi="Arial" w:cs="Arial"/>
              </w:rPr>
            </w:pPr>
            <w:r w:rsidRPr="005C4837">
              <w:rPr>
                <w:rFonts w:ascii="Arial" w:hAnsi="Arial" w:cs="Arial"/>
              </w:rPr>
              <w:t>A knowledge of and ability to undertake a comprehensive assessment of the vascular and neurological status of the lower limb including use of Doppler waveform analysis, Ankle Brachial Pressure Index calculation, and tests for sensory and motor dysfunction.</w:t>
            </w:r>
          </w:p>
          <w:p w14:paraId="486055F2" w14:textId="77777777" w:rsidR="00575D6A" w:rsidRPr="005C4837" w:rsidRDefault="00575D6A" w:rsidP="005C4837">
            <w:pPr>
              <w:pStyle w:val="ListParagraph"/>
              <w:numPr>
                <w:ilvl w:val="0"/>
                <w:numId w:val="5"/>
              </w:numPr>
              <w:rPr>
                <w:rFonts w:ascii="Arial" w:hAnsi="Arial" w:cs="Arial"/>
              </w:rPr>
            </w:pPr>
            <w:r w:rsidRPr="005C4837">
              <w:rPr>
                <w:rFonts w:ascii="Arial" w:hAnsi="Arial" w:cs="Arial"/>
              </w:rPr>
              <w:t>Knowledge of prescription and fitting of orthotic devices, casting techniques and provision of off-loading devices.</w:t>
            </w:r>
          </w:p>
          <w:p w14:paraId="32CE0C17" w14:textId="77777777" w:rsidR="00575D6A" w:rsidRPr="005C4837" w:rsidRDefault="00575D6A" w:rsidP="005C4837">
            <w:pPr>
              <w:pStyle w:val="ListParagraph"/>
              <w:numPr>
                <w:ilvl w:val="0"/>
                <w:numId w:val="5"/>
              </w:numPr>
              <w:rPr>
                <w:rFonts w:ascii="Arial" w:hAnsi="Arial" w:cs="Arial"/>
              </w:rPr>
            </w:pPr>
            <w:r w:rsidRPr="005C4837">
              <w:rPr>
                <w:rFonts w:ascii="Arial" w:hAnsi="Arial" w:cs="Arial"/>
              </w:rPr>
              <w:t>Knowledge of tissue viability and experience in treating chronic diabetes food ulceration.</w:t>
            </w:r>
          </w:p>
          <w:p w14:paraId="25B2ACC4" w14:textId="77777777" w:rsidR="00575D6A" w:rsidRPr="005C4837" w:rsidRDefault="00575D6A" w:rsidP="005C4837">
            <w:pPr>
              <w:pStyle w:val="ListParagraph"/>
              <w:numPr>
                <w:ilvl w:val="0"/>
                <w:numId w:val="5"/>
              </w:numPr>
              <w:rPr>
                <w:rFonts w:ascii="Arial" w:hAnsi="Arial" w:cs="Arial"/>
              </w:rPr>
            </w:pPr>
            <w:r w:rsidRPr="005C4837">
              <w:rPr>
                <w:rFonts w:ascii="Arial" w:hAnsi="Arial" w:cs="Arial"/>
              </w:rPr>
              <w:lastRenderedPageBreak/>
              <w:t>Knowledge of advanced vascular and neurological investigation</w:t>
            </w:r>
          </w:p>
          <w:p w14:paraId="529AAFF2" w14:textId="77777777" w:rsidR="00575D6A" w:rsidRPr="005C4837" w:rsidRDefault="00575D6A" w:rsidP="005C4837">
            <w:pPr>
              <w:pStyle w:val="ListParagraph"/>
              <w:numPr>
                <w:ilvl w:val="0"/>
                <w:numId w:val="5"/>
              </w:numPr>
              <w:rPr>
                <w:rFonts w:ascii="Arial" w:hAnsi="Arial" w:cs="Arial"/>
              </w:rPr>
            </w:pPr>
            <w:r w:rsidRPr="005C4837">
              <w:rPr>
                <w:rFonts w:ascii="Arial" w:hAnsi="Arial" w:cs="Arial"/>
              </w:rPr>
              <w:t>A high standard of local wound care including sharp debridement skills and knowledge of standard and advanced topical therapies (e.g. wound dressings, Versajet, negative pressure wound therapy).</w:t>
            </w:r>
          </w:p>
          <w:p w14:paraId="135CC177" w14:textId="77777777" w:rsidR="00575D6A" w:rsidRPr="005C4837" w:rsidRDefault="00575D6A" w:rsidP="005C4837">
            <w:pPr>
              <w:pStyle w:val="ListParagraph"/>
              <w:numPr>
                <w:ilvl w:val="0"/>
                <w:numId w:val="5"/>
              </w:numPr>
              <w:rPr>
                <w:rFonts w:ascii="Arial" w:hAnsi="Arial" w:cs="Arial"/>
              </w:rPr>
            </w:pPr>
            <w:r w:rsidRPr="005C4837">
              <w:rPr>
                <w:rFonts w:ascii="Arial" w:hAnsi="Arial" w:cs="Arial"/>
              </w:rPr>
              <w:t xml:space="preserve">The ability to detect signs of infection, determine level of infection, referral for imaging investigations and antibiotic therapy if necessary, and ability to effectively carry out investigations such as wound swabs and biopsies.  </w:t>
            </w:r>
          </w:p>
          <w:p w14:paraId="6876B0F1" w14:textId="77777777" w:rsidR="00575D6A" w:rsidRPr="005C4837" w:rsidRDefault="00575D6A" w:rsidP="005C4837">
            <w:pPr>
              <w:pStyle w:val="ListParagraph"/>
              <w:numPr>
                <w:ilvl w:val="0"/>
                <w:numId w:val="5"/>
              </w:numPr>
              <w:rPr>
                <w:rFonts w:ascii="Arial" w:hAnsi="Arial" w:cs="Arial"/>
              </w:rPr>
            </w:pPr>
            <w:r w:rsidRPr="005C4837">
              <w:rPr>
                <w:rFonts w:ascii="Arial" w:hAnsi="Arial" w:cs="Arial"/>
              </w:rPr>
              <w:t>A sound knowledge of antibiotic therapies for diabetes foot infections and the ability to interpret microbiological and radiology reports.</w:t>
            </w:r>
          </w:p>
          <w:p w14:paraId="2C6F0F07" w14:textId="77777777" w:rsidR="00575D6A" w:rsidRPr="005C4837" w:rsidRDefault="00575D6A" w:rsidP="005C4837">
            <w:pPr>
              <w:pStyle w:val="ListParagraph"/>
              <w:numPr>
                <w:ilvl w:val="0"/>
                <w:numId w:val="5"/>
              </w:numPr>
              <w:rPr>
                <w:rFonts w:ascii="Arial" w:hAnsi="Arial" w:cs="Arial"/>
              </w:rPr>
            </w:pPr>
            <w:r w:rsidRPr="005C4837">
              <w:rPr>
                <w:rFonts w:ascii="Arial" w:hAnsi="Arial" w:cs="Arial"/>
              </w:rPr>
              <w:t>Knowledge of dermatological conditions associated with diabetes.</w:t>
            </w:r>
          </w:p>
          <w:p w14:paraId="3BA05496" w14:textId="77777777" w:rsidR="00575D6A" w:rsidRPr="005C4837" w:rsidRDefault="00575D6A" w:rsidP="005C4837">
            <w:pPr>
              <w:pStyle w:val="ListParagraph"/>
              <w:numPr>
                <w:ilvl w:val="0"/>
                <w:numId w:val="7"/>
              </w:numPr>
              <w:rPr>
                <w:rFonts w:ascii="Arial" w:hAnsi="Arial" w:cs="Arial"/>
              </w:rPr>
            </w:pPr>
            <w:r w:rsidRPr="005C4837">
              <w:rPr>
                <w:rFonts w:ascii="Arial" w:hAnsi="Arial" w:cs="Arial"/>
              </w:rPr>
              <w:t>Demonstrates knowledge of a range of appropriate therapeutic interventions relevant to the client group and an ability to apply knowledge to best practice</w:t>
            </w:r>
          </w:p>
          <w:p w14:paraId="10D9DE8E" w14:textId="77777777" w:rsidR="00575D6A" w:rsidRPr="005C4837" w:rsidRDefault="00575D6A" w:rsidP="005C4837">
            <w:pPr>
              <w:pStyle w:val="ListParagraph"/>
              <w:numPr>
                <w:ilvl w:val="0"/>
                <w:numId w:val="7"/>
              </w:numPr>
              <w:rPr>
                <w:rFonts w:ascii="Arial" w:hAnsi="Arial" w:cs="Arial"/>
              </w:rPr>
            </w:pPr>
            <w:r w:rsidRPr="005C4837">
              <w:rPr>
                <w:rFonts w:ascii="Arial" w:hAnsi="Arial" w:cs="Arial"/>
              </w:rPr>
              <w:t>Demonstrates the knowledge, abilities and clinical skills required to provide safe, efficient and effective service in the area of practice.</w:t>
            </w:r>
          </w:p>
          <w:p w14:paraId="113B9BD2" w14:textId="77777777" w:rsidR="00575D6A" w:rsidRPr="005C4837" w:rsidRDefault="00575D6A" w:rsidP="005C4837">
            <w:pPr>
              <w:pStyle w:val="ListParagraph"/>
              <w:numPr>
                <w:ilvl w:val="0"/>
                <w:numId w:val="7"/>
              </w:numPr>
              <w:rPr>
                <w:rFonts w:ascii="Arial" w:hAnsi="Arial" w:cs="Arial"/>
              </w:rPr>
            </w:pPr>
            <w:r w:rsidRPr="005C4837">
              <w:rPr>
                <w:rFonts w:ascii="Arial" w:hAnsi="Arial" w:cs="Arial"/>
              </w:rPr>
              <w:t>Demonstrates knowledge of health promotion and disease management.</w:t>
            </w:r>
          </w:p>
          <w:p w14:paraId="36D57D8A" w14:textId="77777777" w:rsidR="00575D6A" w:rsidRPr="005C4837" w:rsidRDefault="00575D6A" w:rsidP="005C4837">
            <w:pPr>
              <w:pStyle w:val="ListParagraph"/>
              <w:numPr>
                <w:ilvl w:val="0"/>
                <w:numId w:val="7"/>
              </w:numPr>
              <w:rPr>
                <w:rFonts w:ascii="Arial" w:hAnsi="Arial" w:cs="Arial"/>
              </w:rPr>
            </w:pPr>
            <w:r w:rsidRPr="005C4837">
              <w:rPr>
                <w:rFonts w:ascii="Arial" w:hAnsi="Arial" w:cs="Arial"/>
              </w:rPr>
              <w:t>Maximises the use of ICT; computer skills particularly Microsoft Office, Outlook etc. and willingness to develop IT skills relevant to the role.</w:t>
            </w:r>
          </w:p>
          <w:p w14:paraId="373DDE17" w14:textId="77777777" w:rsidR="00575D6A" w:rsidRDefault="00575D6A" w:rsidP="00575D6A">
            <w:pPr>
              <w:spacing w:after="0" w:line="240" w:lineRule="auto"/>
              <w:ind w:left="360"/>
              <w:rPr>
                <w:rFonts w:ascii="Arial" w:eastAsia="Times New Roman" w:hAnsi="Arial" w:cs="Arial"/>
                <w:b/>
                <w:sz w:val="20"/>
                <w:szCs w:val="20"/>
                <w:u w:val="single"/>
              </w:rPr>
            </w:pPr>
          </w:p>
          <w:p w14:paraId="3C3F0B1A" w14:textId="77777777" w:rsidR="00575D6A" w:rsidRPr="005C4837" w:rsidRDefault="00575D6A" w:rsidP="00575D6A">
            <w:pPr>
              <w:spacing w:after="0" w:line="240" w:lineRule="auto"/>
              <w:ind w:left="360"/>
              <w:rPr>
                <w:rFonts w:ascii="Arial" w:eastAsia="Times New Roman" w:hAnsi="Arial" w:cs="Arial"/>
                <w:b/>
                <w:sz w:val="20"/>
                <w:szCs w:val="20"/>
                <w:u w:val="single"/>
              </w:rPr>
            </w:pPr>
            <w:r w:rsidRPr="005C4837">
              <w:rPr>
                <w:rFonts w:ascii="Arial" w:eastAsia="Times New Roman" w:hAnsi="Arial" w:cs="Arial"/>
                <w:b/>
                <w:sz w:val="20"/>
                <w:szCs w:val="20"/>
                <w:u w:val="single"/>
              </w:rPr>
              <w:t>Planning and Managing Resources</w:t>
            </w:r>
          </w:p>
          <w:p w14:paraId="5999B9A3" w14:textId="77777777" w:rsidR="00575D6A" w:rsidRPr="005C4837" w:rsidRDefault="00575D6A" w:rsidP="005C4837">
            <w:pPr>
              <w:pStyle w:val="ListParagraph"/>
              <w:numPr>
                <w:ilvl w:val="0"/>
                <w:numId w:val="7"/>
              </w:numPr>
              <w:rPr>
                <w:rFonts w:ascii="Arial" w:hAnsi="Arial" w:cs="Arial"/>
              </w:rPr>
            </w:pPr>
            <w:r w:rsidRPr="005C4837">
              <w:rPr>
                <w:rFonts w:ascii="Arial" w:hAnsi="Arial" w:cs="Arial"/>
              </w:rPr>
              <w:t>Demonstrates the ability to plan activities and co-ordinate resources to ensure value for money and maximum benefit for the organisation</w:t>
            </w:r>
          </w:p>
          <w:p w14:paraId="79739035" w14:textId="77777777" w:rsidR="00575D6A" w:rsidRPr="005C4837" w:rsidRDefault="00575D6A" w:rsidP="005C4837">
            <w:pPr>
              <w:pStyle w:val="ListParagraph"/>
              <w:numPr>
                <w:ilvl w:val="0"/>
                <w:numId w:val="7"/>
              </w:numPr>
              <w:rPr>
                <w:rFonts w:ascii="Arial" w:hAnsi="Arial" w:cs="Arial"/>
              </w:rPr>
            </w:pPr>
            <w:r w:rsidRPr="005C4837">
              <w:rPr>
                <w:rFonts w:ascii="Arial" w:hAnsi="Arial" w:cs="Arial"/>
              </w:rPr>
              <w:t xml:space="preserve">Demonstrates the ability to work in a structured and planned manner </w:t>
            </w:r>
          </w:p>
          <w:p w14:paraId="617033F8" w14:textId="77777777" w:rsidR="00575D6A" w:rsidRPr="005C4837" w:rsidRDefault="00575D6A" w:rsidP="005C4837">
            <w:pPr>
              <w:pStyle w:val="ListParagraph"/>
              <w:numPr>
                <w:ilvl w:val="0"/>
                <w:numId w:val="7"/>
              </w:numPr>
              <w:rPr>
                <w:rFonts w:ascii="Arial" w:hAnsi="Arial" w:cs="Arial"/>
              </w:rPr>
            </w:pPr>
            <w:r w:rsidRPr="005C4837">
              <w:rPr>
                <w:rFonts w:ascii="Arial" w:hAnsi="Arial" w:cs="Arial"/>
              </w:rPr>
              <w:t>Is flexible and adaptable; prioritises the most important tasks on an ongoing basis</w:t>
            </w:r>
          </w:p>
          <w:p w14:paraId="28868E88" w14:textId="77777777" w:rsidR="00575D6A" w:rsidRPr="005C4837" w:rsidRDefault="00575D6A" w:rsidP="005C4837">
            <w:pPr>
              <w:pStyle w:val="ListParagraph"/>
              <w:numPr>
                <w:ilvl w:val="0"/>
                <w:numId w:val="7"/>
              </w:numPr>
              <w:rPr>
                <w:rFonts w:ascii="Arial" w:hAnsi="Arial" w:cs="Arial"/>
              </w:rPr>
            </w:pPr>
            <w:r w:rsidRPr="005C4837">
              <w:rPr>
                <w:rFonts w:ascii="Arial" w:hAnsi="Arial" w:cs="Arial"/>
              </w:rPr>
              <w:t>Delegates tasks appropriately</w:t>
            </w:r>
          </w:p>
          <w:p w14:paraId="4D16BE4A" w14:textId="77777777" w:rsidR="00575D6A" w:rsidRPr="005C4837" w:rsidRDefault="00575D6A" w:rsidP="00575D6A">
            <w:pPr>
              <w:spacing w:after="0" w:line="240" w:lineRule="auto"/>
              <w:ind w:left="360"/>
              <w:rPr>
                <w:rFonts w:ascii="Arial" w:eastAsia="Times New Roman" w:hAnsi="Arial" w:cs="Arial"/>
                <w:sz w:val="20"/>
                <w:szCs w:val="20"/>
              </w:rPr>
            </w:pPr>
          </w:p>
          <w:p w14:paraId="7C8EF046" w14:textId="77777777" w:rsidR="00575D6A" w:rsidRPr="005C4837" w:rsidRDefault="00575D6A" w:rsidP="00575D6A">
            <w:pPr>
              <w:spacing w:after="0" w:line="240" w:lineRule="auto"/>
              <w:ind w:left="360"/>
              <w:rPr>
                <w:rFonts w:ascii="Arial" w:eastAsia="Times New Roman" w:hAnsi="Arial" w:cs="Arial"/>
                <w:b/>
                <w:sz w:val="20"/>
                <w:szCs w:val="20"/>
                <w:u w:val="single"/>
              </w:rPr>
            </w:pPr>
            <w:r w:rsidRPr="005C4837">
              <w:rPr>
                <w:rFonts w:ascii="Arial" w:eastAsia="Times New Roman" w:hAnsi="Arial" w:cs="Arial"/>
                <w:b/>
                <w:sz w:val="20"/>
                <w:szCs w:val="20"/>
                <w:u w:val="single"/>
              </w:rPr>
              <w:t>Managing and Developing (Self and Others)</w:t>
            </w:r>
          </w:p>
          <w:p w14:paraId="12A4B401" w14:textId="77777777" w:rsidR="00575D6A" w:rsidRPr="005C4837" w:rsidRDefault="00575D6A" w:rsidP="005C4837">
            <w:pPr>
              <w:pStyle w:val="ListParagraph"/>
              <w:numPr>
                <w:ilvl w:val="0"/>
                <w:numId w:val="7"/>
              </w:numPr>
              <w:rPr>
                <w:rFonts w:ascii="Arial" w:hAnsi="Arial" w:cs="Arial"/>
              </w:rPr>
            </w:pPr>
            <w:r w:rsidRPr="005C4837">
              <w:rPr>
                <w:rFonts w:ascii="Arial" w:hAnsi="Arial" w:cs="Arial"/>
              </w:rPr>
              <w:t>The ability to work independently as well as part of a team</w:t>
            </w:r>
          </w:p>
          <w:p w14:paraId="539A4688" w14:textId="77777777" w:rsidR="00575D6A" w:rsidRPr="005C4837" w:rsidRDefault="00575D6A" w:rsidP="005C4837">
            <w:pPr>
              <w:pStyle w:val="ListParagraph"/>
              <w:numPr>
                <w:ilvl w:val="0"/>
                <w:numId w:val="7"/>
              </w:numPr>
              <w:rPr>
                <w:rFonts w:ascii="Arial" w:hAnsi="Arial" w:cs="Arial"/>
              </w:rPr>
            </w:pPr>
            <w:r w:rsidRPr="005C4837">
              <w:rPr>
                <w:rFonts w:ascii="Arial" w:hAnsi="Arial" w:cs="Arial"/>
              </w:rPr>
              <w:t>Adapts management style to suit the demands of the situation and the people involved</w:t>
            </w:r>
          </w:p>
          <w:p w14:paraId="6090A3C6" w14:textId="77777777" w:rsidR="00575D6A" w:rsidRPr="005C4837" w:rsidRDefault="00575D6A" w:rsidP="005C4837">
            <w:pPr>
              <w:pStyle w:val="ListParagraph"/>
              <w:numPr>
                <w:ilvl w:val="0"/>
                <w:numId w:val="7"/>
              </w:numPr>
              <w:rPr>
                <w:rFonts w:ascii="Arial" w:hAnsi="Arial" w:cs="Arial"/>
              </w:rPr>
            </w:pPr>
            <w:r w:rsidRPr="005C4837">
              <w:rPr>
                <w:rFonts w:ascii="Arial" w:hAnsi="Arial" w:cs="Arial"/>
              </w:rPr>
              <w:t xml:space="preserve">Works with staff and students to set and achieve goals in line with departmental and organisational objectives  </w:t>
            </w:r>
          </w:p>
          <w:p w14:paraId="27E7D100" w14:textId="77777777" w:rsidR="00575D6A" w:rsidRPr="005C4837" w:rsidRDefault="00575D6A" w:rsidP="005C4837">
            <w:pPr>
              <w:pStyle w:val="ListParagraph"/>
              <w:numPr>
                <w:ilvl w:val="0"/>
                <w:numId w:val="7"/>
              </w:numPr>
              <w:rPr>
                <w:rFonts w:ascii="Arial" w:hAnsi="Arial" w:cs="Arial"/>
              </w:rPr>
            </w:pPr>
            <w:r w:rsidRPr="005C4837">
              <w:rPr>
                <w:rFonts w:ascii="Arial" w:hAnsi="Arial" w:cs="Arial"/>
              </w:rPr>
              <w:t>Demonstrate the ability to be pro-active and self-directed with an innovative approach and a desire to promote clinical excellence and life-long learning.</w:t>
            </w:r>
          </w:p>
          <w:p w14:paraId="0349C053" w14:textId="77777777" w:rsidR="00575D6A" w:rsidRPr="005C4837" w:rsidRDefault="00575D6A" w:rsidP="00575D6A">
            <w:pPr>
              <w:spacing w:after="0" w:line="240" w:lineRule="auto"/>
              <w:ind w:left="360"/>
              <w:rPr>
                <w:rFonts w:ascii="Arial" w:eastAsia="Times New Roman" w:hAnsi="Arial" w:cs="Arial"/>
                <w:sz w:val="20"/>
                <w:szCs w:val="20"/>
              </w:rPr>
            </w:pPr>
          </w:p>
          <w:p w14:paraId="3F63E307" w14:textId="77777777" w:rsidR="00575D6A" w:rsidRPr="009A3BF8" w:rsidRDefault="00575D6A" w:rsidP="00575D6A">
            <w:pPr>
              <w:spacing w:after="0" w:line="240" w:lineRule="auto"/>
              <w:ind w:left="360"/>
              <w:rPr>
                <w:rFonts w:ascii="Arial" w:eastAsia="Times New Roman" w:hAnsi="Arial" w:cs="Arial"/>
                <w:b/>
                <w:sz w:val="20"/>
                <w:szCs w:val="20"/>
                <w:u w:val="single"/>
              </w:rPr>
            </w:pPr>
            <w:r w:rsidRPr="009A3BF8">
              <w:rPr>
                <w:rFonts w:ascii="Arial" w:eastAsia="Times New Roman" w:hAnsi="Arial" w:cs="Arial"/>
                <w:b/>
                <w:sz w:val="20"/>
                <w:szCs w:val="20"/>
                <w:u w:val="single"/>
              </w:rPr>
              <w:t>Commitment to Providing a Quality Service</w:t>
            </w:r>
          </w:p>
          <w:p w14:paraId="76096A32" w14:textId="77777777" w:rsidR="00575D6A" w:rsidRPr="009A3BF8" w:rsidRDefault="00575D6A" w:rsidP="009A3BF8">
            <w:pPr>
              <w:pStyle w:val="ListParagraph"/>
              <w:numPr>
                <w:ilvl w:val="0"/>
                <w:numId w:val="7"/>
              </w:numPr>
              <w:rPr>
                <w:rFonts w:ascii="Arial" w:hAnsi="Arial" w:cs="Arial"/>
              </w:rPr>
            </w:pPr>
            <w:r w:rsidRPr="009A3BF8">
              <w:rPr>
                <w:rFonts w:ascii="Arial" w:hAnsi="Arial" w:cs="Arial"/>
              </w:rPr>
              <w:t>A commitment to providing a quality service and is sympathetic and understanding of the needs and expectations of others.</w:t>
            </w:r>
          </w:p>
          <w:p w14:paraId="623BEB29" w14:textId="77777777" w:rsidR="00575D6A" w:rsidRPr="009A3BF8" w:rsidRDefault="00575D6A" w:rsidP="009A3BF8">
            <w:pPr>
              <w:pStyle w:val="ListParagraph"/>
              <w:numPr>
                <w:ilvl w:val="0"/>
                <w:numId w:val="7"/>
              </w:numPr>
              <w:rPr>
                <w:rFonts w:ascii="Arial" w:hAnsi="Arial" w:cs="Arial"/>
              </w:rPr>
            </w:pPr>
            <w:r w:rsidRPr="009A3BF8">
              <w:rPr>
                <w:rFonts w:ascii="Arial" w:hAnsi="Arial" w:cs="Arial"/>
              </w:rPr>
              <w:t>Demonstrate innovation, enthusiasm and self-motivation in their approach to service delivery, health promotion and customer care.</w:t>
            </w:r>
          </w:p>
          <w:p w14:paraId="2FB96C6C" w14:textId="77777777" w:rsidR="00575D6A" w:rsidRPr="009A3BF8" w:rsidRDefault="00575D6A" w:rsidP="009A3BF8">
            <w:pPr>
              <w:pStyle w:val="ListParagraph"/>
              <w:numPr>
                <w:ilvl w:val="0"/>
                <w:numId w:val="7"/>
              </w:numPr>
              <w:rPr>
                <w:rFonts w:ascii="Arial" w:hAnsi="Arial" w:cs="Arial"/>
              </w:rPr>
            </w:pPr>
            <w:r w:rsidRPr="009A3BF8">
              <w:rPr>
                <w:rFonts w:ascii="Arial" w:hAnsi="Arial" w:cs="Arial"/>
              </w:rPr>
              <w:t xml:space="preserve">Clinical knowledge and understanding of quality issues relating to services. </w:t>
            </w:r>
          </w:p>
          <w:p w14:paraId="77812D9E" w14:textId="77777777" w:rsidR="00575D6A" w:rsidRPr="009A3BF8" w:rsidRDefault="00575D6A" w:rsidP="009A3BF8">
            <w:pPr>
              <w:pStyle w:val="ListParagraph"/>
              <w:numPr>
                <w:ilvl w:val="0"/>
                <w:numId w:val="7"/>
              </w:numPr>
              <w:rPr>
                <w:rFonts w:ascii="Arial" w:hAnsi="Arial" w:cs="Arial"/>
              </w:rPr>
            </w:pPr>
            <w:r w:rsidRPr="009A3BF8">
              <w:rPr>
                <w:rFonts w:ascii="Arial" w:hAnsi="Arial" w:cs="Arial"/>
              </w:rPr>
              <w:t>Is open to change; promotes and embraces change and improvements</w:t>
            </w:r>
          </w:p>
          <w:p w14:paraId="31C0040E" w14:textId="77777777" w:rsidR="00575D6A" w:rsidRPr="005C4837" w:rsidRDefault="00575D6A" w:rsidP="00575D6A">
            <w:pPr>
              <w:spacing w:after="0" w:line="240" w:lineRule="auto"/>
              <w:ind w:left="360"/>
              <w:rPr>
                <w:rFonts w:ascii="Arial" w:eastAsia="Times New Roman" w:hAnsi="Arial" w:cs="Arial"/>
                <w:sz w:val="20"/>
                <w:szCs w:val="20"/>
              </w:rPr>
            </w:pPr>
          </w:p>
          <w:p w14:paraId="2E685817" w14:textId="77777777" w:rsidR="00575D6A" w:rsidRPr="009A3BF8" w:rsidRDefault="00575D6A" w:rsidP="00575D6A">
            <w:pPr>
              <w:spacing w:after="0" w:line="240" w:lineRule="auto"/>
              <w:ind w:left="360"/>
              <w:rPr>
                <w:rFonts w:ascii="Arial" w:eastAsia="Times New Roman" w:hAnsi="Arial" w:cs="Arial"/>
                <w:b/>
                <w:sz w:val="20"/>
                <w:szCs w:val="20"/>
                <w:u w:val="single"/>
              </w:rPr>
            </w:pPr>
            <w:r w:rsidRPr="009A3BF8">
              <w:rPr>
                <w:rFonts w:ascii="Arial" w:eastAsia="Times New Roman" w:hAnsi="Arial" w:cs="Arial"/>
                <w:b/>
                <w:sz w:val="20"/>
                <w:szCs w:val="20"/>
                <w:u w:val="single"/>
              </w:rPr>
              <w:t>Evaluating Information and Judging Situations</w:t>
            </w:r>
          </w:p>
          <w:p w14:paraId="74083D60" w14:textId="77777777" w:rsidR="00575D6A" w:rsidRPr="009A3BF8" w:rsidRDefault="00575D6A" w:rsidP="009A3BF8">
            <w:pPr>
              <w:pStyle w:val="ListParagraph"/>
              <w:numPr>
                <w:ilvl w:val="0"/>
                <w:numId w:val="7"/>
              </w:numPr>
              <w:rPr>
                <w:rFonts w:ascii="Arial" w:hAnsi="Arial" w:cs="Arial"/>
              </w:rPr>
            </w:pPr>
            <w:r w:rsidRPr="009A3BF8">
              <w:rPr>
                <w:rFonts w:ascii="Arial" w:hAnsi="Arial" w:cs="Arial"/>
              </w:rPr>
              <w:t>Formulates, articulates and demonstrates sound clinical and professional judgement consistent with accepted models of Podiatry practice</w:t>
            </w:r>
          </w:p>
          <w:p w14:paraId="7B276F9A" w14:textId="77777777" w:rsidR="00575D6A" w:rsidRPr="009A3BF8" w:rsidRDefault="00575D6A" w:rsidP="009A3BF8">
            <w:pPr>
              <w:pStyle w:val="ListParagraph"/>
              <w:numPr>
                <w:ilvl w:val="0"/>
                <w:numId w:val="7"/>
              </w:numPr>
              <w:rPr>
                <w:rFonts w:ascii="Arial" w:hAnsi="Arial" w:cs="Arial"/>
              </w:rPr>
            </w:pPr>
            <w:r w:rsidRPr="009A3BF8">
              <w:rPr>
                <w:rFonts w:ascii="Arial" w:hAnsi="Arial" w:cs="Arial"/>
              </w:rPr>
              <w:t>The ability to evaluate information, problem solve and make effective decisions.</w:t>
            </w:r>
          </w:p>
          <w:p w14:paraId="32F15E28" w14:textId="77777777" w:rsidR="00575D6A" w:rsidRPr="009A3BF8" w:rsidRDefault="00575D6A" w:rsidP="009A3BF8">
            <w:pPr>
              <w:pStyle w:val="ListParagraph"/>
              <w:numPr>
                <w:ilvl w:val="0"/>
                <w:numId w:val="7"/>
              </w:numPr>
              <w:rPr>
                <w:rFonts w:ascii="Arial" w:hAnsi="Arial" w:cs="Arial"/>
              </w:rPr>
            </w:pPr>
            <w:r w:rsidRPr="009A3BF8">
              <w:rPr>
                <w:rFonts w:ascii="Arial" w:hAnsi="Arial" w:cs="Arial"/>
              </w:rPr>
              <w:t>The ability to make decisions in a transparent manner by involving and empowering others where appropriate.</w:t>
            </w:r>
          </w:p>
          <w:p w14:paraId="70B5FE11" w14:textId="77777777" w:rsidR="00575D6A" w:rsidRPr="009A3BF8" w:rsidRDefault="00575D6A" w:rsidP="009A3BF8">
            <w:pPr>
              <w:pStyle w:val="ListParagraph"/>
              <w:numPr>
                <w:ilvl w:val="0"/>
                <w:numId w:val="7"/>
              </w:numPr>
              <w:rPr>
                <w:rFonts w:ascii="Arial" w:hAnsi="Arial" w:cs="Arial"/>
              </w:rPr>
            </w:pPr>
            <w:r w:rsidRPr="009A3BF8">
              <w:rPr>
                <w:rFonts w:ascii="Arial" w:hAnsi="Arial" w:cs="Arial"/>
              </w:rPr>
              <w:t>The ability to explain the rationale behind decisions confidently when faced with opposing or competing demands.</w:t>
            </w:r>
          </w:p>
          <w:p w14:paraId="10E0D4B4" w14:textId="77777777" w:rsidR="00575D6A" w:rsidRPr="009A3BF8" w:rsidRDefault="00575D6A" w:rsidP="009A3BF8">
            <w:pPr>
              <w:pStyle w:val="ListParagraph"/>
              <w:numPr>
                <w:ilvl w:val="0"/>
                <w:numId w:val="7"/>
              </w:numPr>
              <w:rPr>
                <w:rFonts w:ascii="Arial" w:hAnsi="Arial" w:cs="Arial"/>
              </w:rPr>
            </w:pPr>
            <w:r w:rsidRPr="009A3BF8">
              <w:rPr>
                <w:rFonts w:ascii="Arial" w:hAnsi="Arial" w:cs="Arial"/>
              </w:rPr>
              <w:t>Balances professional concerns with the practices and protocols of the administrative function in an appropriate manner</w:t>
            </w:r>
          </w:p>
          <w:p w14:paraId="1C4CC10E" w14:textId="77777777" w:rsidR="00575D6A" w:rsidRPr="005C4837" w:rsidRDefault="00575D6A" w:rsidP="00575D6A">
            <w:pPr>
              <w:spacing w:after="0" w:line="240" w:lineRule="auto"/>
              <w:ind w:left="360"/>
              <w:rPr>
                <w:rFonts w:ascii="Arial" w:eastAsia="Times New Roman" w:hAnsi="Arial" w:cs="Arial"/>
                <w:sz w:val="20"/>
                <w:szCs w:val="20"/>
              </w:rPr>
            </w:pPr>
          </w:p>
          <w:p w14:paraId="4796EA63" w14:textId="77777777" w:rsidR="00575D6A" w:rsidRPr="009A3BF8" w:rsidRDefault="00575D6A" w:rsidP="00575D6A">
            <w:pPr>
              <w:spacing w:after="0" w:line="240" w:lineRule="auto"/>
              <w:ind w:left="360"/>
              <w:rPr>
                <w:rFonts w:ascii="Arial" w:eastAsia="Times New Roman" w:hAnsi="Arial" w:cs="Arial"/>
                <w:b/>
                <w:sz w:val="20"/>
                <w:szCs w:val="20"/>
                <w:u w:val="single"/>
              </w:rPr>
            </w:pPr>
            <w:r w:rsidRPr="009A3BF8">
              <w:rPr>
                <w:rFonts w:ascii="Arial" w:eastAsia="Times New Roman" w:hAnsi="Arial" w:cs="Arial"/>
                <w:b/>
                <w:sz w:val="20"/>
                <w:szCs w:val="20"/>
                <w:u w:val="single"/>
              </w:rPr>
              <w:t>Communication and Interpersonal Skills</w:t>
            </w:r>
          </w:p>
          <w:p w14:paraId="03AAA991" w14:textId="77777777" w:rsidR="00575D6A" w:rsidRPr="009A3BF8" w:rsidRDefault="00575D6A" w:rsidP="009A3BF8">
            <w:pPr>
              <w:pStyle w:val="ListParagraph"/>
              <w:numPr>
                <w:ilvl w:val="0"/>
                <w:numId w:val="7"/>
              </w:numPr>
              <w:rPr>
                <w:rFonts w:ascii="Arial" w:hAnsi="Arial" w:cs="Arial"/>
              </w:rPr>
            </w:pPr>
            <w:r w:rsidRPr="009A3BF8">
              <w:rPr>
                <w:rFonts w:ascii="Arial" w:hAnsi="Arial" w:cs="Arial"/>
              </w:rPr>
              <w:t>Effective communication skills (written and verbal). Tailors the communication method and the message to match the needs of the audience.</w:t>
            </w:r>
          </w:p>
          <w:p w14:paraId="4537CBBC" w14:textId="77777777" w:rsidR="00575D6A" w:rsidRPr="009A3BF8" w:rsidRDefault="00575D6A" w:rsidP="009A3BF8">
            <w:pPr>
              <w:pStyle w:val="ListParagraph"/>
              <w:numPr>
                <w:ilvl w:val="0"/>
                <w:numId w:val="7"/>
              </w:numPr>
              <w:rPr>
                <w:rFonts w:ascii="Arial" w:hAnsi="Arial" w:cs="Arial"/>
              </w:rPr>
            </w:pPr>
            <w:r w:rsidRPr="009A3BF8">
              <w:rPr>
                <w:rFonts w:ascii="Arial" w:hAnsi="Arial" w:cs="Arial"/>
              </w:rPr>
              <w:t>Effective interpersonal skills. Demonstrates sensitivity, diplomacy and tact when dealing with others. Is patient and tolerant when dealing with conflict or negative attitudes from others.</w:t>
            </w:r>
          </w:p>
          <w:p w14:paraId="088FBDA6" w14:textId="77777777" w:rsidR="00575D6A" w:rsidRPr="009A3BF8" w:rsidRDefault="00575D6A" w:rsidP="009A3BF8">
            <w:pPr>
              <w:pStyle w:val="ListParagraph"/>
              <w:numPr>
                <w:ilvl w:val="0"/>
                <w:numId w:val="7"/>
              </w:numPr>
              <w:rPr>
                <w:rFonts w:ascii="Arial" w:hAnsi="Arial" w:cs="Arial"/>
              </w:rPr>
            </w:pPr>
            <w:r w:rsidRPr="009A3BF8">
              <w:rPr>
                <w:rFonts w:ascii="Arial" w:hAnsi="Arial" w:cs="Arial"/>
              </w:rPr>
              <w:lastRenderedPageBreak/>
              <w:t>Maintains a professional relationship in all communications, treating others with dignity and respect</w:t>
            </w:r>
          </w:p>
          <w:p w14:paraId="0D6B2E53" w14:textId="77777777" w:rsidR="00575D6A" w:rsidRPr="009A3BF8" w:rsidRDefault="00575D6A" w:rsidP="009A3BF8">
            <w:pPr>
              <w:pStyle w:val="ListParagraph"/>
              <w:numPr>
                <w:ilvl w:val="0"/>
                <w:numId w:val="7"/>
              </w:numPr>
              <w:rPr>
                <w:rFonts w:ascii="Arial" w:hAnsi="Arial" w:cs="Arial"/>
              </w:rPr>
            </w:pPr>
            <w:r w:rsidRPr="009A3BF8">
              <w:rPr>
                <w:rFonts w:ascii="Arial" w:hAnsi="Arial" w:cs="Arial"/>
              </w:rPr>
              <w:t>Strong negotiation skills, remains firm but flexible when putting forward a point of view.</w:t>
            </w:r>
          </w:p>
          <w:p w14:paraId="63DCCF49" w14:textId="77777777" w:rsidR="00575D6A" w:rsidRPr="00575D6A" w:rsidRDefault="00575D6A" w:rsidP="00575D6A">
            <w:pPr>
              <w:spacing w:after="0" w:line="240" w:lineRule="auto"/>
              <w:ind w:left="360"/>
              <w:rPr>
                <w:rFonts w:ascii="Arial" w:eastAsia="Times New Roman" w:hAnsi="Arial" w:cs="Arial"/>
                <w:sz w:val="20"/>
                <w:szCs w:val="20"/>
              </w:rPr>
            </w:pPr>
          </w:p>
        </w:tc>
      </w:tr>
      <w:tr w:rsidR="00575D6A" w:rsidRPr="00575D6A" w14:paraId="688994FD" w14:textId="77777777" w:rsidTr="00C34767">
        <w:tc>
          <w:tcPr>
            <w:tcW w:w="2364" w:type="dxa"/>
          </w:tcPr>
          <w:p w14:paraId="5D11345F" w14:textId="77777777" w:rsidR="00575D6A" w:rsidRPr="00575D6A" w:rsidRDefault="00575D6A" w:rsidP="00575D6A">
            <w:pPr>
              <w:spacing w:after="0" w:line="240" w:lineRule="auto"/>
              <w:rPr>
                <w:rFonts w:ascii="Arial" w:eastAsia="Times New Roman" w:hAnsi="Arial" w:cs="Arial"/>
                <w:b/>
                <w:bCs/>
                <w:sz w:val="20"/>
                <w:szCs w:val="20"/>
                <w:lang w:val="en-GB" w:eastAsia="en-GB"/>
              </w:rPr>
            </w:pPr>
            <w:r w:rsidRPr="00575D6A">
              <w:rPr>
                <w:rFonts w:ascii="Arial" w:eastAsia="Times New Roman" w:hAnsi="Arial" w:cs="Arial"/>
                <w:b/>
                <w:bCs/>
                <w:sz w:val="20"/>
                <w:szCs w:val="20"/>
                <w:lang w:val="en-GB" w:eastAsia="en-GB"/>
              </w:rPr>
              <w:lastRenderedPageBreak/>
              <w:t>Campaign Specific Selection Process</w:t>
            </w:r>
          </w:p>
          <w:p w14:paraId="781307C3" w14:textId="77777777" w:rsidR="00575D6A" w:rsidRPr="00575D6A" w:rsidRDefault="00575D6A" w:rsidP="00575D6A">
            <w:pPr>
              <w:spacing w:after="0" w:line="240" w:lineRule="auto"/>
              <w:rPr>
                <w:rFonts w:ascii="Arial" w:eastAsia="Times New Roman" w:hAnsi="Arial" w:cs="Arial"/>
                <w:b/>
                <w:bCs/>
                <w:sz w:val="20"/>
                <w:szCs w:val="20"/>
                <w:lang w:val="en-GB" w:eastAsia="en-GB"/>
              </w:rPr>
            </w:pPr>
          </w:p>
          <w:p w14:paraId="0D1DA939" w14:textId="77777777" w:rsidR="00575D6A" w:rsidRPr="00575D6A" w:rsidRDefault="00575D6A" w:rsidP="00575D6A">
            <w:pPr>
              <w:spacing w:after="0" w:line="240" w:lineRule="auto"/>
              <w:rPr>
                <w:rFonts w:ascii="Arial" w:eastAsia="Times New Roman" w:hAnsi="Arial" w:cs="Arial"/>
                <w:b/>
                <w:bCs/>
                <w:sz w:val="20"/>
                <w:szCs w:val="20"/>
                <w:lang w:val="en-GB" w:eastAsia="en-GB"/>
              </w:rPr>
            </w:pPr>
            <w:r w:rsidRPr="00575D6A">
              <w:rPr>
                <w:rFonts w:ascii="Arial" w:eastAsia="Times New Roman" w:hAnsi="Arial" w:cs="Arial"/>
                <w:b/>
                <w:bCs/>
                <w:sz w:val="20"/>
                <w:szCs w:val="20"/>
                <w:lang w:val="en-GB" w:eastAsia="en-GB"/>
              </w:rPr>
              <w:t>Ranking/Shortlisting / Interview</w:t>
            </w:r>
          </w:p>
        </w:tc>
        <w:tc>
          <w:tcPr>
            <w:tcW w:w="8256" w:type="dxa"/>
          </w:tcPr>
          <w:p w14:paraId="45F19A0B" w14:textId="77777777" w:rsidR="00575D6A" w:rsidRPr="00575D6A" w:rsidRDefault="00575D6A" w:rsidP="00575D6A">
            <w:pPr>
              <w:spacing w:after="0" w:line="240" w:lineRule="auto"/>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0AF6386" w14:textId="77777777" w:rsidR="00575D6A" w:rsidRPr="00575D6A" w:rsidRDefault="00575D6A" w:rsidP="00575D6A">
            <w:pPr>
              <w:spacing w:after="0" w:line="240" w:lineRule="auto"/>
              <w:rPr>
                <w:rFonts w:ascii="Arial" w:eastAsia="Times New Roman" w:hAnsi="Arial" w:cs="Arial"/>
                <w:sz w:val="20"/>
                <w:szCs w:val="20"/>
                <w:lang w:val="en-GB" w:eastAsia="en-GB"/>
              </w:rPr>
            </w:pPr>
          </w:p>
          <w:p w14:paraId="4389E91E" w14:textId="77777777" w:rsidR="00575D6A" w:rsidRPr="00575D6A" w:rsidRDefault="00575D6A" w:rsidP="00575D6A">
            <w:pPr>
              <w:spacing w:after="0" w:line="240" w:lineRule="auto"/>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 xml:space="preserve">Failure to include information regarding these requirements may result in you not progressing to the next stage of the selection process.  </w:t>
            </w:r>
          </w:p>
          <w:p w14:paraId="1CC0EAC8" w14:textId="77777777" w:rsidR="00575D6A" w:rsidRPr="00575D6A" w:rsidRDefault="00575D6A" w:rsidP="00575D6A">
            <w:pPr>
              <w:spacing w:after="0" w:line="240" w:lineRule="auto"/>
              <w:rPr>
                <w:rFonts w:ascii="Arial" w:eastAsia="Times New Roman" w:hAnsi="Arial" w:cs="Arial"/>
                <w:iCs/>
                <w:sz w:val="20"/>
                <w:szCs w:val="20"/>
                <w:lang w:val="en-GB" w:eastAsia="en-GB"/>
              </w:rPr>
            </w:pPr>
          </w:p>
          <w:p w14:paraId="2FFBCE0E" w14:textId="77777777" w:rsidR="00575D6A" w:rsidRPr="00575D6A" w:rsidRDefault="00575D6A" w:rsidP="00575D6A">
            <w:pPr>
              <w:spacing w:after="0" w:line="240" w:lineRule="auto"/>
              <w:rPr>
                <w:rFonts w:ascii="Arial" w:eastAsia="Times New Roman" w:hAnsi="Arial" w:cs="Arial"/>
                <w:iCs/>
                <w:sz w:val="20"/>
                <w:szCs w:val="20"/>
                <w:lang w:val="en-GB" w:eastAsia="en-GB"/>
              </w:rPr>
            </w:pPr>
            <w:r w:rsidRPr="00575D6A">
              <w:rPr>
                <w:rFonts w:ascii="Arial" w:eastAsia="Times New Roman" w:hAnsi="Arial" w:cs="Arial"/>
                <w:iCs/>
                <w:sz w:val="20"/>
                <w:szCs w:val="20"/>
                <w:lang w:val="en-GB" w:eastAsia="en-GB"/>
              </w:rPr>
              <w:t>Those successful at the ranking stage of this process (where applied) will be placed on an order of merit and will be called to interview in ‘bands’ depending on the service needs of the organisation.</w:t>
            </w:r>
          </w:p>
          <w:p w14:paraId="6A1CA8EE" w14:textId="77777777" w:rsidR="00575D6A" w:rsidRPr="00575D6A" w:rsidRDefault="00575D6A" w:rsidP="00575D6A">
            <w:pPr>
              <w:spacing w:after="0" w:line="240" w:lineRule="auto"/>
              <w:rPr>
                <w:rFonts w:ascii="Arial" w:eastAsia="Times New Roman" w:hAnsi="Arial" w:cs="Arial"/>
                <w:iCs/>
                <w:sz w:val="20"/>
                <w:szCs w:val="20"/>
                <w:highlight w:val="yellow"/>
                <w:lang w:val="en-GB" w:eastAsia="en-GB"/>
              </w:rPr>
            </w:pPr>
          </w:p>
        </w:tc>
      </w:tr>
      <w:tr w:rsidR="00575D6A" w:rsidRPr="00575D6A" w14:paraId="04F394FF" w14:textId="77777777" w:rsidTr="00C3476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0125A8A6" w14:textId="77777777" w:rsidR="00575D6A" w:rsidRPr="00575D6A" w:rsidRDefault="00575D6A" w:rsidP="00575D6A">
            <w:pPr>
              <w:spacing w:after="0" w:line="240" w:lineRule="auto"/>
              <w:rPr>
                <w:rFonts w:ascii="Arial" w:eastAsia="Times New Roman" w:hAnsi="Arial" w:cs="Arial"/>
                <w:b/>
                <w:bCs/>
                <w:sz w:val="20"/>
                <w:szCs w:val="20"/>
                <w:lang w:val="en-GB" w:eastAsia="en-GB"/>
              </w:rPr>
            </w:pPr>
            <w:r w:rsidRPr="00575D6A">
              <w:rPr>
                <w:rFonts w:ascii="Arial" w:eastAsia="Times New Roman" w:hAnsi="Arial" w:cs="Arial"/>
                <w:b/>
                <w:bCs/>
                <w:sz w:val="20"/>
                <w:szCs w:val="20"/>
                <w:lang w:val="en-GB" w:eastAsia="en-GB"/>
              </w:rPr>
              <w:t xml:space="preserve">Diversity, Equality and Inclusion </w:t>
            </w:r>
          </w:p>
          <w:p w14:paraId="1CC389A6" w14:textId="77777777" w:rsidR="00575D6A" w:rsidRPr="00575D6A" w:rsidRDefault="00575D6A" w:rsidP="00575D6A">
            <w:pPr>
              <w:spacing w:after="0" w:line="240" w:lineRule="auto"/>
              <w:jc w:val="right"/>
              <w:rPr>
                <w:rFonts w:ascii="Arial" w:eastAsia="Times New Roman" w:hAnsi="Arial" w:cs="Arial"/>
                <w:b/>
                <w:bCs/>
                <w:sz w:val="20"/>
                <w:szCs w:val="20"/>
                <w:lang w:val="en-GB" w:eastAsia="en-GB"/>
              </w:rPr>
            </w:pPr>
          </w:p>
        </w:tc>
        <w:tc>
          <w:tcPr>
            <w:tcW w:w="8256" w:type="dxa"/>
          </w:tcPr>
          <w:p w14:paraId="148478A1" w14:textId="77777777" w:rsidR="00575D6A" w:rsidRPr="00575D6A" w:rsidRDefault="00575D6A" w:rsidP="00575D6A">
            <w:pPr>
              <w:spacing w:after="0" w:line="240" w:lineRule="auto"/>
              <w:rPr>
                <w:rFonts w:ascii="Arial" w:eastAsia="Times New Roman" w:hAnsi="Arial" w:cs="Arial"/>
                <w:iCs/>
                <w:sz w:val="20"/>
                <w:szCs w:val="20"/>
                <w:lang w:val="en-GB" w:eastAsia="en-GB"/>
              </w:rPr>
            </w:pPr>
            <w:r w:rsidRPr="00575D6A">
              <w:rPr>
                <w:rFonts w:ascii="Arial" w:eastAsia="Times New Roman" w:hAnsi="Arial" w:cs="Arial"/>
                <w:iCs/>
                <w:sz w:val="20"/>
                <w:szCs w:val="20"/>
                <w:lang w:val="en-GB" w:eastAsia="en-GB"/>
              </w:rPr>
              <w:t>The HSE is an equal opportunities employer.</w:t>
            </w:r>
          </w:p>
          <w:p w14:paraId="391476DE" w14:textId="77777777" w:rsidR="00575D6A" w:rsidRPr="00575D6A" w:rsidRDefault="00575D6A" w:rsidP="00575D6A">
            <w:pPr>
              <w:spacing w:after="0" w:line="240" w:lineRule="auto"/>
              <w:rPr>
                <w:rFonts w:ascii="Arial" w:eastAsia="Times New Roman" w:hAnsi="Arial" w:cs="Arial"/>
                <w:color w:val="000000"/>
                <w:sz w:val="20"/>
                <w:szCs w:val="20"/>
                <w:shd w:val="clear" w:color="auto" w:fill="FFFFFF"/>
                <w:lang w:val="en-GB" w:eastAsia="en-GB"/>
              </w:rPr>
            </w:pPr>
          </w:p>
          <w:p w14:paraId="6120F195" w14:textId="77777777" w:rsidR="00575D6A" w:rsidRPr="00575D6A" w:rsidRDefault="00575D6A" w:rsidP="00575D6A">
            <w:pPr>
              <w:spacing w:after="0" w:line="240" w:lineRule="auto"/>
              <w:rPr>
                <w:rFonts w:ascii="Arial" w:eastAsia="Times New Roman" w:hAnsi="Arial" w:cs="Arial"/>
                <w:color w:val="000000"/>
                <w:sz w:val="20"/>
                <w:szCs w:val="20"/>
                <w:shd w:val="clear" w:color="auto" w:fill="FFFFFF"/>
                <w:lang w:val="en-GB" w:eastAsia="en-GB"/>
              </w:rPr>
            </w:pPr>
            <w:r w:rsidRPr="00575D6A">
              <w:rPr>
                <w:rFonts w:ascii="Arial" w:eastAsia="Times New Roman" w:hAnsi="Arial" w:cs="Arial"/>
                <w:color w:val="000000"/>
                <w:sz w:val="20"/>
                <w:szCs w:val="20"/>
                <w:shd w:val="clear" w:color="auto" w:fill="FFFFFF"/>
                <w:lang w:val="en-GB" w:eastAsia="en-GB"/>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47E0DBDC" w14:textId="77777777" w:rsidR="00575D6A" w:rsidRPr="00575D6A" w:rsidRDefault="00575D6A" w:rsidP="00575D6A">
            <w:pPr>
              <w:spacing w:after="0" w:line="240" w:lineRule="auto"/>
              <w:rPr>
                <w:rFonts w:ascii="Arial" w:eastAsia="Times New Roman" w:hAnsi="Arial" w:cs="Arial"/>
                <w:color w:val="000000"/>
                <w:sz w:val="20"/>
                <w:szCs w:val="20"/>
                <w:shd w:val="clear" w:color="auto" w:fill="FFFFFF"/>
                <w:lang w:val="en-GB" w:eastAsia="en-GB"/>
              </w:rPr>
            </w:pPr>
          </w:p>
          <w:p w14:paraId="185F74FF" w14:textId="77777777" w:rsidR="00575D6A" w:rsidRPr="00575D6A" w:rsidRDefault="00575D6A" w:rsidP="00575D6A">
            <w:pPr>
              <w:spacing w:after="0" w:line="240" w:lineRule="auto"/>
              <w:rPr>
                <w:rFonts w:ascii="Arial" w:eastAsia="Times New Roman" w:hAnsi="Arial" w:cs="Arial"/>
                <w:color w:val="000000"/>
                <w:sz w:val="20"/>
                <w:szCs w:val="20"/>
                <w:shd w:val="clear" w:color="auto" w:fill="FFFFFF"/>
                <w:lang w:val="en-GB" w:eastAsia="en-GB"/>
              </w:rPr>
            </w:pPr>
            <w:r w:rsidRPr="00575D6A">
              <w:rPr>
                <w:rFonts w:ascii="Arial" w:eastAsia="Times New Roman" w:hAnsi="Arial" w:cs="Arial"/>
                <w:color w:val="000000"/>
                <w:sz w:val="20"/>
                <w:szCs w:val="20"/>
                <w:shd w:val="clear" w:color="auto" w:fill="FFFFFF"/>
                <w:lang w:val="en-GB" w:eastAsia="en-GB"/>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1180799" w14:textId="77777777" w:rsidR="00575D6A" w:rsidRPr="00575D6A" w:rsidRDefault="00575D6A" w:rsidP="00575D6A">
            <w:pPr>
              <w:spacing w:after="0" w:line="240" w:lineRule="auto"/>
              <w:rPr>
                <w:rFonts w:ascii="Arial" w:eastAsia="Times New Roman" w:hAnsi="Arial" w:cs="Arial"/>
                <w:color w:val="000000"/>
                <w:sz w:val="20"/>
                <w:szCs w:val="20"/>
                <w:shd w:val="clear" w:color="auto" w:fill="FFFFFF"/>
                <w:lang w:val="en-GB" w:eastAsia="en-GB"/>
              </w:rPr>
            </w:pPr>
          </w:p>
          <w:p w14:paraId="31E82B76" w14:textId="77777777" w:rsidR="00575D6A" w:rsidRPr="00575D6A" w:rsidRDefault="00575D6A" w:rsidP="00575D6A">
            <w:pPr>
              <w:spacing w:after="0" w:line="240" w:lineRule="auto"/>
              <w:rPr>
                <w:rFonts w:ascii="Arial" w:eastAsia="Times New Roman" w:hAnsi="Arial" w:cs="Arial"/>
                <w:color w:val="000000"/>
                <w:sz w:val="20"/>
                <w:szCs w:val="20"/>
                <w:shd w:val="clear" w:color="auto" w:fill="FFFFFF"/>
                <w:lang w:val="en-GB" w:eastAsia="en-GB"/>
              </w:rPr>
            </w:pPr>
            <w:r w:rsidRPr="00575D6A">
              <w:rPr>
                <w:rFonts w:ascii="Arial" w:eastAsia="Times New Roman" w:hAnsi="Arial" w:cs="Arial"/>
                <w:color w:val="000000"/>
                <w:sz w:val="20"/>
                <w:szCs w:val="20"/>
                <w:shd w:val="clear" w:color="auto" w:fill="FFFFFF"/>
                <w:lang w:val="en-GB" w:eastAsia="en-GB"/>
              </w:rPr>
              <w:t xml:space="preserve">The HSE welcomes people with diverse backgrounds and offers a range of supports and resources to staff, such as those who require a reasonable accommodation at work because of a disability or long term health condition. </w:t>
            </w:r>
          </w:p>
          <w:p w14:paraId="32D80E28" w14:textId="77777777" w:rsidR="00575D6A" w:rsidRPr="00575D6A" w:rsidRDefault="00575D6A" w:rsidP="00575D6A">
            <w:pPr>
              <w:spacing w:after="0" w:line="240" w:lineRule="auto"/>
              <w:rPr>
                <w:rFonts w:ascii="Arial" w:eastAsia="Times New Roman" w:hAnsi="Arial" w:cs="Arial"/>
                <w:color w:val="000000"/>
                <w:sz w:val="20"/>
                <w:szCs w:val="20"/>
                <w:shd w:val="clear" w:color="auto" w:fill="FFFFFF"/>
                <w:lang w:val="en-GB" w:eastAsia="en-GB"/>
              </w:rPr>
            </w:pPr>
          </w:p>
          <w:p w14:paraId="25A3E887" w14:textId="77777777" w:rsidR="00575D6A" w:rsidRPr="00575D6A" w:rsidRDefault="00575D6A" w:rsidP="00575D6A">
            <w:pPr>
              <w:spacing w:after="0" w:line="240" w:lineRule="auto"/>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 xml:space="preserve">Read more about the HSE’s commitment to </w:t>
            </w:r>
            <w:hyperlink r:id="rId10" w:history="1">
              <w:r w:rsidRPr="005C4837">
                <w:rPr>
                  <w:rFonts w:ascii="Arial" w:eastAsia="Times New Roman" w:hAnsi="Arial" w:cs="Arial"/>
                  <w:color w:val="0000FF"/>
                  <w:sz w:val="20"/>
                  <w:szCs w:val="20"/>
                  <w:u w:val="single"/>
                  <w:lang w:val="en-GB" w:eastAsia="en-GB"/>
                </w:rPr>
                <w:t>Diversity, Equality and Inclusion</w:t>
              </w:r>
            </w:hyperlink>
            <w:r w:rsidRPr="00575D6A">
              <w:rPr>
                <w:rFonts w:ascii="Arial" w:eastAsia="Times New Roman" w:hAnsi="Arial" w:cs="Arial"/>
                <w:sz w:val="20"/>
                <w:szCs w:val="20"/>
                <w:lang w:val="en-GB" w:eastAsia="en-GB"/>
              </w:rPr>
              <w:t xml:space="preserve"> </w:t>
            </w:r>
          </w:p>
          <w:p w14:paraId="1C1C4E46" w14:textId="77777777" w:rsidR="00575D6A" w:rsidRPr="00575D6A" w:rsidRDefault="00575D6A" w:rsidP="00575D6A">
            <w:pPr>
              <w:spacing w:after="0" w:line="240" w:lineRule="auto"/>
              <w:rPr>
                <w:rFonts w:ascii="Arial" w:eastAsia="Times New Roman" w:hAnsi="Arial" w:cs="Arial"/>
                <w:sz w:val="20"/>
                <w:szCs w:val="20"/>
                <w:lang w:val="en-GB" w:eastAsia="en-GB"/>
              </w:rPr>
            </w:pPr>
          </w:p>
        </w:tc>
      </w:tr>
      <w:tr w:rsidR="00575D6A" w:rsidRPr="00575D6A" w14:paraId="67E71E52" w14:textId="77777777" w:rsidTr="00C34767">
        <w:tc>
          <w:tcPr>
            <w:tcW w:w="2364" w:type="dxa"/>
          </w:tcPr>
          <w:p w14:paraId="0FA7ABA5" w14:textId="77777777" w:rsidR="00575D6A" w:rsidRPr="00575D6A" w:rsidRDefault="00575D6A" w:rsidP="00575D6A">
            <w:pPr>
              <w:spacing w:after="0" w:line="240" w:lineRule="auto"/>
              <w:rPr>
                <w:rFonts w:ascii="Arial" w:eastAsia="Times New Roman" w:hAnsi="Arial" w:cs="Arial"/>
                <w:b/>
                <w:bCs/>
                <w:sz w:val="20"/>
                <w:szCs w:val="20"/>
                <w:lang w:val="en-GB" w:eastAsia="en-GB"/>
              </w:rPr>
            </w:pPr>
            <w:r w:rsidRPr="00575D6A">
              <w:rPr>
                <w:rFonts w:ascii="Arial" w:eastAsia="Times New Roman" w:hAnsi="Arial" w:cs="Arial"/>
                <w:b/>
                <w:bCs/>
                <w:sz w:val="20"/>
                <w:szCs w:val="20"/>
                <w:lang w:val="en-GB" w:eastAsia="en-GB"/>
              </w:rPr>
              <w:t>Code of Practice</w:t>
            </w:r>
          </w:p>
        </w:tc>
        <w:tc>
          <w:tcPr>
            <w:tcW w:w="8256" w:type="dxa"/>
          </w:tcPr>
          <w:p w14:paraId="2E70847A" w14:textId="77777777" w:rsidR="00575D6A" w:rsidRPr="00575D6A" w:rsidRDefault="00575D6A" w:rsidP="00575D6A">
            <w:pPr>
              <w:spacing w:after="0" w:line="240" w:lineRule="auto"/>
              <w:rPr>
                <w:rFonts w:ascii="Arial" w:eastAsia="Times New Roman" w:hAnsi="Arial" w:cs="Arial"/>
                <w:sz w:val="20"/>
                <w:szCs w:val="20"/>
              </w:rPr>
            </w:pPr>
            <w:r w:rsidRPr="00575D6A">
              <w:rPr>
                <w:rFonts w:ascii="Arial" w:eastAsia="Times New Roman" w:hAnsi="Arial" w:cs="Arial"/>
                <w:sz w:val="20"/>
                <w:szCs w:val="20"/>
                <w:lang w:val="en-GB" w:eastAsia="en-GB"/>
              </w:rPr>
              <w:t>The Health Service Executive</w:t>
            </w:r>
            <w:r w:rsidRPr="00575D6A">
              <w:rPr>
                <w:rFonts w:ascii="Arial" w:eastAsia="Times New Roman" w:hAnsi="Arial" w:cs="Arial"/>
                <w:color w:val="FF0000"/>
                <w:sz w:val="20"/>
                <w:szCs w:val="20"/>
                <w:lang w:val="en-GB" w:eastAsia="en-GB"/>
              </w:rPr>
              <w:t xml:space="preserve"> </w:t>
            </w:r>
            <w:r w:rsidRPr="00575D6A">
              <w:rPr>
                <w:rFonts w:ascii="Arial" w:eastAsia="Times New Roman" w:hAnsi="Arial" w:cs="Arial"/>
                <w:sz w:val="20"/>
                <w:szCs w:val="20"/>
                <w:lang w:val="en-GB" w:eastAsia="en-GB"/>
              </w:rPr>
              <w:t>will run this campaign in compliance with the Code of Practice prepared by the Commission for Public Service Appointments (CPSA).</w:t>
            </w:r>
          </w:p>
          <w:p w14:paraId="2D970441" w14:textId="77777777" w:rsidR="00575D6A" w:rsidRPr="00575D6A" w:rsidRDefault="00575D6A" w:rsidP="00575D6A">
            <w:pPr>
              <w:spacing w:after="0" w:line="240" w:lineRule="auto"/>
              <w:rPr>
                <w:rFonts w:ascii="Arial" w:eastAsia="Times New Roman" w:hAnsi="Arial" w:cs="Arial"/>
                <w:sz w:val="20"/>
                <w:szCs w:val="20"/>
                <w:lang w:val="en-GB" w:eastAsia="en-GB"/>
              </w:rPr>
            </w:pPr>
          </w:p>
          <w:p w14:paraId="158AF37A" w14:textId="77777777" w:rsidR="00575D6A" w:rsidRPr="00575D6A" w:rsidRDefault="00575D6A" w:rsidP="00575D6A">
            <w:pPr>
              <w:shd w:val="clear" w:color="auto" w:fill="FFFFFF"/>
              <w:spacing w:after="0" w:line="276" w:lineRule="auto"/>
              <w:rPr>
                <w:rFonts w:ascii="Arial" w:eastAsia="Times New Roman" w:hAnsi="Arial" w:cs="Arial"/>
                <w:color w:val="333333"/>
                <w:sz w:val="20"/>
                <w:szCs w:val="20"/>
                <w:lang w:eastAsia="en-IE"/>
              </w:rPr>
            </w:pPr>
            <w:r w:rsidRPr="00575D6A">
              <w:rPr>
                <w:rFonts w:ascii="Arial" w:eastAsia="Times New Roman" w:hAnsi="Arial" w:cs="Arial"/>
                <w:sz w:val="20"/>
                <w:szCs w:val="20"/>
                <w:lang w:val="en-GB" w:eastAsia="en-GB"/>
              </w:rPr>
              <w:t xml:space="preserve">The CPSA is responsible for </w:t>
            </w:r>
            <w:r w:rsidRPr="00575D6A">
              <w:rPr>
                <w:rFonts w:ascii="Arial" w:eastAsia="Times New Roman" w:hAnsi="Arial" w:cs="Arial"/>
                <w:color w:val="333333"/>
                <w:sz w:val="20"/>
                <w:szCs w:val="20"/>
                <w:lang w:val="en-GB"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EAB5C33" w14:textId="77777777" w:rsidR="00575D6A" w:rsidRPr="00575D6A" w:rsidRDefault="00575D6A" w:rsidP="00575D6A">
            <w:pPr>
              <w:spacing w:after="0" w:line="240" w:lineRule="auto"/>
              <w:ind w:firstLine="720"/>
              <w:rPr>
                <w:rFonts w:ascii="Arial" w:eastAsia="Times New Roman" w:hAnsi="Arial" w:cs="Arial"/>
                <w:sz w:val="20"/>
                <w:szCs w:val="20"/>
                <w:lang w:val="en-GB" w:eastAsia="en-GB"/>
              </w:rPr>
            </w:pPr>
          </w:p>
          <w:p w14:paraId="5EFCD1F0" w14:textId="77777777" w:rsidR="00575D6A" w:rsidRPr="00575D6A" w:rsidRDefault="00575D6A" w:rsidP="00575D6A">
            <w:pPr>
              <w:spacing w:after="0" w:line="240" w:lineRule="auto"/>
              <w:rPr>
                <w:rFonts w:ascii="Arial" w:eastAsia="Times New Roman" w:hAnsi="Arial" w:cs="Arial"/>
                <w:sz w:val="20"/>
                <w:szCs w:val="20"/>
              </w:rPr>
            </w:pPr>
            <w:r w:rsidRPr="00575D6A">
              <w:rPr>
                <w:rFonts w:ascii="Arial" w:eastAsia="Times New Roman" w:hAnsi="Arial" w:cs="Arial"/>
                <w:sz w:val="20"/>
                <w:szCs w:val="20"/>
                <w:lang w:val="en-GB" w:eastAsia="en-GB"/>
              </w:rPr>
              <w:t xml:space="preserve">Read the </w:t>
            </w:r>
            <w:hyperlink r:id="rId11" w:history="1">
              <w:r w:rsidRPr="005C4837">
                <w:rPr>
                  <w:rFonts w:ascii="Arial" w:eastAsia="Times New Roman" w:hAnsi="Arial" w:cs="Arial"/>
                  <w:color w:val="0000FF"/>
                  <w:sz w:val="20"/>
                  <w:szCs w:val="20"/>
                  <w:u w:val="single"/>
                  <w:lang w:val="en-GB" w:eastAsia="en-GB"/>
                </w:rPr>
                <w:t>CPSA Code of Practice</w:t>
              </w:r>
            </w:hyperlink>
            <w:r w:rsidRPr="00575D6A">
              <w:rPr>
                <w:rFonts w:ascii="Arial" w:eastAsia="Times New Roman" w:hAnsi="Arial" w:cs="Arial"/>
                <w:sz w:val="20"/>
                <w:szCs w:val="20"/>
                <w:lang w:val="en-GB" w:eastAsia="en-GB"/>
              </w:rPr>
              <w:t xml:space="preserve">. </w:t>
            </w:r>
          </w:p>
          <w:p w14:paraId="240ED3FC" w14:textId="77777777" w:rsidR="00575D6A" w:rsidRPr="00575D6A" w:rsidRDefault="00575D6A" w:rsidP="00575D6A">
            <w:pPr>
              <w:spacing w:after="0" w:line="240" w:lineRule="auto"/>
              <w:rPr>
                <w:rFonts w:ascii="Arial" w:eastAsia="Times New Roman" w:hAnsi="Arial" w:cs="Arial"/>
                <w:sz w:val="20"/>
                <w:szCs w:val="20"/>
                <w:lang w:val="en-GB" w:eastAsia="en-GB"/>
              </w:rPr>
            </w:pPr>
          </w:p>
        </w:tc>
      </w:tr>
      <w:tr w:rsidR="00575D6A" w:rsidRPr="00575D6A" w14:paraId="5F5B9912" w14:textId="77777777" w:rsidTr="00C34767">
        <w:tc>
          <w:tcPr>
            <w:tcW w:w="10620" w:type="dxa"/>
            <w:gridSpan w:val="2"/>
          </w:tcPr>
          <w:p w14:paraId="28831D56" w14:textId="77777777" w:rsidR="00575D6A" w:rsidRPr="00575D6A" w:rsidRDefault="00575D6A" w:rsidP="00575D6A">
            <w:pPr>
              <w:spacing w:after="0" w:line="240" w:lineRule="auto"/>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The reform programme outlined for the health services may impact on this role, and as structures change the Job Specification may be reviewed.</w:t>
            </w:r>
          </w:p>
          <w:p w14:paraId="49093526" w14:textId="77777777" w:rsidR="00575D6A" w:rsidRPr="00575D6A" w:rsidRDefault="00575D6A" w:rsidP="00575D6A">
            <w:pPr>
              <w:spacing w:after="0" w:line="240" w:lineRule="auto"/>
              <w:rPr>
                <w:rFonts w:ascii="Arial" w:eastAsia="Times New Roman" w:hAnsi="Arial" w:cs="Arial"/>
                <w:sz w:val="20"/>
                <w:szCs w:val="20"/>
                <w:lang w:val="en-GB" w:eastAsia="en-GB"/>
              </w:rPr>
            </w:pPr>
          </w:p>
          <w:p w14:paraId="0148C288" w14:textId="77777777" w:rsidR="00575D6A" w:rsidRPr="00575D6A" w:rsidRDefault="00575D6A" w:rsidP="00575D6A">
            <w:pPr>
              <w:spacing w:after="0" w:line="240" w:lineRule="auto"/>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This Job Specification is a guide to the general range of duties assigned to the post holder. It is intended to be neither definitive nor restrictive and is subject to periodic review with the employee concerned.</w:t>
            </w:r>
          </w:p>
        </w:tc>
      </w:tr>
    </w:tbl>
    <w:p w14:paraId="580C342F" w14:textId="77777777" w:rsidR="00575D6A" w:rsidRPr="00575D6A" w:rsidRDefault="00575D6A" w:rsidP="00575D6A">
      <w:pPr>
        <w:spacing w:after="200" w:line="276" w:lineRule="auto"/>
        <w:rPr>
          <w:rFonts w:ascii="Arial" w:eastAsia="Times New Roman" w:hAnsi="Arial" w:cs="Arial"/>
          <w:b/>
          <w:color w:val="000099"/>
          <w:sz w:val="20"/>
          <w:szCs w:val="20"/>
          <w:lang w:val="en-GB" w:eastAsia="en-GB"/>
        </w:rPr>
      </w:pPr>
    </w:p>
    <w:p w14:paraId="673AE2E9" w14:textId="77777777" w:rsidR="00575D6A" w:rsidRPr="00575D6A" w:rsidRDefault="00575D6A" w:rsidP="00575D6A">
      <w:pPr>
        <w:spacing w:after="200" w:line="276" w:lineRule="auto"/>
        <w:rPr>
          <w:rFonts w:ascii="Arial" w:eastAsia="Times New Roman" w:hAnsi="Arial" w:cs="Arial"/>
          <w:b/>
          <w:color w:val="000099"/>
          <w:sz w:val="20"/>
          <w:szCs w:val="20"/>
          <w:lang w:val="en-GB" w:eastAsia="en-GB"/>
        </w:rPr>
      </w:pPr>
    </w:p>
    <w:p w14:paraId="591FFDCD" w14:textId="77777777" w:rsidR="00575D6A" w:rsidRPr="00575D6A" w:rsidRDefault="00575D6A" w:rsidP="00575D6A">
      <w:pPr>
        <w:spacing w:after="200" w:line="276" w:lineRule="auto"/>
        <w:rPr>
          <w:rFonts w:ascii="Arial" w:eastAsia="Times New Roman" w:hAnsi="Arial" w:cs="Arial"/>
          <w:b/>
          <w:color w:val="000099"/>
          <w:sz w:val="20"/>
          <w:szCs w:val="20"/>
          <w:lang w:val="en-GB" w:eastAsia="en-GB"/>
        </w:rPr>
      </w:pPr>
    </w:p>
    <w:p w14:paraId="3B5896A9" w14:textId="77777777" w:rsidR="00575D6A" w:rsidRPr="00575D6A" w:rsidRDefault="00575D6A" w:rsidP="00575D6A">
      <w:pPr>
        <w:spacing w:after="200" w:line="276" w:lineRule="auto"/>
        <w:rPr>
          <w:rFonts w:ascii="Arial" w:eastAsia="Times New Roman" w:hAnsi="Arial" w:cs="Arial"/>
          <w:b/>
          <w:color w:val="000099"/>
          <w:sz w:val="20"/>
          <w:szCs w:val="20"/>
          <w:lang w:val="en-GB" w:eastAsia="en-GB"/>
        </w:rPr>
      </w:pPr>
    </w:p>
    <w:p w14:paraId="5098AE88" w14:textId="1BFFCE69" w:rsidR="00575D6A" w:rsidRPr="00575D6A" w:rsidRDefault="00433BBD" w:rsidP="00575D6A">
      <w:pPr>
        <w:spacing w:after="0" w:line="240" w:lineRule="auto"/>
        <w:jc w:val="center"/>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Podiatrist </w:t>
      </w:r>
      <w:r w:rsidRPr="00575D6A">
        <w:rPr>
          <w:rFonts w:ascii="Arial" w:eastAsia="Times New Roman" w:hAnsi="Arial" w:cs="Arial"/>
          <w:b/>
          <w:sz w:val="20"/>
          <w:szCs w:val="20"/>
          <w:lang w:val="en-GB" w:eastAsia="en-GB"/>
        </w:rPr>
        <w:t>(</w:t>
      </w:r>
      <w:r w:rsidR="00575D6A" w:rsidRPr="00575D6A">
        <w:rPr>
          <w:rFonts w:ascii="Arial" w:eastAsia="Times New Roman" w:hAnsi="Arial" w:cs="Arial"/>
          <w:b/>
          <w:sz w:val="20"/>
          <w:szCs w:val="20"/>
          <w:lang w:val="en-GB" w:eastAsia="en-GB"/>
        </w:rPr>
        <w:t>Senior)</w:t>
      </w:r>
    </w:p>
    <w:p w14:paraId="0C6C68C8" w14:textId="77777777" w:rsidR="00575D6A" w:rsidRPr="00575D6A" w:rsidRDefault="00575D6A" w:rsidP="00575D6A">
      <w:pPr>
        <w:spacing w:after="0" w:line="240" w:lineRule="auto"/>
        <w:jc w:val="center"/>
        <w:rPr>
          <w:rFonts w:ascii="Arial" w:eastAsia="Times New Roman" w:hAnsi="Arial" w:cs="Arial"/>
          <w:b/>
          <w:sz w:val="20"/>
          <w:szCs w:val="20"/>
          <w:lang w:val="en-GB" w:eastAsia="en-GB"/>
        </w:rPr>
      </w:pPr>
    </w:p>
    <w:p w14:paraId="35FC7E2C" w14:textId="77777777" w:rsidR="00575D6A" w:rsidRPr="00575D6A" w:rsidRDefault="00575D6A" w:rsidP="00575D6A">
      <w:pPr>
        <w:spacing w:after="0" w:line="240" w:lineRule="auto"/>
        <w:jc w:val="center"/>
        <w:rPr>
          <w:rFonts w:ascii="Arial" w:eastAsia="Times New Roman" w:hAnsi="Arial" w:cs="Arial"/>
          <w:b/>
          <w:sz w:val="20"/>
          <w:szCs w:val="20"/>
          <w:lang w:val="en-GB" w:eastAsia="en-GB"/>
        </w:rPr>
      </w:pPr>
      <w:r w:rsidRPr="00575D6A">
        <w:rPr>
          <w:rFonts w:ascii="Arial" w:eastAsia="Times New Roman" w:hAnsi="Arial" w:cs="Arial"/>
          <w:b/>
          <w:sz w:val="20"/>
          <w:szCs w:val="20"/>
          <w:lang w:val="en-GB" w:eastAsia="en-GB"/>
        </w:rPr>
        <w:t>Terms and Conditions of Employment</w:t>
      </w:r>
    </w:p>
    <w:p w14:paraId="32813CB2" w14:textId="77777777" w:rsidR="00575D6A" w:rsidRPr="00575D6A" w:rsidRDefault="00575D6A" w:rsidP="00575D6A">
      <w:pPr>
        <w:spacing w:after="0" w:line="240" w:lineRule="auto"/>
        <w:jc w:val="center"/>
        <w:rPr>
          <w:rFonts w:ascii="Arial" w:eastAsia="Times New Roman" w:hAnsi="Arial" w:cs="Arial"/>
          <w:b/>
          <w:sz w:val="20"/>
          <w:szCs w:val="20"/>
          <w:lang w:val="en-GB" w:eastAsia="en-G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75D6A" w:rsidRPr="00575D6A" w14:paraId="7CB0B5E3" w14:textId="77777777" w:rsidTr="00C34767">
        <w:tc>
          <w:tcPr>
            <w:tcW w:w="2523" w:type="dxa"/>
          </w:tcPr>
          <w:p w14:paraId="230242EC" w14:textId="77777777" w:rsidR="00575D6A" w:rsidRPr="00575D6A" w:rsidRDefault="00575D6A" w:rsidP="00575D6A">
            <w:pPr>
              <w:spacing w:after="0" w:line="240" w:lineRule="auto"/>
              <w:jc w:val="both"/>
              <w:rPr>
                <w:rFonts w:ascii="Arial" w:eastAsia="Times New Roman" w:hAnsi="Arial" w:cs="Arial"/>
                <w:b/>
                <w:bCs/>
                <w:sz w:val="20"/>
                <w:szCs w:val="20"/>
                <w:lang w:val="en-GB" w:eastAsia="en-GB"/>
              </w:rPr>
            </w:pPr>
            <w:r w:rsidRPr="00575D6A">
              <w:rPr>
                <w:rFonts w:ascii="Arial" w:eastAsia="Times New Roman" w:hAnsi="Arial" w:cs="Arial"/>
                <w:b/>
                <w:bCs/>
                <w:sz w:val="20"/>
                <w:szCs w:val="20"/>
                <w:lang w:val="en-GB" w:eastAsia="en-GB"/>
              </w:rPr>
              <w:t xml:space="preserve">Tenure </w:t>
            </w:r>
          </w:p>
        </w:tc>
        <w:tc>
          <w:tcPr>
            <w:tcW w:w="8109" w:type="dxa"/>
          </w:tcPr>
          <w:p w14:paraId="356F58A8" w14:textId="77777777" w:rsidR="00433BBD" w:rsidRPr="00433BBD" w:rsidRDefault="00433BBD" w:rsidP="00433BBD">
            <w:pPr>
              <w:tabs>
                <w:tab w:val="left" w:pos="-720"/>
                <w:tab w:val="left" w:pos="0"/>
                <w:tab w:val="left" w:pos="720"/>
              </w:tabs>
              <w:suppressAutoHyphens/>
              <w:spacing w:after="0" w:line="240" w:lineRule="auto"/>
              <w:jc w:val="both"/>
              <w:rPr>
                <w:rFonts w:ascii="Arial" w:eastAsia="Times New Roman" w:hAnsi="Arial" w:cs="Arial"/>
                <w:spacing w:val="-3"/>
                <w:sz w:val="20"/>
                <w:szCs w:val="20"/>
                <w:lang w:val="en-GB" w:eastAsia="en-GB"/>
              </w:rPr>
            </w:pPr>
            <w:r w:rsidRPr="00433BBD">
              <w:rPr>
                <w:rFonts w:ascii="Arial" w:eastAsia="Times New Roman" w:hAnsi="Arial" w:cs="Arial"/>
                <w:spacing w:val="-3"/>
                <w:sz w:val="20"/>
                <w:szCs w:val="20"/>
                <w:lang w:val="en-GB" w:eastAsia="en-GB"/>
              </w:rPr>
              <w:t>There are a number of posts available across Cork and Kerry.</w:t>
            </w:r>
          </w:p>
          <w:p w14:paraId="0BA902FF" w14:textId="77777777" w:rsidR="00433BBD" w:rsidRPr="00433BBD" w:rsidRDefault="00433BBD" w:rsidP="00433BBD">
            <w:pPr>
              <w:tabs>
                <w:tab w:val="left" w:pos="-720"/>
                <w:tab w:val="left" w:pos="0"/>
                <w:tab w:val="left" w:pos="720"/>
              </w:tabs>
              <w:suppressAutoHyphens/>
              <w:spacing w:after="0" w:line="240" w:lineRule="auto"/>
              <w:jc w:val="both"/>
              <w:rPr>
                <w:rFonts w:ascii="Arial" w:eastAsia="Times New Roman" w:hAnsi="Arial" w:cs="Arial"/>
                <w:spacing w:val="-3"/>
                <w:sz w:val="20"/>
                <w:szCs w:val="20"/>
                <w:lang w:val="en-GB" w:eastAsia="en-GB"/>
              </w:rPr>
            </w:pPr>
          </w:p>
          <w:p w14:paraId="039987E8" w14:textId="76310CF2" w:rsidR="00575D6A" w:rsidRPr="00433BBD" w:rsidRDefault="00433BBD" w:rsidP="00433BBD">
            <w:pPr>
              <w:tabs>
                <w:tab w:val="left" w:pos="-720"/>
                <w:tab w:val="left" w:pos="0"/>
                <w:tab w:val="left" w:pos="720"/>
              </w:tabs>
              <w:suppressAutoHyphens/>
              <w:spacing w:after="0" w:line="240" w:lineRule="auto"/>
              <w:jc w:val="both"/>
              <w:rPr>
                <w:rFonts w:ascii="Arial" w:eastAsia="Times New Roman" w:hAnsi="Arial" w:cs="Arial"/>
                <w:b/>
                <w:spacing w:val="-3"/>
                <w:sz w:val="20"/>
                <w:szCs w:val="20"/>
                <w:lang w:val="en-GB" w:eastAsia="en-GB"/>
              </w:rPr>
            </w:pPr>
            <w:r w:rsidRPr="00433BBD">
              <w:rPr>
                <w:rFonts w:ascii="Arial" w:eastAsia="Times New Roman" w:hAnsi="Arial" w:cs="Arial"/>
                <w:b/>
                <w:spacing w:val="-3"/>
                <w:sz w:val="20"/>
                <w:szCs w:val="20"/>
                <w:lang w:val="en-GB" w:eastAsia="en-GB"/>
              </w:rPr>
              <w:t xml:space="preserve">Please note no panel will be formed as a result of this recruitment campaign.  </w:t>
            </w:r>
          </w:p>
          <w:p w14:paraId="52CAA91B" w14:textId="77777777" w:rsidR="00433BBD" w:rsidRPr="00575D6A" w:rsidRDefault="00433BBD" w:rsidP="00433BBD">
            <w:pPr>
              <w:tabs>
                <w:tab w:val="left" w:pos="-720"/>
                <w:tab w:val="left" w:pos="0"/>
                <w:tab w:val="left" w:pos="720"/>
              </w:tabs>
              <w:suppressAutoHyphens/>
              <w:spacing w:after="0" w:line="240" w:lineRule="auto"/>
              <w:jc w:val="both"/>
              <w:rPr>
                <w:rFonts w:ascii="Arial" w:eastAsia="Times New Roman" w:hAnsi="Arial" w:cs="Arial"/>
                <w:spacing w:val="-3"/>
                <w:sz w:val="20"/>
                <w:szCs w:val="20"/>
                <w:lang w:val="en-GB" w:eastAsia="en-GB"/>
              </w:rPr>
            </w:pPr>
          </w:p>
          <w:p w14:paraId="33FF75F2" w14:textId="77777777" w:rsidR="00575D6A" w:rsidRPr="00575D6A" w:rsidRDefault="00575D6A" w:rsidP="00575D6A">
            <w:pPr>
              <w:tabs>
                <w:tab w:val="left" w:pos="-720"/>
                <w:tab w:val="left" w:pos="0"/>
                <w:tab w:val="left" w:pos="720"/>
              </w:tabs>
              <w:suppressAutoHyphens/>
              <w:spacing w:after="0" w:line="240" w:lineRule="auto"/>
              <w:jc w:val="both"/>
              <w:rPr>
                <w:rFonts w:ascii="Arial" w:eastAsia="Times New Roman" w:hAnsi="Arial" w:cs="Arial"/>
                <w:spacing w:val="-3"/>
                <w:sz w:val="20"/>
                <w:szCs w:val="20"/>
                <w:lang w:val="en-GB" w:eastAsia="en-GB"/>
              </w:rPr>
            </w:pPr>
            <w:r w:rsidRPr="00575D6A">
              <w:rPr>
                <w:rFonts w:ascii="Arial" w:eastAsia="Times New Roman" w:hAnsi="Arial" w:cs="Arial"/>
                <w:spacing w:val="-3"/>
                <w:sz w:val="20"/>
                <w:szCs w:val="20"/>
                <w:lang w:val="en-GB" w:eastAsia="en-GB"/>
              </w:rPr>
              <w:t>Appointment as an employee of the Health Service Executive is governed by the Health Act 2004 and the Public Service Management (Recruitment and Appointments) Act 2004 and Public Service Management (Recruitment and Appointments) Amendment Act 2013.</w:t>
            </w:r>
          </w:p>
          <w:p w14:paraId="6A5C9443" w14:textId="77777777" w:rsidR="00575D6A" w:rsidRPr="00575D6A" w:rsidRDefault="00575D6A" w:rsidP="00575D6A">
            <w:pPr>
              <w:tabs>
                <w:tab w:val="left" w:pos="-720"/>
                <w:tab w:val="left" w:pos="0"/>
                <w:tab w:val="left" w:pos="720"/>
              </w:tabs>
              <w:suppressAutoHyphens/>
              <w:spacing w:after="0" w:line="240" w:lineRule="auto"/>
              <w:jc w:val="both"/>
              <w:rPr>
                <w:rFonts w:ascii="Arial" w:eastAsia="Times New Roman" w:hAnsi="Arial" w:cs="Arial"/>
                <w:spacing w:val="-3"/>
                <w:sz w:val="20"/>
                <w:szCs w:val="20"/>
                <w:lang w:val="en-GB" w:eastAsia="en-GB"/>
              </w:rPr>
            </w:pPr>
          </w:p>
        </w:tc>
      </w:tr>
      <w:tr w:rsidR="00575D6A" w:rsidRPr="00575D6A" w14:paraId="4A1393AC" w14:textId="77777777" w:rsidTr="00C34767">
        <w:tc>
          <w:tcPr>
            <w:tcW w:w="2523" w:type="dxa"/>
          </w:tcPr>
          <w:p w14:paraId="223EC6B8" w14:textId="77777777" w:rsidR="00575D6A" w:rsidRPr="00575D6A" w:rsidRDefault="00575D6A" w:rsidP="00575D6A">
            <w:pPr>
              <w:spacing w:after="0" w:line="240" w:lineRule="auto"/>
              <w:jc w:val="both"/>
              <w:rPr>
                <w:rFonts w:ascii="Arial" w:eastAsia="Times New Roman" w:hAnsi="Arial" w:cs="Arial"/>
                <w:b/>
                <w:bCs/>
                <w:sz w:val="20"/>
                <w:szCs w:val="20"/>
                <w:lang w:val="en-GB" w:eastAsia="en-GB"/>
              </w:rPr>
            </w:pPr>
            <w:r w:rsidRPr="00575D6A">
              <w:rPr>
                <w:rFonts w:ascii="Arial" w:eastAsia="Times New Roman" w:hAnsi="Arial" w:cs="Arial"/>
                <w:b/>
                <w:bCs/>
                <w:sz w:val="20"/>
                <w:szCs w:val="20"/>
                <w:lang w:val="en-GB" w:eastAsia="en-GB"/>
              </w:rPr>
              <w:t>Working Week</w:t>
            </w:r>
          </w:p>
          <w:p w14:paraId="5D5A410E" w14:textId="77777777" w:rsidR="00575D6A" w:rsidRPr="00575D6A" w:rsidRDefault="00575D6A" w:rsidP="00575D6A">
            <w:pPr>
              <w:spacing w:after="0" w:line="240" w:lineRule="auto"/>
              <w:jc w:val="both"/>
              <w:rPr>
                <w:rFonts w:ascii="Arial" w:eastAsia="Times New Roman" w:hAnsi="Arial" w:cs="Arial"/>
                <w:b/>
                <w:bCs/>
                <w:sz w:val="20"/>
                <w:szCs w:val="20"/>
                <w:lang w:val="en-GB" w:eastAsia="en-GB"/>
              </w:rPr>
            </w:pPr>
          </w:p>
        </w:tc>
        <w:tc>
          <w:tcPr>
            <w:tcW w:w="8109" w:type="dxa"/>
          </w:tcPr>
          <w:p w14:paraId="6A7EA979" w14:textId="77777777" w:rsidR="00575D6A" w:rsidRPr="00575D6A" w:rsidRDefault="00575D6A" w:rsidP="00575D6A">
            <w:pPr>
              <w:spacing w:after="0" w:line="240" w:lineRule="auto"/>
              <w:jc w:val="both"/>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 xml:space="preserve">The standard working week applying to the post is to be confirmed at Job Offer stage.  </w:t>
            </w:r>
          </w:p>
          <w:p w14:paraId="18387CAC" w14:textId="77777777" w:rsidR="00575D6A" w:rsidRPr="00575D6A" w:rsidRDefault="00575D6A" w:rsidP="00575D6A">
            <w:pPr>
              <w:spacing w:after="0" w:line="240" w:lineRule="auto"/>
              <w:jc w:val="both"/>
              <w:rPr>
                <w:rFonts w:ascii="Arial" w:eastAsia="Times New Roman" w:hAnsi="Arial" w:cs="Arial"/>
                <w:sz w:val="20"/>
                <w:szCs w:val="20"/>
                <w:lang w:val="en-GB" w:eastAsia="en-GB"/>
              </w:rPr>
            </w:pPr>
          </w:p>
        </w:tc>
      </w:tr>
      <w:tr w:rsidR="00575D6A" w:rsidRPr="00575D6A" w14:paraId="7BE49B22" w14:textId="77777777" w:rsidTr="00C34767">
        <w:tc>
          <w:tcPr>
            <w:tcW w:w="2523" w:type="dxa"/>
          </w:tcPr>
          <w:p w14:paraId="6C15085F" w14:textId="77777777" w:rsidR="00575D6A" w:rsidRPr="00575D6A" w:rsidRDefault="00575D6A" w:rsidP="00575D6A">
            <w:pPr>
              <w:spacing w:after="0" w:line="240" w:lineRule="auto"/>
              <w:jc w:val="both"/>
              <w:rPr>
                <w:rFonts w:ascii="Arial" w:eastAsia="Times New Roman" w:hAnsi="Arial" w:cs="Arial"/>
                <w:b/>
                <w:bCs/>
                <w:sz w:val="20"/>
                <w:szCs w:val="20"/>
                <w:lang w:val="en-GB" w:eastAsia="en-GB"/>
              </w:rPr>
            </w:pPr>
            <w:r w:rsidRPr="00575D6A">
              <w:rPr>
                <w:rFonts w:ascii="Arial" w:eastAsia="Times New Roman" w:hAnsi="Arial" w:cs="Arial"/>
                <w:b/>
                <w:bCs/>
                <w:sz w:val="20"/>
                <w:szCs w:val="20"/>
                <w:lang w:val="en-GB" w:eastAsia="en-GB"/>
              </w:rPr>
              <w:t>Annual Leave</w:t>
            </w:r>
          </w:p>
        </w:tc>
        <w:tc>
          <w:tcPr>
            <w:tcW w:w="8109" w:type="dxa"/>
          </w:tcPr>
          <w:p w14:paraId="7DEF0B03" w14:textId="77777777" w:rsidR="00575D6A" w:rsidRPr="00575D6A" w:rsidRDefault="00575D6A" w:rsidP="00575D6A">
            <w:pPr>
              <w:spacing w:after="0" w:line="240" w:lineRule="auto"/>
              <w:rPr>
                <w:rFonts w:ascii="Arial" w:eastAsia="Times New Roman" w:hAnsi="Arial" w:cs="Arial"/>
                <w:sz w:val="20"/>
                <w:szCs w:val="20"/>
                <w:lang w:val="en-GB" w:eastAsia="en-GB"/>
              </w:rPr>
            </w:pPr>
            <w:r w:rsidRPr="00575D6A">
              <w:rPr>
                <w:rFonts w:ascii="Arial" w:hAnsi="Arial" w:cs="Arial"/>
                <w:color w:val="000000"/>
                <w:sz w:val="20"/>
                <w:szCs w:val="20"/>
              </w:rPr>
              <w:t>The annual leave associated with the post will be confirmed at Contracting stage</w:t>
            </w:r>
            <w:r w:rsidRPr="00575D6A">
              <w:rPr>
                <w:rFonts w:ascii="Arial" w:eastAsia="Times New Roman" w:hAnsi="Arial" w:cs="Arial"/>
                <w:sz w:val="20"/>
                <w:szCs w:val="20"/>
                <w:lang w:val="en-GB" w:eastAsia="en-GB"/>
              </w:rPr>
              <w:t>.</w:t>
            </w:r>
          </w:p>
          <w:p w14:paraId="56865E83" w14:textId="77777777" w:rsidR="00575D6A" w:rsidRPr="00575D6A" w:rsidRDefault="00575D6A" w:rsidP="00575D6A">
            <w:pPr>
              <w:spacing w:after="0" w:line="240" w:lineRule="auto"/>
              <w:jc w:val="both"/>
              <w:rPr>
                <w:rFonts w:ascii="Arial" w:eastAsia="Times New Roman" w:hAnsi="Arial" w:cs="Arial"/>
                <w:sz w:val="20"/>
                <w:szCs w:val="20"/>
                <w:lang w:val="en-GB" w:eastAsia="en-GB"/>
              </w:rPr>
            </w:pPr>
          </w:p>
        </w:tc>
      </w:tr>
      <w:tr w:rsidR="00575D6A" w:rsidRPr="00575D6A" w14:paraId="6260DC1B" w14:textId="77777777" w:rsidTr="00C34767">
        <w:tc>
          <w:tcPr>
            <w:tcW w:w="2523" w:type="dxa"/>
          </w:tcPr>
          <w:p w14:paraId="0C205580" w14:textId="77777777" w:rsidR="00575D6A" w:rsidRPr="00575D6A" w:rsidRDefault="00575D6A" w:rsidP="00575D6A">
            <w:pPr>
              <w:spacing w:after="0" w:line="240" w:lineRule="auto"/>
              <w:jc w:val="both"/>
              <w:rPr>
                <w:rFonts w:ascii="Arial" w:eastAsia="Times New Roman" w:hAnsi="Arial" w:cs="Arial"/>
                <w:b/>
                <w:bCs/>
                <w:sz w:val="20"/>
                <w:szCs w:val="20"/>
                <w:lang w:val="en-GB" w:eastAsia="en-GB"/>
              </w:rPr>
            </w:pPr>
            <w:r w:rsidRPr="00575D6A">
              <w:rPr>
                <w:rFonts w:ascii="Arial" w:eastAsia="Times New Roman" w:hAnsi="Arial" w:cs="Arial"/>
                <w:b/>
                <w:bCs/>
                <w:sz w:val="20"/>
                <w:szCs w:val="20"/>
                <w:lang w:val="en-GB" w:eastAsia="en-GB"/>
              </w:rPr>
              <w:t>Superannuation</w:t>
            </w:r>
          </w:p>
          <w:p w14:paraId="4F7CC393" w14:textId="77777777" w:rsidR="00575D6A" w:rsidRPr="00575D6A" w:rsidRDefault="00575D6A" w:rsidP="00575D6A">
            <w:pPr>
              <w:spacing w:after="0" w:line="240" w:lineRule="auto"/>
              <w:jc w:val="both"/>
              <w:rPr>
                <w:rFonts w:ascii="Arial" w:eastAsia="Times New Roman" w:hAnsi="Arial" w:cs="Arial"/>
                <w:b/>
                <w:bCs/>
                <w:sz w:val="20"/>
                <w:szCs w:val="20"/>
                <w:lang w:val="en-GB" w:eastAsia="en-GB"/>
              </w:rPr>
            </w:pPr>
          </w:p>
          <w:p w14:paraId="0067C176" w14:textId="77777777" w:rsidR="00575D6A" w:rsidRPr="00575D6A" w:rsidRDefault="00575D6A" w:rsidP="00575D6A">
            <w:pPr>
              <w:spacing w:after="0" w:line="240" w:lineRule="auto"/>
              <w:jc w:val="both"/>
              <w:rPr>
                <w:rFonts w:ascii="Arial" w:eastAsia="Times New Roman" w:hAnsi="Arial" w:cs="Arial"/>
                <w:b/>
                <w:bCs/>
                <w:sz w:val="20"/>
                <w:szCs w:val="20"/>
                <w:lang w:val="en-GB" w:eastAsia="en-GB"/>
              </w:rPr>
            </w:pPr>
          </w:p>
        </w:tc>
        <w:tc>
          <w:tcPr>
            <w:tcW w:w="8109" w:type="dxa"/>
          </w:tcPr>
          <w:p w14:paraId="2775844A" w14:textId="77777777" w:rsidR="00575D6A" w:rsidRPr="00575D6A" w:rsidRDefault="00575D6A" w:rsidP="00575D6A">
            <w:pPr>
              <w:spacing w:after="0" w:line="240" w:lineRule="auto"/>
              <w:jc w:val="both"/>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575D6A">
                <w:rPr>
                  <w:rFonts w:ascii="Arial" w:eastAsia="Times New Roman" w:hAnsi="Arial" w:cs="Arial"/>
                  <w:sz w:val="20"/>
                  <w:szCs w:val="20"/>
                  <w:lang w:val="en-GB" w:eastAsia="en-GB"/>
                </w:rPr>
                <w:t>the 01</w:t>
              </w:r>
              <w:r w:rsidRPr="00575D6A">
                <w:rPr>
                  <w:rFonts w:ascii="Arial" w:eastAsia="Times New Roman" w:hAnsi="Arial" w:cs="Arial"/>
                  <w:sz w:val="20"/>
                  <w:szCs w:val="20"/>
                  <w:vertAlign w:val="superscript"/>
                  <w:lang w:val="en-GB" w:eastAsia="en-GB"/>
                </w:rPr>
                <w:t>st</w:t>
              </w:r>
              <w:r w:rsidRPr="00575D6A">
                <w:rPr>
                  <w:rFonts w:ascii="Arial" w:eastAsia="Times New Roman" w:hAnsi="Arial" w:cs="Arial"/>
                  <w:sz w:val="20"/>
                  <w:szCs w:val="20"/>
                  <w:lang w:val="en-GB" w:eastAsia="en-GB"/>
                </w:rPr>
                <w:t xml:space="preserve"> January 2005</w:t>
              </w:r>
            </w:smartTag>
            <w:r w:rsidRPr="00575D6A">
              <w:rPr>
                <w:rFonts w:ascii="Arial" w:eastAsia="Times New Roman" w:hAnsi="Arial" w:cs="Arial"/>
                <w:sz w:val="20"/>
                <w:szCs w:val="20"/>
                <w:lang w:val="en-GB" w:eastAsia="en-GB"/>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575D6A">
                <w:rPr>
                  <w:rFonts w:ascii="Arial" w:eastAsia="Times New Roman" w:hAnsi="Arial" w:cs="Arial"/>
                  <w:sz w:val="20"/>
                  <w:szCs w:val="20"/>
                  <w:lang w:val="en-GB" w:eastAsia="en-GB"/>
                </w:rPr>
                <w:t>31</w:t>
              </w:r>
              <w:r w:rsidRPr="00575D6A">
                <w:rPr>
                  <w:rFonts w:ascii="Arial" w:eastAsia="Times New Roman" w:hAnsi="Arial" w:cs="Arial"/>
                  <w:sz w:val="20"/>
                  <w:szCs w:val="20"/>
                  <w:vertAlign w:val="superscript"/>
                  <w:lang w:val="en-GB" w:eastAsia="en-GB"/>
                </w:rPr>
                <w:t>st</w:t>
              </w:r>
              <w:r w:rsidRPr="00575D6A">
                <w:rPr>
                  <w:rFonts w:ascii="Arial" w:eastAsia="Times New Roman" w:hAnsi="Arial" w:cs="Arial"/>
                  <w:sz w:val="20"/>
                  <w:szCs w:val="20"/>
                  <w:lang w:val="en-GB" w:eastAsia="en-GB"/>
                </w:rPr>
                <w:t xml:space="preserve"> December 2004</w:t>
              </w:r>
            </w:smartTag>
          </w:p>
        </w:tc>
      </w:tr>
      <w:tr w:rsidR="00575D6A" w:rsidRPr="00575D6A" w14:paraId="5353EAFF" w14:textId="77777777" w:rsidTr="00C34767">
        <w:tc>
          <w:tcPr>
            <w:tcW w:w="2523" w:type="dxa"/>
          </w:tcPr>
          <w:p w14:paraId="38E8DC23" w14:textId="77777777" w:rsidR="00575D6A" w:rsidRPr="00575D6A" w:rsidRDefault="00575D6A" w:rsidP="00575D6A">
            <w:pPr>
              <w:spacing w:after="0" w:line="240" w:lineRule="auto"/>
              <w:jc w:val="both"/>
              <w:rPr>
                <w:rFonts w:ascii="Arial" w:eastAsia="Times New Roman" w:hAnsi="Arial" w:cs="Arial"/>
                <w:b/>
                <w:bCs/>
                <w:sz w:val="20"/>
                <w:szCs w:val="20"/>
                <w:lang w:val="en-GB" w:eastAsia="en-GB"/>
              </w:rPr>
            </w:pPr>
            <w:r w:rsidRPr="00575D6A">
              <w:rPr>
                <w:rFonts w:ascii="Arial" w:eastAsia="Times New Roman" w:hAnsi="Arial" w:cs="Arial"/>
                <w:b/>
                <w:bCs/>
                <w:sz w:val="20"/>
                <w:szCs w:val="20"/>
                <w:lang w:val="en-GB" w:eastAsia="en-GB"/>
              </w:rPr>
              <w:t>Age</w:t>
            </w:r>
          </w:p>
        </w:tc>
        <w:tc>
          <w:tcPr>
            <w:tcW w:w="8109" w:type="dxa"/>
          </w:tcPr>
          <w:p w14:paraId="58520CDF" w14:textId="77777777" w:rsidR="00575D6A" w:rsidRPr="00575D6A" w:rsidRDefault="00575D6A" w:rsidP="00575D6A">
            <w:pPr>
              <w:autoSpaceDE w:val="0"/>
              <w:autoSpaceDN w:val="0"/>
              <w:adjustRightInd w:val="0"/>
              <w:spacing w:after="0" w:line="240" w:lineRule="auto"/>
              <w:rPr>
                <w:rFonts w:ascii="Arial" w:hAnsi="Arial" w:cs="Arial"/>
                <w:i/>
                <w:iCs/>
                <w:color w:val="000000"/>
                <w:sz w:val="20"/>
                <w:szCs w:val="20"/>
              </w:rPr>
            </w:pPr>
            <w:r w:rsidRPr="00575D6A">
              <w:rPr>
                <w:rFonts w:ascii="Arial" w:hAnsi="Arial" w:cs="Arial"/>
                <w:color w:val="000000"/>
                <w:sz w:val="20"/>
                <w:szCs w:val="20"/>
              </w:rPr>
              <w:t>The Public Service Superannuation (Age of Retirement) Act, 2018* set 70 years as the compulsory retirement age for public servants.</w:t>
            </w:r>
            <w:r w:rsidRPr="00575D6A">
              <w:rPr>
                <w:rFonts w:ascii="Arial" w:hAnsi="Arial" w:cs="Arial"/>
                <w:i/>
                <w:iCs/>
                <w:color w:val="000000"/>
                <w:sz w:val="20"/>
                <w:szCs w:val="20"/>
              </w:rPr>
              <w:t xml:space="preserve"> </w:t>
            </w:r>
          </w:p>
          <w:p w14:paraId="5EC49EE7" w14:textId="77777777" w:rsidR="00575D6A" w:rsidRPr="00575D6A" w:rsidRDefault="00575D6A" w:rsidP="00575D6A">
            <w:pPr>
              <w:autoSpaceDE w:val="0"/>
              <w:autoSpaceDN w:val="0"/>
              <w:adjustRightInd w:val="0"/>
              <w:spacing w:after="0" w:line="240" w:lineRule="auto"/>
              <w:rPr>
                <w:rFonts w:ascii="Arial" w:hAnsi="Arial" w:cs="Arial"/>
                <w:i/>
                <w:iCs/>
                <w:color w:val="000000"/>
                <w:sz w:val="20"/>
                <w:szCs w:val="20"/>
              </w:rPr>
            </w:pPr>
          </w:p>
          <w:p w14:paraId="3810E03B" w14:textId="77777777" w:rsidR="00575D6A" w:rsidRPr="00575D6A" w:rsidRDefault="00575D6A" w:rsidP="00575D6A">
            <w:pPr>
              <w:autoSpaceDE w:val="0"/>
              <w:autoSpaceDN w:val="0"/>
              <w:adjustRightInd w:val="0"/>
              <w:spacing w:after="0" w:line="240" w:lineRule="auto"/>
              <w:rPr>
                <w:rFonts w:ascii="Arial" w:hAnsi="Arial" w:cs="Arial"/>
                <w:b/>
                <w:bCs/>
                <w:i/>
                <w:iCs/>
                <w:color w:val="000000" w:themeColor="text1"/>
                <w:sz w:val="20"/>
                <w:szCs w:val="20"/>
                <w:u w:val="single"/>
              </w:rPr>
            </w:pPr>
            <w:r w:rsidRPr="00575D6A">
              <w:rPr>
                <w:rFonts w:ascii="Arial" w:hAnsi="Arial" w:cs="Arial"/>
                <w:b/>
                <w:bCs/>
                <w:i/>
                <w:iCs/>
                <w:color w:val="000000"/>
                <w:sz w:val="20"/>
                <w:szCs w:val="20"/>
              </w:rPr>
              <w:t xml:space="preserve">* </w:t>
            </w:r>
            <w:r w:rsidRPr="00575D6A">
              <w:rPr>
                <w:rFonts w:ascii="Arial" w:hAnsi="Arial" w:cs="Arial"/>
                <w:b/>
                <w:bCs/>
                <w:i/>
                <w:iCs/>
                <w:color w:val="000000"/>
                <w:sz w:val="20"/>
                <w:szCs w:val="20"/>
                <w:u w:val="single"/>
              </w:rPr>
              <w:t xml:space="preserve">Public </w:t>
            </w:r>
            <w:r w:rsidRPr="00575D6A">
              <w:rPr>
                <w:rFonts w:ascii="Arial" w:hAnsi="Arial" w:cs="Arial"/>
                <w:b/>
                <w:bCs/>
                <w:i/>
                <w:iCs/>
                <w:color w:val="000000" w:themeColor="text1"/>
                <w:sz w:val="20"/>
                <w:szCs w:val="20"/>
                <w:u w:val="single"/>
              </w:rPr>
              <w:t>Servants not affected by this legislation:</w:t>
            </w:r>
          </w:p>
          <w:p w14:paraId="7A7708E1" w14:textId="77777777" w:rsidR="00575D6A" w:rsidRPr="00575D6A" w:rsidRDefault="00575D6A" w:rsidP="00575D6A">
            <w:pPr>
              <w:autoSpaceDE w:val="0"/>
              <w:autoSpaceDN w:val="0"/>
              <w:adjustRightInd w:val="0"/>
              <w:spacing w:after="0" w:line="240" w:lineRule="auto"/>
              <w:rPr>
                <w:rFonts w:ascii="Arial" w:hAnsi="Arial" w:cs="Arial"/>
                <w:color w:val="000000" w:themeColor="text1"/>
                <w:sz w:val="20"/>
                <w:szCs w:val="20"/>
              </w:rPr>
            </w:pPr>
            <w:r w:rsidRPr="00575D6A">
              <w:rPr>
                <w:rFonts w:ascii="Arial" w:hAnsi="Arial" w:cs="Arial"/>
                <w:color w:val="000000" w:themeColor="text1"/>
                <w:sz w:val="20"/>
                <w:szCs w:val="20"/>
              </w:rPr>
              <w:t>Public servants joining the public service or re-joining the public service with a 26 week break in service, between 1 April 2004 and 31 December 2012 (new entrants) have no compulsory retirement age.</w:t>
            </w:r>
          </w:p>
          <w:p w14:paraId="439C8A96" w14:textId="77777777" w:rsidR="00575D6A" w:rsidRPr="00575D6A" w:rsidRDefault="00575D6A" w:rsidP="00575D6A">
            <w:pPr>
              <w:autoSpaceDE w:val="0"/>
              <w:autoSpaceDN w:val="0"/>
              <w:adjustRightInd w:val="0"/>
              <w:spacing w:after="0" w:line="240" w:lineRule="auto"/>
              <w:rPr>
                <w:rFonts w:ascii="Arial" w:hAnsi="Arial" w:cs="Arial"/>
                <w:color w:val="000000" w:themeColor="text1"/>
                <w:sz w:val="20"/>
                <w:szCs w:val="20"/>
              </w:rPr>
            </w:pPr>
          </w:p>
          <w:p w14:paraId="677D773A" w14:textId="77777777" w:rsidR="00575D6A" w:rsidRPr="00575D6A" w:rsidRDefault="00575D6A" w:rsidP="00575D6A">
            <w:pPr>
              <w:autoSpaceDE w:val="0"/>
              <w:autoSpaceDN w:val="0"/>
              <w:adjustRightInd w:val="0"/>
              <w:spacing w:after="0" w:line="240" w:lineRule="auto"/>
              <w:rPr>
                <w:rFonts w:ascii="Arial" w:hAnsi="Arial" w:cs="Arial"/>
                <w:color w:val="000000"/>
                <w:sz w:val="20"/>
                <w:szCs w:val="20"/>
              </w:rPr>
            </w:pPr>
            <w:r w:rsidRPr="00575D6A">
              <w:rPr>
                <w:rFonts w:ascii="Arial" w:hAnsi="Arial" w:cs="Arial"/>
                <w:color w:val="000000" w:themeColor="text1"/>
                <w:sz w:val="20"/>
                <w:szCs w:val="20"/>
              </w:rPr>
              <w:t>Public servants, joining the public service or re-joining the public service after a 26 week break, after 1 January 2013 are members of the Single Pension Scheme and have a compulsory retirement age of 70.</w:t>
            </w:r>
          </w:p>
        </w:tc>
      </w:tr>
      <w:tr w:rsidR="00575D6A" w:rsidRPr="00575D6A" w14:paraId="36FA1093" w14:textId="77777777" w:rsidTr="00C34767">
        <w:tc>
          <w:tcPr>
            <w:tcW w:w="2523" w:type="dxa"/>
          </w:tcPr>
          <w:p w14:paraId="556B2D4D" w14:textId="77777777" w:rsidR="00575D6A" w:rsidRPr="00575D6A" w:rsidRDefault="00575D6A" w:rsidP="00575D6A">
            <w:pPr>
              <w:spacing w:after="0" w:line="240" w:lineRule="auto"/>
              <w:jc w:val="both"/>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Probation</w:t>
            </w:r>
          </w:p>
        </w:tc>
        <w:tc>
          <w:tcPr>
            <w:tcW w:w="8109" w:type="dxa"/>
          </w:tcPr>
          <w:p w14:paraId="0BB5B5B2" w14:textId="77777777" w:rsidR="00575D6A" w:rsidRPr="00575D6A" w:rsidRDefault="00575D6A" w:rsidP="00575D6A">
            <w:pPr>
              <w:spacing w:after="0" w:line="240" w:lineRule="auto"/>
              <w:jc w:val="both"/>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Every appointment of a person who is not already a permanent officer of the Health Service Executive or of a Local Authority shall be subject to a probationary period of 12 months as stipulated in the Department of Health Circular No.10/71.</w:t>
            </w:r>
          </w:p>
          <w:p w14:paraId="55083585" w14:textId="77777777" w:rsidR="00575D6A" w:rsidRPr="00575D6A" w:rsidRDefault="00575D6A" w:rsidP="00575D6A">
            <w:pPr>
              <w:spacing w:after="0" w:line="240" w:lineRule="auto"/>
              <w:jc w:val="both"/>
              <w:rPr>
                <w:rFonts w:ascii="Arial" w:eastAsia="Times New Roman" w:hAnsi="Arial" w:cs="Arial"/>
                <w:sz w:val="20"/>
                <w:szCs w:val="20"/>
                <w:lang w:val="en-GB" w:eastAsia="en-GB"/>
              </w:rPr>
            </w:pPr>
          </w:p>
        </w:tc>
      </w:tr>
      <w:tr w:rsidR="00575D6A" w:rsidRPr="00575D6A" w14:paraId="7271C50B" w14:textId="77777777" w:rsidTr="00C34767">
        <w:trPr>
          <w:trHeight w:val="1976"/>
        </w:trPr>
        <w:tc>
          <w:tcPr>
            <w:tcW w:w="2523" w:type="dxa"/>
          </w:tcPr>
          <w:p w14:paraId="325AA867" w14:textId="77777777" w:rsidR="00575D6A" w:rsidRPr="00575D6A" w:rsidRDefault="00575D6A" w:rsidP="00575D6A">
            <w:pPr>
              <w:spacing w:after="0" w:line="240" w:lineRule="auto"/>
              <w:rPr>
                <w:rFonts w:ascii="Arial" w:eastAsia="Times New Roman" w:hAnsi="Arial" w:cs="Arial"/>
                <w:b/>
                <w:bCs/>
                <w:sz w:val="20"/>
                <w:szCs w:val="20"/>
                <w:lang w:val="en-GB" w:eastAsia="en-GB"/>
              </w:rPr>
            </w:pPr>
            <w:r w:rsidRPr="00575D6A">
              <w:rPr>
                <w:rFonts w:ascii="Arial" w:eastAsia="Times New Roman" w:hAnsi="Arial" w:cs="Arial"/>
                <w:b/>
                <w:bCs/>
                <w:sz w:val="20"/>
                <w:szCs w:val="20"/>
                <w:lang w:val="en-GB" w:eastAsia="en-GB"/>
              </w:rPr>
              <w:t>Protection of Children Guidance and Legislation</w:t>
            </w:r>
          </w:p>
          <w:p w14:paraId="5AFB3874" w14:textId="77777777" w:rsidR="00575D6A" w:rsidRPr="00575D6A" w:rsidRDefault="00575D6A" w:rsidP="00575D6A">
            <w:pPr>
              <w:spacing w:after="0" w:line="240" w:lineRule="auto"/>
              <w:rPr>
                <w:rFonts w:ascii="Arial" w:eastAsia="Times New Roman" w:hAnsi="Arial" w:cs="Arial"/>
                <w:b/>
                <w:bCs/>
                <w:sz w:val="20"/>
                <w:szCs w:val="20"/>
                <w:lang w:val="en-GB" w:eastAsia="en-GB"/>
              </w:rPr>
            </w:pPr>
          </w:p>
        </w:tc>
        <w:tc>
          <w:tcPr>
            <w:tcW w:w="8109" w:type="dxa"/>
          </w:tcPr>
          <w:p w14:paraId="72B1AD74" w14:textId="77777777" w:rsidR="00575D6A" w:rsidRPr="00575D6A" w:rsidRDefault="00575D6A" w:rsidP="00575D6A">
            <w:pPr>
              <w:spacing w:after="0" w:line="240" w:lineRule="auto"/>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55829E3" w14:textId="77777777" w:rsidR="00575D6A" w:rsidRPr="00575D6A" w:rsidRDefault="00575D6A" w:rsidP="00575D6A">
            <w:pPr>
              <w:spacing w:after="0" w:line="240" w:lineRule="auto"/>
              <w:rPr>
                <w:rFonts w:ascii="Arial" w:eastAsia="Times New Roman" w:hAnsi="Arial" w:cs="Arial"/>
                <w:sz w:val="20"/>
                <w:szCs w:val="20"/>
                <w:lang w:val="en-GB" w:eastAsia="en-GB"/>
              </w:rPr>
            </w:pPr>
          </w:p>
          <w:p w14:paraId="424BAEEC" w14:textId="77777777" w:rsidR="00575D6A" w:rsidRPr="00575D6A" w:rsidRDefault="00575D6A" w:rsidP="00575D6A">
            <w:pPr>
              <w:spacing w:after="0" w:line="240" w:lineRule="auto"/>
              <w:rPr>
                <w:rFonts w:ascii="Arial" w:eastAsia="Times New Roman" w:hAnsi="Arial" w:cs="Arial"/>
                <w:sz w:val="20"/>
                <w:szCs w:val="20"/>
                <w:lang w:val="en-US" w:eastAsia="en-GB"/>
              </w:rPr>
            </w:pPr>
            <w:r w:rsidRPr="00575D6A">
              <w:rPr>
                <w:rFonts w:ascii="Arial" w:eastAsia="Times New Roman" w:hAnsi="Arial" w:cs="Arial"/>
                <w:sz w:val="20"/>
                <w:szCs w:val="20"/>
                <w:lang w:val="en-US" w:eastAsia="en-GB"/>
              </w:rPr>
              <w:t>Some staff have additional responsibilities such as Line Managers, Designated Officers and Mandated Persons. You should check if you are a Designated Officer and / or a Mandated Person and be familiar with the related roles and legal responsibilities.</w:t>
            </w:r>
          </w:p>
          <w:p w14:paraId="6C827C2F" w14:textId="77777777" w:rsidR="00575D6A" w:rsidRPr="00575D6A" w:rsidRDefault="00575D6A" w:rsidP="00575D6A">
            <w:pPr>
              <w:spacing w:after="0" w:line="240" w:lineRule="auto"/>
              <w:rPr>
                <w:rFonts w:ascii="Arial" w:eastAsia="Times New Roman" w:hAnsi="Arial" w:cs="Arial"/>
                <w:sz w:val="20"/>
                <w:szCs w:val="20"/>
                <w:lang w:val="en-GB" w:eastAsia="en-GB"/>
              </w:rPr>
            </w:pPr>
          </w:p>
          <w:p w14:paraId="64E2F8DB" w14:textId="77777777" w:rsidR="00575D6A" w:rsidRPr="00575D6A" w:rsidRDefault="00575D6A" w:rsidP="00575D6A">
            <w:pPr>
              <w:spacing w:after="0" w:line="240" w:lineRule="auto"/>
              <w:jc w:val="both"/>
              <w:rPr>
                <w:rFonts w:ascii="Arial" w:eastAsia="Times New Roman" w:hAnsi="Arial" w:cs="Arial"/>
                <w:b/>
                <w:bCs/>
                <w:sz w:val="20"/>
                <w:szCs w:val="20"/>
                <w:lang w:val="en-GB" w:eastAsia="en-GB"/>
              </w:rPr>
            </w:pPr>
            <w:r w:rsidRPr="00575D6A">
              <w:rPr>
                <w:rFonts w:ascii="Arial" w:eastAsia="Times New Roman" w:hAnsi="Arial" w:cs="Arial"/>
                <w:bCs/>
                <w:sz w:val="20"/>
                <w:szCs w:val="20"/>
                <w:lang w:val="en" w:eastAsia="en-GB"/>
              </w:rPr>
              <w:t xml:space="preserve">For further information, guidance and resources please visit: </w:t>
            </w:r>
            <w:hyperlink r:id="rId12" w:history="1">
              <w:r w:rsidRPr="005C4837">
                <w:rPr>
                  <w:rFonts w:ascii="Arial" w:eastAsia="Times New Roman" w:hAnsi="Arial" w:cs="Arial"/>
                  <w:color w:val="0000FF"/>
                  <w:sz w:val="20"/>
                  <w:szCs w:val="20"/>
                  <w:u w:val="single"/>
                  <w:lang w:val="en" w:eastAsia="en-GB"/>
                </w:rPr>
                <w:t>HSE Children First webpage</w:t>
              </w:r>
            </w:hyperlink>
            <w:r w:rsidRPr="005C4837">
              <w:rPr>
                <w:rFonts w:ascii="Arial" w:eastAsia="Times New Roman" w:hAnsi="Arial" w:cs="Arial"/>
                <w:color w:val="0000FF"/>
                <w:sz w:val="20"/>
                <w:szCs w:val="20"/>
                <w:u w:val="single"/>
                <w:lang w:val="en" w:eastAsia="en-GB"/>
              </w:rPr>
              <w:t>.</w:t>
            </w:r>
          </w:p>
        </w:tc>
      </w:tr>
      <w:tr w:rsidR="00575D6A" w:rsidRPr="00575D6A" w14:paraId="1665613E" w14:textId="77777777" w:rsidTr="00C34767">
        <w:trPr>
          <w:trHeight w:val="1138"/>
        </w:trPr>
        <w:tc>
          <w:tcPr>
            <w:tcW w:w="2523" w:type="dxa"/>
            <w:tcBorders>
              <w:top w:val="single" w:sz="4" w:space="0" w:color="auto"/>
              <w:left w:val="single" w:sz="4" w:space="0" w:color="auto"/>
              <w:bottom w:val="single" w:sz="4" w:space="0" w:color="auto"/>
              <w:right w:val="single" w:sz="4" w:space="0" w:color="auto"/>
            </w:tcBorders>
          </w:tcPr>
          <w:p w14:paraId="11A12EE2" w14:textId="77777777" w:rsidR="00575D6A" w:rsidRPr="00575D6A" w:rsidRDefault="00575D6A" w:rsidP="00575D6A">
            <w:pPr>
              <w:spacing w:after="0" w:line="240" w:lineRule="auto"/>
              <w:rPr>
                <w:rFonts w:ascii="Arial" w:eastAsia="Times New Roman" w:hAnsi="Arial" w:cs="Arial"/>
                <w:b/>
                <w:bCs/>
                <w:sz w:val="20"/>
                <w:szCs w:val="20"/>
                <w:lang w:val="en-GB" w:eastAsia="en-GB"/>
              </w:rPr>
            </w:pPr>
            <w:bookmarkStart w:id="1" w:name="_Hlk58316562"/>
            <w:r w:rsidRPr="00575D6A">
              <w:rPr>
                <w:rFonts w:ascii="Arial" w:eastAsia="Times New Roman" w:hAnsi="Arial" w:cs="Arial"/>
                <w:b/>
                <w:bCs/>
                <w:sz w:val="20"/>
                <w:szCs w:val="20"/>
                <w:lang w:val="en-GB" w:eastAsia="en-GB"/>
              </w:rPr>
              <w:t>Infection Control</w:t>
            </w:r>
          </w:p>
        </w:tc>
        <w:tc>
          <w:tcPr>
            <w:tcW w:w="8109" w:type="dxa"/>
            <w:tcBorders>
              <w:top w:val="single" w:sz="4" w:space="0" w:color="auto"/>
              <w:left w:val="single" w:sz="4" w:space="0" w:color="auto"/>
              <w:bottom w:val="single" w:sz="4" w:space="0" w:color="auto"/>
              <w:right w:val="single" w:sz="4" w:space="0" w:color="auto"/>
            </w:tcBorders>
          </w:tcPr>
          <w:p w14:paraId="6F905F8D" w14:textId="77777777" w:rsidR="00575D6A" w:rsidRPr="00575D6A" w:rsidRDefault="00575D6A" w:rsidP="00575D6A">
            <w:pPr>
              <w:spacing w:after="0" w:line="240" w:lineRule="auto"/>
              <w:jc w:val="both"/>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575D6A">
              <w:rPr>
                <w:rFonts w:ascii="Arial" w:eastAsia="Times New Roman" w:hAnsi="Arial" w:cs="Arial"/>
                <w:iCs/>
                <w:sz w:val="20"/>
                <w:szCs w:val="20"/>
                <w:lang w:val="en-GB" w:eastAsia="en-GB"/>
              </w:rPr>
              <w:t>and comply with associated HSE protocols for implementing and maintaining these standards as appropriate to the role.</w:t>
            </w:r>
          </w:p>
          <w:p w14:paraId="10AEA10E" w14:textId="77777777" w:rsidR="00575D6A" w:rsidRPr="00575D6A" w:rsidRDefault="00575D6A" w:rsidP="00575D6A">
            <w:pPr>
              <w:spacing w:after="0" w:line="240" w:lineRule="auto"/>
              <w:jc w:val="both"/>
              <w:rPr>
                <w:rFonts w:ascii="Arial" w:eastAsia="Times New Roman" w:hAnsi="Arial" w:cs="Arial"/>
                <w:sz w:val="20"/>
                <w:szCs w:val="20"/>
                <w:lang w:val="en-GB" w:eastAsia="en-GB"/>
              </w:rPr>
            </w:pPr>
          </w:p>
        </w:tc>
      </w:tr>
      <w:tr w:rsidR="00575D6A" w:rsidRPr="00575D6A" w14:paraId="08FB62EE" w14:textId="77777777" w:rsidTr="00C34767">
        <w:trPr>
          <w:trHeight w:val="1138"/>
        </w:trPr>
        <w:tc>
          <w:tcPr>
            <w:tcW w:w="2523" w:type="dxa"/>
            <w:tcBorders>
              <w:top w:val="single" w:sz="4" w:space="0" w:color="auto"/>
              <w:left w:val="single" w:sz="4" w:space="0" w:color="auto"/>
              <w:bottom w:val="single" w:sz="4" w:space="0" w:color="auto"/>
              <w:right w:val="single" w:sz="4" w:space="0" w:color="auto"/>
            </w:tcBorders>
          </w:tcPr>
          <w:p w14:paraId="4A50421E" w14:textId="77777777" w:rsidR="00575D6A" w:rsidRPr="00575D6A" w:rsidRDefault="00575D6A" w:rsidP="00575D6A">
            <w:pPr>
              <w:spacing w:after="0" w:line="240" w:lineRule="auto"/>
              <w:rPr>
                <w:rFonts w:ascii="Arial" w:eastAsia="Times New Roman" w:hAnsi="Arial" w:cs="Arial"/>
                <w:b/>
                <w:bCs/>
                <w:sz w:val="20"/>
                <w:szCs w:val="20"/>
                <w:lang w:val="en-GB" w:eastAsia="en-GB"/>
              </w:rPr>
            </w:pPr>
            <w:r w:rsidRPr="00575D6A">
              <w:rPr>
                <w:rFonts w:ascii="Arial" w:eastAsia="Times New Roman" w:hAnsi="Arial" w:cs="Arial"/>
                <w:b/>
                <w:sz w:val="20"/>
                <w:szCs w:val="20"/>
                <w:lang w:val="en-GB" w:eastAsia="en-GB"/>
              </w:rPr>
              <w:lastRenderedPageBreak/>
              <w:t>Health &amp; Safety</w:t>
            </w:r>
          </w:p>
        </w:tc>
        <w:tc>
          <w:tcPr>
            <w:tcW w:w="8109" w:type="dxa"/>
            <w:tcBorders>
              <w:top w:val="single" w:sz="4" w:space="0" w:color="auto"/>
              <w:left w:val="single" w:sz="4" w:space="0" w:color="auto"/>
              <w:bottom w:val="single" w:sz="4" w:space="0" w:color="auto"/>
              <w:right w:val="single" w:sz="4" w:space="0" w:color="auto"/>
            </w:tcBorders>
          </w:tcPr>
          <w:p w14:paraId="04055464" w14:textId="77777777" w:rsidR="00575D6A" w:rsidRPr="00575D6A" w:rsidRDefault="00575D6A" w:rsidP="00575D6A">
            <w:pPr>
              <w:spacing w:after="0" w:line="240" w:lineRule="auto"/>
              <w:jc w:val="both"/>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B832B7C" w14:textId="77777777" w:rsidR="00575D6A" w:rsidRPr="00575D6A" w:rsidRDefault="00575D6A" w:rsidP="00575D6A">
            <w:pPr>
              <w:spacing w:after="0" w:line="240" w:lineRule="auto"/>
              <w:ind w:firstLine="720"/>
              <w:jc w:val="both"/>
              <w:rPr>
                <w:rFonts w:ascii="Arial" w:eastAsia="Times New Roman" w:hAnsi="Arial" w:cs="Arial"/>
                <w:sz w:val="20"/>
                <w:szCs w:val="20"/>
                <w:lang w:val="en-GB" w:eastAsia="en-GB"/>
              </w:rPr>
            </w:pPr>
          </w:p>
          <w:p w14:paraId="522825DD" w14:textId="77777777" w:rsidR="00575D6A" w:rsidRPr="00575D6A" w:rsidRDefault="00575D6A" w:rsidP="00575D6A">
            <w:pPr>
              <w:spacing w:after="0" w:line="240" w:lineRule="auto"/>
              <w:jc w:val="both"/>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Key responsibilities include:</w:t>
            </w:r>
          </w:p>
          <w:p w14:paraId="694165C0" w14:textId="77777777" w:rsidR="00575D6A" w:rsidRPr="00575D6A" w:rsidRDefault="00575D6A" w:rsidP="00575D6A">
            <w:pPr>
              <w:spacing w:after="0" w:line="240" w:lineRule="auto"/>
              <w:jc w:val="both"/>
              <w:rPr>
                <w:rFonts w:ascii="Arial" w:eastAsia="Times New Roman" w:hAnsi="Arial" w:cs="Arial"/>
                <w:sz w:val="20"/>
                <w:szCs w:val="20"/>
                <w:highlight w:val="yellow"/>
                <w:lang w:val="en-GB" w:eastAsia="en-GB"/>
              </w:rPr>
            </w:pPr>
          </w:p>
          <w:p w14:paraId="0CE9681F" w14:textId="77777777" w:rsidR="00575D6A" w:rsidRPr="00575D6A" w:rsidRDefault="00575D6A" w:rsidP="00575D6A">
            <w:pPr>
              <w:numPr>
                <w:ilvl w:val="0"/>
                <w:numId w:val="1"/>
              </w:numPr>
              <w:spacing w:after="0" w:line="240" w:lineRule="auto"/>
              <w:jc w:val="both"/>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Developing a SSSS for the department/service</w:t>
            </w:r>
            <w:r w:rsidRPr="005C4837">
              <w:rPr>
                <w:rFonts w:ascii="Arial" w:eastAsia="Calibri" w:hAnsi="Arial" w:cs="Arial"/>
                <w:sz w:val="20"/>
                <w:szCs w:val="20"/>
                <w:vertAlign w:val="superscript"/>
                <w:lang w:val="en-GB" w:eastAsia="en-GB"/>
              </w:rPr>
              <w:footnoteReference w:id="1"/>
            </w:r>
            <w:r w:rsidRPr="00575D6A">
              <w:rPr>
                <w:rFonts w:ascii="Arial" w:eastAsia="Times New Roman" w:hAnsi="Arial" w:cs="Arial"/>
                <w:sz w:val="20"/>
                <w:szCs w:val="20"/>
                <w:lang w:val="en-GB" w:eastAsia="en-GB"/>
              </w:rPr>
              <w:t>, as applicable, based on the identification of hazards and the assessment of risks, and reviewing/updating same on a regular basis (at least annually) and in the event of any significant change in the work activity or place of work.</w:t>
            </w:r>
          </w:p>
          <w:p w14:paraId="714C19EB" w14:textId="77777777" w:rsidR="00575D6A" w:rsidRPr="00575D6A" w:rsidRDefault="00575D6A" w:rsidP="00575D6A">
            <w:pPr>
              <w:numPr>
                <w:ilvl w:val="0"/>
                <w:numId w:val="1"/>
              </w:numPr>
              <w:spacing w:after="0" w:line="240" w:lineRule="auto"/>
              <w:jc w:val="both"/>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F8B301B" w14:textId="77777777" w:rsidR="00575D6A" w:rsidRPr="00575D6A" w:rsidRDefault="00575D6A" w:rsidP="00575D6A">
            <w:pPr>
              <w:numPr>
                <w:ilvl w:val="0"/>
                <w:numId w:val="1"/>
              </w:numPr>
              <w:spacing w:after="0" w:line="240" w:lineRule="auto"/>
              <w:jc w:val="both"/>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Consulting and communicating with staff and safety representatives on OSH matters.</w:t>
            </w:r>
          </w:p>
          <w:p w14:paraId="69C1264A" w14:textId="77777777" w:rsidR="00575D6A" w:rsidRPr="00575D6A" w:rsidRDefault="00575D6A" w:rsidP="00575D6A">
            <w:pPr>
              <w:numPr>
                <w:ilvl w:val="0"/>
                <w:numId w:val="1"/>
              </w:numPr>
              <w:spacing w:after="0" w:line="240" w:lineRule="auto"/>
              <w:jc w:val="both"/>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Ensuring a training needs assessment (TNA) is undertaken for employees, facilitating their attendance at statutory OSH training, and ensuring records are maintained for each employee.</w:t>
            </w:r>
          </w:p>
          <w:p w14:paraId="31E6E4B6" w14:textId="77777777" w:rsidR="00575D6A" w:rsidRPr="00575D6A" w:rsidRDefault="00575D6A" w:rsidP="00575D6A">
            <w:pPr>
              <w:numPr>
                <w:ilvl w:val="0"/>
                <w:numId w:val="1"/>
              </w:numPr>
              <w:spacing w:after="0" w:line="240" w:lineRule="auto"/>
              <w:jc w:val="both"/>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Ensuring that all incidents occurring within the relevant department/service are appropriately managed and investigated in accordance with HSE procedures</w:t>
            </w:r>
            <w:r w:rsidRPr="005C4837">
              <w:rPr>
                <w:rFonts w:ascii="Arial" w:eastAsia="Calibri" w:hAnsi="Arial" w:cs="Arial"/>
                <w:sz w:val="20"/>
                <w:szCs w:val="20"/>
                <w:vertAlign w:val="superscript"/>
                <w:lang w:val="en-GB" w:eastAsia="en-GB"/>
              </w:rPr>
              <w:footnoteReference w:id="2"/>
            </w:r>
            <w:r w:rsidRPr="00575D6A">
              <w:rPr>
                <w:rFonts w:ascii="Arial" w:eastAsia="Times New Roman" w:hAnsi="Arial" w:cs="Arial"/>
                <w:sz w:val="20"/>
                <w:szCs w:val="20"/>
                <w:lang w:val="en-GB" w:eastAsia="en-GB"/>
              </w:rPr>
              <w:t>.</w:t>
            </w:r>
          </w:p>
          <w:p w14:paraId="01E0EF51" w14:textId="77777777" w:rsidR="00575D6A" w:rsidRPr="00575D6A" w:rsidRDefault="00575D6A" w:rsidP="00575D6A">
            <w:pPr>
              <w:numPr>
                <w:ilvl w:val="0"/>
                <w:numId w:val="1"/>
              </w:numPr>
              <w:spacing w:after="0" w:line="240" w:lineRule="auto"/>
              <w:jc w:val="both"/>
              <w:rPr>
                <w:rFonts w:ascii="Arial" w:eastAsia="Times New Roman" w:hAnsi="Arial" w:cs="Arial"/>
                <w:sz w:val="20"/>
                <w:szCs w:val="20"/>
                <w:lang w:val="en-GB" w:eastAsia="en-GB"/>
              </w:rPr>
            </w:pPr>
            <w:r w:rsidRPr="00575D6A">
              <w:rPr>
                <w:rFonts w:ascii="Arial" w:eastAsia="Times New Roman" w:hAnsi="Arial" w:cs="Arial"/>
                <w:sz w:val="20"/>
                <w:szCs w:val="20"/>
                <w:lang w:val="en-GB" w:eastAsia="en-GB"/>
              </w:rPr>
              <w:t>Seeking advice from health and safety professionals through the National Health and Safety Function Helpdesk as appropriate.</w:t>
            </w:r>
          </w:p>
          <w:p w14:paraId="2D4997B2" w14:textId="77777777" w:rsidR="00575D6A" w:rsidRPr="00575D6A" w:rsidRDefault="00575D6A" w:rsidP="00575D6A">
            <w:pPr>
              <w:numPr>
                <w:ilvl w:val="0"/>
                <w:numId w:val="1"/>
              </w:numPr>
              <w:spacing w:after="0" w:line="240" w:lineRule="auto"/>
              <w:jc w:val="both"/>
              <w:rPr>
                <w:rFonts w:ascii="Arial" w:eastAsia="Times New Roman" w:hAnsi="Arial" w:cs="Arial"/>
                <w:sz w:val="20"/>
                <w:szCs w:val="20"/>
                <w:lang w:val="en-GB" w:eastAsia="en-GB"/>
              </w:rPr>
            </w:pPr>
            <w:r w:rsidRPr="00575D6A">
              <w:rPr>
                <w:rFonts w:ascii="Arial" w:eastAsia="Times New Roman" w:hAnsi="Arial" w:cs="Arial"/>
                <w:iCs/>
                <w:sz w:val="20"/>
                <w:szCs w:val="20"/>
                <w:lang w:val="en-GB" w:eastAsia="en-GB"/>
              </w:rPr>
              <w:t>Reviewing the health and safety performance of the ward/department/service and staff through, respectively, local audit and performance achievement meetings for example.</w:t>
            </w:r>
          </w:p>
          <w:p w14:paraId="7B4D5404" w14:textId="77777777" w:rsidR="00575D6A" w:rsidRPr="00575D6A" w:rsidRDefault="00575D6A" w:rsidP="00575D6A">
            <w:pPr>
              <w:spacing w:after="0" w:line="240" w:lineRule="auto"/>
              <w:jc w:val="both"/>
              <w:rPr>
                <w:rFonts w:ascii="Arial" w:eastAsia="Times New Roman" w:hAnsi="Arial" w:cs="Arial"/>
                <w:sz w:val="20"/>
                <w:szCs w:val="20"/>
                <w:lang w:val="en-GB" w:eastAsia="en-GB"/>
              </w:rPr>
            </w:pPr>
          </w:p>
          <w:p w14:paraId="609D11D1" w14:textId="77777777" w:rsidR="00575D6A" w:rsidRPr="00575D6A" w:rsidRDefault="00575D6A" w:rsidP="00575D6A">
            <w:pPr>
              <w:spacing w:after="0" w:line="240" w:lineRule="auto"/>
              <w:jc w:val="both"/>
              <w:rPr>
                <w:rFonts w:ascii="Arial" w:eastAsia="Times New Roman" w:hAnsi="Arial" w:cs="Arial"/>
                <w:sz w:val="20"/>
                <w:szCs w:val="20"/>
                <w:lang w:val="en-GB" w:eastAsia="en-GB"/>
              </w:rPr>
            </w:pPr>
            <w:r w:rsidRPr="00575D6A">
              <w:rPr>
                <w:rFonts w:ascii="Arial" w:eastAsia="Times New Roman" w:hAnsi="Arial" w:cs="Arial"/>
                <w:b/>
                <w:sz w:val="20"/>
                <w:szCs w:val="20"/>
                <w:lang w:val="en-GB" w:eastAsia="en-GB"/>
              </w:rPr>
              <w:t>Note</w:t>
            </w:r>
            <w:r w:rsidRPr="00575D6A">
              <w:rPr>
                <w:rFonts w:ascii="Arial" w:eastAsia="Times New Roman" w:hAnsi="Arial" w:cs="Arial"/>
                <w:sz w:val="20"/>
                <w:szCs w:val="20"/>
                <w:lang w:val="en-GB" w:eastAsia="en-GB"/>
              </w:rPr>
              <w:t xml:space="preserve">: Detailed roles and responsibilities of Line Managers are outlined in local SSSS. </w:t>
            </w:r>
          </w:p>
          <w:p w14:paraId="04C15C37" w14:textId="77777777" w:rsidR="00575D6A" w:rsidRPr="00575D6A" w:rsidRDefault="00575D6A" w:rsidP="00575D6A">
            <w:pPr>
              <w:spacing w:after="0" w:line="240" w:lineRule="auto"/>
              <w:jc w:val="both"/>
              <w:rPr>
                <w:rFonts w:ascii="Arial" w:eastAsia="Times New Roman" w:hAnsi="Arial" w:cs="Arial"/>
                <w:sz w:val="20"/>
                <w:szCs w:val="20"/>
                <w:lang w:val="en-GB" w:eastAsia="en-GB"/>
              </w:rPr>
            </w:pPr>
          </w:p>
        </w:tc>
      </w:tr>
      <w:bookmarkEnd w:id="1"/>
    </w:tbl>
    <w:p w14:paraId="2F0EF9BC" w14:textId="77777777" w:rsidR="00575D6A" w:rsidRPr="00575D6A" w:rsidRDefault="00575D6A" w:rsidP="00575D6A">
      <w:pPr>
        <w:spacing w:after="0" w:line="240" w:lineRule="auto"/>
        <w:ind w:right="-7275"/>
        <w:textAlignment w:val="baseline"/>
        <w:rPr>
          <w:rFonts w:ascii="Arial" w:eastAsia="Calibri" w:hAnsi="Arial" w:cs="Arial"/>
          <w:color w:val="000099"/>
          <w:sz w:val="20"/>
          <w:szCs w:val="20"/>
          <w:lang w:val="en-GB" w:eastAsia="en-GB"/>
        </w:rPr>
      </w:pPr>
    </w:p>
    <w:p w14:paraId="6C8F80C1" w14:textId="77777777" w:rsidR="00575D6A" w:rsidRPr="00575D6A" w:rsidRDefault="00575D6A" w:rsidP="00575D6A">
      <w:pPr>
        <w:spacing w:after="0" w:line="240" w:lineRule="auto"/>
        <w:rPr>
          <w:rFonts w:ascii="Arial" w:eastAsia="Times New Roman" w:hAnsi="Arial" w:cs="Arial"/>
          <w:sz w:val="20"/>
          <w:szCs w:val="20"/>
          <w:lang w:val="en-GB" w:eastAsia="en-GB"/>
        </w:rPr>
      </w:pPr>
    </w:p>
    <w:p w14:paraId="584B55B0" w14:textId="77777777" w:rsidR="009522F5" w:rsidRPr="005C4837" w:rsidRDefault="009522F5">
      <w:pPr>
        <w:rPr>
          <w:rFonts w:ascii="Arial" w:hAnsi="Arial" w:cs="Arial"/>
          <w:sz w:val="20"/>
          <w:szCs w:val="20"/>
        </w:rPr>
      </w:pPr>
    </w:p>
    <w:sectPr w:rsidR="009522F5" w:rsidRPr="005C4837" w:rsidSect="005F595E">
      <w:headerReference w:type="default" r:id="rId13"/>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E83F0" w14:textId="77777777" w:rsidR="00BA0AB1" w:rsidRDefault="00BA0AB1" w:rsidP="00575D6A">
      <w:pPr>
        <w:spacing w:after="0" w:line="240" w:lineRule="auto"/>
      </w:pPr>
      <w:r>
        <w:separator/>
      </w:r>
    </w:p>
  </w:endnote>
  <w:endnote w:type="continuationSeparator" w:id="0">
    <w:p w14:paraId="7B5EAB71" w14:textId="77777777" w:rsidR="00BA0AB1" w:rsidRDefault="00BA0AB1" w:rsidP="00575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BE1E5" w14:textId="77777777" w:rsidR="006818F4" w:rsidRDefault="006818F4">
    <w:pPr>
      <w:pStyle w:val="Footer"/>
      <w:framePr w:wrap="around" w:vAnchor="text" w:hAnchor="margin" w:xAlign="center" w:y="1"/>
      <w:rPr>
        <w:rStyle w:val="PageNumber"/>
      </w:rPr>
    </w:pPr>
  </w:p>
  <w:p w14:paraId="71D6009B" w14:textId="77777777" w:rsidR="006818F4" w:rsidRDefault="00681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82F3D" w14:textId="77777777" w:rsidR="006818F4" w:rsidRPr="003873AF" w:rsidRDefault="00870C72" w:rsidP="003E7EEE">
    <w:pPr>
      <w:pStyle w:val="Footer"/>
      <w:jc w:val="right"/>
      <w:rPr>
        <w:rFonts w:ascii="Arial" w:hAnsi="Arial" w:cs="Arial"/>
        <w:sz w:val="16"/>
        <w:szCs w:val="16"/>
      </w:rPr>
    </w:pPr>
    <w:r>
      <w:rPr>
        <w:rFonts w:ascii="Arial" w:hAnsi="Arial" w:cs="Arial"/>
        <w:sz w:val="16"/>
        <w:szCs w:val="16"/>
      </w:rPr>
      <w:t>February 2025</w:t>
    </w:r>
  </w:p>
  <w:p w14:paraId="73491006" w14:textId="77777777" w:rsidR="006818F4" w:rsidRPr="007F6BBE" w:rsidRDefault="006818F4"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A07D6" w14:textId="77777777" w:rsidR="00BA0AB1" w:rsidRDefault="00BA0AB1" w:rsidP="00575D6A">
      <w:pPr>
        <w:spacing w:after="0" w:line="240" w:lineRule="auto"/>
      </w:pPr>
      <w:r>
        <w:separator/>
      </w:r>
    </w:p>
  </w:footnote>
  <w:footnote w:type="continuationSeparator" w:id="0">
    <w:p w14:paraId="1EAE8FC2" w14:textId="77777777" w:rsidR="00BA0AB1" w:rsidRDefault="00BA0AB1" w:rsidP="00575D6A">
      <w:pPr>
        <w:spacing w:after="0" w:line="240" w:lineRule="auto"/>
      </w:pPr>
      <w:r>
        <w:continuationSeparator/>
      </w:r>
    </w:p>
  </w:footnote>
  <w:footnote w:id="1">
    <w:p w14:paraId="24979C6D" w14:textId="77777777" w:rsidR="00575D6A" w:rsidRPr="0087266C" w:rsidRDefault="00575D6A" w:rsidP="00575D6A">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6758C69B" w14:textId="77777777" w:rsidR="00575D6A" w:rsidRDefault="00575D6A" w:rsidP="00575D6A">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2">
    <w:p w14:paraId="53C80D50" w14:textId="77777777" w:rsidR="00575D6A" w:rsidRPr="00DD13C2" w:rsidRDefault="00575D6A" w:rsidP="00575D6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DB171" w14:textId="77777777" w:rsidR="006818F4" w:rsidRDefault="00870C72">
    <w:pPr>
      <w:pStyle w:val="Header"/>
    </w:pPr>
    <w:r w:rsidRPr="00324FEE">
      <w:rPr>
        <w:noProof/>
        <w:color w:val="000099"/>
        <w:lang w:val="en-IE" w:eastAsia="en-IE"/>
      </w:rPr>
      <w:drawing>
        <wp:anchor distT="0" distB="0" distL="114300" distR="114300" simplePos="0" relativeHeight="251659264" behindDoc="0" locked="0" layoutInCell="1" allowOverlap="1" wp14:anchorId="04055DD7" wp14:editId="5CEDA9CA">
          <wp:simplePos x="0" y="0"/>
          <wp:positionH relativeFrom="margin">
            <wp:posOffset>-1133475</wp:posOffset>
          </wp:positionH>
          <wp:positionV relativeFrom="margin">
            <wp:posOffset>-876300</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0966DA8"/>
    <w:multiLevelType w:val="hybridMultilevel"/>
    <w:tmpl w:val="13308E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8414BD"/>
    <w:multiLevelType w:val="hybridMultilevel"/>
    <w:tmpl w:val="DDA6A4FC"/>
    <w:lvl w:ilvl="0" w:tplc="0A8C0624">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76B3D5C"/>
    <w:multiLevelType w:val="hybridMultilevel"/>
    <w:tmpl w:val="7F28B0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0A36270"/>
    <w:multiLevelType w:val="hybridMultilevel"/>
    <w:tmpl w:val="6396FC24"/>
    <w:lvl w:ilvl="0" w:tplc="0A8C0624">
      <w:numFmt w:val="bullet"/>
      <w:lvlText w:val="•"/>
      <w:lvlJc w:val="left"/>
      <w:pPr>
        <w:ind w:left="1080" w:hanging="36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4EA263E1"/>
    <w:multiLevelType w:val="hybridMultilevel"/>
    <w:tmpl w:val="FBB27E94"/>
    <w:lvl w:ilvl="0" w:tplc="78C0C888">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2DB6300"/>
    <w:multiLevelType w:val="hybridMultilevel"/>
    <w:tmpl w:val="6FCEA726"/>
    <w:lvl w:ilvl="0" w:tplc="0A8C0624">
      <w:numFmt w:val="bullet"/>
      <w:lvlText w:val="•"/>
      <w:lvlJc w:val="left"/>
      <w:pPr>
        <w:ind w:left="1080" w:hanging="36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58381BD1"/>
    <w:multiLevelType w:val="hybridMultilevel"/>
    <w:tmpl w:val="CD140F9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5B66338A"/>
    <w:multiLevelType w:val="hybridMultilevel"/>
    <w:tmpl w:val="F1D4FA3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77316375"/>
    <w:multiLevelType w:val="hybridMultilevel"/>
    <w:tmpl w:val="A848802E"/>
    <w:lvl w:ilvl="0" w:tplc="0A8C0624">
      <w:numFmt w:val="bullet"/>
      <w:lvlText w:val="•"/>
      <w:lvlJc w:val="left"/>
      <w:pPr>
        <w:ind w:left="1080" w:hanging="36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7DF56114"/>
    <w:multiLevelType w:val="hybridMultilevel"/>
    <w:tmpl w:val="A6349ADE"/>
    <w:lvl w:ilvl="0" w:tplc="AD6C9D22">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E0D1D8B"/>
    <w:multiLevelType w:val="hybridMultilevel"/>
    <w:tmpl w:val="06F893E2"/>
    <w:lvl w:ilvl="0" w:tplc="0A8C0624">
      <w:numFmt w:val="bullet"/>
      <w:lvlText w:val="•"/>
      <w:lvlJc w:val="left"/>
      <w:pPr>
        <w:ind w:left="1080" w:hanging="36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
  </w:num>
  <w:num w:numId="4">
    <w:abstractNumId w:val="10"/>
  </w:num>
  <w:num w:numId="5">
    <w:abstractNumId w:val="3"/>
  </w:num>
  <w:num w:numId="6">
    <w:abstractNumId w:val="7"/>
  </w:num>
  <w:num w:numId="7">
    <w:abstractNumId w:val="2"/>
  </w:num>
  <w:num w:numId="8">
    <w:abstractNumId w:val="11"/>
  </w:num>
  <w:num w:numId="9">
    <w:abstractNumId w:val="4"/>
  </w:num>
  <w:num w:numId="10">
    <w:abstractNumId w:val="8"/>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D6A"/>
    <w:rsid w:val="00112EAF"/>
    <w:rsid w:val="0013446B"/>
    <w:rsid w:val="00157205"/>
    <w:rsid w:val="00433BBD"/>
    <w:rsid w:val="00514140"/>
    <w:rsid w:val="00575D6A"/>
    <w:rsid w:val="005C4837"/>
    <w:rsid w:val="006818F4"/>
    <w:rsid w:val="0069225D"/>
    <w:rsid w:val="006F4ADF"/>
    <w:rsid w:val="00770F12"/>
    <w:rsid w:val="00771B14"/>
    <w:rsid w:val="00870C72"/>
    <w:rsid w:val="009522F5"/>
    <w:rsid w:val="009A3BF8"/>
    <w:rsid w:val="00A47BFA"/>
    <w:rsid w:val="00A83C55"/>
    <w:rsid w:val="00B90119"/>
    <w:rsid w:val="00B9184F"/>
    <w:rsid w:val="00BA0AB1"/>
    <w:rsid w:val="00C735BB"/>
    <w:rsid w:val="00CC2269"/>
    <w:rsid w:val="00CC6625"/>
    <w:rsid w:val="00D42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337FA48E"/>
  <w15:chartTrackingRefBased/>
  <w15:docId w15:val="{0C5E7C59-CEE9-4B35-84F9-4502F71D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75D6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75D6A"/>
  </w:style>
  <w:style w:type="character" w:styleId="PageNumber">
    <w:name w:val="page number"/>
    <w:basedOn w:val="DefaultParagraphFont"/>
    <w:rsid w:val="00575D6A"/>
  </w:style>
  <w:style w:type="character" w:styleId="Hyperlink">
    <w:name w:val="Hyperlink"/>
    <w:rsid w:val="00575D6A"/>
    <w:rPr>
      <w:color w:val="0000FF"/>
      <w:u w:val="single"/>
    </w:rPr>
  </w:style>
  <w:style w:type="paragraph" w:styleId="FootnoteText">
    <w:name w:val="footnote text"/>
    <w:basedOn w:val="Normal"/>
    <w:link w:val="FootnoteTextChar"/>
    <w:uiPriority w:val="99"/>
    <w:unhideWhenUsed/>
    <w:rsid w:val="00575D6A"/>
    <w:pPr>
      <w:spacing w:after="0" w:line="240" w:lineRule="auto"/>
    </w:pPr>
    <w:rPr>
      <w:sz w:val="20"/>
      <w:szCs w:val="20"/>
    </w:rPr>
  </w:style>
  <w:style w:type="character" w:customStyle="1" w:styleId="FootnoteTextChar">
    <w:name w:val="Footnote Text Char"/>
    <w:basedOn w:val="DefaultParagraphFont"/>
    <w:link w:val="FootnoteText"/>
    <w:uiPriority w:val="99"/>
    <w:rsid w:val="00575D6A"/>
    <w:rPr>
      <w:sz w:val="20"/>
      <w:szCs w:val="20"/>
    </w:rPr>
  </w:style>
  <w:style w:type="character" w:styleId="FootnoteReference">
    <w:name w:val="footnote reference"/>
    <w:basedOn w:val="DefaultParagraphFont"/>
    <w:uiPriority w:val="99"/>
    <w:semiHidden/>
    <w:unhideWhenUsed/>
    <w:rsid w:val="00575D6A"/>
    <w:rPr>
      <w:vertAlign w:val="superscript"/>
    </w:rPr>
  </w:style>
  <w:style w:type="paragraph" w:styleId="Header">
    <w:name w:val="header"/>
    <w:basedOn w:val="Normal"/>
    <w:link w:val="HeaderChar"/>
    <w:uiPriority w:val="99"/>
    <w:unhideWhenUsed/>
    <w:rsid w:val="00575D6A"/>
    <w:pPr>
      <w:tabs>
        <w:tab w:val="center" w:pos="4513"/>
        <w:tab w:val="right" w:pos="9026"/>
      </w:tabs>
      <w:spacing w:after="0" w:line="240" w:lineRule="auto"/>
    </w:pPr>
    <w:rPr>
      <w:rFonts w:ascii="Times New Roman" w:eastAsia="Times New Roman" w:hAnsi="Times New Roman" w:cs="Times New Roman"/>
      <w:sz w:val="20"/>
      <w:szCs w:val="20"/>
      <w:lang w:val="en-GB" w:eastAsia="en-GB"/>
    </w:rPr>
  </w:style>
  <w:style w:type="character" w:customStyle="1" w:styleId="HeaderChar">
    <w:name w:val="Header Char"/>
    <w:basedOn w:val="DefaultParagraphFont"/>
    <w:link w:val="Header"/>
    <w:uiPriority w:val="99"/>
    <w:rsid w:val="00575D6A"/>
    <w:rPr>
      <w:rFonts w:ascii="Times New Roman" w:eastAsia="Times New Roman" w:hAnsi="Times New Roman" w:cs="Times New Roman"/>
      <w:sz w:val="20"/>
      <w:szCs w:val="20"/>
      <w:lang w:val="en-GB" w:eastAsia="en-GB"/>
    </w:rPr>
  </w:style>
  <w:style w:type="paragraph" w:styleId="ListParagraph">
    <w:name w:val="List Paragraph"/>
    <w:aliases w:val="List Paragraph4,List Paragraph3"/>
    <w:basedOn w:val="Normal"/>
    <w:link w:val="ListParagraphChar"/>
    <w:uiPriority w:val="34"/>
    <w:qFormat/>
    <w:rsid w:val="00575D6A"/>
    <w:pPr>
      <w:spacing w:after="0" w:line="240" w:lineRule="auto"/>
      <w:ind w:left="720"/>
    </w:pPr>
    <w:rPr>
      <w:rFonts w:ascii="Times New Roman" w:eastAsia="Times New Roman" w:hAnsi="Times New Roman" w:cs="Times New Roman"/>
      <w:sz w:val="20"/>
      <w:szCs w:val="20"/>
      <w:lang w:val="en-GB" w:eastAsia="en-GB"/>
    </w:rPr>
  </w:style>
  <w:style w:type="character" w:customStyle="1" w:styleId="ListParagraphChar">
    <w:name w:val="List Paragraph Char"/>
    <w:aliases w:val="List Paragraph4 Char,List Paragraph3 Char"/>
    <w:link w:val="ListParagraph"/>
    <w:uiPriority w:val="34"/>
    <w:locked/>
    <w:rsid w:val="00575D6A"/>
    <w:rPr>
      <w:rFonts w:ascii="Times New Roman" w:eastAsia="Times New Roman" w:hAnsi="Times New Roman" w:cs="Times New Roman"/>
      <w:sz w:val="20"/>
      <w:szCs w:val="20"/>
      <w:lang w:val="en-GB" w:eastAsia="en-GB"/>
    </w:rPr>
  </w:style>
  <w:style w:type="character" w:customStyle="1" w:styleId="UnresolvedMention">
    <w:name w:val="Unresolved Mention"/>
    <w:basedOn w:val="DefaultParagraphFont"/>
    <w:uiPriority w:val="99"/>
    <w:semiHidden/>
    <w:unhideWhenUsed/>
    <w:rsid w:val="00681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04711">
      <w:bodyDiv w:val="1"/>
      <w:marLeft w:val="0"/>
      <w:marRight w:val="0"/>
      <w:marTop w:val="0"/>
      <w:marBottom w:val="0"/>
      <w:divBdr>
        <w:top w:val="none" w:sz="0" w:space="0" w:color="auto"/>
        <w:left w:val="none" w:sz="0" w:space="0" w:color="auto"/>
        <w:bottom w:val="none" w:sz="0" w:space="0" w:color="auto"/>
        <w:right w:val="none" w:sz="0" w:space="0" w:color="auto"/>
      </w:divBdr>
    </w:div>
    <w:div w:id="118170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erine.brugger@hse.i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riam.osullivan3@hse.ie" TargetMode="External"/><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hse.ie/eng/staff/resources/diversity/diversity.html" TargetMode="External"/><Relationship Id="rId4" Type="http://schemas.openxmlformats.org/officeDocument/2006/relationships/webSettings" Target="webSettings.xml"/><Relationship Id="rId9" Type="http://schemas.openxmlformats.org/officeDocument/2006/relationships/hyperlink" Target="https://www.coru.ie/files-codes-of-conduct/podrb-code-of-professional-conduct-and-ethics-for-podiatrists.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3452</Words>
  <Characters>20097</Characters>
  <Application>Microsoft Office Word</Application>
  <DocSecurity>0</DocSecurity>
  <Lines>490</Lines>
  <Paragraphs>255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O'Brien (Senior Executive Officer)</dc:creator>
  <cp:keywords/>
  <dc:description/>
  <cp:lastModifiedBy>Cliona Rea</cp:lastModifiedBy>
  <cp:revision>3</cp:revision>
  <dcterms:created xsi:type="dcterms:W3CDTF">2025-03-26T16:37:00Z</dcterms:created>
  <dcterms:modified xsi:type="dcterms:W3CDTF">2025-03-26T16:37:00Z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ce59d6fb829fec986cbb8ee43e6e52acb4ad4dbf13d7544d4572c1991c5209c8</vt:lpwstr>
  </property>
</Properties>
</file>