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3B01" w14:textId="77777777" w:rsidR="00A549EC" w:rsidRPr="00A549EC" w:rsidRDefault="00A549EC" w:rsidP="00A549EC">
      <w:pPr>
        <w:tabs>
          <w:tab w:val="center" w:pos="4320"/>
          <w:tab w:val="right" w:pos="8640"/>
        </w:tabs>
        <w:spacing w:after="0" w:line="240" w:lineRule="auto"/>
        <w:rPr>
          <w:rFonts w:ascii="Arial" w:eastAsia="Times New Roman" w:hAnsi="Arial" w:cs="Arial"/>
          <w:kern w:val="0"/>
          <w:sz w:val="16"/>
          <w:szCs w:val="16"/>
          <w:lang w:val="en-GB" w:eastAsia="en-GB"/>
          <w14:ligatures w14:val="none"/>
        </w:rPr>
      </w:pPr>
    </w:p>
    <w:p w14:paraId="54105354" w14:textId="77777777" w:rsidR="00A549EC" w:rsidRPr="00A549EC" w:rsidRDefault="00A549EC" w:rsidP="00A549EC">
      <w:pPr>
        <w:spacing w:after="0" w:line="276" w:lineRule="auto"/>
        <w:rPr>
          <w:rFonts w:ascii="Arial" w:eastAsia="Times New Roman" w:hAnsi="Arial" w:cs="Arial"/>
          <w:bCs/>
          <w:kern w:val="0"/>
          <w:sz w:val="22"/>
          <w:szCs w:val="22"/>
          <w:lang w:val="en-GB" w:eastAsia="en-GB"/>
          <w14:ligatures w14:val="none"/>
        </w:rPr>
      </w:pPr>
    </w:p>
    <w:p w14:paraId="11599FAD" w14:textId="77777777" w:rsidR="00A549EC" w:rsidRPr="00A549EC" w:rsidRDefault="00A549EC" w:rsidP="00A549EC">
      <w:pPr>
        <w:spacing w:after="0" w:line="240" w:lineRule="auto"/>
        <w:jc w:val="right"/>
        <w:rPr>
          <w:rFonts w:ascii="Arial" w:eastAsia="Times New Roman" w:hAnsi="Arial" w:cs="Arial"/>
          <w:b/>
          <w:kern w:val="0"/>
          <w:sz w:val="20"/>
          <w:szCs w:val="20"/>
          <w:lang w:val="en-GB" w:eastAsia="en-GB"/>
          <w14:ligatures w14:val="none"/>
        </w:rPr>
      </w:pPr>
    </w:p>
    <w:p w14:paraId="364F6160" w14:textId="086DDBBB" w:rsidR="00A549EC" w:rsidRPr="00A549EC" w:rsidRDefault="00A549EC" w:rsidP="00A549EC">
      <w:pPr>
        <w:spacing w:after="0" w:line="240" w:lineRule="auto"/>
        <w:rPr>
          <w:rFonts w:ascii="Arial" w:eastAsia="Times New Roman" w:hAnsi="Arial" w:cs="Arial"/>
          <w:b/>
          <w:kern w:val="0"/>
          <w:sz w:val="20"/>
          <w:szCs w:val="20"/>
          <w:lang w:val="en-GB" w:eastAsia="en-GB"/>
          <w14:ligatures w14:val="none"/>
        </w:rPr>
      </w:pPr>
      <w:r w:rsidRPr="00A549EC">
        <w:rPr>
          <w:rFonts w:ascii="Times New Roman" w:eastAsia="Times New Roman" w:hAnsi="Times New Roman" w:cs="Times New Roman"/>
          <w:noProof/>
          <w:kern w:val="0"/>
          <w:sz w:val="20"/>
          <w:szCs w:val="20"/>
          <w:lang w:eastAsia="en-IE"/>
          <w14:ligatures w14:val="none"/>
        </w:rPr>
        <w:drawing>
          <wp:inline distT="0" distB="0" distL="0" distR="0" wp14:anchorId="706CB9AE" wp14:editId="2220D0FF">
            <wp:extent cx="1247775" cy="1038225"/>
            <wp:effectExtent l="0" t="0" r="0" b="0"/>
            <wp:docPr id="1015505540"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r w:rsidRPr="00A549EC">
        <w:rPr>
          <w:rFonts w:ascii="Times New Roman" w:eastAsia="Times New Roman" w:hAnsi="Times New Roman" w:cs="Times New Roman"/>
          <w:noProof/>
          <w:kern w:val="0"/>
          <w:sz w:val="20"/>
          <w:szCs w:val="20"/>
          <w:lang w:eastAsia="en-IE"/>
          <w14:ligatures w14:val="none"/>
        </w:rPr>
        <w:tab/>
      </w:r>
      <w:r w:rsidRPr="00A549EC">
        <w:rPr>
          <w:rFonts w:ascii="Times New Roman" w:eastAsia="Times New Roman" w:hAnsi="Times New Roman" w:cs="Times New Roman"/>
          <w:noProof/>
          <w:kern w:val="0"/>
          <w:sz w:val="20"/>
          <w:szCs w:val="20"/>
          <w:lang w:eastAsia="en-IE"/>
          <w14:ligatures w14:val="none"/>
        </w:rPr>
        <w:tab/>
      </w:r>
      <w:r w:rsidRPr="00A549EC">
        <w:rPr>
          <w:rFonts w:ascii="Times New Roman" w:eastAsia="Times New Roman" w:hAnsi="Times New Roman" w:cs="Times New Roman"/>
          <w:noProof/>
          <w:kern w:val="0"/>
          <w:sz w:val="20"/>
          <w:szCs w:val="20"/>
          <w:lang w:eastAsia="en-IE"/>
          <w14:ligatures w14:val="none"/>
        </w:rPr>
        <w:tab/>
      </w:r>
      <w:r w:rsidRPr="00A549EC">
        <w:rPr>
          <w:rFonts w:ascii="Times New Roman" w:eastAsia="Times New Roman" w:hAnsi="Times New Roman" w:cs="Times New Roman"/>
          <w:noProof/>
          <w:kern w:val="0"/>
          <w:sz w:val="20"/>
          <w:szCs w:val="20"/>
          <w:lang w:eastAsia="en-IE"/>
          <w14:ligatures w14:val="none"/>
        </w:rPr>
        <w:tab/>
      </w:r>
      <w:r w:rsidRPr="00A549EC">
        <w:rPr>
          <w:rFonts w:ascii="Times New Roman" w:eastAsia="Times New Roman" w:hAnsi="Times New Roman" w:cs="Times New Roman"/>
          <w:noProof/>
          <w:kern w:val="0"/>
          <w:sz w:val="20"/>
          <w:szCs w:val="20"/>
          <w:lang w:eastAsia="en-IE"/>
          <w14:ligatures w14:val="none"/>
        </w:rPr>
        <w:tab/>
      </w:r>
      <w:r w:rsidRPr="00A549EC">
        <w:rPr>
          <w:rFonts w:ascii="Times New Roman" w:eastAsia="Times New Roman" w:hAnsi="Times New Roman" w:cs="Times New Roman"/>
          <w:noProof/>
          <w:kern w:val="0"/>
          <w:sz w:val="20"/>
          <w:szCs w:val="20"/>
          <w:lang w:eastAsia="en-IE"/>
          <w14:ligatures w14:val="none"/>
        </w:rPr>
        <w:tab/>
      </w:r>
      <w:r w:rsidRPr="00A549EC">
        <w:rPr>
          <w:rFonts w:ascii="Times New Roman" w:eastAsia="Times New Roman" w:hAnsi="Times New Roman" w:cs="Times New Roman"/>
          <w:noProof/>
          <w:kern w:val="0"/>
          <w:sz w:val="20"/>
          <w:szCs w:val="20"/>
          <w:lang w:eastAsia="en-IE"/>
          <w14:ligatures w14:val="none"/>
        </w:rPr>
        <w:tab/>
      </w:r>
      <w:r w:rsidRPr="00A549EC">
        <w:rPr>
          <w:rFonts w:ascii="Times New Roman" w:eastAsia="Times New Roman" w:hAnsi="Times New Roman" w:cs="Times New Roman"/>
          <w:noProof/>
          <w:kern w:val="0"/>
          <w:sz w:val="20"/>
          <w:szCs w:val="20"/>
          <w:lang w:eastAsia="en-IE"/>
          <w14:ligatures w14:val="none"/>
        </w:rPr>
        <w:tab/>
      </w:r>
      <w:r w:rsidRPr="00A549EC">
        <w:rPr>
          <w:rFonts w:ascii="Arial" w:eastAsia="Times New Roman" w:hAnsi="Arial" w:cs="Arial"/>
          <w:b/>
          <w:kern w:val="0"/>
          <w:sz w:val="20"/>
          <w:szCs w:val="20"/>
          <w:lang w:val="en-GB" w:eastAsia="en-GB"/>
          <w14:ligatures w14:val="none"/>
        </w:rPr>
        <w:t xml:space="preserve"> </w:t>
      </w:r>
    </w:p>
    <w:p w14:paraId="1E577C30" w14:textId="47CE889E" w:rsidR="00A549EC" w:rsidRPr="00A549EC" w:rsidRDefault="00A549EC" w:rsidP="00A549EC">
      <w:pPr>
        <w:spacing w:after="0" w:line="240" w:lineRule="auto"/>
        <w:jc w:val="right"/>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Consultant</w:t>
      </w:r>
      <w:r w:rsidR="00B91A87">
        <w:rPr>
          <w:rFonts w:ascii="Arial" w:eastAsia="Times New Roman" w:hAnsi="Arial" w:cs="Arial"/>
          <w:b/>
          <w:bCs/>
          <w:kern w:val="0"/>
          <w:sz w:val="20"/>
          <w:szCs w:val="20"/>
          <w:lang w:val="en-GB" w:eastAsia="en-GB"/>
          <w14:ligatures w14:val="none"/>
        </w:rPr>
        <w:t xml:space="preserve"> </w:t>
      </w:r>
      <w:r w:rsidRPr="00A549EC">
        <w:rPr>
          <w:rFonts w:ascii="Arial" w:eastAsia="Times New Roman" w:hAnsi="Arial" w:cs="Arial"/>
          <w:b/>
          <w:bCs/>
          <w:kern w:val="0"/>
          <w:sz w:val="20"/>
          <w:szCs w:val="20"/>
          <w:lang w:val="en-GB" w:eastAsia="en-GB"/>
          <w14:ligatures w14:val="none"/>
        </w:rPr>
        <w:t>Psychiatrist</w:t>
      </w:r>
      <w:r w:rsidR="00B91A87">
        <w:rPr>
          <w:rFonts w:ascii="Arial" w:eastAsia="Times New Roman" w:hAnsi="Arial" w:cs="Arial"/>
          <w:b/>
          <w:bCs/>
          <w:kern w:val="0"/>
          <w:sz w:val="20"/>
          <w:szCs w:val="20"/>
          <w:lang w:val="en-GB" w:eastAsia="en-GB"/>
          <w14:ligatures w14:val="none"/>
        </w:rPr>
        <w:t xml:space="preserve"> – Psychiatry of Later Life</w:t>
      </w:r>
    </w:p>
    <w:p w14:paraId="1D440EE3" w14:textId="77777777" w:rsidR="00A549EC" w:rsidRPr="00A549EC" w:rsidRDefault="00A549EC" w:rsidP="00A549EC">
      <w:pPr>
        <w:spacing w:after="0" w:line="240" w:lineRule="auto"/>
        <w:jc w:val="right"/>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Job Specification, Terms and Conditions</w:t>
      </w:r>
    </w:p>
    <w:p w14:paraId="56FBDEF3" w14:textId="77777777" w:rsidR="00A549EC" w:rsidRPr="00A549EC" w:rsidRDefault="00A549EC" w:rsidP="00A549EC">
      <w:pPr>
        <w:spacing w:after="0" w:line="240" w:lineRule="auto"/>
        <w:jc w:val="center"/>
        <w:rPr>
          <w:rFonts w:ascii="Arial" w:eastAsia="Times New Roman" w:hAnsi="Arial" w:cs="Arial"/>
          <w:b/>
          <w:kern w:val="0"/>
          <w:sz w:val="20"/>
          <w:szCs w:val="20"/>
          <w:lang w:val="en-GB" w:eastAsia="en-GB"/>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321"/>
      </w:tblGrid>
      <w:tr w:rsidR="00A549EC" w:rsidRPr="00A549EC" w14:paraId="23026037" w14:textId="77777777" w:rsidTr="00A549EC">
        <w:tc>
          <w:tcPr>
            <w:tcW w:w="2172" w:type="dxa"/>
          </w:tcPr>
          <w:p w14:paraId="17A4EADE"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Job Title and Grade</w:t>
            </w:r>
          </w:p>
        </w:tc>
        <w:tc>
          <w:tcPr>
            <w:tcW w:w="7321" w:type="dxa"/>
          </w:tcPr>
          <w:p w14:paraId="11145ADC" w14:textId="44B00934" w:rsidR="00A549EC" w:rsidRDefault="00A549EC" w:rsidP="00B91A87">
            <w:pPr>
              <w:pStyle w:val="paragraph"/>
              <w:spacing w:before="0" w:beforeAutospacing="0" w:after="0" w:afterAutospacing="0"/>
              <w:jc w:val="both"/>
              <w:textAlignment w:val="baseline"/>
              <w:rPr>
                <w:rStyle w:val="normaltextrun"/>
                <w:b/>
                <w:bCs/>
                <w:color w:val="000099"/>
                <w:sz w:val="22"/>
                <w:szCs w:val="22"/>
                <w:lang w:val="en-GB"/>
              </w:rPr>
            </w:pPr>
            <w:r>
              <w:rPr>
                <w:rStyle w:val="normaltextrun"/>
                <w:b/>
                <w:bCs/>
                <w:color w:val="000099"/>
                <w:sz w:val="22"/>
                <w:szCs w:val="22"/>
                <w:lang w:val="en-GB"/>
              </w:rPr>
              <w:t xml:space="preserve">Consultant Psychiatrist – </w:t>
            </w:r>
            <w:r w:rsidR="00B91A87">
              <w:rPr>
                <w:rStyle w:val="normaltextrun"/>
                <w:b/>
                <w:bCs/>
                <w:color w:val="000099"/>
                <w:sz w:val="22"/>
                <w:szCs w:val="22"/>
                <w:lang w:val="en-GB"/>
              </w:rPr>
              <w:t xml:space="preserve">Psychiatry of Later Life </w:t>
            </w:r>
          </w:p>
          <w:p w14:paraId="1E77B5A0" w14:textId="77777777" w:rsidR="00B91A87" w:rsidRPr="00B91A87" w:rsidRDefault="00B91A87" w:rsidP="00B91A87">
            <w:pPr>
              <w:pStyle w:val="paragraph"/>
              <w:spacing w:before="0" w:beforeAutospacing="0" w:after="0" w:afterAutospacing="0"/>
              <w:jc w:val="both"/>
              <w:textAlignment w:val="baseline"/>
              <w:rPr>
                <w:rFonts w:ascii="Segoe UI" w:hAnsi="Segoe UI" w:cs="Segoe UI"/>
                <w:b/>
                <w:bCs/>
                <w:sz w:val="18"/>
                <w:szCs w:val="18"/>
              </w:rPr>
            </w:pPr>
          </w:p>
          <w:p w14:paraId="54EE5262" w14:textId="77777777" w:rsidR="00A549EC" w:rsidRDefault="00A549EC" w:rsidP="00A549EC">
            <w:pPr>
              <w:pStyle w:val="paragraph"/>
              <w:spacing w:before="0" w:beforeAutospacing="0" w:after="0" w:afterAutospacing="0"/>
              <w:jc w:val="both"/>
              <w:textAlignment w:val="baseline"/>
              <w:rPr>
                <w:rFonts w:ascii="Segoe UI" w:hAnsi="Segoe UI" w:cs="Segoe UI"/>
                <w:b/>
                <w:bCs/>
                <w:sz w:val="18"/>
                <w:szCs w:val="18"/>
              </w:rPr>
            </w:pPr>
            <w:r>
              <w:rPr>
                <w:rStyle w:val="normaltextrun"/>
                <w:b/>
                <w:bCs/>
                <w:color w:val="000099"/>
                <w:sz w:val="22"/>
                <w:szCs w:val="22"/>
                <w:lang w:val="en-GB"/>
              </w:rPr>
              <w:t>Title of Post </w:t>
            </w:r>
            <w:r>
              <w:rPr>
                <w:rStyle w:val="eop"/>
                <w:b/>
                <w:bCs/>
                <w:color w:val="000099"/>
                <w:sz w:val="22"/>
                <w:szCs w:val="22"/>
                <w:bdr w:val="none" w:sz="0" w:space="0" w:color="auto" w:frame="1"/>
                <w:shd w:val="clear" w:color="auto" w:fill="606060"/>
              </w:rPr>
              <w:t> </w:t>
            </w:r>
          </w:p>
          <w:p w14:paraId="55DB56BD" w14:textId="2D5DDA80" w:rsidR="00A549EC" w:rsidRDefault="00A549EC" w:rsidP="00A549EC">
            <w:pPr>
              <w:pStyle w:val="paragraph"/>
              <w:spacing w:before="0" w:beforeAutospacing="0" w:after="0" w:afterAutospacing="0"/>
              <w:textAlignment w:val="baseline"/>
              <w:rPr>
                <w:rFonts w:ascii="Segoe UI" w:hAnsi="Segoe UI" w:cs="Segoe UI"/>
                <w:sz w:val="18"/>
                <w:szCs w:val="18"/>
              </w:rPr>
            </w:pPr>
            <w:r>
              <w:rPr>
                <w:rStyle w:val="normaltextrun"/>
                <w:sz w:val="22"/>
                <w:szCs w:val="22"/>
                <w:lang w:val="en-GB"/>
              </w:rPr>
              <w:t>Consultant Psychiatrist 1 WTE Temporary (Specified Purpose Contract) </w:t>
            </w:r>
            <w:r>
              <w:rPr>
                <w:rStyle w:val="eop"/>
                <w:sz w:val="22"/>
                <w:szCs w:val="22"/>
                <w:bdr w:val="none" w:sz="0" w:space="0" w:color="auto" w:frame="1"/>
                <w:shd w:val="clear" w:color="auto" w:fill="606060"/>
              </w:rPr>
              <w:t> </w:t>
            </w:r>
          </w:p>
          <w:p w14:paraId="5A9B6208" w14:textId="77777777" w:rsidR="00A549EC" w:rsidRDefault="00A549EC" w:rsidP="00A549EC">
            <w:pPr>
              <w:pStyle w:val="paragraph"/>
              <w:spacing w:before="0" w:beforeAutospacing="0" w:after="0" w:afterAutospacing="0"/>
              <w:textAlignment w:val="baseline"/>
              <w:rPr>
                <w:rFonts w:ascii="Segoe UI" w:hAnsi="Segoe UI" w:cs="Segoe UI"/>
                <w:sz w:val="18"/>
                <w:szCs w:val="18"/>
              </w:rPr>
            </w:pPr>
            <w:r>
              <w:rPr>
                <w:rStyle w:val="eop"/>
                <w:sz w:val="22"/>
                <w:szCs w:val="22"/>
                <w:bdr w:val="none" w:sz="0" w:space="0" w:color="auto" w:frame="1"/>
                <w:shd w:val="clear" w:color="auto" w:fill="606060"/>
              </w:rPr>
              <w:t> </w:t>
            </w:r>
          </w:p>
          <w:p w14:paraId="160CB0CA" w14:textId="77777777" w:rsidR="00A549EC" w:rsidRDefault="00A549EC" w:rsidP="00A549EC">
            <w:pPr>
              <w:pStyle w:val="paragraph"/>
              <w:spacing w:before="0" w:beforeAutospacing="0" w:after="0" w:afterAutospacing="0"/>
              <w:textAlignment w:val="baseline"/>
              <w:rPr>
                <w:rFonts w:ascii="Segoe UI" w:hAnsi="Segoe UI" w:cs="Segoe UI"/>
                <w:sz w:val="18"/>
                <w:szCs w:val="18"/>
              </w:rPr>
            </w:pPr>
            <w:r>
              <w:rPr>
                <w:rStyle w:val="normaltextrun"/>
                <w:b/>
                <w:bCs/>
                <w:color w:val="000099"/>
                <w:sz w:val="22"/>
                <w:szCs w:val="22"/>
                <w:lang w:val="en-GB"/>
              </w:rPr>
              <w:t>Grade Code: 143Y</w:t>
            </w:r>
            <w:r>
              <w:rPr>
                <w:rStyle w:val="eop"/>
                <w:color w:val="000099"/>
                <w:sz w:val="22"/>
                <w:szCs w:val="22"/>
                <w:bdr w:val="none" w:sz="0" w:space="0" w:color="auto" w:frame="1"/>
                <w:shd w:val="clear" w:color="auto" w:fill="606060"/>
              </w:rPr>
              <w:t> </w:t>
            </w:r>
          </w:p>
          <w:p w14:paraId="384AA756" w14:textId="77777777" w:rsidR="00A549EC" w:rsidRPr="00A549EC" w:rsidRDefault="00A549EC" w:rsidP="00A549EC">
            <w:pPr>
              <w:spacing w:after="0" w:line="240" w:lineRule="auto"/>
              <w:rPr>
                <w:rFonts w:ascii="Arial" w:eastAsia="Times New Roman" w:hAnsi="Arial" w:cs="Arial"/>
                <w:iCs/>
                <w:kern w:val="0"/>
                <w:sz w:val="20"/>
                <w:szCs w:val="20"/>
                <w:lang w:val="en-GB" w:eastAsia="en-GB"/>
                <w14:ligatures w14:val="none"/>
              </w:rPr>
            </w:pPr>
          </w:p>
        </w:tc>
      </w:tr>
      <w:tr w:rsidR="00A549EC" w:rsidRPr="00A549EC" w14:paraId="518BC6B8" w14:textId="77777777" w:rsidTr="00A549EC">
        <w:tc>
          <w:tcPr>
            <w:tcW w:w="2172" w:type="dxa"/>
          </w:tcPr>
          <w:p w14:paraId="2D31ECE2"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Competition Reference</w:t>
            </w:r>
          </w:p>
        </w:tc>
        <w:tc>
          <w:tcPr>
            <w:tcW w:w="7321" w:type="dxa"/>
          </w:tcPr>
          <w:p w14:paraId="6F5957D7" w14:textId="75560400"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r>
              <w:rPr>
                <w:rFonts w:ascii="Arial" w:eastAsia="Times New Roman" w:hAnsi="Arial" w:cs="Arial"/>
                <w:iCs/>
                <w:kern w:val="0"/>
                <w:sz w:val="20"/>
                <w:szCs w:val="20"/>
                <w:lang w:val="en-GB" w:eastAsia="en-GB"/>
                <w14:ligatures w14:val="none"/>
              </w:rPr>
              <w:t>MMNCON</w:t>
            </w:r>
            <w:r w:rsidR="00B91A87">
              <w:rPr>
                <w:rFonts w:ascii="Arial" w:eastAsia="Times New Roman" w:hAnsi="Arial" w:cs="Arial"/>
                <w:iCs/>
                <w:kern w:val="0"/>
                <w:sz w:val="20"/>
                <w:szCs w:val="20"/>
                <w:lang w:val="en-GB" w:eastAsia="en-GB"/>
                <w14:ligatures w14:val="none"/>
              </w:rPr>
              <w:t>POLL</w:t>
            </w:r>
            <w:r>
              <w:rPr>
                <w:rFonts w:ascii="Arial" w:eastAsia="Times New Roman" w:hAnsi="Arial" w:cs="Arial"/>
                <w:iCs/>
                <w:kern w:val="0"/>
                <w:sz w:val="20"/>
                <w:szCs w:val="20"/>
                <w:lang w:val="en-GB" w:eastAsia="en-GB"/>
                <w14:ligatures w14:val="none"/>
              </w:rPr>
              <w:t>LS01</w:t>
            </w:r>
          </w:p>
        </w:tc>
      </w:tr>
      <w:tr w:rsidR="00A549EC" w:rsidRPr="00A549EC" w14:paraId="18A55539" w14:textId="77777777" w:rsidTr="00A549EC">
        <w:tc>
          <w:tcPr>
            <w:tcW w:w="2172" w:type="dxa"/>
          </w:tcPr>
          <w:p w14:paraId="7A53652B"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Closing Date</w:t>
            </w:r>
          </w:p>
          <w:p w14:paraId="6C5D2B23"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tc>
        <w:tc>
          <w:tcPr>
            <w:tcW w:w="7321" w:type="dxa"/>
          </w:tcPr>
          <w:p w14:paraId="4D4CDC1E" w14:textId="030A9D27"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r>
              <w:rPr>
                <w:rFonts w:ascii="Arial" w:eastAsia="Times New Roman" w:hAnsi="Arial" w:cs="Arial"/>
                <w:iCs/>
                <w:kern w:val="0"/>
                <w:sz w:val="20"/>
                <w:szCs w:val="20"/>
                <w:lang w:val="en-GB" w:eastAsia="en-GB"/>
                <w14:ligatures w14:val="none"/>
              </w:rPr>
              <w:t>02/08/2026</w:t>
            </w:r>
          </w:p>
        </w:tc>
      </w:tr>
      <w:tr w:rsidR="00A549EC" w:rsidRPr="00A549EC" w14:paraId="487727E6" w14:textId="77777777" w:rsidTr="00A549EC">
        <w:tc>
          <w:tcPr>
            <w:tcW w:w="2172" w:type="dxa"/>
          </w:tcPr>
          <w:p w14:paraId="19C33BE2"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Proposed Interview Date (s)</w:t>
            </w:r>
          </w:p>
        </w:tc>
        <w:tc>
          <w:tcPr>
            <w:tcW w:w="7321" w:type="dxa"/>
          </w:tcPr>
          <w:p w14:paraId="71DD0E36" w14:textId="5908E022"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r>
              <w:rPr>
                <w:rFonts w:ascii="Arial" w:eastAsia="Times New Roman" w:hAnsi="Arial" w:cs="Arial"/>
                <w:iCs/>
                <w:kern w:val="0"/>
                <w:sz w:val="20"/>
                <w:szCs w:val="20"/>
                <w:lang w:val="en-GB" w:eastAsia="en-GB"/>
                <w14:ligatures w14:val="none"/>
              </w:rPr>
              <w:t xml:space="preserve">To be decided after closing date. </w:t>
            </w:r>
          </w:p>
        </w:tc>
      </w:tr>
      <w:tr w:rsidR="00A549EC" w:rsidRPr="00A549EC" w14:paraId="73D670AE" w14:textId="77777777" w:rsidTr="00A549EC">
        <w:trPr>
          <w:trHeight w:val="667"/>
        </w:trPr>
        <w:tc>
          <w:tcPr>
            <w:tcW w:w="2172" w:type="dxa"/>
          </w:tcPr>
          <w:p w14:paraId="1E428D2E"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Taking up Appointment</w:t>
            </w:r>
          </w:p>
        </w:tc>
        <w:tc>
          <w:tcPr>
            <w:tcW w:w="7321" w:type="dxa"/>
          </w:tcPr>
          <w:p w14:paraId="7A2EE364" w14:textId="3E57A756" w:rsidR="00A549EC" w:rsidRPr="00A549EC" w:rsidRDefault="00A549EC" w:rsidP="00A549EC">
            <w:pPr>
              <w:spacing w:after="0" w:line="240" w:lineRule="auto"/>
              <w:rPr>
                <w:rFonts w:ascii="Arial" w:eastAsia="Times New Roman" w:hAnsi="Arial" w:cs="Arial"/>
                <w:iCs/>
                <w:kern w:val="0"/>
                <w:sz w:val="20"/>
                <w:szCs w:val="20"/>
                <w:lang w:val="en-GB" w:eastAsia="en-GB"/>
                <w14:ligatures w14:val="none"/>
              </w:rPr>
            </w:pPr>
            <w:r>
              <w:rPr>
                <w:rFonts w:ascii="Arial" w:eastAsia="Times New Roman" w:hAnsi="Arial" w:cs="Arial"/>
                <w:iCs/>
                <w:kern w:val="0"/>
                <w:sz w:val="20"/>
                <w:szCs w:val="20"/>
                <w:lang w:val="en-GB" w:eastAsia="en-GB"/>
                <w14:ligatures w14:val="none"/>
              </w:rPr>
              <w:t xml:space="preserve">To be decided. </w:t>
            </w:r>
          </w:p>
        </w:tc>
      </w:tr>
      <w:tr w:rsidR="00A549EC" w:rsidRPr="00A549EC" w14:paraId="65971ACC" w14:textId="77777777" w:rsidTr="00A549EC">
        <w:trPr>
          <w:trHeight w:val="294"/>
        </w:trPr>
        <w:tc>
          <w:tcPr>
            <w:tcW w:w="2172" w:type="dxa"/>
          </w:tcPr>
          <w:p w14:paraId="04ADBF12"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Location of Post</w:t>
            </w:r>
          </w:p>
        </w:tc>
        <w:tc>
          <w:tcPr>
            <w:tcW w:w="7321" w:type="dxa"/>
          </w:tcPr>
          <w:p w14:paraId="1887D2C2" w14:textId="77777777" w:rsidR="00A549EC" w:rsidRPr="00A549EC" w:rsidRDefault="00A549EC" w:rsidP="00A549EC">
            <w:pPr>
              <w:spacing w:after="0" w:line="240" w:lineRule="auto"/>
              <w:jc w:val="both"/>
              <w:rPr>
                <w:rFonts w:ascii="Arial" w:eastAsia="Times New Roman" w:hAnsi="Arial" w:cs="Arial"/>
                <w:kern w:val="0"/>
                <w:sz w:val="20"/>
                <w:szCs w:val="20"/>
                <w:lang w:eastAsia="en-GB"/>
                <w14:ligatures w14:val="none"/>
              </w:rPr>
            </w:pPr>
            <w:r w:rsidRPr="00A549EC">
              <w:rPr>
                <w:rFonts w:ascii="Arial" w:eastAsia="Times New Roman" w:hAnsi="Arial" w:cs="Arial"/>
                <w:kern w:val="0"/>
                <w:sz w:val="20"/>
                <w:szCs w:val="20"/>
                <w:lang w:eastAsia="en-GB"/>
                <w14:ligatures w14:val="none"/>
              </w:rPr>
              <w:t>This is an appointment to HSE Dublin &amp; Midlands Region on a Public Only Consultants’ Contract 2023 by the Health Service Executive. The initial commitment for this post will be to MHS Laois / Offaly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14:paraId="2DAD1F50"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tc>
      </w:tr>
      <w:tr w:rsidR="00A549EC" w:rsidRPr="00A549EC" w14:paraId="4E3088F3" w14:textId="77777777" w:rsidTr="00A549EC">
        <w:tc>
          <w:tcPr>
            <w:tcW w:w="2172" w:type="dxa"/>
          </w:tcPr>
          <w:p w14:paraId="70EC0309"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Details of the Service</w:t>
            </w:r>
          </w:p>
          <w:p w14:paraId="293D64EF"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tc>
        <w:tc>
          <w:tcPr>
            <w:tcW w:w="7321" w:type="dxa"/>
          </w:tcPr>
          <w:p w14:paraId="3355F79F" w14:textId="77777777"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The Laois/Offaly catchment area has a population of 175,000 (2022 census figures). The catchment area has the full range of Mental health Services (MHS) including 3 Child and Adolescent Mental Health Services (CAMHS) teams, CAMHS and Adult Mental Health of Intellectual Disability (MHID) teams, 3 Adult Community Mental Health Teams (CMHTs), Rehabilitation and Recovery (R&amp;R) team and Psychiatry of Later Life (POLL) team. </w:t>
            </w:r>
          </w:p>
          <w:p w14:paraId="04095D97" w14:textId="77777777"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The Adult Mental Health Services are divided into three sectors, Birr (population 40,295, 1 Consultant lead Team), Portlaoise (population 69,112, 2 Consultant lead teams) and Tullamore (population 65,620, 2 consultant lead teams). Each sector is led by Consultant </w:t>
            </w:r>
            <w:proofErr w:type="gramStart"/>
            <w:r w:rsidRPr="00A549EC">
              <w:rPr>
                <w:rFonts w:ascii="Arial" w:eastAsia="Times New Roman" w:hAnsi="Arial" w:cs="Arial"/>
                <w:iCs/>
                <w:kern w:val="0"/>
                <w:sz w:val="20"/>
                <w:szCs w:val="20"/>
                <w:lang w:val="en-GB" w:eastAsia="en-GB"/>
                <w14:ligatures w14:val="none"/>
              </w:rPr>
              <w:t>Psychiatrists</w:t>
            </w:r>
            <w:proofErr w:type="gramEnd"/>
            <w:r w:rsidRPr="00A549EC">
              <w:rPr>
                <w:rFonts w:ascii="Arial" w:eastAsia="Times New Roman" w:hAnsi="Arial" w:cs="Arial"/>
                <w:iCs/>
                <w:kern w:val="0"/>
                <w:sz w:val="20"/>
                <w:szCs w:val="20"/>
                <w:lang w:val="en-GB" w:eastAsia="en-GB"/>
                <w14:ligatures w14:val="none"/>
              </w:rPr>
              <w:t xml:space="preserve"> and each sector has a team comprising NCHDs, community nursing staff, psychologists, occupational therapists, social workers and administrative staff. There </w:t>
            </w:r>
            <w:proofErr w:type="gramStart"/>
            <w:r w:rsidRPr="00A549EC">
              <w:rPr>
                <w:rFonts w:ascii="Arial" w:eastAsia="Times New Roman" w:hAnsi="Arial" w:cs="Arial"/>
                <w:iCs/>
                <w:kern w:val="0"/>
                <w:sz w:val="20"/>
                <w:szCs w:val="20"/>
                <w:lang w:val="en-GB" w:eastAsia="en-GB"/>
                <w14:ligatures w14:val="none"/>
              </w:rPr>
              <w:t>are</w:t>
            </w:r>
            <w:proofErr w:type="gramEnd"/>
            <w:r w:rsidRPr="00A549EC">
              <w:rPr>
                <w:rFonts w:ascii="Arial" w:eastAsia="Times New Roman" w:hAnsi="Arial" w:cs="Arial"/>
                <w:iCs/>
                <w:kern w:val="0"/>
                <w:sz w:val="20"/>
                <w:szCs w:val="20"/>
                <w:lang w:val="en-GB" w:eastAsia="en-GB"/>
                <w14:ligatures w14:val="none"/>
              </w:rPr>
              <w:t xml:space="preserve"> day hospital, day Centre facilities as well as a range of community residential facilities managed by R&amp;R team. </w:t>
            </w:r>
          </w:p>
          <w:p w14:paraId="765820A0" w14:textId="77777777"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Acute inpatient services are provided at the Department of Psychiatry, Midland Regional Hospital, Portlaoise, which has 46 beds, 23 beds on female and male admission wards. Consultants provide in patient care to patients from their sector. </w:t>
            </w:r>
          </w:p>
          <w:p w14:paraId="2DE891DD" w14:textId="77777777" w:rsidR="00A549EC" w:rsidRPr="00A549EC" w:rsidRDefault="00A549EC" w:rsidP="00A549EC">
            <w:pPr>
              <w:spacing w:after="0" w:line="240" w:lineRule="auto"/>
              <w:jc w:val="both"/>
              <w:rPr>
                <w:rFonts w:ascii="Arial" w:eastAsia="Times New Roman" w:hAnsi="Arial" w:cs="Arial"/>
                <w:i/>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The extent of clinical commitments in these expanding sectors requires the delivery of a </w:t>
            </w:r>
            <w:proofErr w:type="gramStart"/>
            <w:r w:rsidRPr="00A549EC">
              <w:rPr>
                <w:rFonts w:ascii="Arial" w:eastAsia="Times New Roman" w:hAnsi="Arial" w:cs="Arial"/>
                <w:iCs/>
                <w:kern w:val="0"/>
                <w:sz w:val="20"/>
                <w:szCs w:val="20"/>
                <w:lang w:val="en-GB" w:eastAsia="en-GB"/>
                <w14:ligatures w14:val="none"/>
              </w:rPr>
              <w:t>high quality</w:t>
            </w:r>
            <w:proofErr w:type="gramEnd"/>
            <w:r w:rsidRPr="00A549EC">
              <w:rPr>
                <w:rFonts w:ascii="Arial" w:eastAsia="Times New Roman" w:hAnsi="Arial" w:cs="Arial"/>
                <w:iCs/>
                <w:kern w:val="0"/>
                <w:sz w:val="20"/>
                <w:szCs w:val="20"/>
                <w:lang w:val="en-GB" w:eastAsia="en-GB"/>
                <w14:ligatures w14:val="none"/>
              </w:rPr>
              <w:t xml:space="preserve"> service to the sector populations and comprises delivery of comprehensive services in the community including outpatient and active day hospital service. Adequate consultant time is required for developing a multidisciplinary care planning approach, auditing of sector activities, service </w:t>
            </w:r>
            <w:r w:rsidRPr="00A549EC">
              <w:rPr>
                <w:rFonts w:ascii="Arial" w:eastAsia="Times New Roman" w:hAnsi="Arial" w:cs="Arial"/>
                <w:iCs/>
                <w:kern w:val="0"/>
                <w:sz w:val="20"/>
                <w:szCs w:val="20"/>
                <w:lang w:val="en-GB" w:eastAsia="en-GB"/>
                <w14:ligatures w14:val="none"/>
              </w:rPr>
              <w:lastRenderedPageBreak/>
              <w:t xml:space="preserve">planning, discharge planning and educational and research activities. The Current Post is a replacement for the second sector consultant in the Tullamore sector to maintain consultant provision approaching Vision for change recommendations </w:t>
            </w:r>
          </w:p>
        </w:tc>
      </w:tr>
      <w:tr w:rsidR="00A549EC" w:rsidRPr="00A549EC" w14:paraId="1F6BA8FD" w14:textId="77777777" w:rsidTr="00A549EC">
        <w:tc>
          <w:tcPr>
            <w:tcW w:w="2172" w:type="dxa"/>
          </w:tcPr>
          <w:p w14:paraId="3702BEED"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lastRenderedPageBreak/>
              <w:t xml:space="preserve">Purpose of the Post </w:t>
            </w:r>
          </w:p>
        </w:tc>
        <w:tc>
          <w:tcPr>
            <w:tcW w:w="7321" w:type="dxa"/>
          </w:tcPr>
          <w:p w14:paraId="7F634C1B" w14:textId="77777777"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The Tullamore sector has a population of 65,620, necessitating 2 consultants to maintain approximation to Vision for change recommendations. The sector is led by 2 Consultant Psychiatrists each having a team comprising an NCHD, 2 community nursing staff, psychologist, occupational therapist, social worker and administrative staff. There is a day hospital, and day centre facilities shared across the sector. Acute inpatient services are provided at the Department of Psychiatry, Midland Regional Hospital, Portlaoise, which has 46 beds, 23 beds on female and male admission wards. Consultants provide in patient care to patients from their sector. </w:t>
            </w:r>
          </w:p>
        </w:tc>
      </w:tr>
      <w:tr w:rsidR="00A549EC" w:rsidRPr="00A549EC" w14:paraId="0886FFE7" w14:textId="77777777" w:rsidTr="00A549EC">
        <w:tc>
          <w:tcPr>
            <w:tcW w:w="2172" w:type="dxa"/>
          </w:tcPr>
          <w:p w14:paraId="003EAB16"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Reporting Relationship</w:t>
            </w:r>
          </w:p>
        </w:tc>
        <w:tc>
          <w:tcPr>
            <w:tcW w:w="7321" w:type="dxa"/>
          </w:tcPr>
          <w:p w14:paraId="7F360ECE"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The Consultant’s reporting relationship and accountability for the discharge of his/her contract is: </w:t>
            </w:r>
          </w:p>
          <w:p w14:paraId="57E2EE4C" w14:textId="77777777" w:rsidR="00A549EC" w:rsidRPr="00A549EC" w:rsidRDefault="00A549EC" w:rsidP="00A549EC">
            <w:pPr>
              <w:tabs>
                <w:tab w:val="num" w:pos="346"/>
              </w:tabs>
              <w:spacing w:after="0" w:line="240" w:lineRule="auto"/>
              <w:jc w:val="both"/>
              <w:rPr>
                <w:rFonts w:ascii="Arial" w:eastAsia="Times New Roman" w:hAnsi="Arial" w:cs="Arial"/>
                <w:b/>
                <w:kern w:val="0"/>
                <w:sz w:val="20"/>
                <w:szCs w:val="20"/>
                <w:u w:val="single"/>
                <w:lang w:val="en-GB" w:eastAsia="en-GB"/>
                <w14:ligatures w14:val="none"/>
              </w:rPr>
            </w:pPr>
          </w:p>
          <w:p w14:paraId="37DCAC68" w14:textId="77777777" w:rsidR="00A549EC" w:rsidRPr="00A549EC" w:rsidRDefault="00A549EC" w:rsidP="00A549EC">
            <w:pPr>
              <w:numPr>
                <w:ilvl w:val="0"/>
                <w:numId w:val="5"/>
              </w:num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in the case of Consultant Psychiatrists, to the Clinical Director and the Area Manager, HSE Region (where the Consultant is employed by the HSE) / Chief Executive Officer (where the Consultant is not employed by the HSE) The Regional Executive Officer may require the Consultant to report to him / her from time to time. </w:t>
            </w:r>
          </w:p>
          <w:p w14:paraId="27CEE09C" w14:textId="77777777" w:rsidR="00A549EC" w:rsidRPr="00A549EC" w:rsidRDefault="00A549EC" w:rsidP="00A549EC">
            <w:pPr>
              <w:spacing w:after="0" w:line="240" w:lineRule="auto"/>
              <w:ind w:left="1080"/>
              <w:jc w:val="both"/>
              <w:rPr>
                <w:rFonts w:ascii="Arial" w:eastAsia="Times New Roman" w:hAnsi="Arial" w:cs="Arial"/>
                <w:kern w:val="0"/>
                <w:sz w:val="20"/>
                <w:szCs w:val="20"/>
                <w:lang w:val="en-GB" w:eastAsia="en-GB"/>
                <w14:ligatures w14:val="none"/>
              </w:rPr>
            </w:pPr>
          </w:p>
          <w:p w14:paraId="468B7772" w14:textId="77777777" w:rsidR="00A549EC" w:rsidRPr="00A549EC" w:rsidRDefault="00A549EC" w:rsidP="00A549EC">
            <w:pPr>
              <w:numPr>
                <w:ilvl w:val="0"/>
                <w:numId w:val="3"/>
              </w:num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to the Clinical Director or Executive Clinical Director for Mental Health Services</w:t>
            </w:r>
          </w:p>
          <w:p w14:paraId="6F7221C9"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tc>
      </w:tr>
      <w:tr w:rsidR="00A549EC" w:rsidRPr="00A549EC" w14:paraId="0C42C169" w14:textId="77777777" w:rsidTr="00A549EC">
        <w:tc>
          <w:tcPr>
            <w:tcW w:w="2172" w:type="dxa"/>
          </w:tcPr>
          <w:p w14:paraId="3E13F957"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Key Working Relationships</w:t>
            </w:r>
          </w:p>
          <w:p w14:paraId="1F514FD4"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tc>
        <w:tc>
          <w:tcPr>
            <w:tcW w:w="7321" w:type="dxa"/>
          </w:tcPr>
          <w:p w14:paraId="0D704DF6" w14:textId="77777777" w:rsidR="00A549EC" w:rsidRPr="00A549EC" w:rsidRDefault="00A549EC" w:rsidP="00A549EC">
            <w:pPr>
              <w:numPr>
                <w:ilvl w:val="0"/>
                <w:numId w:val="2"/>
              </w:numPr>
              <w:spacing w:after="0" w:line="240" w:lineRule="auto"/>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The consultant will provide multidisciplinary community mental health service and inpatient service in conjunction with their colleague and the Community Mental Health Team to the Tullamore sector of the Laois Offaly MHS. </w:t>
            </w:r>
          </w:p>
          <w:p w14:paraId="286B96F5" w14:textId="77777777" w:rsidR="00A549EC" w:rsidRPr="00A549EC" w:rsidRDefault="00A549EC" w:rsidP="00A549EC">
            <w:pPr>
              <w:autoSpaceDE w:val="0"/>
              <w:autoSpaceDN w:val="0"/>
              <w:adjustRightInd w:val="0"/>
              <w:spacing w:after="0" w:line="240" w:lineRule="auto"/>
              <w:rPr>
                <w:rFonts w:ascii="Arial" w:eastAsia="Times New Roman" w:hAnsi="Arial" w:cs="Arial"/>
                <w:color w:val="000000"/>
                <w:kern w:val="0"/>
                <w:sz w:val="20"/>
                <w:szCs w:val="20"/>
                <w:lang w:val="en-GB" w:eastAsia="en-GB"/>
                <w14:ligatures w14:val="none"/>
              </w:rPr>
            </w:pPr>
          </w:p>
          <w:p w14:paraId="428AFE82" w14:textId="77777777" w:rsidR="00A549EC" w:rsidRPr="00A549EC" w:rsidRDefault="00A549EC" w:rsidP="00A549EC">
            <w:pPr>
              <w:autoSpaceDE w:val="0"/>
              <w:autoSpaceDN w:val="0"/>
              <w:adjustRightInd w:val="0"/>
              <w:spacing w:after="0" w:line="240" w:lineRule="auto"/>
              <w:rPr>
                <w:rFonts w:ascii="Arial" w:eastAsia="Times New Roman" w:hAnsi="Arial" w:cs="Arial"/>
                <w:color w:val="000000"/>
                <w:kern w:val="0"/>
                <w:sz w:val="20"/>
                <w:szCs w:val="20"/>
                <w:lang w:val="en-GB" w:eastAsia="en-GB"/>
                <w14:ligatures w14:val="none"/>
              </w:rPr>
            </w:pPr>
            <w:r w:rsidRPr="00A549EC">
              <w:rPr>
                <w:rFonts w:ascii="Arial" w:eastAsia="Times New Roman" w:hAnsi="Arial" w:cs="Arial"/>
                <w:color w:val="000000"/>
                <w:kern w:val="0"/>
                <w:sz w:val="20"/>
                <w:szCs w:val="20"/>
                <w:lang w:val="en-GB" w:eastAsia="en-GB"/>
                <w14:ligatures w14:val="none"/>
              </w:rPr>
              <w:t xml:space="preserve">The post holder will develop strong working relationships with members of the multi-disciplinary team, the Area Director of Nursing and the local Service Managers for Occupational Therapy, Social Work and Psychology. </w:t>
            </w:r>
          </w:p>
          <w:p w14:paraId="6952A255" w14:textId="77777777" w:rsidR="00A549EC" w:rsidRPr="00A549EC" w:rsidRDefault="00A549EC" w:rsidP="00A549EC">
            <w:pPr>
              <w:autoSpaceDE w:val="0"/>
              <w:autoSpaceDN w:val="0"/>
              <w:adjustRightInd w:val="0"/>
              <w:spacing w:after="0" w:line="240" w:lineRule="auto"/>
              <w:rPr>
                <w:rFonts w:ascii="Arial" w:eastAsia="Times New Roman" w:hAnsi="Arial" w:cs="Arial"/>
                <w:color w:val="000000"/>
                <w:kern w:val="0"/>
                <w:sz w:val="20"/>
                <w:szCs w:val="20"/>
                <w:lang w:val="en-GB" w:eastAsia="en-GB"/>
                <w14:ligatures w14:val="none"/>
              </w:rPr>
            </w:pPr>
            <w:r w:rsidRPr="00A549EC">
              <w:rPr>
                <w:rFonts w:ascii="Arial" w:eastAsia="Times New Roman" w:hAnsi="Arial" w:cs="Arial"/>
                <w:color w:val="000000"/>
                <w:kern w:val="0"/>
                <w:sz w:val="20"/>
                <w:szCs w:val="20"/>
                <w:lang w:val="en-GB" w:eastAsia="en-GB"/>
                <w14:ligatures w14:val="none"/>
              </w:rPr>
              <w:t xml:space="preserve">The consultant will work closely with Primary Care Service and external statutory and voluntary organisations to provide integrated service delivery </w:t>
            </w:r>
          </w:p>
          <w:p w14:paraId="222A804E" w14:textId="77777777" w:rsidR="00A549EC" w:rsidRPr="00A549EC" w:rsidRDefault="00A549EC" w:rsidP="00A549EC">
            <w:pPr>
              <w:autoSpaceDE w:val="0"/>
              <w:autoSpaceDN w:val="0"/>
              <w:adjustRightInd w:val="0"/>
              <w:spacing w:after="0" w:line="240" w:lineRule="auto"/>
              <w:rPr>
                <w:rFonts w:ascii="Arial" w:eastAsia="Times New Roman" w:hAnsi="Arial" w:cs="Arial"/>
                <w:color w:val="000000"/>
                <w:kern w:val="0"/>
                <w:sz w:val="20"/>
                <w:szCs w:val="20"/>
                <w:lang w:val="en-GB" w:eastAsia="en-GB"/>
                <w14:ligatures w14:val="none"/>
              </w:rPr>
            </w:pPr>
            <w:r w:rsidRPr="00A549EC">
              <w:rPr>
                <w:rFonts w:ascii="Arial" w:eastAsia="Times New Roman" w:hAnsi="Arial" w:cs="Arial"/>
                <w:color w:val="000000"/>
                <w:kern w:val="0"/>
                <w:sz w:val="20"/>
                <w:szCs w:val="20"/>
                <w:lang w:val="en-GB" w:eastAsia="en-GB"/>
                <w14:ligatures w14:val="none"/>
              </w:rPr>
              <w:t xml:space="preserve">The Midlands Grade VIII Business Manager and staff </w:t>
            </w:r>
            <w:proofErr w:type="gramStart"/>
            <w:r w:rsidRPr="00A549EC">
              <w:rPr>
                <w:rFonts w:ascii="Arial" w:eastAsia="Times New Roman" w:hAnsi="Arial" w:cs="Arial"/>
                <w:color w:val="000000"/>
                <w:kern w:val="0"/>
                <w:sz w:val="20"/>
                <w:szCs w:val="20"/>
                <w:lang w:val="en-GB" w:eastAsia="en-GB"/>
                <w14:ligatures w14:val="none"/>
              </w:rPr>
              <w:t>provides</w:t>
            </w:r>
            <w:proofErr w:type="gramEnd"/>
            <w:r w:rsidRPr="00A549EC">
              <w:rPr>
                <w:rFonts w:ascii="Arial" w:eastAsia="Times New Roman" w:hAnsi="Arial" w:cs="Arial"/>
                <w:color w:val="000000"/>
                <w:kern w:val="0"/>
                <w:sz w:val="20"/>
                <w:szCs w:val="20"/>
                <w:lang w:val="en-GB" w:eastAsia="en-GB"/>
                <w14:ligatures w14:val="none"/>
              </w:rPr>
              <w:t xml:space="preserve"> administrative support to all teams within the service. </w:t>
            </w:r>
          </w:p>
          <w:p w14:paraId="5388F99D" w14:textId="77777777" w:rsidR="00A549EC" w:rsidRPr="00A549EC" w:rsidRDefault="00A549EC" w:rsidP="00A549EC">
            <w:pPr>
              <w:autoSpaceDE w:val="0"/>
              <w:autoSpaceDN w:val="0"/>
              <w:adjustRightInd w:val="0"/>
              <w:spacing w:after="0" w:line="240" w:lineRule="auto"/>
              <w:rPr>
                <w:rFonts w:ascii="Arial" w:eastAsia="Times New Roman" w:hAnsi="Arial" w:cs="Arial"/>
                <w:b/>
                <w:bCs/>
                <w:color w:val="000000"/>
                <w:kern w:val="0"/>
                <w:sz w:val="20"/>
                <w:szCs w:val="20"/>
                <w:lang w:val="en-GB" w:eastAsia="en-GB"/>
                <w14:ligatures w14:val="none"/>
              </w:rPr>
            </w:pPr>
          </w:p>
          <w:p w14:paraId="48DCEE9A" w14:textId="77777777" w:rsidR="00A549EC" w:rsidRPr="00A549EC" w:rsidRDefault="00A549EC" w:rsidP="00A549EC">
            <w:pPr>
              <w:autoSpaceDE w:val="0"/>
              <w:autoSpaceDN w:val="0"/>
              <w:adjustRightInd w:val="0"/>
              <w:spacing w:after="0" w:line="240" w:lineRule="auto"/>
              <w:rPr>
                <w:rFonts w:ascii="Arial" w:eastAsia="Times New Roman" w:hAnsi="Arial" w:cs="Arial"/>
                <w:b/>
                <w:bCs/>
                <w:color w:val="000000"/>
                <w:kern w:val="0"/>
                <w:sz w:val="20"/>
                <w:szCs w:val="20"/>
                <w:lang w:val="en-GB" w:eastAsia="en-GB"/>
                <w14:ligatures w14:val="none"/>
              </w:rPr>
            </w:pPr>
            <w:r w:rsidRPr="00A549EC">
              <w:rPr>
                <w:rFonts w:ascii="Arial" w:eastAsia="Times New Roman" w:hAnsi="Arial" w:cs="Arial"/>
                <w:b/>
                <w:bCs/>
                <w:color w:val="000000"/>
                <w:kern w:val="0"/>
                <w:sz w:val="20"/>
                <w:szCs w:val="20"/>
                <w:lang w:val="en-GB" w:eastAsia="en-GB"/>
                <w14:ligatures w14:val="none"/>
              </w:rPr>
              <w:t xml:space="preserve">Informal Enquiries to: </w:t>
            </w:r>
          </w:p>
          <w:p w14:paraId="5EBA595E" w14:textId="19E03167" w:rsidR="00A549EC" w:rsidRPr="00A549EC" w:rsidRDefault="00A549EC" w:rsidP="00A549EC">
            <w:pPr>
              <w:autoSpaceDE w:val="0"/>
              <w:autoSpaceDN w:val="0"/>
              <w:adjustRightInd w:val="0"/>
              <w:spacing w:after="0" w:line="240" w:lineRule="auto"/>
              <w:rPr>
                <w:rFonts w:ascii="Arial" w:eastAsia="Times New Roman" w:hAnsi="Arial" w:cs="Arial"/>
                <w:color w:val="000000"/>
                <w:kern w:val="0"/>
                <w:sz w:val="20"/>
                <w:szCs w:val="20"/>
                <w:lang w:val="en-GB" w:eastAsia="en-GB"/>
                <w14:ligatures w14:val="none"/>
              </w:rPr>
            </w:pPr>
            <w:r w:rsidRPr="00A549EC">
              <w:rPr>
                <w:rFonts w:ascii="Arial" w:eastAsia="Times New Roman" w:hAnsi="Arial" w:cs="Arial"/>
                <w:b/>
                <w:bCs/>
                <w:color w:val="000000"/>
                <w:kern w:val="0"/>
                <w:sz w:val="20"/>
                <w:szCs w:val="20"/>
                <w:lang w:val="en-GB" w:eastAsia="en-GB"/>
                <w14:ligatures w14:val="none"/>
              </w:rPr>
              <w:t xml:space="preserve">Name: </w:t>
            </w:r>
            <w:r w:rsidR="00110672">
              <w:rPr>
                <w:rFonts w:ascii="Arial" w:eastAsia="Times New Roman" w:hAnsi="Arial" w:cs="Arial"/>
                <w:color w:val="000000"/>
                <w:kern w:val="0"/>
                <w:sz w:val="20"/>
                <w:szCs w:val="20"/>
                <w:lang w:val="en-GB" w:eastAsia="en-GB"/>
                <w14:ligatures w14:val="none"/>
              </w:rPr>
              <w:t xml:space="preserve">Prof. </w:t>
            </w:r>
            <w:r w:rsidR="005F08CA">
              <w:rPr>
                <w:rFonts w:ascii="Arial" w:eastAsia="Times New Roman" w:hAnsi="Arial" w:cs="Arial"/>
                <w:color w:val="000000"/>
                <w:kern w:val="0"/>
                <w:sz w:val="20"/>
                <w:szCs w:val="20"/>
                <w:lang w:val="en-GB" w:eastAsia="en-GB"/>
                <w14:ligatures w14:val="none"/>
              </w:rPr>
              <w:t>O</w:t>
            </w:r>
            <w:r w:rsidR="007D1F11">
              <w:rPr>
                <w:rFonts w:ascii="Arial" w:eastAsia="Times New Roman" w:hAnsi="Arial" w:cs="Arial"/>
                <w:color w:val="000000"/>
                <w:kern w:val="0"/>
                <w:sz w:val="20"/>
                <w:szCs w:val="20"/>
                <w:lang w:val="en-GB" w:eastAsia="en-GB"/>
                <w14:ligatures w14:val="none"/>
              </w:rPr>
              <w:t xml:space="preserve">’Connell </w:t>
            </w:r>
          </w:p>
          <w:p w14:paraId="5193CBE3" w14:textId="191DF8ED" w:rsidR="00A549EC" w:rsidRPr="00A549EC" w:rsidRDefault="00A549EC" w:rsidP="00A549EC">
            <w:pPr>
              <w:autoSpaceDE w:val="0"/>
              <w:autoSpaceDN w:val="0"/>
              <w:adjustRightInd w:val="0"/>
              <w:spacing w:after="0" w:line="240" w:lineRule="auto"/>
              <w:rPr>
                <w:rFonts w:ascii="Arial" w:eastAsia="Times New Roman" w:hAnsi="Arial" w:cs="Arial"/>
                <w:color w:val="000000"/>
                <w:kern w:val="0"/>
                <w:sz w:val="20"/>
                <w:szCs w:val="20"/>
                <w:lang w:val="en-GB" w:eastAsia="en-GB"/>
                <w14:ligatures w14:val="none"/>
              </w:rPr>
            </w:pPr>
            <w:r w:rsidRPr="00A549EC">
              <w:rPr>
                <w:rFonts w:ascii="Arial" w:eastAsia="Times New Roman" w:hAnsi="Arial" w:cs="Arial"/>
                <w:b/>
                <w:bCs/>
                <w:color w:val="000000"/>
                <w:kern w:val="0"/>
                <w:sz w:val="20"/>
                <w:szCs w:val="20"/>
                <w:lang w:val="en-GB" w:eastAsia="en-GB"/>
                <w14:ligatures w14:val="none"/>
              </w:rPr>
              <w:t xml:space="preserve">Title: </w:t>
            </w:r>
            <w:r w:rsidRPr="00A549EC">
              <w:rPr>
                <w:rFonts w:ascii="Arial" w:eastAsia="Times New Roman" w:hAnsi="Arial" w:cs="Arial"/>
                <w:color w:val="000000"/>
                <w:kern w:val="0"/>
                <w:sz w:val="20"/>
                <w:szCs w:val="20"/>
                <w:lang w:val="en-GB" w:eastAsia="en-GB"/>
                <w14:ligatures w14:val="none"/>
              </w:rPr>
              <w:t xml:space="preserve">Executive Clinical Director </w:t>
            </w:r>
          </w:p>
          <w:p w14:paraId="6923DF54" w14:textId="77777777" w:rsidR="00E42572" w:rsidRDefault="00E42572" w:rsidP="00E42572">
            <w:pPr>
              <w:pStyle w:val="NoSpacing"/>
            </w:pPr>
            <w:r>
              <w:t>Phone: 0578692874</w:t>
            </w:r>
          </w:p>
          <w:p w14:paraId="10F0B482" w14:textId="3FA99E1F" w:rsidR="00A549EC" w:rsidRPr="00E42572" w:rsidRDefault="00E42572" w:rsidP="00E42572">
            <w:pPr>
              <w:pStyle w:val="NoSpacing"/>
            </w:pPr>
            <w:r>
              <w:t xml:space="preserve">Email: </w:t>
            </w:r>
            <w:proofErr w:type="gramStart"/>
            <w:r>
              <w:t>maria.delaney3@hse.ie  –</w:t>
            </w:r>
            <w:proofErr w:type="gramEnd"/>
            <w:r>
              <w:t xml:space="preserve"> Secretary to Executive Clinical Director</w:t>
            </w:r>
          </w:p>
          <w:p w14:paraId="7D499E17" w14:textId="77777777" w:rsidR="00A549EC" w:rsidRPr="00A549EC" w:rsidRDefault="00A549EC" w:rsidP="00E42572">
            <w:pPr>
              <w:spacing w:after="0" w:line="240" w:lineRule="auto"/>
              <w:ind w:left="1080"/>
              <w:rPr>
                <w:rFonts w:ascii="Arial" w:eastAsia="Times New Roman" w:hAnsi="Arial" w:cs="Arial"/>
                <w:iCs/>
                <w:kern w:val="0"/>
                <w:sz w:val="20"/>
                <w:szCs w:val="20"/>
                <w:lang w:val="en-GB" w:eastAsia="en-GB"/>
                <w14:ligatures w14:val="none"/>
              </w:rPr>
            </w:pPr>
          </w:p>
        </w:tc>
      </w:tr>
      <w:tr w:rsidR="00A549EC" w:rsidRPr="00A549EC" w14:paraId="563D3AD7" w14:textId="77777777" w:rsidTr="00A549EC">
        <w:tc>
          <w:tcPr>
            <w:tcW w:w="2172" w:type="dxa"/>
          </w:tcPr>
          <w:p w14:paraId="78027FBB"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Principal Duties and Responsibilities</w:t>
            </w:r>
          </w:p>
          <w:p w14:paraId="12EB17AE"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tc>
        <w:tc>
          <w:tcPr>
            <w:tcW w:w="7321" w:type="dxa"/>
          </w:tcPr>
          <w:p w14:paraId="5FF833AB" w14:textId="77777777"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bookmarkStart w:id="0" w:name="_Toc204412103"/>
            <w:r w:rsidRPr="00A549EC">
              <w:rPr>
                <w:rFonts w:ascii="Arial" w:eastAsia="Times New Roman" w:hAnsi="Arial" w:cs="Arial"/>
                <w:iCs/>
                <w:kern w:val="0"/>
                <w:sz w:val="20"/>
                <w:szCs w:val="20"/>
                <w:lang w:val="en-GB" w:eastAsia="en-GB"/>
                <w14:ligatures w14:val="none"/>
              </w:rPr>
              <w:t>Outpatient services including new patient clinic and review clinics, weekly MDT meetings and day hospital reviews will be provided in the CMHT base in the Bannon Centre MRH Tullamore 3 days per week. In patient ward rounds and ICP meetings will be provided in the acute admissions wards in Department of Psychiatry MRH Portlaoise 1.5 days per week. Weekly teaching, audit and continuing professional development are held in MRH Portlaoise 0.5 days per week</w:t>
            </w:r>
          </w:p>
          <w:p w14:paraId="4FE30F92" w14:textId="77777777"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p>
          <w:p w14:paraId="54D935D2" w14:textId="77777777" w:rsidR="00A549EC" w:rsidRPr="00A549EC" w:rsidRDefault="00A549EC" w:rsidP="00A549EC">
            <w:pPr>
              <w:autoSpaceDE w:val="0"/>
              <w:autoSpaceDN w:val="0"/>
              <w:adjustRightInd w:val="0"/>
              <w:spacing w:after="0" w:line="240"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person appointed will be employed under the terms and conditions of the Consultants Contract. </w:t>
            </w:r>
          </w:p>
          <w:p w14:paraId="2BF294B4" w14:textId="77777777" w:rsidR="00A549EC" w:rsidRDefault="00A549EC" w:rsidP="00A549EC">
            <w:pPr>
              <w:autoSpaceDE w:val="0"/>
              <w:autoSpaceDN w:val="0"/>
              <w:adjustRightInd w:val="0"/>
              <w:spacing w:after="0" w:line="240" w:lineRule="auto"/>
              <w:rPr>
                <w:rFonts w:ascii="Arial" w:eastAsia="Calibri" w:hAnsi="Arial" w:cs="Arial"/>
                <w:b/>
                <w:bCs/>
                <w:color w:val="000000"/>
                <w:kern w:val="0"/>
                <w:sz w:val="20"/>
                <w:szCs w:val="20"/>
                <w14:ligatures w14:val="none"/>
              </w:rPr>
            </w:pPr>
          </w:p>
          <w:p w14:paraId="29B105C5" w14:textId="77777777" w:rsidR="008D756A" w:rsidRDefault="008D756A" w:rsidP="00A549EC">
            <w:pPr>
              <w:autoSpaceDE w:val="0"/>
              <w:autoSpaceDN w:val="0"/>
              <w:adjustRightInd w:val="0"/>
              <w:spacing w:after="0" w:line="240" w:lineRule="auto"/>
              <w:rPr>
                <w:rFonts w:ascii="Arial" w:eastAsia="Calibri" w:hAnsi="Arial" w:cs="Arial"/>
                <w:b/>
                <w:bCs/>
                <w:color w:val="000000"/>
                <w:kern w:val="0"/>
                <w:sz w:val="20"/>
                <w:szCs w:val="20"/>
                <w14:ligatures w14:val="none"/>
              </w:rPr>
            </w:pPr>
          </w:p>
          <w:p w14:paraId="66A5ACDD" w14:textId="77777777" w:rsidR="008D756A" w:rsidRPr="00A549EC" w:rsidRDefault="008D756A" w:rsidP="00A549EC">
            <w:pPr>
              <w:autoSpaceDE w:val="0"/>
              <w:autoSpaceDN w:val="0"/>
              <w:adjustRightInd w:val="0"/>
              <w:spacing w:after="0" w:line="240" w:lineRule="auto"/>
              <w:rPr>
                <w:rFonts w:ascii="Arial" w:eastAsia="Calibri" w:hAnsi="Arial" w:cs="Arial"/>
                <w:b/>
                <w:bCs/>
                <w:color w:val="000000"/>
                <w:kern w:val="0"/>
                <w:sz w:val="20"/>
                <w:szCs w:val="20"/>
                <w14:ligatures w14:val="none"/>
              </w:rPr>
            </w:pPr>
          </w:p>
          <w:p w14:paraId="143F87F3" w14:textId="77777777" w:rsidR="00A549EC" w:rsidRPr="00A549EC" w:rsidRDefault="00A549EC" w:rsidP="00A549EC">
            <w:pPr>
              <w:autoSpaceDE w:val="0"/>
              <w:autoSpaceDN w:val="0"/>
              <w:adjustRightInd w:val="0"/>
              <w:spacing w:after="0" w:line="240" w:lineRule="auto"/>
              <w:rPr>
                <w:rFonts w:ascii="Arial" w:eastAsia="Calibri" w:hAnsi="Arial" w:cs="Arial"/>
                <w:color w:val="000000"/>
                <w:kern w:val="0"/>
                <w:sz w:val="20"/>
                <w:szCs w:val="20"/>
                <w14:ligatures w14:val="none"/>
              </w:rPr>
            </w:pPr>
            <w:r w:rsidRPr="00A549EC">
              <w:rPr>
                <w:rFonts w:ascii="Arial" w:eastAsia="Calibri" w:hAnsi="Arial" w:cs="Arial"/>
                <w:b/>
                <w:bCs/>
                <w:color w:val="000000"/>
                <w:kern w:val="0"/>
                <w:sz w:val="20"/>
                <w:szCs w:val="20"/>
                <w14:ligatures w14:val="none"/>
              </w:rPr>
              <w:t xml:space="preserve">Clinical </w:t>
            </w:r>
          </w:p>
          <w:p w14:paraId="644F1E7C"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lastRenderedPageBreak/>
              <w:t xml:space="preserve">The consultant will provide clinical leadership to a multidisciplinary, Community Mental Health Team (CMHT). </w:t>
            </w:r>
          </w:p>
          <w:p w14:paraId="4A517781"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with the support of the CMHT will be responsible for accepting, prioritising and allocating referrals to the service. </w:t>
            </w:r>
          </w:p>
          <w:p w14:paraId="32625E64"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be expected to oversee all the activities of the CMHT; including OPD clinics, Day services and inpatients. </w:t>
            </w:r>
          </w:p>
          <w:p w14:paraId="02CBE398"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work with all the existing CMHTs, Liaison Hospital Service and Clinical Care Programmes. </w:t>
            </w:r>
          </w:p>
          <w:p w14:paraId="62E6F9B6"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also have admitting rights to the local approved centre, which is the </w:t>
            </w:r>
            <w:proofErr w:type="gramStart"/>
            <w:r w:rsidRPr="00A549EC">
              <w:rPr>
                <w:rFonts w:ascii="Arial" w:eastAsia="Calibri" w:hAnsi="Arial" w:cs="Arial"/>
                <w:color w:val="000000"/>
                <w:kern w:val="0"/>
                <w:sz w:val="20"/>
                <w:szCs w:val="20"/>
                <w14:ligatures w14:val="none"/>
              </w:rPr>
              <w:t>Department  of</w:t>
            </w:r>
            <w:proofErr w:type="gramEnd"/>
            <w:r w:rsidRPr="00A549EC">
              <w:rPr>
                <w:rFonts w:ascii="Arial" w:eastAsia="Calibri" w:hAnsi="Arial" w:cs="Arial"/>
                <w:color w:val="000000"/>
                <w:kern w:val="0"/>
                <w:sz w:val="20"/>
                <w:szCs w:val="20"/>
                <w14:ligatures w14:val="none"/>
              </w:rPr>
              <w:t xml:space="preserve"> Psychiatry, Midlands Regional Hospital, Portlaoise. </w:t>
            </w:r>
          </w:p>
          <w:p w14:paraId="52069D80"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enter on the on-call rota with the other adult Consultants within the Laois Offaly Mental Health Services (LOMHS). </w:t>
            </w:r>
          </w:p>
          <w:p w14:paraId="62D514EF"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be responsible for having a detailed knowledge of the Mental Health Act 2001, as well as the rules, codes of practice and regulations of the Mental Health Commission and to comply with the requirements of same. </w:t>
            </w:r>
          </w:p>
          <w:p w14:paraId="23910212" w14:textId="77777777" w:rsidR="00A549EC" w:rsidRPr="00A549EC" w:rsidRDefault="00A549EC" w:rsidP="00A549EC">
            <w:pPr>
              <w:autoSpaceDE w:val="0"/>
              <w:autoSpaceDN w:val="0"/>
              <w:adjustRightInd w:val="0"/>
              <w:spacing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be required to familiarise themselves with the policies of the LOMHS. </w:t>
            </w:r>
          </w:p>
          <w:p w14:paraId="0D093FF0" w14:textId="77777777" w:rsidR="00A549EC" w:rsidRPr="00A549EC" w:rsidRDefault="00A549EC" w:rsidP="00A549EC">
            <w:pPr>
              <w:autoSpaceDE w:val="0"/>
              <w:autoSpaceDN w:val="0"/>
              <w:adjustRightInd w:val="0"/>
              <w:spacing w:after="0" w:line="240" w:lineRule="auto"/>
              <w:rPr>
                <w:rFonts w:ascii="Arial" w:eastAsia="Calibri" w:hAnsi="Arial" w:cs="Arial"/>
                <w:b/>
                <w:bCs/>
                <w:color w:val="000000"/>
                <w:kern w:val="0"/>
                <w:sz w:val="20"/>
                <w:szCs w:val="20"/>
                <w14:ligatures w14:val="none"/>
              </w:rPr>
            </w:pPr>
          </w:p>
          <w:p w14:paraId="36E69408" w14:textId="77777777" w:rsidR="00A549EC" w:rsidRPr="00A549EC" w:rsidRDefault="00A549EC" w:rsidP="00A549EC">
            <w:pPr>
              <w:autoSpaceDE w:val="0"/>
              <w:autoSpaceDN w:val="0"/>
              <w:adjustRightInd w:val="0"/>
              <w:spacing w:after="0" w:line="240" w:lineRule="auto"/>
              <w:rPr>
                <w:rFonts w:ascii="Arial" w:eastAsia="Calibri" w:hAnsi="Arial" w:cs="Arial"/>
                <w:color w:val="000000"/>
                <w:kern w:val="0"/>
                <w:sz w:val="20"/>
                <w:szCs w:val="20"/>
                <w14:ligatures w14:val="none"/>
              </w:rPr>
            </w:pPr>
            <w:r w:rsidRPr="00A549EC">
              <w:rPr>
                <w:rFonts w:ascii="Arial" w:eastAsia="Calibri" w:hAnsi="Arial" w:cs="Arial"/>
                <w:b/>
                <w:bCs/>
                <w:color w:val="000000"/>
                <w:kern w:val="0"/>
                <w:sz w:val="20"/>
                <w:szCs w:val="20"/>
                <w14:ligatures w14:val="none"/>
              </w:rPr>
              <w:t xml:space="preserve">Organisational / Managing Services </w:t>
            </w:r>
          </w:p>
          <w:p w14:paraId="46C9D970"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be actively involved in the management of the Community Mental Health Team evaluating and reviewing clinical delivery, KPIs, resource requirements and allocations and contributing to the overall LOMHS Service Plan. </w:t>
            </w:r>
          </w:p>
          <w:p w14:paraId="48A7720E"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post holder will provide direction, review performances and motivate others through promoting equality and diversity. Through the management of </w:t>
            </w:r>
            <w:proofErr w:type="gramStart"/>
            <w:r w:rsidRPr="00A549EC">
              <w:rPr>
                <w:rFonts w:ascii="Arial" w:eastAsia="Calibri" w:hAnsi="Arial" w:cs="Arial"/>
                <w:color w:val="000000"/>
                <w:kern w:val="0"/>
                <w:sz w:val="20"/>
                <w:szCs w:val="20"/>
                <w14:ligatures w14:val="none"/>
              </w:rPr>
              <w:t>performance</w:t>
            </w:r>
            <w:proofErr w:type="gramEnd"/>
            <w:r w:rsidRPr="00A549EC">
              <w:rPr>
                <w:rFonts w:ascii="Arial" w:eastAsia="Calibri" w:hAnsi="Arial" w:cs="Arial"/>
                <w:color w:val="000000"/>
                <w:kern w:val="0"/>
                <w:sz w:val="20"/>
                <w:szCs w:val="20"/>
                <w14:ligatures w14:val="none"/>
              </w:rPr>
              <w:t xml:space="preserve"> the consultant will hold themselves and others accountable for service outcomes. </w:t>
            </w:r>
          </w:p>
          <w:p w14:paraId="5ACF7127" w14:textId="77777777" w:rsidR="00A549EC" w:rsidRPr="00A549EC" w:rsidRDefault="00A549EC" w:rsidP="00A549EC">
            <w:pPr>
              <w:autoSpaceDE w:val="0"/>
              <w:autoSpaceDN w:val="0"/>
              <w:adjustRightInd w:val="0"/>
              <w:spacing w:after="31" w:line="240" w:lineRule="auto"/>
              <w:rPr>
                <w:rFonts w:ascii="Arial" w:eastAsia="Calibri" w:hAnsi="Arial" w:cs="Arial"/>
                <w:color w:val="000000"/>
                <w:kern w:val="0"/>
                <w:sz w:val="20"/>
                <w:szCs w:val="20"/>
                <w14:ligatures w14:val="none"/>
              </w:rPr>
            </w:pPr>
          </w:p>
          <w:p w14:paraId="6334DEDA" w14:textId="77777777" w:rsidR="00A549EC" w:rsidRPr="00A549EC" w:rsidRDefault="00A549EC" w:rsidP="00A549EC">
            <w:pPr>
              <w:autoSpaceDE w:val="0"/>
              <w:autoSpaceDN w:val="0"/>
              <w:adjustRightInd w:val="0"/>
              <w:spacing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At all times the consultant will comply with all relevant legislation including Health &amp; Safety, Freedom of Information, Data Protection and Employment related legislation and will be actively involved with the preparation of Risk Assessment, Audit and resolution of complaints </w:t>
            </w:r>
          </w:p>
          <w:p w14:paraId="7E562A6E" w14:textId="77777777" w:rsidR="00A549EC" w:rsidRPr="00A549EC" w:rsidRDefault="00A549EC" w:rsidP="00A549EC">
            <w:pPr>
              <w:autoSpaceDE w:val="0"/>
              <w:autoSpaceDN w:val="0"/>
              <w:adjustRightInd w:val="0"/>
              <w:spacing w:after="0" w:line="240" w:lineRule="auto"/>
              <w:rPr>
                <w:rFonts w:ascii="Arial" w:eastAsia="Calibri" w:hAnsi="Arial" w:cs="Arial"/>
                <w:color w:val="000000"/>
                <w:kern w:val="0"/>
                <w:sz w:val="20"/>
                <w:szCs w:val="20"/>
                <w14:ligatures w14:val="none"/>
              </w:rPr>
            </w:pPr>
          </w:p>
          <w:p w14:paraId="4AA6CAFA" w14:textId="77777777" w:rsidR="00A549EC" w:rsidRPr="00A549EC" w:rsidRDefault="00A549EC" w:rsidP="00A549EC">
            <w:pPr>
              <w:autoSpaceDE w:val="0"/>
              <w:autoSpaceDN w:val="0"/>
              <w:adjustRightInd w:val="0"/>
              <w:spacing w:after="0" w:line="240" w:lineRule="auto"/>
              <w:rPr>
                <w:rFonts w:ascii="Arial" w:eastAsia="Calibri" w:hAnsi="Arial" w:cs="Arial"/>
                <w:color w:val="000000"/>
                <w:kern w:val="0"/>
                <w:sz w:val="20"/>
                <w:szCs w:val="20"/>
                <w14:ligatures w14:val="none"/>
              </w:rPr>
            </w:pPr>
            <w:r w:rsidRPr="00A549EC">
              <w:rPr>
                <w:rFonts w:ascii="Arial" w:eastAsia="Calibri" w:hAnsi="Arial" w:cs="Arial"/>
                <w:b/>
                <w:bCs/>
                <w:color w:val="000000"/>
                <w:kern w:val="0"/>
                <w:sz w:val="20"/>
                <w:szCs w:val="20"/>
                <w14:ligatures w14:val="none"/>
              </w:rPr>
              <w:t xml:space="preserve">Working with Others </w:t>
            </w:r>
          </w:p>
          <w:p w14:paraId="7BC5ACF6"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post holder will develop networks and work in partnership with patients/service users, carers and colleagues within and across systems to deliver and improve services. </w:t>
            </w:r>
          </w:p>
          <w:p w14:paraId="698958E5" w14:textId="77777777" w:rsidR="00A549EC" w:rsidRPr="00A549EC" w:rsidRDefault="00A549EC" w:rsidP="00A549EC">
            <w:pPr>
              <w:autoSpaceDE w:val="0"/>
              <w:autoSpaceDN w:val="0"/>
              <w:adjustRightInd w:val="0"/>
              <w:spacing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build and maintain relationships, listening, supporting others, gaining trust and showing understanding and will encourage participation creating an environment where others </w:t>
            </w:r>
            <w:proofErr w:type="gramStart"/>
            <w:r w:rsidRPr="00A549EC">
              <w:rPr>
                <w:rFonts w:ascii="Arial" w:eastAsia="Calibri" w:hAnsi="Arial" w:cs="Arial"/>
                <w:color w:val="000000"/>
                <w:kern w:val="0"/>
                <w:sz w:val="20"/>
                <w:szCs w:val="20"/>
                <w14:ligatures w14:val="none"/>
              </w:rPr>
              <w:t>have the opportunity to</w:t>
            </w:r>
            <w:proofErr w:type="gramEnd"/>
            <w:r w:rsidRPr="00A549EC">
              <w:rPr>
                <w:rFonts w:ascii="Arial" w:eastAsia="Calibri" w:hAnsi="Arial" w:cs="Arial"/>
                <w:color w:val="000000"/>
                <w:kern w:val="0"/>
                <w:sz w:val="20"/>
                <w:szCs w:val="20"/>
                <w14:ligatures w14:val="none"/>
              </w:rPr>
              <w:t xml:space="preserve"> contribute. </w:t>
            </w:r>
          </w:p>
          <w:p w14:paraId="55242906" w14:textId="77777777" w:rsidR="00A549EC" w:rsidRPr="00A549EC" w:rsidRDefault="00A549EC" w:rsidP="00A549EC">
            <w:pPr>
              <w:spacing w:line="259" w:lineRule="auto"/>
              <w:rPr>
                <w:rFonts w:ascii="Calibri" w:eastAsia="Calibri" w:hAnsi="Calibri" w:cs="Times New Roman"/>
                <w:kern w:val="0"/>
                <w:sz w:val="20"/>
                <w:szCs w:val="20"/>
                <w14:ligatures w14:val="none"/>
              </w:rPr>
            </w:pPr>
          </w:p>
          <w:p w14:paraId="6746B13B" w14:textId="77777777" w:rsidR="00A549EC" w:rsidRPr="00A549EC" w:rsidRDefault="00A549EC" w:rsidP="00A549EC">
            <w:pPr>
              <w:autoSpaceDE w:val="0"/>
              <w:autoSpaceDN w:val="0"/>
              <w:adjustRightInd w:val="0"/>
              <w:spacing w:after="0" w:line="240" w:lineRule="auto"/>
              <w:rPr>
                <w:rFonts w:ascii="Arial" w:eastAsia="Calibri" w:hAnsi="Arial" w:cs="Arial"/>
                <w:color w:val="000000"/>
                <w:kern w:val="0"/>
                <w:sz w:val="20"/>
                <w:szCs w:val="20"/>
                <w14:ligatures w14:val="none"/>
              </w:rPr>
            </w:pPr>
            <w:r w:rsidRPr="00A549EC">
              <w:rPr>
                <w:rFonts w:ascii="Arial" w:eastAsia="Calibri" w:hAnsi="Arial" w:cs="Arial"/>
                <w:b/>
                <w:bCs/>
                <w:color w:val="000000"/>
                <w:kern w:val="0"/>
                <w:sz w:val="20"/>
                <w:szCs w:val="20"/>
                <w14:ligatures w14:val="none"/>
              </w:rPr>
              <w:t xml:space="preserve">Setting Direction / Improving Services </w:t>
            </w:r>
          </w:p>
          <w:p w14:paraId="1E0A0D69"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make sound </w:t>
            </w:r>
            <w:proofErr w:type="gramStart"/>
            <w:r w:rsidRPr="00A549EC">
              <w:rPr>
                <w:rFonts w:ascii="Arial" w:eastAsia="Calibri" w:hAnsi="Arial" w:cs="Arial"/>
                <w:color w:val="000000"/>
                <w:kern w:val="0"/>
                <w:sz w:val="20"/>
                <w:szCs w:val="20"/>
                <w14:ligatures w14:val="none"/>
              </w:rPr>
              <w:t>evidence based</w:t>
            </w:r>
            <w:proofErr w:type="gramEnd"/>
            <w:r w:rsidRPr="00A549EC">
              <w:rPr>
                <w:rFonts w:ascii="Arial" w:eastAsia="Calibri" w:hAnsi="Arial" w:cs="Arial"/>
                <w:color w:val="000000"/>
                <w:kern w:val="0"/>
                <w:sz w:val="20"/>
                <w:szCs w:val="20"/>
                <w14:ligatures w14:val="none"/>
              </w:rPr>
              <w:t xml:space="preserve"> decisions consistent with the values and priorities of the organisation, profession and service </w:t>
            </w:r>
            <w:proofErr w:type="gramStart"/>
            <w:r w:rsidRPr="00A549EC">
              <w:rPr>
                <w:rFonts w:ascii="Arial" w:eastAsia="Calibri" w:hAnsi="Arial" w:cs="Arial"/>
                <w:color w:val="000000"/>
                <w:kern w:val="0"/>
                <w:sz w:val="20"/>
                <w:szCs w:val="20"/>
                <w14:ligatures w14:val="none"/>
              </w:rPr>
              <w:t>in order to</w:t>
            </w:r>
            <w:proofErr w:type="gramEnd"/>
            <w:r w:rsidRPr="00A549EC">
              <w:rPr>
                <w:rFonts w:ascii="Arial" w:eastAsia="Calibri" w:hAnsi="Arial" w:cs="Arial"/>
                <w:color w:val="000000"/>
                <w:kern w:val="0"/>
                <w:sz w:val="20"/>
                <w:szCs w:val="20"/>
                <w14:ligatures w14:val="none"/>
              </w:rPr>
              <w:t xml:space="preserve"> identify where service delivery can be improved, working individually and as part of a team. </w:t>
            </w:r>
          </w:p>
          <w:p w14:paraId="02B13AFB"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post holder will measure and evaluate outcomes taking corrective action where necessary and being accountable for decisions. He/she will critically evaluate services to identify where services can be improved, encouraging improvement and innovation, through creating a climate of continuous service improvement. The aim being to facilitate transformation, actively contributing to change processes that lead to improved healthcare. </w:t>
            </w:r>
          </w:p>
          <w:p w14:paraId="64306DBF" w14:textId="77777777" w:rsidR="00A549EC" w:rsidRPr="00A549EC" w:rsidRDefault="00A549EC" w:rsidP="00A549EC">
            <w:pPr>
              <w:autoSpaceDE w:val="0"/>
              <w:autoSpaceDN w:val="0"/>
              <w:adjustRightInd w:val="0"/>
              <w:spacing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lastRenderedPageBreak/>
              <w:t xml:space="preserve">The consultant will ensure patient safety by assessing and managing the risk to patients associated with service developments, </w:t>
            </w:r>
          </w:p>
          <w:p w14:paraId="30EF2BEE" w14:textId="77777777" w:rsidR="00A549EC" w:rsidRPr="00A549EC" w:rsidRDefault="00A549EC" w:rsidP="00A549EC">
            <w:pPr>
              <w:autoSpaceDE w:val="0"/>
              <w:autoSpaceDN w:val="0"/>
              <w:adjustRightInd w:val="0"/>
              <w:spacing w:after="0" w:line="240" w:lineRule="auto"/>
              <w:rPr>
                <w:rFonts w:ascii="Arial" w:eastAsia="Calibri" w:hAnsi="Arial" w:cs="Arial"/>
                <w:color w:val="000000"/>
                <w:kern w:val="0"/>
                <w:sz w:val="20"/>
                <w:szCs w:val="20"/>
                <w14:ligatures w14:val="none"/>
              </w:rPr>
            </w:pPr>
          </w:p>
          <w:p w14:paraId="62751762" w14:textId="77777777" w:rsidR="00A549EC" w:rsidRPr="00A549EC" w:rsidRDefault="00A549EC" w:rsidP="00A549EC">
            <w:pPr>
              <w:autoSpaceDE w:val="0"/>
              <w:autoSpaceDN w:val="0"/>
              <w:adjustRightInd w:val="0"/>
              <w:spacing w:after="0" w:line="240" w:lineRule="auto"/>
              <w:rPr>
                <w:rFonts w:ascii="Arial" w:eastAsia="Calibri" w:hAnsi="Arial" w:cs="Arial"/>
                <w:color w:val="000000"/>
                <w:kern w:val="0"/>
                <w:sz w:val="20"/>
                <w:szCs w:val="20"/>
                <w14:ligatures w14:val="none"/>
              </w:rPr>
            </w:pPr>
            <w:r w:rsidRPr="00A549EC">
              <w:rPr>
                <w:rFonts w:ascii="Arial" w:eastAsia="Calibri" w:hAnsi="Arial" w:cs="Arial"/>
                <w:b/>
                <w:bCs/>
                <w:color w:val="000000"/>
                <w:kern w:val="0"/>
                <w:sz w:val="20"/>
                <w:szCs w:val="20"/>
                <w14:ligatures w14:val="none"/>
              </w:rPr>
              <w:t xml:space="preserve">Demonstrating Personal Qualities </w:t>
            </w:r>
          </w:p>
          <w:p w14:paraId="410F0735" w14:textId="77777777" w:rsidR="00A549EC" w:rsidRPr="00A549EC" w:rsidRDefault="00A549EC" w:rsidP="00A549EC">
            <w:pPr>
              <w:autoSpaceDE w:val="0"/>
              <w:autoSpaceDN w:val="0"/>
              <w:adjustRightInd w:val="0"/>
              <w:spacing w:after="31"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The consultant will be aware of own values, principles and assumptions and be able to learn from experience. They must organise and manage self while taking account of the needs and priorities of others. </w:t>
            </w:r>
          </w:p>
          <w:p w14:paraId="789458B6" w14:textId="77777777" w:rsidR="00A549EC" w:rsidRPr="00A549EC" w:rsidRDefault="00A549EC" w:rsidP="00A549EC">
            <w:pPr>
              <w:autoSpaceDE w:val="0"/>
              <w:autoSpaceDN w:val="0"/>
              <w:adjustRightInd w:val="0"/>
              <w:spacing w:line="259" w:lineRule="auto"/>
              <w:rPr>
                <w:rFonts w:ascii="Arial" w:eastAsia="Calibri" w:hAnsi="Arial" w:cs="Arial"/>
                <w:color w:val="000000"/>
                <w:kern w:val="0"/>
                <w:sz w:val="20"/>
                <w:szCs w:val="20"/>
                <w14:ligatures w14:val="none"/>
              </w:rPr>
            </w:pPr>
            <w:r w:rsidRPr="00A549EC">
              <w:rPr>
                <w:rFonts w:ascii="Arial" w:eastAsia="Calibri" w:hAnsi="Arial" w:cs="Arial"/>
                <w:color w:val="000000"/>
                <w:kern w:val="0"/>
                <w:sz w:val="20"/>
                <w:szCs w:val="20"/>
                <w14:ligatures w14:val="none"/>
              </w:rPr>
              <w:t xml:space="preserve">He/she will learn through participating in continuing professional development and from experience and feedback always acting with integrity and behaving in an open, honest and ethical manner </w:t>
            </w:r>
          </w:p>
          <w:p w14:paraId="6E1C43DD" w14:textId="77777777" w:rsidR="00A549EC" w:rsidRPr="00A549EC" w:rsidRDefault="00A549EC" w:rsidP="00A549EC">
            <w:pPr>
              <w:spacing w:after="0" w:line="240" w:lineRule="auto"/>
              <w:jc w:val="both"/>
              <w:rPr>
                <w:rFonts w:ascii="Arial" w:eastAsia="Times New Roman" w:hAnsi="Arial" w:cs="Arial"/>
                <w:iCs/>
                <w:kern w:val="0"/>
                <w:sz w:val="20"/>
                <w:szCs w:val="20"/>
                <w:lang w:val="en-GB" w:eastAsia="en-GB"/>
                <w14:ligatures w14:val="none"/>
              </w:rPr>
            </w:pPr>
          </w:p>
          <w:p w14:paraId="4D6457F7" w14:textId="77777777" w:rsidR="00A549EC" w:rsidRPr="00A549EC" w:rsidRDefault="00A549EC" w:rsidP="00A549EC">
            <w:pPr>
              <w:spacing w:after="0" w:line="240" w:lineRule="auto"/>
              <w:jc w:val="both"/>
              <w:rPr>
                <w:rFonts w:ascii="Arial" w:eastAsia="Times New Roman" w:hAnsi="Arial" w:cs="Arial"/>
                <w:b/>
                <w:kern w:val="0"/>
                <w:sz w:val="20"/>
                <w:szCs w:val="20"/>
                <w:lang w:val="en-GB"/>
                <w14:ligatures w14:val="none"/>
              </w:rPr>
            </w:pPr>
          </w:p>
          <w:p w14:paraId="1D8F811D" w14:textId="77777777" w:rsidR="00A549EC" w:rsidRPr="00A549EC" w:rsidRDefault="00A549EC" w:rsidP="00A549EC">
            <w:pPr>
              <w:spacing w:after="0" w:line="240" w:lineRule="auto"/>
              <w:jc w:val="both"/>
              <w:rPr>
                <w:rFonts w:ascii="Arial" w:eastAsia="Times New Roman" w:hAnsi="Arial" w:cs="Arial"/>
                <w:b/>
                <w:iCs/>
                <w:kern w:val="0"/>
                <w:sz w:val="20"/>
                <w:szCs w:val="20"/>
                <w:lang w:val="en-GB"/>
                <w14:ligatures w14:val="none"/>
              </w:rPr>
            </w:pPr>
            <w:r w:rsidRPr="00A549EC">
              <w:rPr>
                <w:rFonts w:ascii="Arial" w:eastAsia="Times New Roman" w:hAnsi="Arial" w:cs="Arial"/>
                <w:b/>
                <w:kern w:val="0"/>
                <w:sz w:val="20"/>
                <w:szCs w:val="20"/>
                <w:lang w:val="en-GB"/>
                <w14:ligatures w14:val="none"/>
              </w:rPr>
              <w:t>Standard Duties and Responsibilities</w:t>
            </w:r>
            <w:bookmarkEnd w:id="0"/>
          </w:p>
          <w:p w14:paraId="2558FBF8"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To </w:t>
            </w:r>
            <w:r w:rsidRPr="00A549EC">
              <w:rPr>
                <w:rFonts w:ascii="Arial" w:eastAsia="Times New Roman" w:hAnsi="Arial" w:cs="Arial"/>
                <w:kern w:val="0"/>
                <w:sz w:val="20"/>
                <w:szCs w:val="20"/>
                <w:lang w:val="en-GB" w:eastAsia="en-GB"/>
                <w14:ligatures w14:val="none"/>
              </w:rPr>
              <w:t xml:space="preserve">participate in development of and undertake all duties and functions pertinent to the Consultant’s area of competence, as set out within the Clinical Directorate Service Plan and in line with policies as specified by the Employer. </w:t>
            </w:r>
          </w:p>
          <w:p w14:paraId="61C7290A"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To ensure that duties and functions are undertaken in a manner that minimises delays for patients and possible disruption of services.</w:t>
            </w:r>
          </w:p>
          <w:p w14:paraId="307E5D91"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To </w:t>
            </w:r>
            <w:r w:rsidRPr="00A549EC">
              <w:rPr>
                <w:rFonts w:ascii="Arial" w:eastAsia="Times New Roman" w:hAnsi="Arial" w:cs="Arial"/>
                <w:kern w:val="0"/>
                <w:sz w:val="20"/>
                <w:szCs w:val="20"/>
                <w:lang w:val="en-GB" w:eastAsia="en-GB"/>
                <w14:ligatures w14:val="none"/>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14:paraId="7AD863F5"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To co-operate with the expeditious implementation of the Disciplinary Procedure. </w:t>
            </w:r>
          </w:p>
          <w:p w14:paraId="5A7F9780"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6BE4001C"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To </w:t>
            </w:r>
            <w:r w:rsidRPr="00A549EC">
              <w:rPr>
                <w:rFonts w:ascii="Arial" w:eastAsia="Times New Roman" w:hAnsi="Arial" w:cs="Arial"/>
                <w:kern w:val="0"/>
                <w:sz w:val="20"/>
                <w:szCs w:val="20"/>
                <w:lang w:val="en-GB" w:eastAsia="en-GB"/>
                <w14:ligatures w14:val="none"/>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14:paraId="24E5209E"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To </w:t>
            </w:r>
            <w:r w:rsidRPr="00A549EC">
              <w:rPr>
                <w:rFonts w:ascii="Arial" w:eastAsia="Times New Roman" w:hAnsi="Arial" w:cs="Arial"/>
                <w:kern w:val="0"/>
                <w:sz w:val="20"/>
                <w:szCs w:val="20"/>
                <w:lang w:val="en-GB" w:eastAsia="en-GB"/>
                <w14:ligatures w14:val="none"/>
              </w:rPr>
              <w:t>provide, as appropriate, consultation in the Consultant’s area of designated expertise in respect of patients of other Consultants at their request.</w:t>
            </w:r>
          </w:p>
          <w:p w14:paraId="05211D5A"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bCs/>
                <w:kern w:val="0"/>
                <w:sz w:val="20"/>
                <w:szCs w:val="20"/>
                <w:lang w:val="en-GB" w:eastAsia="en-GB"/>
                <w14:ligatures w14:val="none"/>
              </w:rPr>
              <w:t xml:space="preserve">To ensure, in consultation with the Clinical Director, that appropriate medical cover </w:t>
            </w:r>
            <w:proofErr w:type="gramStart"/>
            <w:r w:rsidRPr="00A549EC">
              <w:rPr>
                <w:rFonts w:ascii="Arial" w:eastAsia="Times New Roman" w:hAnsi="Arial" w:cs="Arial"/>
                <w:bCs/>
                <w:kern w:val="0"/>
                <w:sz w:val="20"/>
                <w:szCs w:val="20"/>
                <w:lang w:val="en-GB" w:eastAsia="en-GB"/>
                <w14:ligatures w14:val="none"/>
              </w:rPr>
              <w:t>is available at all times</w:t>
            </w:r>
            <w:proofErr w:type="gramEnd"/>
            <w:r w:rsidRPr="00A549EC">
              <w:rPr>
                <w:rFonts w:ascii="Arial" w:eastAsia="Times New Roman" w:hAnsi="Arial" w:cs="Arial"/>
                <w:bCs/>
                <w:kern w:val="0"/>
                <w:sz w:val="20"/>
                <w:szCs w:val="20"/>
                <w:lang w:val="en-GB" w:eastAsia="en-GB"/>
                <w14:ligatures w14:val="none"/>
              </w:rPr>
              <w:t xml:space="preserve"> having due regard to </w:t>
            </w:r>
            <w:r w:rsidRPr="00A549EC">
              <w:rPr>
                <w:rFonts w:ascii="Arial" w:eastAsia="Times New Roman" w:hAnsi="Arial" w:cs="Arial"/>
                <w:iCs/>
                <w:kern w:val="0"/>
                <w:sz w:val="20"/>
                <w:szCs w:val="20"/>
                <w:lang w:val="en-GB" w:eastAsia="en-GB"/>
                <w14:ligatures w14:val="none"/>
              </w:rPr>
              <w:t xml:space="preserve">the implementation of the European Working Time Directive as it relates to doctors in training. </w:t>
            </w:r>
          </w:p>
          <w:p w14:paraId="626FB1E7"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To supervise and be responsible for diagnosis, treatment and care provided by non-Consultant Hospital Doctors (NCHDs) treating patients under the Consultant’s care.</w:t>
            </w:r>
          </w:p>
          <w:p w14:paraId="7208CB33"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56684D06"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To participate in clinical audit and proactive risk management and facilitate production of all data / information required for same in accordance with regulatory, statutory and corporate policies and procedures.</w:t>
            </w:r>
          </w:p>
          <w:p w14:paraId="7A5FD5CA"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 xml:space="preserve">To </w:t>
            </w:r>
            <w:r w:rsidRPr="00A549EC">
              <w:rPr>
                <w:rFonts w:ascii="Arial" w:eastAsia="Times New Roman" w:hAnsi="Arial" w:cs="Arial"/>
                <w:kern w:val="0"/>
                <w:sz w:val="20"/>
                <w:szCs w:val="20"/>
                <w:lang w:val="en-GB" w:eastAsia="en-GB"/>
                <w14:ligatures w14:val="none"/>
              </w:rPr>
              <w:t>participate in and facilitate production of all data / information required to validate delivery of duties and functions and inform planning and management of service delivery.</w:t>
            </w:r>
            <w:r w:rsidRPr="00A549EC">
              <w:rPr>
                <w:rFonts w:ascii="Arial" w:eastAsia="Times New Roman" w:hAnsi="Arial" w:cs="Arial"/>
                <w:kern w:val="0"/>
                <w:sz w:val="20"/>
                <w:szCs w:val="20"/>
                <w:lang w:eastAsia="en-IE"/>
                <w14:ligatures w14:val="none"/>
              </w:rPr>
              <w:t xml:space="preserve"> </w:t>
            </w:r>
          </w:p>
          <w:p w14:paraId="499994D4"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eastAsia="en-GB"/>
                <w14:ligatures w14:val="none"/>
              </w:rPr>
              <w:lastRenderedPageBreak/>
              <w:t xml:space="preserve">To carry out teaching as appropriate. </w:t>
            </w:r>
          </w:p>
          <w:p w14:paraId="23EF58F7"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eastAsia="en-IE"/>
                <w14:ligatures w14:val="non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549EC">
              <w:rPr>
                <w:rFonts w:ascii="Arial" w:eastAsia="Times New Roman" w:hAnsi="Arial" w:cs="Arial"/>
                <w:iCs/>
                <w:kern w:val="0"/>
                <w:sz w:val="20"/>
                <w:szCs w:val="20"/>
                <w:lang w:val="en-GB" w:eastAsia="en-GB"/>
                <w14:ligatures w14:val="none"/>
              </w:rPr>
              <w:t xml:space="preserve"> and comply with associated HSE protocols for implementing and maintaining these standards as appropriate to the role.</w:t>
            </w:r>
          </w:p>
          <w:p w14:paraId="3034CE4E"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kern w:val="0"/>
                <w:sz w:val="20"/>
                <w:szCs w:val="20"/>
                <w:lang w:eastAsia="en-IE"/>
                <w14:ligatures w14:val="none"/>
              </w:rPr>
              <w:t>Support, promote and actively participate in sustainable energy, water and waste initiatives to create a more sustainable, low carbon and efficient health service.</w:t>
            </w:r>
          </w:p>
          <w:p w14:paraId="74DB4041"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Act as spokesperson for the Organisation as required.</w:t>
            </w:r>
          </w:p>
          <w:p w14:paraId="1A3CE71D"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Demonstrate pro-active commitment to all communications with internal and external stakeholders.</w:t>
            </w:r>
          </w:p>
          <w:p w14:paraId="2D7B13C9" w14:textId="77777777" w:rsidR="00A549EC" w:rsidRPr="00A549EC" w:rsidRDefault="00A549EC" w:rsidP="00A549EC">
            <w:pPr>
              <w:numPr>
                <w:ilvl w:val="0"/>
                <w:numId w:val="6"/>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Staff will work in accordance with the principles and values of recovery as described in the National Framework for Recovery for Irish Mental Health Services 2018-2020.</w:t>
            </w:r>
          </w:p>
          <w:p w14:paraId="65B2CE19" w14:textId="77777777" w:rsidR="00A549EC" w:rsidRPr="00A549EC" w:rsidRDefault="00A549EC" w:rsidP="00A549EC">
            <w:pPr>
              <w:widowControl w:val="0"/>
              <w:autoSpaceDE w:val="0"/>
              <w:autoSpaceDN w:val="0"/>
              <w:spacing w:after="0" w:line="240" w:lineRule="auto"/>
              <w:contextualSpacing/>
              <w:rPr>
                <w:rFonts w:ascii="Arial" w:eastAsia="Times New Roman" w:hAnsi="Arial" w:cs="Arial"/>
                <w:iCs/>
                <w:kern w:val="0"/>
                <w:sz w:val="20"/>
                <w:szCs w:val="20"/>
                <w:lang w:val="en-US" w:eastAsia="en-GB"/>
                <w14:ligatures w14:val="none"/>
              </w:rPr>
            </w:pPr>
          </w:p>
          <w:p w14:paraId="17998B3F"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b/>
                <w:iCs/>
                <w:kern w:val="0"/>
                <w:sz w:val="20"/>
                <w:szCs w:val="20"/>
                <w:lang w:eastAsia="en-GB"/>
                <w14:ligatures w14:val="non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549EC">
              <w:rPr>
                <w:rFonts w:ascii="Arial" w:eastAsia="Times New Roman" w:hAnsi="Arial" w:cs="Arial"/>
                <w:kern w:val="0"/>
                <w:sz w:val="20"/>
                <w:szCs w:val="20"/>
                <w:lang w:val="en-GB" w:eastAsia="en-GB"/>
                <w14:ligatures w14:val="none"/>
              </w:rPr>
              <w:t xml:space="preserve">  </w:t>
            </w:r>
          </w:p>
          <w:p w14:paraId="787FB485" w14:textId="77777777" w:rsidR="00A549EC" w:rsidRPr="00A549EC" w:rsidRDefault="00A549EC" w:rsidP="00A549EC">
            <w:pPr>
              <w:spacing w:after="0" w:line="240" w:lineRule="auto"/>
              <w:jc w:val="both"/>
              <w:rPr>
                <w:rFonts w:ascii="Arial" w:eastAsia="Times New Roman" w:hAnsi="Arial" w:cs="Arial"/>
                <w:b/>
                <w:iCs/>
                <w:kern w:val="0"/>
                <w:sz w:val="20"/>
                <w:szCs w:val="20"/>
                <w:lang w:eastAsia="en-GB"/>
                <w14:ligatures w14:val="none"/>
              </w:rPr>
            </w:pPr>
          </w:p>
        </w:tc>
      </w:tr>
      <w:tr w:rsidR="00A549EC" w:rsidRPr="00A549EC" w14:paraId="6C581131" w14:textId="77777777" w:rsidTr="00A549EC">
        <w:tc>
          <w:tcPr>
            <w:tcW w:w="2172" w:type="dxa"/>
          </w:tcPr>
          <w:p w14:paraId="060732EF"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lastRenderedPageBreak/>
              <w:t>Eligibility Criteria</w:t>
            </w:r>
          </w:p>
          <w:p w14:paraId="5D39B2B8"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p w14:paraId="098A2A05"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p w14:paraId="147AA7E2"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p w14:paraId="40874711"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p w14:paraId="20BE3956"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Qualifications and/ or experience</w:t>
            </w:r>
          </w:p>
          <w:p w14:paraId="3CAA49C5"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tc>
        <w:tc>
          <w:tcPr>
            <w:tcW w:w="7321" w:type="dxa"/>
          </w:tcPr>
          <w:p w14:paraId="6BDCE6E0" w14:textId="77777777" w:rsidR="00A549EC" w:rsidRPr="00A549EC" w:rsidRDefault="00A549EC" w:rsidP="00A549EC">
            <w:pPr>
              <w:spacing w:after="0" w:line="240" w:lineRule="auto"/>
              <w:jc w:val="both"/>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Professional Qualifications</w:t>
            </w:r>
          </w:p>
          <w:p w14:paraId="14921730" w14:textId="77777777" w:rsidR="00A549EC" w:rsidRPr="00A549EC" w:rsidRDefault="00A549EC" w:rsidP="00A549EC">
            <w:pPr>
              <w:spacing w:after="0" w:line="240" w:lineRule="auto"/>
              <w:jc w:val="both"/>
              <w:rPr>
                <w:rFonts w:ascii="Arial" w:eastAsia="Times New Roman" w:hAnsi="Arial" w:cs="Arial"/>
                <w:b/>
                <w:kern w:val="0"/>
                <w:sz w:val="20"/>
                <w:szCs w:val="20"/>
                <w:lang w:val="en-GB" w:eastAsia="en-GB"/>
                <w14:ligatures w14:val="none"/>
              </w:rPr>
            </w:pPr>
          </w:p>
          <w:p w14:paraId="439050FF"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r w:rsidRPr="00A549EC">
              <w:rPr>
                <w:rFonts w:ascii="Arial" w:eastAsia="Times New Roman" w:hAnsi="Arial" w:cs="Arial"/>
                <w:bCs/>
                <w:kern w:val="0"/>
                <w:sz w:val="20"/>
                <w:szCs w:val="20"/>
                <w:lang w:eastAsia="en-IE"/>
                <w14:ligatures w14:val="none"/>
              </w:rPr>
              <w:t>Registration as a specialist in the Specialist Division of the Register of Medical Practitioners maintained by the Medical Council in Ireland in the specialty of psychiatry.</w:t>
            </w:r>
          </w:p>
          <w:p w14:paraId="12802832"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p>
          <w:p w14:paraId="5992CCAC" w14:textId="77777777" w:rsidR="00A549EC" w:rsidRPr="00A549EC" w:rsidRDefault="00A549EC" w:rsidP="00A549EC">
            <w:pPr>
              <w:spacing w:after="0" w:line="240" w:lineRule="auto"/>
              <w:jc w:val="both"/>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Entry to competition / recruitment process and subsequent appointment</w:t>
            </w:r>
          </w:p>
          <w:p w14:paraId="6FC2B966" w14:textId="77777777" w:rsidR="00A549EC" w:rsidRPr="00A549EC" w:rsidRDefault="00A549EC" w:rsidP="00A549EC">
            <w:pPr>
              <w:autoSpaceDE w:val="0"/>
              <w:autoSpaceDN w:val="0"/>
              <w:adjustRightInd w:val="0"/>
              <w:spacing w:after="0" w:line="240" w:lineRule="atLeast"/>
              <w:rPr>
                <w:rFonts w:ascii="Arial" w:eastAsia="Times New Roman" w:hAnsi="Arial" w:cs="Arial"/>
                <w:b/>
                <w:kern w:val="0"/>
                <w:sz w:val="20"/>
                <w:szCs w:val="20"/>
                <w:lang w:val="en-GB" w:eastAsia="en-GB"/>
                <w14:ligatures w14:val="none"/>
              </w:rPr>
            </w:pPr>
          </w:p>
          <w:p w14:paraId="1C4F72DF"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r w:rsidRPr="00A549EC">
              <w:rPr>
                <w:rFonts w:ascii="Arial" w:eastAsia="Times New Roman" w:hAnsi="Arial" w:cs="Arial"/>
                <w:bCs/>
                <w:kern w:val="0"/>
                <w:sz w:val="20"/>
                <w:szCs w:val="20"/>
                <w:lang w:eastAsia="en-IE"/>
                <w14:ligatures w14:val="none"/>
              </w:rPr>
              <w:t xml:space="preserve">No candidate will be appointed as a Medical Consultant unless (s)he is registered as a Specialist in the Specialist Division of the Register of Medical Practitioners maintained by the Medical Council of Ireland. </w:t>
            </w:r>
          </w:p>
          <w:p w14:paraId="2EF68F62"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p>
          <w:p w14:paraId="43E7692F"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r w:rsidRPr="00A549EC">
              <w:rPr>
                <w:rFonts w:ascii="Arial" w:eastAsia="Times New Roman" w:hAnsi="Arial" w:cs="Arial"/>
                <w:bCs/>
                <w:kern w:val="0"/>
                <w:sz w:val="20"/>
                <w:szCs w:val="20"/>
                <w:lang w:eastAsia="en-IE"/>
                <w14:ligatures w14:val="non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1FBB0DF6"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p>
          <w:p w14:paraId="661360B2"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r w:rsidRPr="00A549EC">
              <w:rPr>
                <w:rFonts w:ascii="Arial" w:eastAsia="Times New Roman" w:hAnsi="Arial" w:cs="Arial"/>
                <w:bCs/>
                <w:kern w:val="0"/>
                <w:sz w:val="20"/>
                <w:szCs w:val="20"/>
                <w:lang w:eastAsia="en-IE"/>
                <w14:ligatures w14:val="none"/>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14:paraId="10716DB3"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p>
          <w:p w14:paraId="6A8A281E"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r w:rsidRPr="00A549EC">
              <w:rPr>
                <w:rFonts w:ascii="Arial" w:eastAsia="Times New Roman" w:hAnsi="Arial" w:cs="Arial"/>
                <w:kern w:val="0"/>
                <w:sz w:val="20"/>
                <w:szCs w:val="20"/>
                <w:lang w:eastAsia="en-IE"/>
                <w14:ligatures w14:val="non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5131FAA9"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p>
          <w:p w14:paraId="056A1797" w14:textId="77777777" w:rsidR="00A549EC" w:rsidRPr="00A549EC" w:rsidRDefault="00A549EC" w:rsidP="00A549EC">
            <w:pPr>
              <w:tabs>
                <w:tab w:val="left" w:pos="720"/>
              </w:tabs>
              <w:autoSpaceDE w:val="0"/>
              <w:autoSpaceDN w:val="0"/>
              <w:adjustRightInd w:val="0"/>
              <w:spacing w:after="0" w:line="240" w:lineRule="atLeast"/>
              <w:ind w:left="480" w:hanging="480"/>
              <w:jc w:val="both"/>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Health</w:t>
            </w:r>
          </w:p>
          <w:p w14:paraId="5217A870"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r w:rsidRPr="00A549EC">
              <w:rPr>
                <w:rFonts w:ascii="Arial" w:eastAsia="Times New Roman" w:hAnsi="Arial" w:cs="Arial"/>
                <w:bCs/>
                <w:kern w:val="0"/>
                <w:sz w:val="20"/>
                <w:szCs w:val="20"/>
                <w:lang w:eastAsia="en-IE"/>
                <w14:ligatures w14:val="non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70A5AD72" w14:textId="77777777" w:rsidR="00A549EC" w:rsidRPr="00A549EC" w:rsidRDefault="00A549EC" w:rsidP="00A549EC">
            <w:pPr>
              <w:spacing w:after="0" w:line="240" w:lineRule="auto"/>
              <w:ind w:hanging="720"/>
              <w:jc w:val="both"/>
              <w:rPr>
                <w:rFonts w:ascii="Arial" w:eastAsia="Times New Roman" w:hAnsi="Arial" w:cs="Arial"/>
                <w:bCs/>
                <w:kern w:val="0"/>
                <w:sz w:val="20"/>
                <w:szCs w:val="20"/>
                <w:u w:val="single"/>
                <w:lang w:val="en-GB"/>
                <w14:ligatures w14:val="none"/>
              </w:rPr>
            </w:pPr>
          </w:p>
          <w:p w14:paraId="1EFBE9AC" w14:textId="77777777" w:rsidR="00A549EC" w:rsidRPr="00A549EC" w:rsidRDefault="00A549EC" w:rsidP="00A549EC">
            <w:pPr>
              <w:spacing w:after="0" w:line="240" w:lineRule="auto"/>
              <w:ind w:left="480" w:hanging="480"/>
              <w:jc w:val="both"/>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lastRenderedPageBreak/>
              <w:t>Character</w:t>
            </w:r>
          </w:p>
          <w:p w14:paraId="41403DAE" w14:textId="77777777" w:rsidR="00A549EC" w:rsidRPr="00A549EC" w:rsidRDefault="00A549EC" w:rsidP="00A549EC">
            <w:pPr>
              <w:autoSpaceDE w:val="0"/>
              <w:autoSpaceDN w:val="0"/>
              <w:adjustRightInd w:val="0"/>
              <w:spacing w:after="0" w:line="240" w:lineRule="atLeast"/>
              <w:rPr>
                <w:rFonts w:ascii="Arial" w:eastAsia="Times New Roman" w:hAnsi="Arial" w:cs="Arial"/>
                <w:bCs/>
                <w:kern w:val="0"/>
                <w:sz w:val="20"/>
                <w:szCs w:val="20"/>
                <w:lang w:eastAsia="en-IE"/>
                <w14:ligatures w14:val="none"/>
              </w:rPr>
            </w:pPr>
            <w:r w:rsidRPr="00A549EC">
              <w:rPr>
                <w:rFonts w:ascii="Arial" w:eastAsia="Times New Roman" w:hAnsi="Arial" w:cs="Arial"/>
                <w:bCs/>
                <w:kern w:val="0"/>
                <w:sz w:val="20"/>
                <w:szCs w:val="20"/>
                <w:lang w:eastAsia="en-IE"/>
                <w14:ligatures w14:val="none"/>
              </w:rPr>
              <w:t>A candidate for and any person holding the post must be of good character.</w:t>
            </w:r>
          </w:p>
          <w:p w14:paraId="588B2004"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tc>
      </w:tr>
      <w:tr w:rsidR="00A549EC" w:rsidRPr="00A549EC" w14:paraId="1C743477" w14:textId="77777777" w:rsidTr="00A549EC">
        <w:tc>
          <w:tcPr>
            <w:tcW w:w="2172" w:type="dxa"/>
          </w:tcPr>
          <w:p w14:paraId="0998798B"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lastRenderedPageBreak/>
              <w:t>Other requirements specific to the post</w:t>
            </w:r>
          </w:p>
        </w:tc>
        <w:tc>
          <w:tcPr>
            <w:tcW w:w="7321" w:type="dxa"/>
          </w:tcPr>
          <w:p w14:paraId="397B7CF9" w14:textId="77777777" w:rsidR="00A549EC" w:rsidRPr="00A549EC" w:rsidRDefault="00A549EC" w:rsidP="00A549EC">
            <w:pPr>
              <w:numPr>
                <w:ilvl w:val="0"/>
                <w:numId w:val="4"/>
              </w:numPr>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Consultant Psychiatrist will need access to transport as post will involve frequent travel</w:t>
            </w:r>
          </w:p>
          <w:p w14:paraId="51762E21" w14:textId="77777777" w:rsidR="00A549EC" w:rsidRPr="00A549EC" w:rsidRDefault="00A549EC" w:rsidP="00A549EC">
            <w:pPr>
              <w:numPr>
                <w:ilvl w:val="0"/>
                <w:numId w:val="4"/>
              </w:numPr>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Provide an on-call service as required</w:t>
            </w:r>
          </w:p>
          <w:p w14:paraId="3DD48161" w14:textId="77777777" w:rsidR="00A549EC" w:rsidRPr="00A549EC" w:rsidRDefault="00A549EC" w:rsidP="00A549EC">
            <w:pPr>
              <w:spacing w:after="0" w:line="240" w:lineRule="auto"/>
              <w:ind w:left="360"/>
              <w:jc w:val="both"/>
              <w:rPr>
                <w:rFonts w:ascii="Arial" w:eastAsia="Times New Roman" w:hAnsi="Arial" w:cs="Arial"/>
                <w:iCs/>
                <w:kern w:val="0"/>
                <w:sz w:val="20"/>
                <w:szCs w:val="20"/>
                <w:lang w:val="en-GB" w:eastAsia="en-GB"/>
                <w14:ligatures w14:val="none"/>
              </w:rPr>
            </w:pPr>
          </w:p>
        </w:tc>
      </w:tr>
      <w:tr w:rsidR="00A549EC" w:rsidRPr="00A549EC" w14:paraId="163D330A" w14:textId="77777777" w:rsidTr="00A549EC">
        <w:tc>
          <w:tcPr>
            <w:tcW w:w="2172" w:type="dxa"/>
          </w:tcPr>
          <w:p w14:paraId="310D84FC"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Skills, competencies and/or knowledge</w:t>
            </w:r>
          </w:p>
          <w:p w14:paraId="6EB38386"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p w14:paraId="77C98C8F"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p w14:paraId="0A2244E9"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tc>
        <w:tc>
          <w:tcPr>
            <w:tcW w:w="7321" w:type="dxa"/>
          </w:tcPr>
          <w:p w14:paraId="5FBA54F7" w14:textId="77777777" w:rsidR="00A549EC" w:rsidRPr="00A549EC" w:rsidRDefault="00A549EC" w:rsidP="00A549EC">
            <w:pPr>
              <w:spacing w:after="0" w:line="240" w:lineRule="auto"/>
              <w:rPr>
                <w:rFonts w:ascii="Arial" w:eastAsia="Times New Roman" w:hAnsi="Arial" w:cs="Arial"/>
                <w:b/>
                <w:bCs/>
                <w:kern w:val="0"/>
                <w:sz w:val="20"/>
                <w:szCs w:val="20"/>
                <w:lang w:eastAsia="en-GB"/>
                <w14:ligatures w14:val="none"/>
              </w:rPr>
            </w:pPr>
            <w:r w:rsidRPr="00A549EC">
              <w:rPr>
                <w:rFonts w:ascii="Arial" w:eastAsia="Times New Roman" w:hAnsi="Arial" w:cs="Arial"/>
                <w:b/>
                <w:kern w:val="0"/>
                <w:sz w:val="20"/>
                <w:szCs w:val="20"/>
                <w:lang w:val="en-GB" w:eastAsia="en-GB"/>
                <w14:ligatures w14:val="none"/>
              </w:rPr>
              <w:t xml:space="preserve">Clinical Competence – Delivering Clinical Expertise </w:t>
            </w:r>
          </w:p>
          <w:p w14:paraId="0A5A7C06" w14:textId="77777777" w:rsidR="00A549EC" w:rsidRPr="00A549EC" w:rsidRDefault="00A549EC" w:rsidP="00A549EC">
            <w:pPr>
              <w:spacing w:after="0" w:line="240" w:lineRule="auto"/>
              <w:rPr>
                <w:rFonts w:ascii="Arial" w:eastAsia="Times New Roman" w:hAnsi="Arial" w:cs="Arial"/>
                <w:i/>
                <w:kern w:val="0"/>
                <w:sz w:val="20"/>
                <w:szCs w:val="20"/>
                <w:lang w:val="en-GB" w:eastAsia="en-GB"/>
                <w14:ligatures w14:val="none"/>
              </w:rPr>
            </w:pPr>
            <w:r w:rsidRPr="00A549EC">
              <w:rPr>
                <w:rFonts w:ascii="Arial" w:eastAsia="Times New Roman" w:hAnsi="Arial" w:cs="Arial"/>
                <w:i/>
                <w:kern w:val="0"/>
                <w:sz w:val="20"/>
                <w:szCs w:val="20"/>
                <w:lang w:val="en-GB" w:eastAsia="en-GB"/>
                <w14:ligatures w14:val="none"/>
              </w:rPr>
              <w:t>(incorporating clinical knowledge &amp; skills, clinical experience, Continuous Practitioner Development)</w:t>
            </w:r>
          </w:p>
          <w:p w14:paraId="4C54A20F" w14:textId="77777777" w:rsidR="00A549EC" w:rsidRPr="00A549EC" w:rsidRDefault="00A549EC" w:rsidP="00A549EC">
            <w:pPr>
              <w:spacing w:after="0" w:line="240" w:lineRule="auto"/>
              <w:rPr>
                <w:rFonts w:ascii="Arial" w:eastAsia="Times New Roman" w:hAnsi="Arial" w:cs="Arial"/>
                <w:i/>
                <w:kern w:val="0"/>
                <w:sz w:val="20"/>
                <w:szCs w:val="20"/>
                <w:lang w:val="en-GB" w:eastAsia="en-GB"/>
                <w14:ligatures w14:val="none"/>
              </w:rPr>
            </w:pPr>
          </w:p>
          <w:p w14:paraId="65D9F5E9"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 xml:space="preserve">Possesses a detailed knowledge and understanding of the relevant specialist domain </w:t>
            </w:r>
          </w:p>
          <w:p w14:paraId="75BBCB06"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Has a clear understanding of the clinical challenges facing relevant population groups</w:t>
            </w:r>
          </w:p>
          <w:p w14:paraId="4068AE26"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Demonstrates leadership skills to enhance patient care and safety</w:t>
            </w:r>
          </w:p>
          <w:p w14:paraId="0AEDC325"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Applies knowledge effectively to make clear and proactive decisions</w:t>
            </w:r>
          </w:p>
          <w:p w14:paraId="5E642606"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Anticipates rather than reacts; maintains knowledge of current research and practice</w:t>
            </w:r>
          </w:p>
          <w:p w14:paraId="4313AE3D" w14:textId="77777777" w:rsidR="00A549EC" w:rsidRPr="00A549EC" w:rsidRDefault="00A549EC" w:rsidP="00A549EC">
            <w:pPr>
              <w:numPr>
                <w:ilvl w:val="0"/>
                <w:numId w:val="7"/>
              </w:numPr>
              <w:spacing w:after="0" w:line="240" w:lineRule="auto"/>
              <w:rPr>
                <w:rFonts w:ascii="Arial" w:eastAsia="Times New Roman" w:hAnsi="Arial" w:cs="Arial"/>
                <w:b/>
                <w:bCs/>
                <w:kern w:val="0"/>
                <w:sz w:val="20"/>
                <w:szCs w:val="20"/>
                <w:lang w:eastAsia="en-GB"/>
                <w14:ligatures w14:val="none"/>
              </w:rPr>
            </w:pPr>
            <w:r w:rsidRPr="00A549EC">
              <w:rPr>
                <w:rFonts w:ascii="Arial" w:eastAsia="Times New Roman" w:hAnsi="Arial" w:cs="Arial"/>
                <w:kern w:val="24"/>
                <w:sz w:val="20"/>
                <w:szCs w:val="20"/>
                <w:lang w:eastAsia="en-IE"/>
                <w14:ligatures w14:val="none"/>
              </w:rPr>
              <w:t>Recognises and respond to the complexity, uncertainty and ambiguity inherent in medical practice</w:t>
            </w:r>
          </w:p>
          <w:p w14:paraId="65102FE0"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Has track record of doing things thoroughly in challenging cases / complex referrals</w:t>
            </w:r>
          </w:p>
          <w:p w14:paraId="39099CC9"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Adopts a patient-centred approach to understanding patient needs and delivering their care</w:t>
            </w:r>
          </w:p>
          <w:p w14:paraId="40D0A0E3"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 xml:space="preserve">Makes a clear and decisive contribution within the multi-disciplinary team </w:t>
            </w:r>
          </w:p>
          <w:p w14:paraId="1EB90473"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Regularly engages in further education to develop self and practice</w:t>
            </w:r>
          </w:p>
          <w:p w14:paraId="3AEC7D67" w14:textId="77777777" w:rsidR="00A549EC" w:rsidRPr="00A549EC" w:rsidRDefault="00A549EC" w:rsidP="00A549EC">
            <w:pPr>
              <w:spacing w:after="0" w:line="240" w:lineRule="auto"/>
              <w:rPr>
                <w:rFonts w:ascii="Arial" w:eastAsia="Times New Roman" w:hAnsi="Arial" w:cs="Arial"/>
                <w:b/>
                <w:bCs/>
                <w:kern w:val="0"/>
                <w:sz w:val="20"/>
                <w:szCs w:val="20"/>
                <w:lang w:eastAsia="en-GB"/>
                <w14:ligatures w14:val="none"/>
              </w:rPr>
            </w:pPr>
          </w:p>
          <w:p w14:paraId="1D93B927" w14:textId="77777777" w:rsidR="00A549EC" w:rsidRPr="00A549EC" w:rsidRDefault="00A549EC" w:rsidP="00A549EC">
            <w:pPr>
              <w:spacing w:after="0" w:line="240" w:lineRule="auto"/>
              <w:rPr>
                <w:rFonts w:ascii="Arial" w:eastAsia="Times New Roman" w:hAnsi="Arial" w:cs="Arial"/>
                <w:b/>
                <w:bCs/>
                <w:kern w:val="0"/>
                <w:sz w:val="20"/>
                <w:szCs w:val="20"/>
                <w:lang w:eastAsia="en-GB"/>
                <w14:ligatures w14:val="none"/>
              </w:rPr>
            </w:pPr>
            <w:r w:rsidRPr="00A549EC">
              <w:rPr>
                <w:rFonts w:ascii="Arial" w:eastAsia="Times New Roman" w:hAnsi="Arial" w:cs="Arial"/>
                <w:b/>
                <w:kern w:val="0"/>
                <w:sz w:val="20"/>
                <w:szCs w:val="20"/>
                <w:lang w:val="en-GB" w:eastAsia="en-GB"/>
                <w14:ligatures w14:val="none"/>
              </w:rPr>
              <w:t xml:space="preserve">Organisational Competence – </w:t>
            </w:r>
            <w:r w:rsidRPr="00A549EC">
              <w:rPr>
                <w:rFonts w:ascii="Arial" w:eastAsia="Times New Roman" w:hAnsi="Arial" w:cs="Arial"/>
                <w:b/>
                <w:bCs/>
                <w:kern w:val="0"/>
                <w:sz w:val="20"/>
                <w:szCs w:val="20"/>
                <w:lang w:eastAsia="en-GB"/>
                <w14:ligatures w14:val="none"/>
              </w:rPr>
              <w:t>Leading &amp; Governance</w:t>
            </w:r>
          </w:p>
          <w:p w14:paraId="4732D3C0" w14:textId="77777777" w:rsidR="00A549EC" w:rsidRPr="00A549EC" w:rsidRDefault="00A549EC" w:rsidP="00A549EC">
            <w:pPr>
              <w:spacing w:after="0" w:line="240" w:lineRule="auto"/>
              <w:rPr>
                <w:rFonts w:ascii="Arial" w:eastAsia="Times New Roman" w:hAnsi="Arial" w:cs="Arial"/>
                <w:i/>
                <w:kern w:val="0"/>
                <w:sz w:val="20"/>
                <w:szCs w:val="20"/>
                <w:lang w:val="en-GB" w:eastAsia="en-GB"/>
                <w14:ligatures w14:val="none"/>
              </w:rPr>
            </w:pPr>
            <w:r w:rsidRPr="00A549EC">
              <w:rPr>
                <w:rFonts w:ascii="Arial" w:eastAsia="Times New Roman" w:hAnsi="Arial" w:cs="Arial"/>
                <w:i/>
                <w:kern w:val="0"/>
                <w:sz w:val="20"/>
                <w:szCs w:val="20"/>
                <w:lang w:val="en-GB" w:eastAsia="en-GB"/>
                <w14:ligatures w14:val="none"/>
              </w:rPr>
              <w:t>(Incorporating clinical leadership &amp; accountability, clinical service planning)</w:t>
            </w:r>
          </w:p>
          <w:p w14:paraId="03F24AA4" w14:textId="77777777" w:rsidR="00A549EC" w:rsidRPr="00A549EC" w:rsidRDefault="00A549EC" w:rsidP="00A549EC">
            <w:pPr>
              <w:spacing w:after="0" w:line="240" w:lineRule="auto"/>
              <w:ind w:left="360"/>
              <w:contextualSpacing/>
              <w:rPr>
                <w:rFonts w:ascii="Arial" w:eastAsia="Times New Roman" w:hAnsi="Arial" w:cs="Arial"/>
                <w:kern w:val="0"/>
                <w:sz w:val="20"/>
                <w:szCs w:val="20"/>
                <w:lang w:eastAsia="en-IE"/>
                <w14:ligatures w14:val="none"/>
              </w:rPr>
            </w:pPr>
          </w:p>
          <w:p w14:paraId="0126198C"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Sees self as accountable for relevant issues related to clinical outcomes, patient safety, risk, quality, stewardship of resources and change management</w:t>
            </w:r>
          </w:p>
          <w:p w14:paraId="2DAECA88" w14:textId="77777777" w:rsidR="00A549EC" w:rsidRPr="00A549EC" w:rsidRDefault="00A549EC" w:rsidP="00A549EC">
            <w:pPr>
              <w:widowControl w:val="0"/>
              <w:numPr>
                <w:ilvl w:val="0"/>
                <w:numId w:val="7"/>
              </w:numPr>
              <w:autoSpaceDE w:val="0"/>
              <w:autoSpaceDN w:val="0"/>
              <w:spacing w:after="0" w:line="240" w:lineRule="auto"/>
              <w:contextualSpacing/>
              <w:rPr>
                <w:rFonts w:ascii="Arial" w:eastAsia="Times New Roman" w:hAnsi="Arial" w:cs="Arial"/>
                <w:bCs/>
                <w:kern w:val="0"/>
                <w:sz w:val="20"/>
                <w:szCs w:val="20"/>
                <w:lang w:eastAsia="en-GB"/>
                <w14:ligatures w14:val="none"/>
              </w:rPr>
            </w:pPr>
            <w:r w:rsidRPr="00A549EC">
              <w:rPr>
                <w:rFonts w:ascii="Arial" w:eastAsia="Times New Roman" w:hAnsi="Arial" w:cs="Arial"/>
                <w:bCs/>
                <w:kern w:val="0"/>
                <w:sz w:val="20"/>
                <w:szCs w:val="20"/>
                <w:lang w:eastAsia="en-GB"/>
                <w14:ligatures w14:val="none"/>
              </w:rPr>
              <w:t>Manages people by providing direction, reviewing performance, motivating others and promoting equality and diversity</w:t>
            </w:r>
          </w:p>
          <w:p w14:paraId="259C7F80"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Recognises respective areas of accountability of the CEO, General Manger / Service lead and others</w:t>
            </w:r>
          </w:p>
          <w:p w14:paraId="7FD42A66"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Efficient and organised; employs effective processes to manage and prioritise workload</w:t>
            </w:r>
          </w:p>
          <w:p w14:paraId="096B8BE6"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Open and honest; willing to admit mistakes and learns from experiences</w:t>
            </w:r>
          </w:p>
          <w:p w14:paraId="7DE2A395"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Is aware of resources available and manages these appropriately</w:t>
            </w:r>
            <w:r w:rsidRPr="00A549EC">
              <w:rPr>
                <w:rFonts w:ascii="Arial" w:eastAsia="Times New Roman" w:hAnsi="Arial" w:cs="Arial"/>
                <w:bCs/>
                <w:kern w:val="0"/>
                <w:sz w:val="20"/>
                <w:szCs w:val="20"/>
                <w:lang w:eastAsia="en-GB"/>
                <w14:ligatures w14:val="none"/>
              </w:rPr>
              <w:t xml:space="preserve"> to ensure the delivery of safe and efficient services</w:t>
            </w:r>
          </w:p>
          <w:p w14:paraId="7AAA91B2" w14:textId="77777777" w:rsidR="00A549EC" w:rsidRPr="00A549EC" w:rsidRDefault="00A549EC" w:rsidP="00A549EC">
            <w:pPr>
              <w:widowControl w:val="0"/>
              <w:numPr>
                <w:ilvl w:val="0"/>
                <w:numId w:val="7"/>
              </w:numPr>
              <w:autoSpaceDE w:val="0"/>
              <w:autoSpaceDN w:val="0"/>
              <w:spacing w:after="0" w:line="240" w:lineRule="auto"/>
              <w:contextualSpacing/>
              <w:rPr>
                <w:rFonts w:ascii="Arial" w:eastAsia="Times New Roman" w:hAnsi="Arial" w:cs="Arial"/>
                <w:bCs/>
                <w:kern w:val="0"/>
                <w:sz w:val="20"/>
                <w:szCs w:val="20"/>
                <w:lang w:eastAsia="en-GB"/>
                <w14:ligatures w14:val="none"/>
              </w:rPr>
            </w:pPr>
            <w:r w:rsidRPr="00A549EC">
              <w:rPr>
                <w:rFonts w:ascii="Arial" w:eastAsia="Times New Roman" w:hAnsi="Arial" w:cs="Arial"/>
                <w:bCs/>
                <w:kern w:val="0"/>
                <w:sz w:val="20"/>
                <w:szCs w:val="20"/>
                <w:lang w:eastAsia="en-GB"/>
                <w14:ligatures w14:val="none"/>
              </w:rPr>
              <w:t>Contributes to the development of business and service plans to achieve service goals</w:t>
            </w:r>
          </w:p>
          <w:p w14:paraId="7CA4628E" w14:textId="77777777" w:rsidR="00A549EC" w:rsidRPr="00A549EC" w:rsidRDefault="00A549EC" w:rsidP="00A549EC">
            <w:pPr>
              <w:numPr>
                <w:ilvl w:val="0"/>
                <w:numId w:val="7"/>
              </w:numPr>
              <w:spacing w:after="0" w:line="240" w:lineRule="auto"/>
              <w:rPr>
                <w:rFonts w:ascii="Arial" w:eastAsia="Times New Roman" w:hAnsi="Arial" w:cs="Arial"/>
                <w:b/>
                <w:kern w:val="0"/>
                <w:sz w:val="20"/>
                <w:szCs w:val="20"/>
                <w:lang w:val="en-GB" w:eastAsia="en-GB"/>
                <w14:ligatures w14:val="none"/>
              </w:rPr>
            </w:pPr>
            <w:r w:rsidRPr="00A549EC">
              <w:rPr>
                <w:rFonts w:ascii="Arial" w:eastAsia="Times New Roman" w:hAnsi="Arial" w:cs="Arial"/>
                <w:kern w:val="24"/>
                <w:sz w:val="20"/>
                <w:szCs w:val="20"/>
                <w:lang w:eastAsia="en-IE"/>
                <w14:ligatures w14:val="none"/>
              </w:rPr>
              <w:t>Reviews and monitors service provision</w:t>
            </w:r>
          </w:p>
          <w:p w14:paraId="4965DC65" w14:textId="77777777" w:rsidR="00A549EC" w:rsidRPr="00A549EC" w:rsidRDefault="00A549EC" w:rsidP="00A549EC">
            <w:pPr>
              <w:numPr>
                <w:ilvl w:val="0"/>
                <w:numId w:val="7"/>
              </w:numPr>
              <w:autoSpaceDE w:val="0"/>
              <w:autoSpaceDN w:val="0"/>
              <w:adjustRightInd w:val="0"/>
              <w:spacing w:after="0" w:line="240" w:lineRule="auto"/>
              <w:jc w:val="both"/>
              <w:rPr>
                <w:rFonts w:ascii="Arial" w:eastAsia="Times New Roman" w:hAnsi="Arial" w:cs="Arial"/>
                <w:iCs/>
                <w:kern w:val="0"/>
                <w:sz w:val="20"/>
                <w:szCs w:val="20"/>
                <w:lang w:val="en-GB" w:eastAsia="en-GB"/>
                <w14:ligatures w14:val="none"/>
              </w:rPr>
            </w:pPr>
            <w:r w:rsidRPr="00A549EC">
              <w:rPr>
                <w:rFonts w:ascii="Arial" w:eastAsia="Times New Roman" w:hAnsi="Arial" w:cs="Arial"/>
                <w:iCs/>
                <w:kern w:val="0"/>
                <w:sz w:val="20"/>
                <w:szCs w:val="20"/>
                <w:lang w:val="en-GB" w:eastAsia="en-GB"/>
                <w14:ligatures w14:val="none"/>
              </w:rPr>
              <w:t>Adequately identifies, assesses, manages and monitors risk within their area of responsibility</w:t>
            </w:r>
          </w:p>
          <w:p w14:paraId="63C4DD70" w14:textId="77777777" w:rsidR="00A549EC" w:rsidRPr="00A549EC" w:rsidRDefault="00A549EC" w:rsidP="00A549EC">
            <w:pPr>
              <w:spacing w:after="0" w:line="240" w:lineRule="auto"/>
              <w:rPr>
                <w:rFonts w:ascii="Arial" w:eastAsia="Times New Roman" w:hAnsi="Arial" w:cs="Arial"/>
                <w:b/>
                <w:kern w:val="0"/>
                <w:sz w:val="20"/>
                <w:szCs w:val="20"/>
                <w:lang w:val="en-GB" w:eastAsia="en-GB"/>
                <w14:ligatures w14:val="none"/>
              </w:rPr>
            </w:pPr>
          </w:p>
          <w:p w14:paraId="12700E39" w14:textId="77777777" w:rsidR="00A549EC" w:rsidRPr="00A549EC" w:rsidRDefault="00A549EC" w:rsidP="00A549EC">
            <w:pPr>
              <w:spacing w:after="0" w:line="240" w:lineRule="auto"/>
              <w:rPr>
                <w:rFonts w:ascii="Arial" w:eastAsia="Times New Roman" w:hAnsi="Arial" w:cs="Arial"/>
                <w:b/>
                <w:bCs/>
                <w:kern w:val="0"/>
                <w:sz w:val="20"/>
                <w:szCs w:val="20"/>
                <w:lang w:eastAsia="en-GB"/>
                <w14:ligatures w14:val="none"/>
              </w:rPr>
            </w:pPr>
            <w:r w:rsidRPr="00A549EC">
              <w:rPr>
                <w:rFonts w:ascii="Arial" w:eastAsia="Times New Roman" w:hAnsi="Arial" w:cs="Arial"/>
                <w:b/>
                <w:kern w:val="0"/>
                <w:sz w:val="20"/>
                <w:szCs w:val="20"/>
                <w:lang w:val="en-GB" w:eastAsia="en-GB"/>
                <w14:ligatures w14:val="none"/>
              </w:rPr>
              <w:t xml:space="preserve">Interpersonal Competence – </w:t>
            </w:r>
            <w:r w:rsidRPr="00A549EC">
              <w:rPr>
                <w:rFonts w:ascii="Arial" w:eastAsia="Times New Roman" w:hAnsi="Arial" w:cs="Arial"/>
                <w:b/>
                <w:bCs/>
                <w:kern w:val="0"/>
                <w:sz w:val="20"/>
                <w:szCs w:val="20"/>
                <w:lang w:eastAsia="en-GB"/>
                <w14:ligatures w14:val="none"/>
              </w:rPr>
              <w:t>Engaging Staff, Patients &amp; Family</w:t>
            </w:r>
          </w:p>
          <w:p w14:paraId="6FDE4FD6" w14:textId="77777777" w:rsidR="00A549EC" w:rsidRPr="00A549EC" w:rsidRDefault="00A549EC" w:rsidP="00A549EC">
            <w:pPr>
              <w:spacing w:after="0" w:line="240" w:lineRule="auto"/>
              <w:rPr>
                <w:rFonts w:ascii="Arial" w:eastAsia="Times New Roman" w:hAnsi="Arial" w:cs="Arial"/>
                <w:i/>
                <w:kern w:val="0"/>
                <w:sz w:val="20"/>
                <w:szCs w:val="20"/>
                <w:lang w:val="en-GB" w:eastAsia="en-GB"/>
                <w14:ligatures w14:val="none"/>
              </w:rPr>
            </w:pPr>
            <w:r w:rsidRPr="00A549EC">
              <w:rPr>
                <w:rFonts w:ascii="Arial" w:eastAsia="Times New Roman" w:hAnsi="Arial" w:cs="Arial"/>
                <w:i/>
                <w:kern w:val="0"/>
                <w:sz w:val="20"/>
                <w:szCs w:val="20"/>
                <w:lang w:val="en-GB" w:eastAsia="en-GB"/>
                <w14:ligatures w14:val="none"/>
              </w:rPr>
              <w:t>(Incorporating communication &amp; listening skills, dealing with emotional situations, teamwork &amp; collaboration, motivating and supporting others)</w:t>
            </w:r>
          </w:p>
          <w:p w14:paraId="3EA9A83F" w14:textId="77777777" w:rsidR="00A549EC" w:rsidRPr="00A549EC" w:rsidRDefault="00A549EC" w:rsidP="00A549EC">
            <w:pPr>
              <w:spacing w:after="0" w:line="240" w:lineRule="auto"/>
              <w:rPr>
                <w:rFonts w:ascii="Arial" w:eastAsia="Times New Roman" w:hAnsi="Arial" w:cs="Arial"/>
                <w:i/>
                <w:kern w:val="0"/>
                <w:sz w:val="20"/>
                <w:szCs w:val="20"/>
                <w:lang w:val="en-GB" w:eastAsia="en-GB"/>
                <w14:ligatures w14:val="none"/>
              </w:rPr>
            </w:pPr>
          </w:p>
          <w:p w14:paraId="0DA85B1F"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Listens attentively and accurately to others and tailors his/her communication to suit the individual and the situation (oral and written)</w:t>
            </w:r>
          </w:p>
          <w:p w14:paraId="0EBC6CC3"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Encourages people to collaborate towards a common goal or vision</w:t>
            </w:r>
          </w:p>
          <w:p w14:paraId="6DA526AA" w14:textId="77777777" w:rsidR="00A549EC" w:rsidRPr="00A549EC" w:rsidRDefault="00A549EC" w:rsidP="00A549EC">
            <w:pPr>
              <w:numPr>
                <w:ilvl w:val="0"/>
                <w:numId w:val="7"/>
              </w:numPr>
              <w:spacing w:after="0" w:line="240" w:lineRule="auto"/>
              <w:contextualSpacing/>
              <w:rPr>
                <w:rFonts w:ascii="Arial" w:eastAsia="Times New Roman" w:hAnsi="Arial" w:cs="Arial"/>
                <w:kern w:val="24"/>
                <w:sz w:val="20"/>
                <w:szCs w:val="20"/>
                <w:lang w:eastAsia="en-IE"/>
                <w14:ligatures w14:val="none"/>
              </w:rPr>
            </w:pPr>
            <w:r w:rsidRPr="00A549EC">
              <w:rPr>
                <w:rFonts w:ascii="Arial" w:eastAsia="Times New Roman" w:hAnsi="Arial" w:cs="Arial"/>
                <w:kern w:val="24"/>
                <w:sz w:val="20"/>
                <w:szCs w:val="20"/>
                <w:lang w:eastAsia="en-IE"/>
                <w14:ligatures w14:val="none"/>
              </w:rPr>
              <w:t>Helps people to identify and develop their strengths, supports people when things go wrong</w:t>
            </w:r>
          </w:p>
          <w:p w14:paraId="73C93FF1"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 xml:space="preserve">Demonstrates self-awareness; understands own limitations </w:t>
            </w:r>
          </w:p>
          <w:p w14:paraId="0AA6E7E1"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lastRenderedPageBreak/>
              <w:t xml:space="preserve">Manages own emotions and is resilient, remains calm under pressure </w:t>
            </w:r>
          </w:p>
          <w:p w14:paraId="401A68CC"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 xml:space="preserve">Adopts an inclusive, collaborative </w:t>
            </w:r>
            <w:proofErr w:type="gramStart"/>
            <w:r w:rsidRPr="00A549EC">
              <w:rPr>
                <w:rFonts w:ascii="Arial" w:eastAsia="Times New Roman" w:hAnsi="Arial" w:cs="Arial"/>
                <w:kern w:val="24"/>
                <w:sz w:val="20"/>
                <w:szCs w:val="20"/>
                <w:lang w:eastAsia="en-IE"/>
                <w14:ligatures w14:val="none"/>
              </w:rPr>
              <w:t>approach / understands and respects others’ roles within the wider multi-disciplinary team / treats people with respect at all times</w:t>
            </w:r>
            <w:proofErr w:type="gramEnd"/>
          </w:p>
          <w:p w14:paraId="50332D94" w14:textId="77777777" w:rsidR="00A549EC" w:rsidRPr="00A549EC" w:rsidRDefault="00A549EC" w:rsidP="00A549EC">
            <w:pPr>
              <w:widowControl w:val="0"/>
              <w:numPr>
                <w:ilvl w:val="0"/>
                <w:numId w:val="7"/>
              </w:numPr>
              <w:autoSpaceDE w:val="0"/>
              <w:autoSpaceDN w:val="0"/>
              <w:spacing w:after="0" w:line="240" w:lineRule="auto"/>
              <w:contextualSpacing/>
              <w:rPr>
                <w:rFonts w:ascii="Arial" w:eastAsia="Times New Roman" w:hAnsi="Arial" w:cs="Arial"/>
                <w:bCs/>
                <w:kern w:val="0"/>
                <w:sz w:val="20"/>
                <w:szCs w:val="20"/>
                <w:lang w:eastAsia="en-GB"/>
                <w14:ligatures w14:val="none"/>
              </w:rPr>
            </w:pPr>
            <w:r w:rsidRPr="00A549EC">
              <w:rPr>
                <w:rFonts w:ascii="Arial" w:eastAsia="Times New Roman" w:hAnsi="Arial" w:cs="Arial"/>
                <w:kern w:val="24"/>
                <w:sz w:val="20"/>
                <w:szCs w:val="20"/>
                <w:lang w:eastAsia="en-IE"/>
                <w14:ligatures w14:val="none"/>
              </w:rPr>
              <w:t>Sees self as a team member; is willing to take as well as give direction</w:t>
            </w:r>
            <w:r w:rsidRPr="00A549EC">
              <w:rPr>
                <w:rFonts w:ascii="Arial" w:eastAsia="Times New Roman" w:hAnsi="Arial" w:cs="Arial"/>
                <w:bCs/>
                <w:kern w:val="0"/>
                <w:sz w:val="20"/>
                <w:szCs w:val="20"/>
                <w:lang w:eastAsia="en-GB"/>
                <w14:ligatures w14:val="none"/>
              </w:rPr>
              <w:t xml:space="preserve"> / works within teams to deliver and improve services</w:t>
            </w:r>
          </w:p>
          <w:p w14:paraId="56686DF1"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eastAsia="en-IE"/>
                <w14:ligatures w14:val="none"/>
              </w:rPr>
              <w:t>Effectively influences and persuades others</w:t>
            </w:r>
          </w:p>
          <w:p w14:paraId="7F4E94F5" w14:textId="77777777" w:rsidR="00A549EC" w:rsidRPr="00A549EC" w:rsidRDefault="00A549EC" w:rsidP="00A549EC">
            <w:pPr>
              <w:spacing w:after="0" w:line="240" w:lineRule="auto"/>
              <w:contextualSpacing/>
              <w:rPr>
                <w:rFonts w:ascii="Arial" w:eastAsia="Times New Roman" w:hAnsi="Arial" w:cs="Arial"/>
                <w:kern w:val="0"/>
                <w:sz w:val="20"/>
                <w:szCs w:val="20"/>
                <w:lang w:eastAsia="en-IE"/>
                <w14:ligatures w14:val="none"/>
              </w:rPr>
            </w:pPr>
          </w:p>
          <w:p w14:paraId="04B5761D" w14:textId="77777777" w:rsidR="00A549EC" w:rsidRPr="00A549EC" w:rsidRDefault="00A549EC" w:rsidP="00A549EC">
            <w:pPr>
              <w:spacing w:after="0" w:line="240" w:lineRule="auto"/>
              <w:rPr>
                <w:rFonts w:ascii="Arial" w:eastAsia="Times New Roman" w:hAnsi="Arial" w:cs="Arial"/>
                <w:b/>
                <w:bCs/>
                <w:kern w:val="0"/>
                <w:sz w:val="20"/>
                <w:szCs w:val="20"/>
                <w:lang w:eastAsia="en-GB"/>
                <w14:ligatures w14:val="none"/>
              </w:rPr>
            </w:pPr>
            <w:r w:rsidRPr="00A549EC">
              <w:rPr>
                <w:rFonts w:ascii="Arial" w:eastAsia="Times New Roman" w:hAnsi="Arial" w:cs="Arial"/>
                <w:b/>
                <w:kern w:val="0"/>
                <w:sz w:val="20"/>
                <w:szCs w:val="20"/>
                <w:lang w:val="en-GB" w:eastAsia="en-GB"/>
                <w14:ligatures w14:val="none"/>
              </w:rPr>
              <w:t xml:space="preserve">Future Focused Competence </w:t>
            </w:r>
            <w:r w:rsidRPr="00A549EC">
              <w:rPr>
                <w:rFonts w:ascii="Arial" w:eastAsia="Times New Roman" w:hAnsi="Arial" w:cs="Arial"/>
                <w:b/>
                <w:bCs/>
                <w:kern w:val="0"/>
                <w:sz w:val="20"/>
                <w:szCs w:val="20"/>
                <w:lang w:eastAsia="en-GB"/>
                <w14:ligatures w14:val="none"/>
              </w:rPr>
              <w:t>– Improving Future Care</w:t>
            </w:r>
          </w:p>
          <w:p w14:paraId="4080FACC" w14:textId="77777777" w:rsidR="00A549EC" w:rsidRPr="00A549EC" w:rsidRDefault="00A549EC" w:rsidP="00A549EC">
            <w:pPr>
              <w:spacing w:after="0" w:line="240" w:lineRule="auto"/>
              <w:rPr>
                <w:rFonts w:ascii="Arial" w:eastAsia="Times New Roman" w:hAnsi="Arial" w:cs="Arial"/>
                <w:i/>
                <w:kern w:val="0"/>
                <w:sz w:val="20"/>
                <w:szCs w:val="20"/>
                <w:lang w:val="en-GB" w:eastAsia="en-GB"/>
                <w14:ligatures w14:val="none"/>
              </w:rPr>
            </w:pPr>
            <w:r w:rsidRPr="00A549EC">
              <w:rPr>
                <w:rFonts w:ascii="Arial" w:eastAsia="Times New Roman" w:hAnsi="Arial" w:cs="Arial"/>
                <w:i/>
                <w:kern w:val="0"/>
                <w:sz w:val="20"/>
                <w:szCs w:val="20"/>
                <w:lang w:val="en-GB" w:eastAsia="en-GB"/>
                <w14:ligatures w14:val="none"/>
              </w:rPr>
              <w:t>(Improving healthcare quality, Teaching &amp; Research)</w:t>
            </w:r>
          </w:p>
          <w:p w14:paraId="2F2229CB" w14:textId="77777777" w:rsidR="00A549EC" w:rsidRPr="00A549EC" w:rsidRDefault="00A549EC" w:rsidP="00A549EC">
            <w:pPr>
              <w:widowControl w:val="0"/>
              <w:autoSpaceDE w:val="0"/>
              <w:autoSpaceDN w:val="0"/>
              <w:spacing w:after="0" w:line="240" w:lineRule="auto"/>
              <w:ind w:left="360"/>
              <w:contextualSpacing/>
              <w:rPr>
                <w:rFonts w:ascii="Arial" w:eastAsia="Times New Roman" w:hAnsi="Arial" w:cs="Arial"/>
                <w:bCs/>
                <w:kern w:val="0"/>
                <w:sz w:val="20"/>
                <w:szCs w:val="20"/>
                <w:lang w:eastAsia="en-GB"/>
                <w14:ligatures w14:val="none"/>
              </w:rPr>
            </w:pPr>
          </w:p>
          <w:p w14:paraId="4CAA27BD" w14:textId="77777777" w:rsidR="00A549EC" w:rsidRPr="00A549EC" w:rsidRDefault="00A549EC" w:rsidP="00A549EC">
            <w:pPr>
              <w:widowControl w:val="0"/>
              <w:numPr>
                <w:ilvl w:val="0"/>
                <w:numId w:val="7"/>
              </w:numPr>
              <w:autoSpaceDE w:val="0"/>
              <w:autoSpaceDN w:val="0"/>
              <w:spacing w:after="0" w:line="240" w:lineRule="auto"/>
              <w:contextualSpacing/>
              <w:rPr>
                <w:rFonts w:ascii="Arial" w:eastAsia="Times New Roman" w:hAnsi="Arial" w:cs="Arial"/>
                <w:bCs/>
                <w:kern w:val="0"/>
                <w:sz w:val="20"/>
                <w:szCs w:val="20"/>
                <w:lang w:eastAsia="en-GB"/>
                <w14:ligatures w14:val="none"/>
              </w:rPr>
            </w:pPr>
            <w:r w:rsidRPr="00A549EC">
              <w:rPr>
                <w:rFonts w:ascii="Arial" w:eastAsia="Times New Roman" w:hAnsi="Arial" w:cs="Arial"/>
                <w:bCs/>
                <w:kern w:val="0"/>
                <w:sz w:val="20"/>
                <w:szCs w:val="20"/>
                <w:lang w:eastAsia="en-GB"/>
                <w14:ligatures w14:val="none"/>
              </w:rPr>
              <w:t>Identifies the contexts for change, demonstrating awareness of the political, social, technical, economic, organisational and professional environment</w:t>
            </w:r>
          </w:p>
          <w:p w14:paraId="36C35314" w14:textId="77777777" w:rsidR="00A549EC" w:rsidRPr="00A549EC" w:rsidRDefault="00A549EC" w:rsidP="00A549EC">
            <w:pPr>
              <w:widowControl w:val="0"/>
              <w:numPr>
                <w:ilvl w:val="0"/>
                <w:numId w:val="7"/>
              </w:numPr>
              <w:autoSpaceDE w:val="0"/>
              <w:autoSpaceDN w:val="0"/>
              <w:spacing w:after="0" w:line="240" w:lineRule="auto"/>
              <w:contextualSpacing/>
              <w:rPr>
                <w:rFonts w:ascii="Arial" w:eastAsia="Times New Roman" w:hAnsi="Arial" w:cs="Arial"/>
                <w:bCs/>
                <w:kern w:val="0"/>
                <w:sz w:val="20"/>
                <w:szCs w:val="20"/>
                <w:lang w:eastAsia="en-GB"/>
                <w14:ligatures w14:val="none"/>
              </w:rPr>
            </w:pPr>
            <w:r w:rsidRPr="00A549EC">
              <w:rPr>
                <w:rFonts w:ascii="Arial" w:eastAsia="Times New Roman" w:hAnsi="Arial" w:cs="Arial"/>
                <w:bCs/>
                <w:kern w:val="0"/>
                <w:sz w:val="20"/>
                <w:szCs w:val="20"/>
                <w:lang w:eastAsia="en-GB"/>
                <w14:ligatures w14:val="none"/>
              </w:rPr>
              <w:t>Encourages improvement and innovation, creating a climate of continuous service improvement.</w:t>
            </w:r>
          </w:p>
          <w:p w14:paraId="7E5702CC" w14:textId="77777777" w:rsidR="00A549EC" w:rsidRPr="00A549EC" w:rsidRDefault="00A549EC" w:rsidP="00A549EC">
            <w:pPr>
              <w:widowControl w:val="0"/>
              <w:numPr>
                <w:ilvl w:val="0"/>
                <w:numId w:val="7"/>
              </w:numPr>
              <w:autoSpaceDE w:val="0"/>
              <w:autoSpaceDN w:val="0"/>
              <w:spacing w:after="0" w:line="240" w:lineRule="auto"/>
              <w:contextualSpacing/>
              <w:rPr>
                <w:rFonts w:ascii="Arial" w:eastAsia="Times New Roman" w:hAnsi="Arial" w:cs="Arial"/>
                <w:bCs/>
                <w:kern w:val="0"/>
                <w:sz w:val="20"/>
                <w:szCs w:val="20"/>
                <w:lang w:eastAsia="en-GB"/>
                <w14:ligatures w14:val="none"/>
              </w:rPr>
            </w:pPr>
            <w:r w:rsidRPr="00A549EC">
              <w:rPr>
                <w:rFonts w:ascii="Arial" w:eastAsia="Times New Roman" w:hAnsi="Arial" w:cs="Arial"/>
                <w:bCs/>
                <w:kern w:val="0"/>
                <w:sz w:val="20"/>
                <w:szCs w:val="20"/>
                <w:lang w:eastAsia="en-GB"/>
                <w14:ligatures w14:val="none"/>
              </w:rPr>
              <w:t xml:space="preserve">Applies knowledge and evidence, gathering information to produce an evidence-based challenge to systems and processes </w:t>
            </w:r>
            <w:proofErr w:type="gramStart"/>
            <w:r w:rsidRPr="00A549EC">
              <w:rPr>
                <w:rFonts w:ascii="Arial" w:eastAsia="Times New Roman" w:hAnsi="Arial" w:cs="Arial"/>
                <w:bCs/>
                <w:kern w:val="0"/>
                <w:sz w:val="20"/>
                <w:szCs w:val="20"/>
                <w:lang w:eastAsia="en-GB"/>
                <w14:ligatures w14:val="none"/>
              </w:rPr>
              <w:t>in order to</w:t>
            </w:r>
            <w:proofErr w:type="gramEnd"/>
            <w:r w:rsidRPr="00A549EC">
              <w:rPr>
                <w:rFonts w:ascii="Arial" w:eastAsia="Times New Roman" w:hAnsi="Arial" w:cs="Arial"/>
                <w:bCs/>
                <w:kern w:val="0"/>
                <w:sz w:val="20"/>
                <w:szCs w:val="20"/>
                <w:lang w:eastAsia="en-GB"/>
                <w14:ligatures w14:val="none"/>
              </w:rPr>
              <w:t xml:space="preserve"> identify opportunities for service improvement</w:t>
            </w:r>
          </w:p>
          <w:p w14:paraId="6B1358D3" w14:textId="77777777" w:rsidR="00A549EC" w:rsidRPr="00A549EC" w:rsidRDefault="00A549EC" w:rsidP="00A549EC">
            <w:pPr>
              <w:widowControl w:val="0"/>
              <w:numPr>
                <w:ilvl w:val="0"/>
                <w:numId w:val="7"/>
              </w:numPr>
              <w:autoSpaceDE w:val="0"/>
              <w:autoSpaceDN w:val="0"/>
              <w:spacing w:after="0" w:line="240" w:lineRule="auto"/>
              <w:contextualSpacing/>
              <w:rPr>
                <w:rFonts w:ascii="Arial" w:eastAsia="Times New Roman" w:hAnsi="Arial" w:cs="Arial"/>
                <w:bCs/>
                <w:kern w:val="0"/>
                <w:sz w:val="20"/>
                <w:szCs w:val="20"/>
                <w:lang w:eastAsia="en-GB"/>
                <w14:ligatures w14:val="none"/>
              </w:rPr>
            </w:pPr>
            <w:r w:rsidRPr="00A549EC">
              <w:rPr>
                <w:rFonts w:ascii="Arial" w:eastAsia="Times New Roman" w:hAnsi="Arial" w:cs="Arial"/>
                <w:bCs/>
                <w:kern w:val="0"/>
                <w:sz w:val="20"/>
                <w:szCs w:val="20"/>
                <w:lang w:eastAsia="en-GB"/>
                <w14:ligatures w14:val="none"/>
              </w:rPr>
              <w:t xml:space="preserve">Makes sound </w:t>
            </w:r>
            <w:proofErr w:type="gramStart"/>
            <w:r w:rsidRPr="00A549EC">
              <w:rPr>
                <w:rFonts w:ascii="Arial" w:eastAsia="Times New Roman" w:hAnsi="Arial" w:cs="Arial"/>
                <w:bCs/>
                <w:kern w:val="0"/>
                <w:sz w:val="20"/>
                <w:szCs w:val="20"/>
                <w:lang w:eastAsia="en-GB"/>
                <w14:ligatures w14:val="none"/>
              </w:rPr>
              <w:t>evidence based</w:t>
            </w:r>
            <w:proofErr w:type="gramEnd"/>
            <w:r w:rsidRPr="00A549EC">
              <w:rPr>
                <w:rFonts w:ascii="Arial" w:eastAsia="Times New Roman" w:hAnsi="Arial" w:cs="Arial"/>
                <w:bCs/>
                <w:kern w:val="0"/>
                <w:sz w:val="20"/>
                <w:szCs w:val="20"/>
                <w:lang w:eastAsia="en-GB"/>
                <w14:ligatures w14:val="none"/>
              </w:rPr>
              <w:t xml:space="preserve"> decisions consistent with the values and priorities of the organisation and profession</w:t>
            </w:r>
          </w:p>
          <w:p w14:paraId="60437549" w14:textId="77777777" w:rsidR="00A549EC" w:rsidRPr="00A549EC" w:rsidRDefault="00A549EC" w:rsidP="00A549EC">
            <w:pPr>
              <w:widowControl w:val="0"/>
              <w:numPr>
                <w:ilvl w:val="0"/>
                <w:numId w:val="7"/>
              </w:numPr>
              <w:autoSpaceDE w:val="0"/>
              <w:autoSpaceDN w:val="0"/>
              <w:spacing w:after="0" w:line="240" w:lineRule="auto"/>
              <w:contextualSpacing/>
              <w:rPr>
                <w:rFonts w:ascii="Arial" w:eastAsia="Times New Roman" w:hAnsi="Arial" w:cs="Arial"/>
                <w:bCs/>
                <w:kern w:val="0"/>
                <w:sz w:val="20"/>
                <w:szCs w:val="20"/>
                <w:lang w:eastAsia="en-GB"/>
                <w14:ligatures w14:val="none"/>
              </w:rPr>
            </w:pPr>
            <w:r w:rsidRPr="00A549EC">
              <w:rPr>
                <w:rFonts w:ascii="Arial" w:eastAsia="Times New Roman" w:hAnsi="Arial" w:cs="Arial"/>
                <w:bCs/>
                <w:kern w:val="0"/>
                <w:sz w:val="20"/>
                <w:szCs w:val="20"/>
                <w:lang w:eastAsia="en-GB"/>
                <w14:ligatures w14:val="none"/>
              </w:rPr>
              <w:t>Measures and evaluates outcomes taking corrective action where necessary and is accountable for decisions</w:t>
            </w:r>
          </w:p>
          <w:p w14:paraId="16F75B3F" w14:textId="77777777" w:rsidR="00A549EC" w:rsidRPr="00A549EC" w:rsidRDefault="00A549EC" w:rsidP="00A549EC">
            <w:pPr>
              <w:numPr>
                <w:ilvl w:val="0"/>
                <w:numId w:val="7"/>
              </w:numPr>
              <w:spacing w:after="0" w:line="240" w:lineRule="auto"/>
              <w:rPr>
                <w:rFonts w:ascii="Arial" w:eastAsia="Times New Roman" w:hAnsi="Arial" w:cs="Arial"/>
                <w:kern w:val="24"/>
                <w:sz w:val="20"/>
                <w:szCs w:val="20"/>
                <w:lang w:eastAsia="en-IE"/>
                <w14:ligatures w14:val="none"/>
              </w:rPr>
            </w:pPr>
            <w:r w:rsidRPr="00A549EC">
              <w:rPr>
                <w:rFonts w:ascii="Arial" w:eastAsia="Times New Roman" w:hAnsi="Arial" w:cs="Arial"/>
                <w:kern w:val="24"/>
                <w:sz w:val="20"/>
                <w:szCs w:val="20"/>
                <w:lang w:eastAsia="en-IE"/>
                <w14:ligatures w14:val="none"/>
              </w:rPr>
              <w:t>Contributes to an ongoing process to improve health in the community / population s/he serves, with a strong appreciation of the service user</w:t>
            </w:r>
          </w:p>
          <w:p w14:paraId="2A743EAE"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val="en-GB" w:eastAsia="en-IE"/>
                <w14:ligatures w14:val="none"/>
              </w:rPr>
              <w:t>Shares learning with colleagues via formal and informal methods (thinking aloud)</w:t>
            </w:r>
          </w:p>
          <w:p w14:paraId="489554EE" w14:textId="77777777" w:rsidR="00A549EC" w:rsidRPr="00A549EC" w:rsidRDefault="00A549EC" w:rsidP="00A549EC">
            <w:pPr>
              <w:numPr>
                <w:ilvl w:val="0"/>
                <w:numId w:val="7"/>
              </w:numPr>
              <w:spacing w:after="0" w:line="240" w:lineRule="auto"/>
              <w:contextualSpacing/>
              <w:rPr>
                <w:rFonts w:ascii="Arial" w:eastAsia="Times New Roman" w:hAnsi="Arial" w:cs="Arial"/>
                <w:kern w:val="0"/>
                <w:sz w:val="20"/>
                <w:szCs w:val="20"/>
                <w:lang w:eastAsia="en-IE"/>
                <w14:ligatures w14:val="none"/>
              </w:rPr>
            </w:pPr>
            <w:r w:rsidRPr="00A549EC">
              <w:rPr>
                <w:rFonts w:ascii="Arial" w:eastAsia="Times New Roman" w:hAnsi="Arial" w:cs="Arial"/>
                <w:kern w:val="24"/>
                <w:sz w:val="20"/>
                <w:szCs w:val="20"/>
                <w:lang w:val="en-GB" w:eastAsia="en-IE"/>
                <w14:ligatures w14:val="none"/>
              </w:rPr>
              <w:t xml:space="preserve">Makes time to coach and support others; shows empathy for the concerns of </w:t>
            </w:r>
            <w:proofErr w:type="gramStart"/>
            <w:r w:rsidRPr="00A549EC">
              <w:rPr>
                <w:rFonts w:ascii="Arial" w:eastAsia="Times New Roman" w:hAnsi="Arial" w:cs="Arial"/>
                <w:kern w:val="24"/>
                <w:sz w:val="20"/>
                <w:szCs w:val="20"/>
                <w:lang w:val="en-GB" w:eastAsia="en-IE"/>
                <w14:ligatures w14:val="none"/>
              </w:rPr>
              <w:t>learners,  promotes</w:t>
            </w:r>
            <w:proofErr w:type="gramEnd"/>
            <w:r w:rsidRPr="00A549EC">
              <w:rPr>
                <w:rFonts w:ascii="Arial" w:eastAsia="Times New Roman" w:hAnsi="Arial" w:cs="Arial"/>
                <w:kern w:val="24"/>
                <w:sz w:val="20"/>
                <w:szCs w:val="20"/>
                <w:lang w:val="en-GB" w:eastAsia="en-IE"/>
                <w14:ligatures w14:val="none"/>
              </w:rPr>
              <w:t xml:space="preserve"> a safe learning environment</w:t>
            </w:r>
          </w:p>
          <w:p w14:paraId="23E7FF63" w14:textId="77777777" w:rsidR="00A549EC" w:rsidRPr="00A549EC" w:rsidRDefault="00A549EC" w:rsidP="00A549EC">
            <w:pPr>
              <w:widowControl w:val="0"/>
              <w:autoSpaceDE w:val="0"/>
              <w:autoSpaceDN w:val="0"/>
              <w:spacing w:after="0" w:line="240" w:lineRule="auto"/>
              <w:contextualSpacing/>
              <w:rPr>
                <w:rFonts w:ascii="Arial" w:eastAsia="Times New Roman" w:hAnsi="Arial" w:cs="Arial"/>
                <w:kern w:val="0"/>
                <w:sz w:val="20"/>
                <w:szCs w:val="20"/>
                <w:lang w:val="en-US" w:eastAsia="en-GB"/>
                <w14:ligatures w14:val="none"/>
              </w:rPr>
            </w:pPr>
          </w:p>
        </w:tc>
      </w:tr>
      <w:tr w:rsidR="00A549EC" w:rsidRPr="00A549EC" w14:paraId="30A860BA" w14:textId="77777777" w:rsidTr="00A549EC">
        <w:tc>
          <w:tcPr>
            <w:tcW w:w="2172" w:type="dxa"/>
          </w:tcPr>
          <w:p w14:paraId="44DBB158"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lastRenderedPageBreak/>
              <w:t>Competition Specific Selection Process</w:t>
            </w:r>
          </w:p>
          <w:p w14:paraId="3B2F44FA"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p w14:paraId="1F75F3A7"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Ranking/Shortlisting / Interview</w:t>
            </w:r>
          </w:p>
        </w:tc>
        <w:tc>
          <w:tcPr>
            <w:tcW w:w="7321" w:type="dxa"/>
          </w:tcPr>
          <w:p w14:paraId="0B11166D"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A ranking and or shortlisting exercise may be carried out </w:t>
            </w:r>
            <w:proofErr w:type="gramStart"/>
            <w:r w:rsidRPr="00A549EC">
              <w:rPr>
                <w:rFonts w:ascii="Arial" w:eastAsia="Times New Roman" w:hAnsi="Arial" w:cs="Arial"/>
                <w:kern w:val="0"/>
                <w:sz w:val="20"/>
                <w:szCs w:val="20"/>
                <w:lang w:val="en-GB" w:eastAsia="en-GB"/>
                <w14:ligatures w14:val="none"/>
              </w:rPr>
              <w:t>on the basis of</w:t>
            </w:r>
            <w:proofErr w:type="gramEnd"/>
            <w:r w:rsidRPr="00A549EC">
              <w:rPr>
                <w:rFonts w:ascii="Arial" w:eastAsia="Times New Roman" w:hAnsi="Arial" w:cs="Arial"/>
                <w:kern w:val="0"/>
                <w:sz w:val="20"/>
                <w:szCs w:val="20"/>
                <w:lang w:val="en-GB" w:eastAsia="en-GB"/>
                <w14:ligatures w14:val="none"/>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A549EC">
              <w:rPr>
                <w:rFonts w:ascii="Arial" w:eastAsia="Times New Roman" w:hAnsi="Arial" w:cs="Arial"/>
                <w:kern w:val="0"/>
                <w:sz w:val="20"/>
                <w:szCs w:val="20"/>
                <w:lang w:val="en-GB" w:eastAsia="en-GB"/>
                <w14:ligatures w14:val="none"/>
              </w:rPr>
              <w:t>Therefore</w:t>
            </w:r>
            <w:proofErr w:type="gramEnd"/>
            <w:r w:rsidRPr="00A549EC">
              <w:rPr>
                <w:rFonts w:ascii="Arial" w:eastAsia="Times New Roman" w:hAnsi="Arial" w:cs="Arial"/>
                <w:kern w:val="0"/>
                <w:sz w:val="20"/>
                <w:szCs w:val="20"/>
                <w:lang w:val="en-GB" w:eastAsia="en-GB"/>
                <w14:ligatures w14:val="none"/>
              </w:rPr>
              <w:t xml:space="preserve"> it is very important that you think about your experience </w:t>
            </w:r>
            <w:proofErr w:type="gramStart"/>
            <w:r w:rsidRPr="00A549EC">
              <w:rPr>
                <w:rFonts w:ascii="Arial" w:eastAsia="Times New Roman" w:hAnsi="Arial" w:cs="Arial"/>
                <w:kern w:val="0"/>
                <w:sz w:val="20"/>
                <w:szCs w:val="20"/>
                <w:lang w:val="en-GB" w:eastAsia="en-GB"/>
                <w14:ligatures w14:val="none"/>
              </w:rPr>
              <w:t>in light of</w:t>
            </w:r>
            <w:proofErr w:type="gramEnd"/>
            <w:r w:rsidRPr="00A549EC">
              <w:rPr>
                <w:rFonts w:ascii="Arial" w:eastAsia="Times New Roman" w:hAnsi="Arial" w:cs="Arial"/>
                <w:kern w:val="0"/>
                <w:sz w:val="20"/>
                <w:szCs w:val="20"/>
                <w:lang w:val="en-GB" w:eastAsia="en-GB"/>
                <w14:ligatures w14:val="none"/>
              </w:rPr>
              <w:t xml:space="preserve"> those requirements.  </w:t>
            </w:r>
          </w:p>
          <w:p w14:paraId="29961563"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7DBF3CDF" w14:textId="77777777" w:rsidR="00A549EC" w:rsidRPr="00A549EC" w:rsidRDefault="00A549EC" w:rsidP="00A549EC">
            <w:pPr>
              <w:spacing w:after="0" w:line="240" w:lineRule="auto"/>
              <w:jc w:val="both"/>
              <w:rPr>
                <w:rFonts w:ascii="Arial" w:eastAsia="Times New Roman" w:hAnsi="Arial" w:cs="Arial"/>
                <w:kern w:val="0"/>
                <w:sz w:val="20"/>
                <w:szCs w:val="20"/>
                <w:u w:val="single"/>
                <w:lang w:val="en-GB" w:eastAsia="en-GB"/>
                <w14:ligatures w14:val="none"/>
              </w:rPr>
            </w:pPr>
            <w:r w:rsidRPr="00A549EC">
              <w:rPr>
                <w:rFonts w:ascii="Arial" w:eastAsia="Times New Roman" w:hAnsi="Arial" w:cs="Arial"/>
                <w:kern w:val="0"/>
                <w:sz w:val="20"/>
                <w:szCs w:val="20"/>
                <w:u w:val="single"/>
                <w:lang w:val="en-GB" w:eastAsia="en-GB"/>
                <w14:ligatures w14:val="none"/>
              </w:rPr>
              <w:t xml:space="preserve">Failure to include information regarding these requirements may result in you not being called forward to the next stage of the selection process.  </w:t>
            </w:r>
          </w:p>
          <w:p w14:paraId="2C8F22E9" w14:textId="77777777" w:rsidR="00A549EC" w:rsidRPr="00A549EC" w:rsidRDefault="00A549EC" w:rsidP="00A549EC">
            <w:pPr>
              <w:spacing w:after="0" w:line="240" w:lineRule="auto"/>
              <w:jc w:val="both"/>
              <w:rPr>
                <w:rFonts w:ascii="Arial" w:eastAsia="Times New Roman" w:hAnsi="Arial" w:cs="Arial"/>
                <w:kern w:val="0"/>
                <w:sz w:val="20"/>
                <w:szCs w:val="20"/>
                <w:u w:val="single"/>
                <w:lang w:val="en-GB" w:eastAsia="en-GB"/>
                <w14:ligatures w14:val="none"/>
              </w:rPr>
            </w:pPr>
          </w:p>
          <w:p w14:paraId="0A3B0DB4"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The HSE is an equal opportunities employer.</w:t>
            </w:r>
          </w:p>
          <w:p w14:paraId="168969B1" w14:textId="77777777" w:rsidR="00A549EC" w:rsidRPr="00A549EC" w:rsidRDefault="00A549EC" w:rsidP="00A549EC">
            <w:pPr>
              <w:spacing w:after="0" w:line="240" w:lineRule="auto"/>
              <w:jc w:val="both"/>
              <w:rPr>
                <w:rFonts w:ascii="Arial" w:eastAsia="Times New Roman" w:hAnsi="Arial" w:cs="Arial"/>
                <w:kern w:val="0"/>
                <w:sz w:val="20"/>
                <w:szCs w:val="20"/>
                <w:u w:val="single"/>
                <w:lang w:val="en-GB" w:eastAsia="en-GB"/>
                <w14:ligatures w14:val="none"/>
              </w:rPr>
            </w:pPr>
          </w:p>
        </w:tc>
      </w:tr>
      <w:tr w:rsidR="00A549EC" w:rsidRPr="00A549EC" w14:paraId="1FCB9D5D" w14:textId="77777777" w:rsidTr="00A549EC">
        <w:tc>
          <w:tcPr>
            <w:tcW w:w="2172" w:type="dxa"/>
          </w:tcPr>
          <w:p w14:paraId="4693869A"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Diversity, Equality and Inclusion</w:t>
            </w:r>
          </w:p>
        </w:tc>
        <w:tc>
          <w:tcPr>
            <w:tcW w:w="7321" w:type="dxa"/>
          </w:tcPr>
          <w:p w14:paraId="249FA347"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The HSE is an equal opportunities employer.</w:t>
            </w:r>
          </w:p>
          <w:p w14:paraId="1B47B2C3"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28A19FC2"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B7AA2CD"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0AC47DB3"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F16ECBB" w14:textId="77777777" w:rsidR="00A549EC" w:rsidRPr="00A549EC" w:rsidRDefault="00A549EC" w:rsidP="00A549EC">
            <w:pPr>
              <w:spacing w:after="0" w:line="240" w:lineRule="auto"/>
              <w:jc w:val="both"/>
              <w:rPr>
                <w:rFonts w:ascii="Arial" w:eastAsia="Times New Roman" w:hAnsi="Arial" w:cs="Arial"/>
                <w:kern w:val="0"/>
                <w:sz w:val="20"/>
                <w:szCs w:val="20"/>
                <w:shd w:val="clear" w:color="auto" w:fill="FFFFFF"/>
                <w:lang w:val="en-GB" w:eastAsia="en-GB"/>
                <w14:ligatures w14:val="none"/>
              </w:rPr>
            </w:pPr>
          </w:p>
          <w:p w14:paraId="1D849E53"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lastRenderedPageBreak/>
              <w:t xml:space="preserve">The HSE welcomes people with diverse backgrounds and offers a range of supports and resources to staff, such as those who require a reasonable accommodation at work because of a disability or </w:t>
            </w:r>
            <w:proofErr w:type="gramStart"/>
            <w:r w:rsidRPr="00A549EC">
              <w:rPr>
                <w:rFonts w:ascii="Arial" w:eastAsia="Times New Roman" w:hAnsi="Arial" w:cs="Arial"/>
                <w:kern w:val="0"/>
                <w:sz w:val="20"/>
                <w:szCs w:val="20"/>
                <w:lang w:val="en-GB" w:eastAsia="en-GB"/>
                <w14:ligatures w14:val="none"/>
              </w:rPr>
              <w:t>long term</w:t>
            </w:r>
            <w:proofErr w:type="gramEnd"/>
            <w:r w:rsidRPr="00A549EC">
              <w:rPr>
                <w:rFonts w:ascii="Arial" w:eastAsia="Times New Roman" w:hAnsi="Arial" w:cs="Arial"/>
                <w:kern w:val="0"/>
                <w:sz w:val="20"/>
                <w:szCs w:val="20"/>
                <w:lang w:val="en-GB" w:eastAsia="en-GB"/>
                <w14:ligatures w14:val="none"/>
              </w:rPr>
              <w:t xml:space="preserve"> health condition. </w:t>
            </w:r>
          </w:p>
          <w:p w14:paraId="03BA8835"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2608199F" w14:textId="77777777" w:rsidR="00A549EC" w:rsidRPr="00A549EC" w:rsidRDefault="00A549EC" w:rsidP="00A549EC">
            <w:pPr>
              <w:spacing w:line="276" w:lineRule="auto"/>
              <w:rPr>
                <w:rFonts w:ascii="Arial" w:eastAsia="Calibri" w:hAnsi="Arial" w:cs="Arial"/>
                <w:kern w:val="0"/>
                <w:sz w:val="20"/>
                <w:szCs w:val="20"/>
                <w14:ligatures w14:val="none"/>
              </w:rPr>
            </w:pPr>
            <w:r w:rsidRPr="00A549EC">
              <w:rPr>
                <w:rFonts w:ascii="Arial" w:eastAsia="Times New Roman" w:hAnsi="Arial" w:cs="Arial"/>
                <w:kern w:val="0"/>
                <w:sz w:val="20"/>
                <w:szCs w:val="20"/>
                <w:lang w:val="en-GB" w:eastAsia="en-GB"/>
                <w14:ligatures w14:val="none"/>
              </w:rPr>
              <w:t xml:space="preserve">For further information on the HSE commitment to Diversity, Equality and Inclusion, please visit the Diversity, Equality and Inclusion web page at </w:t>
            </w:r>
            <w:hyperlink r:id="rId6" w:history="1">
              <w:r w:rsidRPr="00A549EC">
                <w:rPr>
                  <w:rFonts w:ascii="Arial" w:eastAsia="Times New Roman" w:hAnsi="Arial" w:cs="Arial"/>
                  <w:kern w:val="0"/>
                  <w:sz w:val="20"/>
                  <w:szCs w:val="20"/>
                  <w:u w:val="single"/>
                  <w:lang w:val="en-GB" w:eastAsia="en-GB"/>
                  <w14:ligatures w14:val="none"/>
                </w:rPr>
                <w:t>https://www.hse.ie/eng/staff/resources/diversity/</w:t>
              </w:r>
            </w:hyperlink>
            <w:r w:rsidRPr="00A549EC">
              <w:rPr>
                <w:rFonts w:ascii="Arial" w:eastAsia="Times New Roman" w:hAnsi="Arial" w:cs="Arial"/>
                <w:kern w:val="0"/>
                <w:sz w:val="20"/>
                <w:szCs w:val="20"/>
                <w:lang w:val="en-GB" w:eastAsia="en-GB"/>
                <w14:ligatures w14:val="none"/>
              </w:rPr>
              <w:t xml:space="preserve">  </w:t>
            </w:r>
          </w:p>
        </w:tc>
      </w:tr>
      <w:tr w:rsidR="00A549EC" w:rsidRPr="00A549EC" w14:paraId="400C5113" w14:textId="77777777" w:rsidTr="00A549EC">
        <w:tc>
          <w:tcPr>
            <w:tcW w:w="2172" w:type="dxa"/>
          </w:tcPr>
          <w:p w14:paraId="6160BFE4"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lastRenderedPageBreak/>
              <w:t>Code of Practice</w:t>
            </w:r>
          </w:p>
        </w:tc>
        <w:tc>
          <w:tcPr>
            <w:tcW w:w="7321" w:type="dxa"/>
          </w:tcPr>
          <w:p w14:paraId="57AE7621" w14:textId="77777777" w:rsidR="00A549EC" w:rsidRPr="00A549EC" w:rsidRDefault="00A549EC" w:rsidP="00A549EC">
            <w:pPr>
              <w:spacing w:line="276" w:lineRule="auto"/>
              <w:rPr>
                <w:rFonts w:ascii="Arial" w:eastAsia="Calibri" w:hAnsi="Arial" w:cs="Arial"/>
                <w:kern w:val="0"/>
                <w:sz w:val="20"/>
                <w:szCs w:val="20"/>
                <w14:ligatures w14:val="none"/>
              </w:rPr>
            </w:pPr>
            <w:r w:rsidRPr="00A549EC">
              <w:rPr>
                <w:rFonts w:ascii="Arial" w:eastAsia="Calibri" w:hAnsi="Arial" w:cs="Arial"/>
                <w:kern w:val="0"/>
                <w:sz w:val="20"/>
                <w:szCs w:val="20"/>
                <w14:ligatures w14:val="none"/>
              </w:rPr>
              <w:t xml:space="preserve">The Health Service Executive will run this campaign in compliance with the Code of Practice prepared by the Commission for Public Service Appointments (CPSA). </w:t>
            </w:r>
          </w:p>
          <w:p w14:paraId="5AF6A3D5" w14:textId="77777777" w:rsidR="00A549EC" w:rsidRPr="00A549EC" w:rsidRDefault="00A549EC" w:rsidP="00A549EC">
            <w:pPr>
              <w:shd w:val="clear" w:color="auto" w:fill="FFFFFF"/>
              <w:spacing w:line="276" w:lineRule="auto"/>
              <w:rPr>
                <w:rFonts w:ascii="Arial" w:eastAsia="Calibri" w:hAnsi="Arial" w:cs="Arial"/>
                <w:kern w:val="0"/>
                <w:sz w:val="20"/>
                <w:szCs w:val="20"/>
                <w:lang w:eastAsia="en-IE"/>
                <w14:ligatures w14:val="none"/>
              </w:rPr>
            </w:pPr>
            <w:r w:rsidRPr="00A549EC">
              <w:rPr>
                <w:rFonts w:ascii="Arial" w:eastAsia="Calibri" w:hAnsi="Arial" w:cs="Arial"/>
                <w:kern w:val="0"/>
                <w:sz w:val="20"/>
                <w:szCs w:val="20"/>
                <w14:ligatures w14:val="none"/>
              </w:rPr>
              <w:t xml:space="preserve">The CPSA is responsible for </w:t>
            </w:r>
            <w:r w:rsidRPr="00A549EC">
              <w:rPr>
                <w:rFonts w:ascii="Arial" w:eastAsia="Calibri" w:hAnsi="Arial" w:cs="Arial"/>
                <w:kern w:val="0"/>
                <w:sz w:val="20"/>
                <w:szCs w:val="20"/>
                <w:lang w:eastAsia="en-IE"/>
                <w14:ligatures w14:val="non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42F80609" w14:textId="77777777" w:rsidR="00A549EC" w:rsidRPr="00A549EC" w:rsidRDefault="00A549EC" w:rsidP="00A549EC">
            <w:pPr>
              <w:spacing w:line="276" w:lineRule="auto"/>
              <w:rPr>
                <w:rFonts w:ascii="Arial" w:eastAsia="Calibri" w:hAnsi="Arial" w:cs="Arial"/>
                <w:kern w:val="0"/>
                <w:sz w:val="20"/>
                <w:szCs w:val="20"/>
                <w14:ligatures w14:val="none"/>
              </w:rPr>
            </w:pPr>
            <w:r w:rsidRPr="00A549EC">
              <w:rPr>
                <w:rFonts w:ascii="Arial" w:eastAsia="Calibri" w:hAnsi="Arial" w:cs="Arial"/>
                <w:kern w:val="0"/>
                <w:sz w:val="20"/>
                <w:szCs w:val="20"/>
                <w14:ligatures w14:val="none"/>
              </w:rPr>
              <w:t xml:space="preserve">The CPSA Code of Practice can be accessed via </w:t>
            </w:r>
            <w:hyperlink r:id="rId7" w:history="1">
              <w:r w:rsidRPr="00A549EC">
                <w:rPr>
                  <w:rFonts w:ascii="Arial" w:eastAsia="Calibri" w:hAnsi="Arial" w:cs="Arial"/>
                  <w:kern w:val="0"/>
                  <w:sz w:val="20"/>
                  <w:szCs w:val="20"/>
                  <w:u w:val="single"/>
                  <w14:ligatures w14:val="none"/>
                </w:rPr>
                <w:t>https://www.cpsa.ie/</w:t>
              </w:r>
            </w:hyperlink>
            <w:r w:rsidRPr="00A549EC">
              <w:rPr>
                <w:rFonts w:ascii="Arial" w:eastAsia="Calibri" w:hAnsi="Arial" w:cs="Arial"/>
                <w:kern w:val="0"/>
                <w:sz w:val="20"/>
                <w:szCs w:val="20"/>
                <w14:ligatures w14:val="none"/>
              </w:rPr>
              <w:t>.</w:t>
            </w:r>
          </w:p>
        </w:tc>
      </w:tr>
      <w:tr w:rsidR="00A549EC" w:rsidRPr="00A549EC" w14:paraId="2C8DD198" w14:textId="77777777" w:rsidTr="00A549EC">
        <w:tc>
          <w:tcPr>
            <w:tcW w:w="9493" w:type="dxa"/>
            <w:gridSpan w:val="2"/>
          </w:tcPr>
          <w:p w14:paraId="338F1C85"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The reform programme outlined for the Health Services may impact on this role and as structures change the job description may be reviewed.</w:t>
            </w:r>
          </w:p>
          <w:p w14:paraId="1445F342"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5A91F5C1"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This job description is a guide to the general range of duties assigned to the post holder. It is intended to be neither definitive nor restrictive and is subject to periodic review with the employee concerned.</w:t>
            </w:r>
          </w:p>
        </w:tc>
      </w:tr>
    </w:tbl>
    <w:p w14:paraId="57AE7DF2" w14:textId="77777777" w:rsidR="00A549EC" w:rsidRPr="00A549EC" w:rsidRDefault="00A549EC" w:rsidP="00A549EC">
      <w:pPr>
        <w:spacing w:after="0" w:line="240" w:lineRule="auto"/>
        <w:jc w:val="both"/>
        <w:rPr>
          <w:rFonts w:ascii="Arial" w:eastAsia="Times New Roman" w:hAnsi="Arial" w:cs="Arial"/>
          <w:b/>
          <w:kern w:val="0"/>
          <w:sz w:val="20"/>
          <w:szCs w:val="20"/>
          <w:lang w:val="en-GB" w:eastAsia="en-GB"/>
          <w14:ligatures w14:val="none"/>
        </w:rPr>
      </w:pPr>
    </w:p>
    <w:p w14:paraId="5C22A2ED" w14:textId="77777777" w:rsidR="00A549EC" w:rsidRPr="00A549EC" w:rsidRDefault="00A549EC" w:rsidP="00A549EC">
      <w:pPr>
        <w:spacing w:after="0" w:line="240" w:lineRule="auto"/>
        <w:rPr>
          <w:rFonts w:ascii="Times New Roman" w:eastAsia="Times New Roman" w:hAnsi="Times New Roman" w:cs="Times New Roman"/>
          <w:noProof/>
          <w:kern w:val="0"/>
          <w:sz w:val="20"/>
          <w:szCs w:val="20"/>
          <w:lang w:eastAsia="en-IE"/>
          <w14:ligatures w14:val="none"/>
        </w:rPr>
      </w:pPr>
      <w:r w:rsidRPr="00A549EC">
        <w:rPr>
          <w:rFonts w:ascii="Arial" w:eastAsia="Times New Roman" w:hAnsi="Arial" w:cs="Arial"/>
          <w:b/>
          <w:kern w:val="0"/>
          <w:sz w:val="20"/>
          <w:szCs w:val="20"/>
          <w:lang w:val="en-GB" w:eastAsia="en-GB"/>
          <w14:ligatures w14:val="none"/>
        </w:rPr>
        <w:br w:type="page"/>
      </w:r>
    </w:p>
    <w:p w14:paraId="37D13B29"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70D75E4C" w14:textId="3A993206" w:rsidR="00A549EC" w:rsidRPr="00A549EC" w:rsidRDefault="00A549EC" w:rsidP="00A549EC">
      <w:pPr>
        <w:spacing w:after="0" w:line="240" w:lineRule="auto"/>
        <w:jc w:val="center"/>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Consultant Psychiatrist</w:t>
      </w:r>
      <w:r w:rsidR="00B91A87">
        <w:rPr>
          <w:rFonts w:ascii="Arial" w:eastAsia="Times New Roman" w:hAnsi="Arial" w:cs="Arial"/>
          <w:b/>
          <w:kern w:val="0"/>
          <w:sz w:val="20"/>
          <w:szCs w:val="20"/>
          <w:lang w:val="en-GB" w:eastAsia="en-GB"/>
          <w14:ligatures w14:val="none"/>
        </w:rPr>
        <w:t xml:space="preserve"> – Psychiatry of Later Life </w:t>
      </w:r>
    </w:p>
    <w:p w14:paraId="1149719D" w14:textId="77777777" w:rsidR="00A549EC" w:rsidRPr="00A549EC" w:rsidRDefault="00A549EC" w:rsidP="00A549EC">
      <w:pPr>
        <w:spacing w:after="0" w:line="240" w:lineRule="auto"/>
        <w:jc w:val="center"/>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Terms and Conditions of Employment</w:t>
      </w:r>
    </w:p>
    <w:p w14:paraId="49984C02" w14:textId="77777777" w:rsidR="00A549EC" w:rsidRPr="00A549EC" w:rsidRDefault="00A549EC" w:rsidP="00A549EC">
      <w:pPr>
        <w:spacing w:after="0" w:line="240" w:lineRule="auto"/>
        <w:jc w:val="center"/>
        <w:rPr>
          <w:rFonts w:ascii="Arial" w:eastAsia="Times New Roman" w:hAnsi="Arial" w:cs="Arial"/>
          <w:b/>
          <w:kern w:val="0"/>
          <w:sz w:val="20"/>
          <w:szCs w:val="20"/>
          <w:lang w:val="en-GB"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7017"/>
      </w:tblGrid>
      <w:tr w:rsidR="00A549EC" w:rsidRPr="00A549EC" w14:paraId="3C4CEDE9" w14:textId="77777777" w:rsidTr="00676413">
        <w:tc>
          <w:tcPr>
            <w:tcW w:w="1739" w:type="dxa"/>
          </w:tcPr>
          <w:p w14:paraId="72A8B680"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 xml:space="preserve">Tenure </w:t>
            </w:r>
          </w:p>
        </w:tc>
        <w:tc>
          <w:tcPr>
            <w:tcW w:w="8857" w:type="dxa"/>
          </w:tcPr>
          <w:p w14:paraId="4D6E3B2B" w14:textId="77777777" w:rsidR="00A549EC" w:rsidRPr="00A549EC" w:rsidRDefault="00A549EC" w:rsidP="00A549EC">
            <w:pPr>
              <w:tabs>
                <w:tab w:val="left" w:pos="-720"/>
                <w:tab w:val="left" w:pos="0"/>
                <w:tab w:val="left" w:pos="720"/>
              </w:tabs>
              <w:suppressAutoHyphens/>
              <w:spacing w:after="0" w:line="240" w:lineRule="auto"/>
              <w:jc w:val="both"/>
              <w:rPr>
                <w:rFonts w:ascii="Arial" w:eastAsia="Times New Roman" w:hAnsi="Arial" w:cs="Arial"/>
                <w:spacing w:val="-3"/>
                <w:kern w:val="0"/>
                <w:sz w:val="20"/>
                <w:szCs w:val="20"/>
                <w:lang w:val="en-GB" w:eastAsia="en-GB"/>
                <w14:ligatures w14:val="none"/>
              </w:rPr>
            </w:pPr>
            <w:r w:rsidRPr="00A549EC">
              <w:rPr>
                <w:rFonts w:ascii="Arial" w:eastAsia="Times New Roman" w:hAnsi="Arial" w:cs="Arial"/>
                <w:spacing w:val="-3"/>
                <w:kern w:val="0"/>
                <w:sz w:val="20"/>
                <w:szCs w:val="20"/>
                <w:lang w:val="en-GB" w:eastAsia="en-GB"/>
                <w14:ligatures w14:val="none"/>
              </w:rPr>
              <w:t>The appointment is whole-time, permanent and pensionable</w:t>
            </w:r>
          </w:p>
          <w:p w14:paraId="18E0C567" w14:textId="77777777" w:rsidR="00A549EC" w:rsidRPr="00A549EC" w:rsidRDefault="00A549EC" w:rsidP="00A549EC">
            <w:pPr>
              <w:tabs>
                <w:tab w:val="left" w:pos="-720"/>
                <w:tab w:val="left" w:pos="0"/>
                <w:tab w:val="left" w:pos="720"/>
              </w:tabs>
              <w:suppressAutoHyphens/>
              <w:spacing w:after="0" w:line="240" w:lineRule="auto"/>
              <w:jc w:val="both"/>
              <w:rPr>
                <w:rFonts w:ascii="Arial" w:eastAsia="Times New Roman" w:hAnsi="Arial" w:cs="Arial"/>
                <w:spacing w:val="-3"/>
                <w:kern w:val="0"/>
                <w:sz w:val="20"/>
                <w:szCs w:val="20"/>
                <w:lang w:val="en-GB" w:eastAsia="en-GB"/>
                <w14:ligatures w14:val="none"/>
              </w:rPr>
            </w:pPr>
            <w:r w:rsidRPr="00A549EC">
              <w:rPr>
                <w:rFonts w:ascii="Arial" w:eastAsia="Times New Roman" w:hAnsi="Arial" w:cs="Arial"/>
                <w:spacing w:val="-3"/>
                <w:kern w:val="0"/>
                <w:sz w:val="20"/>
                <w:szCs w:val="20"/>
                <w:lang w:val="en-GB" w:eastAsia="en-GB"/>
                <w14:ligatures w14:val="none"/>
              </w:rPr>
              <w:t>Appointment as an employee of the Health Service Executive is governed by the Health Act 2004 and the Public Service Management (Recruitment and Appointment) Act 2004.</w:t>
            </w:r>
          </w:p>
          <w:p w14:paraId="0201BFA9" w14:textId="77777777" w:rsidR="00A549EC" w:rsidRPr="00A549EC" w:rsidRDefault="00A549EC" w:rsidP="00A549EC">
            <w:pPr>
              <w:tabs>
                <w:tab w:val="left" w:pos="-720"/>
                <w:tab w:val="left" w:pos="0"/>
                <w:tab w:val="left" w:pos="720"/>
              </w:tabs>
              <w:suppressAutoHyphens/>
              <w:spacing w:after="0" w:line="240" w:lineRule="auto"/>
              <w:jc w:val="both"/>
              <w:rPr>
                <w:rFonts w:ascii="Arial" w:eastAsia="Times New Roman" w:hAnsi="Arial" w:cs="Arial"/>
                <w:spacing w:val="-3"/>
                <w:kern w:val="0"/>
                <w:sz w:val="20"/>
                <w:szCs w:val="20"/>
                <w:lang w:val="en-GB" w:eastAsia="en-GB"/>
                <w14:ligatures w14:val="none"/>
              </w:rPr>
            </w:pPr>
          </w:p>
          <w:p w14:paraId="18227590" w14:textId="77777777" w:rsidR="00A549EC" w:rsidRPr="00A549EC" w:rsidRDefault="00A549EC" w:rsidP="00A549EC">
            <w:pPr>
              <w:tabs>
                <w:tab w:val="left" w:pos="-720"/>
                <w:tab w:val="left" w:pos="0"/>
                <w:tab w:val="left" w:pos="720"/>
              </w:tabs>
              <w:suppressAutoHyphens/>
              <w:spacing w:after="0" w:line="240" w:lineRule="auto"/>
              <w:jc w:val="both"/>
              <w:rPr>
                <w:rFonts w:ascii="Arial" w:eastAsia="Times New Roman" w:hAnsi="Arial" w:cs="Arial"/>
                <w:spacing w:val="-3"/>
                <w:kern w:val="0"/>
                <w:sz w:val="20"/>
                <w:szCs w:val="20"/>
                <w:lang w:val="en-GB" w:eastAsia="en-GB"/>
                <w14:ligatures w14:val="none"/>
              </w:rPr>
            </w:pPr>
            <w:r w:rsidRPr="00A549EC">
              <w:rPr>
                <w:rFonts w:ascii="Arial" w:eastAsia="Times New Roman" w:hAnsi="Arial" w:cs="Arial"/>
                <w:spacing w:val="-3"/>
                <w:kern w:val="0"/>
                <w:sz w:val="20"/>
                <w:szCs w:val="20"/>
                <w:lang w:val="en-GB" w:eastAsia="en-GB"/>
                <w14:ligatures w14:val="none"/>
              </w:rPr>
              <w:t>A panel may be formed from which other permanent vacancies for Consultant General Adult Psychiatrist at MHS Laois / Offaly for 37 hours per week may be filled.</w:t>
            </w:r>
          </w:p>
          <w:p w14:paraId="7D04CD82" w14:textId="77777777" w:rsidR="00A549EC" w:rsidRPr="00A549EC" w:rsidRDefault="00A549EC" w:rsidP="00A549EC">
            <w:pPr>
              <w:tabs>
                <w:tab w:val="left" w:pos="-720"/>
                <w:tab w:val="left" w:pos="0"/>
                <w:tab w:val="left" w:pos="720"/>
              </w:tabs>
              <w:suppressAutoHyphens/>
              <w:spacing w:after="0" w:line="240" w:lineRule="auto"/>
              <w:jc w:val="both"/>
              <w:rPr>
                <w:rFonts w:ascii="Arial" w:eastAsia="Times New Roman" w:hAnsi="Arial" w:cs="Arial"/>
                <w:spacing w:val="-3"/>
                <w:kern w:val="0"/>
                <w:sz w:val="20"/>
                <w:szCs w:val="20"/>
                <w:lang w:val="en-GB" w:eastAsia="en-GB"/>
                <w14:ligatures w14:val="none"/>
              </w:rPr>
            </w:pPr>
          </w:p>
        </w:tc>
      </w:tr>
      <w:tr w:rsidR="00A549EC" w:rsidRPr="00A549EC" w14:paraId="5E25BB14" w14:textId="77777777" w:rsidTr="00676413">
        <w:tc>
          <w:tcPr>
            <w:tcW w:w="1739" w:type="dxa"/>
          </w:tcPr>
          <w:p w14:paraId="6E4FDCE2"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 xml:space="preserve">Remuneration </w:t>
            </w:r>
          </w:p>
        </w:tc>
        <w:tc>
          <w:tcPr>
            <w:tcW w:w="8857" w:type="dxa"/>
          </w:tcPr>
          <w:p w14:paraId="08D9B0C2"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The annual salary will be as set out in the Public Only Consultants’ Contract 2023. Medical Consultants Salary Scales from 1st August 2025:</w:t>
            </w:r>
          </w:p>
          <w:p w14:paraId="225EB043"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259CAD25" w14:textId="77777777" w:rsidR="00A549EC" w:rsidRPr="00A549EC" w:rsidRDefault="00A549EC" w:rsidP="00A549EC">
            <w:pPr>
              <w:spacing w:after="0" w:line="240" w:lineRule="auto"/>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€233,527</w:t>
            </w:r>
            <w:r w:rsidRPr="00A549EC">
              <w:rPr>
                <w:rFonts w:ascii="Arial" w:eastAsia="Times New Roman" w:hAnsi="Arial" w:cs="Arial"/>
                <w:b/>
                <w:kern w:val="0"/>
                <w:sz w:val="20"/>
                <w:szCs w:val="20"/>
                <w:lang w:eastAsia="en-GB"/>
                <w14:ligatures w14:val="none"/>
              </w:rPr>
              <w:t xml:space="preserve">     </w:t>
            </w:r>
            <w:r w:rsidRPr="00A549EC">
              <w:rPr>
                <w:rFonts w:ascii="Arial" w:eastAsia="Times New Roman" w:hAnsi="Arial" w:cs="Arial"/>
                <w:b/>
                <w:kern w:val="0"/>
                <w:sz w:val="20"/>
                <w:szCs w:val="20"/>
                <w:lang w:val="en-GB" w:eastAsia="en-GB"/>
                <w14:ligatures w14:val="none"/>
              </w:rPr>
              <w:t xml:space="preserve">€246,150 </w:t>
            </w:r>
            <w:r w:rsidRPr="00A549EC">
              <w:rPr>
                <w:rFonts w:ascii="Arial" w:eastAsia="Times New Roman" w:hAnsi="Arial" w:cs="Arial"/>
                <w:b/>
                <w:kern w:val="0"/>
                <w:sz w:val="20"/>
                <w:szCs w:val="20"/>
                <w:lang w:eastAsia="en-GB"/>
                <w14:ligatures w14:val="none"/>
              </w:rPr>
              <w:t xml:space="preserve">     </w:t>
            </w:r>
            <w:r w:rsidRPr="00A549EC">
              <w:rPr>
                <w:rFonts w:ascii="Arial" w:eastAsia="Times New Roman" w:hAnsi="Arial" w:cs="Arial"/>
                <w:b/>
                <w:kern w:val="0"/>
                <w:sz w:val="20"/>
                <w:szCs w:val="20"/>
                <w:lang w:val="en-GB" w:eastAsia="en-GB"/>
                <w14:ligatures w14:val="none"/>
              </w:rPr>
              <w:t>€259,475</w:t>
            </w:r>
            <w:r w:rsidRPr="00A549EC">
              <w:rPr>
                <w:rFonts w:ascii="Arial" w:eastAsia="Times New Roman" w:hAnsi="Arial" w:cs="Arial"/>
                <w:b/>
                <w:kern w:val="0"/>
                <w:sz w:val="20"/>
                <w:szCs w:val="20"/>
                <w:lang w:eastAsia="en-GB"/>
                <w14:ligatures w14:val="none"/>
              </w:rPr>
              <w:t xml:space="preserve">     </w:t>
            </w:r>
            <w:r w:rsidRPr="00A549EC">
              <w:rPr>
                <w:rFonts w:ascii="Arial" w:eastAsia="Times New Roman" w:hAnsi="Arial" w:cs="Arial"/>
                <w:b/>
                <w:kern w:val="0"/>
                <w:sz w:val="20"/>
                <w:szCs w:val="20"/>
                <w:lang w:val="en-GB" w:eastAsia="en-GB"/>
                <w14:ligatures w14:val="none"/>
              </w:rPr>
              <w:t>€266,489</w:t>
            </w:r>
            <w:r w:rsidRPr="00A549EC">
              <w:rPr>
                <w:rFonts w:ascii="Arial" w:eastAsia="Times New Roman" w:hAnsi="Arial" w:cs="Arial"/>
                <w:b/>
                <w:kern w:val="0"/>
                <w:sz w:val="20"/>
                <w:szCs w:val="20"/>
                <w:lang w:eastAsia="en-GB"/>
                <w14:ligatures w14:val="none"/>
              </w:rPr>
              <w:t xml:space="preserve">     </w:t>
            </w:r>
            <w:r w:rsidRPr="00A549EC">
              <w:rPr>
                <w:rFonts w:ascii="Arial" w:eastAsia="Times New Roman" w:hAnsi="Arial" w:cs="Arial"/>
                <w:b/>
                <w:kern w:val="0"/>
                <w:sz w:val="20"/>
                <w:szCs w:val="20"/>
                <w:lang w:val="en-GB" w:eastAsia="en-GB"/>
                <w14:ligatures w14:val="none"/>
              </w:rPr>
              <w:t>€273,501</w:t>
            </w:r>
            <w:r w:rsidRPr="00A549EC">
              <w:rPr>
                <w:rFonts w:ascii="Arial" w:eastAsia="Times New Roman" w:hAnsi="Arial" w:cs="Arial"/>
                <w:b/>
                <w:kern w:val="0"/>
                <w:sz w:val="20"/>
                <w:szCs w:val="20"/>
                <w:lang w:eastAsia="en-GB"/>
                <w14:ligatures w14:val="none"/>
              </w:rPr>
              <w:t xml:space="preserve">     </w:t>
            </w:r>
            <w:r w:rsidRPr="00A549EC">
              <w:rPr>
                <w:rFonts w:ascii="Arial" w:eastAsia="Times New Roman" w:hAnsi="Arial" w:cs="Arial"/>
                <w:b/>
                <w:kern w:val="0"/>
                <w:sz w:val="20"/>
                <w:szCs w:val="20"/>
                <w:lang w:val="en-GB" w:eastAsia="en-GB"/>
                <w14:ligatures w14:val="none"/>
              </w:rPr>
              <w:t>€280,513</w:t>
            </w:r>
          </w:p>
          <w:p w14:paraId="06AB1DC4"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6DA199F4"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Incremental credit is awarded in respect of previous experience at </w:t>
            </w:r>
            <w:proofErr w:type="gramStart"/>
            <w:r w:rsidRPr="00A549EC">
              <w:rPr>
                <w:rFonts w:ascii="Arial" w:eastAsia="Times New Roman" w:hAnsi="Arial" w:cs="Arial"/>
                <w:kern w:val="0"/>
                <w:sz w:val="20"/>
                <w:szCs w:val="20"/>
                <w:lang w:val="en-GB" w:eastAsia="en-GB"/>
                <w14:ligatures w14:val="none"/>
              </w:rPr>
              <w:t>Consultant</w:t>
            </w:r>
            <w:proofErr w:type="gramEnd"/>
            <w:r w:rsidRPr="00A549EC">
              <w:rPr>
                <w:rFonts w:ascii="Arial" w:eastAsia="Times New Roman" w:hAnsi="Arial" w:cs="Arial"/>
                <w:kern w:val="0"/>
                <w:sz w:val="20"/>
                <w:szCs w:val="20"/>
                <w:lang w:val="en-GB" w:eastAsia="en-GB"/>
                <w14:ligatures w14:val="none"/>
              </w:rPr>
              <w:t xml:space="preserve"> level. </w:t>
            </w:r>
          </w:p>
          <w:p w14:paraId="6B9C16DB"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tc>
      </w:tr>
      <w:tr w:rsidR="00A549EC" w:rsidRPr="00A549EC" w14:paraId="00A8DA92" w14:textId="77777777" w:rsidTr="00676413">
        <w:tc>
          <w:tcPr>
            <w:tcW w:w="1739" w:type="dxa"/>
          </w:tcPr>
          <w:p w14:paraId="6886E147"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Working Week</w:t>
            </w:r>
          </w:p>
          <w:p w14:paraId="197D5A08"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p>
        </w:tc>
        <w:tc>
          <w:tcPr>
            <w:tcW w:w="8857" w:type="dxa"/>
          </w:tcPr>
          <w:p w14:paraId="78F39455" w14:textId="77777777" w:rsidR="00A549EC" w:rsidRPr="00A549EC" w:rsidRDefault="00A549EC" w:rsidP="00A549EC">
            <w:pPr>
              <w:spacing w:after="0" w:line="240" w:lineRule="auto"/>
              <w:jc w:val="both"/>
              <w:rPr>
                <w:rFonts w:ascii="Arial" w:eastAsia="Times New Roman" w:hAnsi="Arial" w:cs="Arial"/>
                <w:bCs/>
                <w:iCs/>
                <w:kern w:val="0"/>
                <w:sz w:val="20"/>
                <w:szCs w:val="20"/>
                <w:lang w:eastAsia="en-IE"/>
                <w14:ligatures w14:val="none"/>
              </w:rPr>
            </w:pPr>
            <w:r w:rsidRPr="00A549EC">
              <w:rPr>
                <w:rFonts w:ascii="Arial" w:eastAsia="Times New Roman" w:hAnsi="Arial" w:cs="Arial"/>
                <w:kern w:val="0"/>
                <w:sz w:val="20"/>
                <w:szCs w:val="20"/>
                <w:lang w:val="en-GB" w:eastAsia="en-GB"/>
                <w14:ligatures w14:val="none"/>
              </w:rPr>
              <w:t>The standard working week applying to the post is: 37 hours per week</w:t>
            </w:r>
            <w:r w:rsidRPr="00A549EC">
              <w:rPr>
                <w:rFonts w:ascii="Arial" w:eastAsia="Times New Roman" w:hAnsi="Arial" w:cs="Arial"/>
                <w:bCs/>
                <w:iCs/>
                <w:kern w:val="0"/>
                <w:sz w:val="20"/>
                <w:szCs w:val="20"/>
                <w:lang w:eastAsia="en-IE"/>
                <w14:ligatures w14:val="none"/>
              </w:rPr>
              <w:t xml:space="preserve"> </w:t>
            </w:r>
          </w:p>
          <w:p w14:paraId="338E8042" w14:textId="77777777" w:rsidR="00A549EC" w:rsidRPr="00A549EC" w:rsidRDefault="00A549EC" w:rsidP="00A549EC">
            <w:pPr>
              <w:spacing w:after="0" w:line="240" w:lineRule="auto"/>
              <w:jc w:val="both"/>
              <w:rPr>
                <w:rFonts w:ascii="Arial" w:eastAsia="Times New Roman" w:hAnsi="Arial" w:cs="Arial"/>
                <w:bCs/>
                <w:iCs/>
                <w:kern w:val="0"/>
                <w:sz w:val="20"/>
                <w:szCs w:val="20"/>
                <w:lang w:eastAsia="en-IE"/>
                <w14:ligatures w14:val="none"/>
              </w:rPr>
            </w:pPr>
          </w:p>
          <w:p w14:paraId="7CDB35B8" w14:textId="77777777" w:rsidR="00A549EC" w:rsidRPr="00A549EC" w:rsidRDefault="00A549EC" w:rsidP="00A549EC">
            <w:pPr>
              <w:spacing w:after="0" w:line="240" w:lineRule="auto"/>
              <w:jc w:val="both"/>
              <w:rPr>
                <w:rFonts w:ascii="Arial" w:eastAsia="Times New Roman" w:hAnsi="Arial" w:cs="Arial"/>
                <w:b/>
                <w:kern w:val="0"/>
                <w:sz w:val="20"/>
                <w:szCs w:val="20"/>
                <w:lang w:val="en-GB" w:eastAsia="en-GB"/>
                <w14:ligatures w14:val="none"/>
              </w:rPr>
            </w:pPr>
          </w:p>
        </w:tc>
      </w:tr>
      <w:tr w:rsidR="00A549EC" w:rsidRPr="00A549EC" w14:paraId="07F3DE38" w14:textId="77777777" w:rsidTr="00676413">
        <w:tc>
          <w:tcPr>
            <w:tcW w:w="1739" w:type="dxa"/>
          </w:tcPr>
          <w:p w14:paraId="68D5B6ED"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Annual Leave</w:t>
            </w:r>
          </w:p>
        </w:tc>
        <w:tc>
          <w:tcPr>
            <w:tcW w:w="8857" w:type="dxa"/>
          </w:tcPr>
          <w:p w14:paraId="69D7A286"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The annual leave associated with the post is: 30 Working Days per annum and as determined by the Organisation of Working Time Act 1997</w:t>
            </w:r>
          </w:p>
          <w:p w14:paraId="1082E0B9" w14:textId="77777777" w:rsidR="00A549EC" w:rsidRPr="00A549EC" w:rsidRDefault="00A549EC" w:rsidP="00A549EC">
            <w:pPr>
              <w:spacing w:after="0" w:line="240" w:lineRule="auto"/>
              <w:jc w:val="both"/>
              <w:rPr>
                <w:rFonts w:ascii="Arial" w:eastAsia="Times New Roman" w:hAnsi="Arial" w:cs="Arial"/>
                <w:b/>
                <w:kern w:val="0"/>
                <w:sz w:val="20"/>
                <w:szCs w:val="20"/>
                <w:lang w:val="en-GB" w:eastAsia="en-GB"/>
                <w14:ligatures w14:val="none"/>
              </w:rPr>
            </w:pPr>
          </w:p>
        </w:tc>
      </w:tr>
      <w:tr w:rsidR="00A549EC" w:rsidRPr="00A549EC" w14:paraId="6CBD73D9" w14:textId="77777777" w:rsidTr="00676413">
        <w:tc>
          <w:tcPr>
            <w:tcW w:w="1739" w:type="dxa"/>
          </w:tcPr>
          <w:p w14:paraId="31A0C8FC"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Superannuation</w:t>
            </w:r>
          </w:p>
          <w:p w14:paraId="004B3FB2"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p>
          <w:p w14:paraId="61D74277"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p>
        </w:tc>
        <w:tc>
          <w:tcPr>
            <w:tcW w:w="8857" w:type="dxa"/>
          </w:tcPr>
          <w:p w14:paraId="1A1DAEEB" w14:textId="77777777" w:rsidR="00A549EC" w:rsidRPr="00A549EC" w:rsidRDefault="00A549EC" w:rsidP="00A549EC">
            <w:pPr>
              <w:autoSpaceDE w:val="0"/>
              <w:autoSpaceDN w:val="0"/>
              <w:adjustRightInd w:val="0"/>
              <w:spacing w:after="0" w:line="240" w:lineRule="atLeast"/>
              <w:jc w:val="both"/>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 xml:space="preserve">This is a pensionable position within the </w:t>
            </w:r>
            <w:smartTag w:uri="urn:schemas-microsoft-com:office:smarttags" w:element="stockticker">
              <w:r w:rsidRPr="00A549EC">
                <w:rPr>
                  <w:rFonts w:ascii="Arial" w:eastAsia="Times New Roman" w:hAnsi="Arial" w:cs="Arial"/>
                  <w:kern w:val="0"/>
                  <w:sz w:val="20"/>
                  <w:szCs w:val="20"/>
                  <w:lang w:eastAsia="en-IE"/>
                  <w14:ligatures w14:val="none"/>
                </w:rPr>
                <w:t>HSE</w:t>
              </w:r>
            </w:smartTag>
            <w:r w:rsidRPr="00A549EC">
              <w:rPr>
                <w:rFonts w:ascii="Arial" w:eastAsia="Times New Roman" w:hAnsi="Arial" w:cs="Arial"/>
                <w:kern w:val="0"/>
                <w:sz w:val="20"/>
                <w:szCs w:val="20"/>
                <w:lang w:eastAsia="en-IE"/>
                <w14:ligatures w14:val="none"/>
              </w:rPr>
              <w:t>. The successful candidate will upon appointment become a member of the appropriate pension scheme. Please be advised that pension scheme membership will be notified within the contract of employment.</w:t>
            </w:r>
          </w:p>
          <w:p w14:paraId="7FCC2D82" w14:textId="77777777" w:rsidR="00A549EC" w:rsidRPr="00A549EC" w:rsidRDefault="00A549EC" w:rsidP="00A549EC">
            <w:pPr>
              <w:autoSpaceDE w:val="0"/>
              <w:autoSpaceDN w:val="0"/>
              <w:adjustRightInd w:val="0"/>
              <w:spacing w:after="0" w:line="240" w:lineRule="atLeast"/>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eastAsia="en-IE"/>
                <w14:ligatures w14:val="none"/>
              </w:rPr>
              <w:t xml:space="preserve">Members of pre-existing pension schemes who transferred to the </w:t>
            </w:r>
            <w:smartTag w:uri="urn:schemas-microsoft-com:office:smarttags" w:element="stockticker">
              <w:r w:rsidRPr="00A549EC">
                <w:rPr>
                  <w:rFonts w:ascii="Arial" w:eastAsia="Times New Roman" w:hAnsi="Arial" w:cs="Arial"/>
                  <w:kern w:val="0"/>
                  <w:sz w:val="20"/>
                  <w:szCs w:val="20"/>
                  <w:lang w:eastAsia="en-IE"/>
                  <w14:ligatures w14:val="none"/>
                </w:rPr>
                <w:t>HSE</w:t>
              </w:r>
            </w:smartTag>
            <w:r w:rsidRPr="00A549EC">
              <w:rPr>
                <w:rFonts w:ascii="Arial" w:eastAsia="Times New Roman" w:hAnsi="Arial" w:cs="Arial"/>
                <w:kern w:val="0"/>
                <w:sz w:val="20"/>
                <w:szCs w:val="20"/>
                <w:lang w:eastAsia="en-IE"/>
                <w14:ligatures w14:val="none"/>
              </w:rPr>
              <w:t xml:space="preserve"> on 1st January 2005 pursuant to Section 60 of the Health Act 2004 are entitled to superannuation benefit terms under the </w:t>
            </w:r>
            <w:smartTag w:uri="urn:schemas-microsoft-com:office:smarttags" w:element="stockticker">
              <w:r w:rsidRPr="00A549EC">
                <w:rPr>
                  <w:rFonts w:ascii="Arial" w:eastAsia="Times New Roman" w:hAnsi="Arial" w:cs="Arial"/>
                  <w:kern w:val="0"/>
                  <w:sz w:val="20"/>
                  <w:szCs w:val="20"/>
                  <w:lang w:eastAsia="en-IE"/>
                  <w14:ligatures w14:val="none"/>
                </w:rPr>
                <w:t>HSE</w:t>
              </w:r>
            </w:smartTag>
            <w:r w:rsidRPr="00A549EC">
              <w:rPr>
                <w:rFonts w:ascii="Arial" w:eastAsia="Times New Roman" w:hAnsi="Arial" w:cs="Arial"/>
                <w:kern w:val="0"/>
                <w:sz w:val="20"/>
                <w:szCs w:val="20"/>
                <w:lang w:eastAsia="en-IE"/>
                <w14:ligatures w14:val="none"/>
              </w:rPr>
              <w:t xml:space="preserve"> Scheme which are no less favourable to those to which they were entitled </w:t>
            </w:r>
            <w:proofErr w:type="gramStart"/>
            <w:r w:rsidRPr="00A549EC">
              <w:rPr>
                <w:rFonts w:ascii="Arial" w:eastAsia="Times New Roman" w:hAnsi="Arial" w:cs="Arial"/>
                <w:kern w:val="0"/>
                <w:sz w:val="20"/>
                <w:szCs w:val="20"/>
                <w:lang w:eastAsia="en-IE"/>
                <w14:ligatures w14:val="none"/>
              </w:rPr>
              <w:t>at</w:t>
            </w:r>
            <w:proofErr w:type="gramEnd"/>
            <w:r w:rsidRPr="00A549EC">
              <w:rPr>
                <w:rFonts w:ascii="Arial" w:eastAsia="Times New Roman" w:hAnsi="Arial" w:cs="Arial"/>
                <w:kern w:val="0"/>
                <w:sz w:val="20"/>
                <w:szCs w:val="20"/>
                <w:lang w:eastAsia="en-IE"/>
                <w14:ligatures w14:val="none"/>
              </w:rPr>
              <w:t xml:space="preserve"> 31st December 2004.</w:t>
            </w:r>
            <w:r w:rsidRPr="00A549EC">
              <w:rPr>
                <w:rFonts w:ascii="Arial" w:eastAsia="Times New Roman" w:hAnsi="Arial" w:cs="Arial"/>
                <w:kern w:val="0"/>
                <w:sz w:val="20"/>
                <w:szCs w:val="20"/>
                <w:lang w:val="en-GB" w:eastAsia="en-GB"/>
                <w14:ligatures w14:val="none"/>
              </w:rPr>
              <w:t xml:space="preserve"> </w:t>
            </w:r>
          </w:p>
          <w:p w14:paraId="56FAC0A6" w14:textId="77777777" w:rsidR="00A549EC" w:rsidRPr="00A549EC" w:rsidRDefault="00A549EC" w:rsidP="00A549EC">
            <w:pPr>
              <w:autoSpaceDE w:val="0"/>
              <w:autoSpaceDN w:val="0"/>
              <w:adjustRightInd w:val="0"/>
              <w:spacing w:after="0" w:line="240" w:lineRule="atLeast"/>
              <w:rPr>
                <w:rFonts w:ascii="Arial" w:eastAsia="Times New Roman" w:hAnsi="Arial" w:cs="Arial"/>
                <w:b/>
                <w:kern w:val="0"/>
                <w:sz w:val="20"/>
                <w:szCs w:val="20"/>
                <w:lang w:eastAsia="en-IE"/>
                <w14:ligatures w14:val="none"/>
              </w:rPr>
            </w:pPr>
          </w:p>
        </w:tc>
      </w:tr>
      <w:tr w:rsidR="00A549EC" w:rsidRPr="00A549EC" w14:paraId="318032A8" w14:textId="77777777" w:rsidTr="00676413">
        <w:tc>
          <w:tcPr>
            <w:tcW w:w="1739" w:type="dxa"/>
          </w:tcPr>
          <w:p w14:paraId="3B1239FA"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Age</w:t>
            </w:r>
          </w:p>
        </w:tc>
        <w:tc>
          <w:tcPr>
            <w:tcW w:w="8857" w:type="dxa"/>
          </w:tcPr>
          <w:p w14:paraId="45470642" w14:textId="77777777" w:rsidR="00A549EC" w:rsidRPr="00A549EC" w:rsidRDefault="00A549EC" w:rsidP="00A549EC">
            <w:pPr>
              <w:autoSpaceDE w:val="0"/>
              <w:autoSpaceDN w:val="0"/>
              <w:adjustRightInd w:val="0"/>
              <w:spacing w:after="0" w:line="240" w:lineRule="auto"/>
              <w:rPr>
                <w:rFonts w:ascii="Arial" w:eastAsia="Calibri" w:hAnsi="Arial" w:cs="Arial"/>
                <w:i/>
                <w:iCs/>
                <w:kern w:val="0"/>
                <w:sz w:val="20"/>
                <w:szCs w:val="20"/>
                <w14:ligatures w14:val="none"/>
              </w:rPr>
            </w:pPr>
            <w:r w:rsidRPr="00A549EC">
              <w:rPr>
                <w:rFonts w:ascii="Arial" w:eastAsia="Calibri" w:hAnsi="Arial" w:cs="Arial"/>
                <w:kern w:val="0"/>
                <w:sz w:val="20"/>
                <w:szCs w:val="20"/>
                <w14:ligatures w14:val="none"/>
              </w:rPr>
              <w:t>The Public Service Superannuation (Age of Retirement) Act, 2018* set 70 years as the compulsory retirement age for public servants.</w:t>
            </w:r>
            <w:r w:rsidRPr="00A549EC">
              <w:rPr>
                <w:rFonts w:ascii="Arial" w:eastAsia="Calibri" w:hAnsi="Arial" w:cs="Arial"/>
                <w:i/>
                <w:iCs/>
                <w:kern w:val="0"/>
                <w:sz w:val="20"/>
                <w:szCs w:val="20"/>
                <w14:ligatures w14:val="none"/>
              </w:rPr>
              <w:t xml:space="preserve"> </w:t>
            </w:r>
          </w:p>
          <w:p w14:paraId="50C7F508" w14:textId="77777777" w:rsidR="00A549EC" w:rsidRPr="00A549EC" w:rsidRDefault="00A549EC" w:rsidP="00A549EC">
            <w:pPr>
              <w:autoSpaceDE w:val="0"/>
              <w:autoSpaceDN w:val="0"/>
              <w:adjustRightInd w:val="0"/>
              <w:spacing w:after="0" w:line="240" w:lineRule="auto"/>
              <w:rPr>
                <w:rFonts w:ascii="Arial" w:eastAsia="Calibri" w:hAnsi="Arial" w:cs="Arial"/>
                <w:i/>
                <w:iCs/>
                <w:kern w:val="0"/>
                <w:sz w:val="20"/>
                <w:szCs w:val="20"/>
                <w14:ligatures w14:val="none"/>
              </w:rPr>
            </w:pPr>
          </w:p>
          <w:p w14:paraId="221012B1" w14:textId="77777777" w:rsidR="00A549EC" w:rsidRPr="00A549EC" w:rsidRDefault="00A549EC" w:rsidP="00A549EC">
            <w:pPr>
              <w:autoSpaceDE w:val="0"/>
              <w:autoSpaceDN w:val="0"/>
              <w:adjustRightInd w:val="0"/>
              <w:spacing w:after="0" w:line="240" w:lineRule="auto"/>
              <w:rPr>
                <w:rFonts w:ascii="Arial" w:eastAsia="Calibri" w:hAnsi="Arial" w:cs="Arial"/>
                <w:b/>
                <w:bCs/>
                <w:i/>
                <w:iCs/>
                <w:kern w:val="0"/>
                <w:sz w:val="20"/>
                <w:szCs w:val="20"/>
                <w:u w:val="single"/>
                <w14:ligatures w14:val="none"/>
              </w:rPr>
            </w:pPr>
            <w:r w:rsidRPr="00A549EC">
              <w:rPr>
                <w:rFonts w:ascii="Arial" w:eastAsia="Calibri" w:hAnsi="Arial" w:cs="Arial"/>
                <w:b/>
                <w:bCs/>
                <w:i/>
                <w:iCs/>
                <w:kern w:val="0"/>
                <w:sz w:val="20"/>
                <w:szCs w:val="20"/>
                <w14:ligatures w14:val="none"/>
              </w:rPr>
              <w:t xml:space="preserve">* </w:t>
            </w:r>
            <w:r w:rsidRPr="00A549EC">
              <w:rPr>
                <w:rFonts w:ascii="Arial" w:eastAsia="Calibri" w:hAnsi="Arial" w:cs="Arial"/>
                <w:b/>
                <w:bCs/>
                <w:i/>
                <w:iCs/>
                <w:kern w:val="0"/>
                <w:sz w:val="20"/>
                <w:szCs w:val="20"/>
                <w:u w:val="single"/>
                <w14:ligatures w14:val="none"/>
              </w:rPr>
              <w:t>Public Servants not affected by this legislation:</w:t>
            </w:r>
          </w:p>
          <w:p w14:paraId="5DA9E186" w14:textId="77777777" w:rsidR="00A549EC" w:rsidRPr="00A549EC" w:rsidRDefault="00A549EC" w:rsidP="00A549EC">
            <w:pPr>
              <w:autoSpaceDE w:val="0"/>
              <w:autoSpaceDN w:val="0"/>
              <w:adjustRightInd w:val="0"/>
              <w:spacing w:after="0" w:line="240" w:lineRule="auto"/>
              <w:rPr>
                <w:rFonts w:ascii="Arial" w:eastAsia="Calibri" w:hAnsi="Arial" w:cs="Arial"/>
                <w:kern w:val="0"/>
                <w:sz w:val="20"/>
                <w:szCs w:val="20"/>
                <w14:ligatures w14:val="none"/>
              </w:rPr>
            </w:pPr>
            <w:r w:rsidRPr="00A549EC">
              <w:rPr>
                <w:rFonts w:ascii="Arial" w:eastAsia="Calibri" w:hAnsi="Arial" w:cs="Arial"/>
                <w:kern w:val="0"/>
                <w:sz w:val="20"/>
                <w:szCs w:val="20"/>
                <w14:ligatures w14:val="none"/>
              </w:rPr>
              <w:t xml:space="preserve">Public servants recruited between 1 April </w:t>
            </w:r>
            <w:proofErr w:type="gramStart"/>
            <w:r w:rsidRPr="00A549EC">
              <w:rPr>
                <w:rFonts w:ascii="Arial" w:eastAsia="Calibri" w:hAnsi="Arial" w:cs="Arial"/>
                <w:kern w:val="0"/>
                <w:sz w:val="20"/>
                <w:szCs w:val="20"/>
                <w14:ligatures w14:val="none"/>
              </w:rPr>
              <w:t>2004</w:t>
            </w:r>
            <w:proofErr w:type="gramEnd"/>
            <w:r w:rsidRPr="00A549EC">
              <w:rPr>
                <w:rFonts w:ascii="Arial" w:eastAsia="Calibri" w:hAnsi="Arial" w:cs="Arial"/>
                <w:kern w:val="0"/>
                <w:sz w:val="20"/>
                <w:szCs w:val="20"/>
                <w14:ligatures w14:val="none"/>
              </w:rPr>
              <w:t xml:space="preserve"> and 31 December 2012 (new entrants) have no compulsory retirement age.</w:t>
            </w:r>
          </w:p>
          <w:p w14:paraId="593DA79F" w14:textId="77777777" w:rsidR="00A549EC" w:rsidRPr="00A549EC" w:rsidRDefault="00A549EC" w:rsidP="00A549EC">
            <w:pPr>
              <w:autoSpaceDE w:val="0"/>
              <w:autoSpaceDN w:val="0"/>
              <w:adjustRightInd w:val="0"/>
              <w:spacing w:after="0" w:line="240" w:lineRule="auto"/>
              <w:rPr>
                <w:rFonts w:ascii="Arial" w:eastAsia="Calibri" w:hAnsi="Arial" w:cs="Arial"/>
                <w:kern w:val="0"/>
                <w:sz w:val="20"/>
                <w:szCs w:val="20"/>
                <w14:ligatures w14:val="none"/>
              </w:rPr>
            </w:pPr>
          </w:p>
          <w:p w14:paraId="2D5465B7" w14:textId="77777777" w:rsidR="00A549EC" w:rsidRPr="00A549EC" w:rsidRDefault="00A549EC" w:rsidP="00A549EC">
            <w:pPr>
              <w:autoSpaceDE w:val="0"/>
              <w:autoSpaceDN w:val="0"/>
              <w:adjustRightInd w:val="0"/>
              <w:spacing w:after="0" w:line="240" w:lineRule="auto"/>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Public servants recruited since 1 January 2013 are members of the Single Pension Scheme and have a compulsory retirement age of 70.</w:t>
            </w:r>
          </w:p>
          <w:p w14:paraId="19CEE6FD" w14:textId="77777777" w:rsidR="00A549EC" w:rsidRPr="00A549EC" w:rsidRDefault="00A549EC" w:rsidP="00A549EC">
            <w:pPr>
              <w:autoSpaceDE w:val="0"/>
              <w:autoSpaceDN w:val="0"/>
              <w:adjustRightInd w:val="0"/>
              <w:spacing w:after="0" w:line="240" w:lineRule="auto"/>
              <w:rPr>
                <w:rFonts w:ascii="Arial" w:eastAsia="Times New Roman" w:hAnsi="Arial" w:cs="Arial"/>
                <w:b/>
                <w:kern w:val="0"/>
                <w:sz w:val="20"/>
                <w:szCs w:val="20"/>
                <w:lang w:eastAsia="en-IE"/>
                <w14:ligatures w14:val="none"/>
              </w:rPr>
            </w:pPr>
          </w:p>
        </w:tc>
      </w:tr>
      <w:tr w:rsidR="00A549EC" w:rsidRPr="00A549EC" w14:paraId="01DFA814" w14:textId="77777777" w:rsidTr="00676413">
        <w:tc>
          <w:tcPr>
            <w:tcW w:w="1739" w:type="dxa"/>
          </w:tcPr>
          <w:p w14:paraId="1E241A18"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val="en-GB" w:eastAsia="en-GB"/>
                <w14:ligatures w14:val="none"/>
              </w:rPr>
              <w:t>Probation</w:t>
            </w:r>
          </w:p>
        </w:tc>
        <w:tc>
          <w:tcPr>
            <w:tcW w:w="8857" w:type="dxa"/>
          </w:tcPr>
          <w:p w14:paraId="6A09D3FF" w14:textId="77777777" w:rsidR="00A549EC" w:rsidRPr="00A549EC" w:rsidRDefault="00A549EC" w:rsidP="00A549EC">
            <w:pPr>
              <w:keepNext/>
              <w:tabs>
                <w:tab w:val="left" w:pos="-720"/>
                <w:tab w:val="left" w:pos="0"/>
                <w:tab w:val="left" w:pos="720"/>
              </w:tabs>
              <w:suppressAutoHyphens/>
              <w:spacing w:after="0" w:line="240" w:lineRule="auto"/>
              <w:jc w:val="both"/>
              <w:outlineLvl w:val="6"/>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Permanent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14:paraId="1616D034" w14:textId="77777777" w:rsidR="00A549EC" w:rsidRPr="00A549EC" w:rsidRDefault="00A549EC" w:rsidP="00A549EC">
            <w:pPr>
              <w:spacing w:after="0" w:line="240" w:lineRule="auto"/>
              <w:rPr>
                <w:rFonts w:ascii="Times New Roman" w:eastAsia="Times New Roman" w:hAnsi="Times New Roman" w:cs="Times New Roman"/>
                <w:kern w:val="0"/>
                <w:sz w:val="20"/>
                <w:szCs w:val="20"/>
                <w:lang w:eastAsia="en-IE"/>
                <w14:ligatures w14:val="none"/>
              </w:rPr>
            </w:pPr>
          </w:p>
          <w:p w14:paraId="043E2A52" w14:textId="77777777" w:rsidR="00A549EC" w:rsidRPr="00A549EC" w:rsidRDefault="00A549EC" w:rsidP="00A549EC">
            <w:pPr>
              <w:spacing w:after="0" w:line="240" w:lineRule="auto"/>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A probationary period will not apply in the following instances:</w:t>
            </w:r>
          </w:p>
          <w:p w14:paraId="5FEA2D95" w14:textId="77777777" w:rsidR="00A549EC" w:rsidRPr="00A549EC" w:rsidRDefault="00A549EC" w:rsidP="00A549EC">
            <w:pPr>
              <w:numPr>
                <w:ilvl w:val="0"/>
                <w:numId w:val="8"/>
              </w:numPr>
              <w:spacing w:after="0" w:line="240" w:lineRule="auto"/>
              <w:jc w:val="both"/>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Where the Employee currently holds a permanent consultant appointment with the Employer or another public health service provider and the Employer is satisfied that the Employee has satisfactorily completed probation in their current role.</w:t>
            </w:r>
          </w:p>
          <w:p w14:paraId="35E383E6" w14:textId="77777777" w:rsidR="00A549EC" w:rsidRPr="00A549EC" w:rsidRDefault="00A549EC" w:rsidP="00A549EC">
            <w:pPr>
              <w:numPr>
                <w:ilvl w:val="0"/>
                <w:numId w:val="8"/>
              </w:numPr>
              <w:spacing w:after="0" w:line="240" w:lineRule="auto"/>
              <w:jc w:val="both"/>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 xml:space="preserve">Where the Employee previously held a permanent consultant appointment with the Employer or another public health service </w:t>
            </w:r>
            <w:r w:rsidRPr="00A549EC">
              <w:rPr>
                <w:rFonts w:ascii="Arial" w:eastAsia="Times New Roman" w:hAnsi="Arial" w:cs="Arial"/>
                <w:kern w:val="0"/>
                <w:sz w:val="20"/>
                <w:szCs w:val="20"/>
                <w:lang w:eastAsia="en-IE"/>
                <w14:ligatures w14:val="none"/>
              </w:rPr>
              <w:lastRenderedPageBreak/>
              <w:t xml:space="preserve">provider and the Employer is satisfied that the Employee (a) satisfactorily completed probation in that previous appointment and (b) the duration of the period of time between the termination of that previous appointment </w:t>
            </w:r>
            <w:bookmarkStart w:id="1" w:name="_Hlk116309343"/>
            <w:r w:rsidRPr="00A549EC">
              <w:rPr>
                <w:rFonts w:ascii="Arial" w:eastAsia="Times New Roman" w:hAnsi="Arial" w:cs="Arial"/>
                <w:kern w:val="0"/>
                <w:sz w:val="20"/>
                <w:szCs w:val="20"/>
                <w:lang w:eastAsia="en-IE"/>
                <w14:ligatures w14:val="none"/>
              </w:rPr>
              <w:t>and the Commencement Date is not more than 26 weeks (or such longer period, if any, as the Employee was on a pre-approved career break for the duration of that longer period).</w:t>
            </w:r>
          </w:p>
          <w:bookmarkEnd w:id="1"/>
          <w:p w14:paraId="7447CF11" w14:textId="77777777" w:rsidR="00A549EC" w:rsidRPr="00A549EC" w:rsidRDefault="00A549EC" w:rsidP="00A549EC">
            <w:pPr>
              <w:numPr>
                <w:ilvl w:val="0"/>
                <w:numId w:val="8"/>
              </w:numPr>
              <w:spacing w:after="0" w:line="240" w:lineRule="auto"/>
              <w:jc w:val="both"/>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Where the Employee has, for a period of not less than 12 months, held this post (</w:t>
            </w:r>
            <w:proofErr w:type="spellStart"/>
            <w:r w:rsidRPr="00A549EC">
              <w:rPr>
                <w:rFonts w:ascii="Arial" w:eastAsia="Times New Roman" w:hAnsi="Arial" w:cs="Arial"/>
                <w:kern w:val="0"/>
                <w:sz w:val="20"/>
                <w:szCs w:val="20"/>
                <w:lang w:eastAsia="en-IE"/>
                <w14:ligatures w14:val="none"/>
              </w:rPr>
              <w:t>ie</w:t>
            </w:r>
            <w:proofErr w:type="spellEnd"/>
            <w:r w:rsidRPr="00A549EC">
              <w:rPr>
                <w:rFonts w:ascii="Arial" w:eastAsia="Times New Roman" w:hAnsi="Arial" w:cs="Arial"/>
                <w:kern w:val="0"/>
                <w:sz w:val="20"/>
                <w:szCs w:val="20"/>
                <w:lang w:eastAsia="en-IE"/>
                <w14:ligatures w14:val="non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A549EC" w:rsidRPr="00A549EC" w14:paraId="1051D9EE" w14:textId="77777777" w:rsidTr="00676413">
        <w:trPr>
          <w:trHeight w:val="1579"/>
        </w:trPr>
        <w:tc>
          <w:tcPr>
            <w:tcW w:w="1739" w:type="dxa"/>
          </w:tcPr>
          <w:p w14:paraId="7C3FC621"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eastAsia="en-IE"/>
                <w14:ligatures w14:val="none"/>
              </w:rPr>
              <w:lastRenderedPageBreak/>
              <w:t>Protection of Children Guidance and Legislation</w:t>
            </w:r>
          </w:p>
        </w:tc>
        <w:tc>
          <w:tcPr>
            <w:tcW w:w="8857" w:type="dxa"/>
          </w:tcPr>
          <w:p w14:paraId="35A0C90B" w14:textId="77777777" w:rsidR="00A549EC" w:rsidRPr="00A549EC" w:rsidRDefault="00A549EC" w:rsidP="00A549EC">
            <w:pPr>
              <w:spacing w:after="0" w:line="240" w:lineRule="auto"/>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44D6882" w14:textId="77777777" w:rsidR="00A549EC" w:rsidRPr="00A549EC" w:rsidRDefault="00A549EC" w:rsidP="00A549EC">
            <w:pPr>
              <w:spacing w:after="0" w:line="240" w:lineRule="auto"/>
              <w:rPr>
                <w:rFonts w:ascii="Arial" w:eastAsia="Times New Roman" w:hAnsi="Arial" w:cs="Arial"/>
                <w:kern w:val="0"/>
                <w:sz w:val="20"/>
                <w:szCs w:val="20"/>
                <w:lang w:eastAsia="en-IE"/>
                <w14:ligatures w14:val="none"/>
              </w:rPr>
            </w:pPr>
          </w:p>
          <w:p w14:paraId="58AF484C" w14:textId="77777777" w:rsidR="00A549EC" w:rsidRPr="00A549EC" w:rsidRDefault="00A549EC" w:rsidP="00A549EC">
            <w:pPr>
              <w:spacing w:after="0" w:line="240" w:lineRule="auto"/>
              <w:rPr>
                <w:rFonts w:ascii="Arial" w:eastAsia="Times New Roman" w:hAnsi="Arial" w:cs="Arial"/>
                <w:kern w:val="0"/>
                <w:sz w:val="20"/>
                <w:szCs w:val="20"/>
                <w:lang w:eastAsia="en-IE"/>
                <w14:ligatures w14:val="none"/>
              </w:rPr>
            </w:pPr>
            <w:r w:rsidRPr="00A549EC">
              <w:rPr>
                <w:rFonts w:ascii="Arial" w:eastAsia="Times New Roman" w:hAnsi="Arial" w:cs="Arial"/>
                <w:kern w:val="0"/>
                <w:sz w:val="20"/>
                <w:szCs w:val="20"/>
                <w:lang w:eastAsia="en-IE"/>
                <w14:ligatures w14:val="none"/>
              </w:rPr>
              <w:t>Some staff have additional responsibilities such as Line Managers, Designated Officers and Mandated Persons. You should check if you are a Designated Officer and / or a Mandated Person and be familiar with the related roles and legal responsibilities.</w:t>
            </w:r>
          </w:p>
          <w:p w14:paraId="57757C3A" w14:textId="77777777" w:rsidR="00A549EC" w:rsidRPr="00A549EC" w:rsidRDefault="00A549EC" w:rsidP="00A549EC">
            <w:pPr>
              <w:spacing w:after="0" w:line="240" w:lineRule="auto"/>
              <w:jc w:val="both"/>
              <w:rPr>
                <w:rFonts w:ascii="Arial" w:eastAsia="Times New Roman" w:hAnsi="Arial" w:cs="Arial"/>
                <w:kern w:val="0"/>
                <w:sz w:val="20"/>
                <w:szCs w:val="20"/>
                <w:lang w:eastAsia="en-IE"/>
                <w14:ligatures w14:val="none"/>
              </w:rPr>
            </w:pPr>
          </w:p>
          <w:p w14:paraId="512B9722"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kern w:val="0"/>
                <w:sz w:val="20"/>
                <w:szCs w:val="20"/>
                <w:lang w:eastAsia="en-IE"/>
                <w14:ligatures w14:val="none"/>
              </w:rPr>
              <w:t xml:space="preserve">For further information, guidance and resources please visit: </w:t>
            </w:r>
            <w:hyperlink r:id="rId8" w:history="1">
              <w:r w:rsidRPr="00A549EC">
                <w:rPr>
                  <w:rFonts w:ascii="Arial" w:eastAsia="Times New Roman" w:hAnsi="Arial" w:cs="Arial"/>
                  <w:kern w:val="0"/>
                  <w:sz w:val="20"/>
                  <w:szCs w:val="20"/>
                  <w:u w:val="single"/>
                  <w:lang w:val="en" w:eastAsia="en-GB"/>
                  <w14:ligatures w14:val="none"/>
                </w:rPr>
                <w:t>HSE Children First webpage</w:t>
              </w:r>
            </w:hyperlink>
            <w:r w:rsidRPr="00A549EC">
              <w:rPr>
                <w:rFonts w:ascii="Arial" w:eastAsia="Times New Roman" w:hAnsi="Arial" w:cs="Arial"/>
                <w:kern w:val="0"/>
                <w:sz w:val="20"/>
                <w:szCs w:val="20"/>
                <w:u w:val="single"/>
                <w:lang w:val="en" w:eastAsia="en-GB"/>
                <w14:ligatures w14:val="none"/>
              </w:rPr>
              <w:t>.</w:t>
            </w:r>
          </w:p>
        </w:tc>
      </w:tr>
      <w:tr w:rsidR="00A549EC" w:rsidRPr="00A549EC" w14:paraId="2C24C807" w14:textId="77777777" w:rsidTr="00676413">
        <w:trPr>
          <w:trHeight w:val="795"/>
        </w:trPr>
        <w:tc>
          <w:tcPr>
            <w:tcW w:w="1739" w:type="dxa"/>
          </w:tcPr>
          <w:p w14:paraId="2F224C7D" w14:textId="77777777" w:rsidR="00A549EC" w:rsidRPr="00A549EC" w:rsidRDefault="00A549EC" w:rsidP="00A549EC">
            <w:pPr>
              <w:spacing w:after="0" w:line="240" w:lineRule="auto"/>
              <w:jc w:val="both"/>
              <w:rPr>
                <w:rFonts w:ascii="Arial" w:eastAsia="Times New Roman" w:hAnsi="Arial" w:cs="Arial"/>
                <w:b/>
                <w:bCs/>
                <w:kern w:val="0"/>
                <w:sz w:val="20"/>
                <w:szCs w:val="20"/>
                <w:lang w:val="en-GB" w:eastAsia="en-GB"/>
                <w14:ligatures w14:val="none"/>
              </w:rPr>
            </w:pPr>
            <w:r w:rsidRPr="00A549EC">
              <w:rPr>
                <w:rFonts w:ascii="Arial" w:eastAsia="Times New Roman" w:hAnsi="Arial" w:cs="Arial"/>
                <w:b/>
                <w:bCs/>
                <w:kern w:val="0"/>
                <w:sz w:val="20"/>
                <w:szCs w:val="20"/>
                <w:lang w:eastAsia="en-IE"/>
                <w14:ligatures w14:val="none"/>
              </w:rPr>
              <w:t>Infection Control</w:t>
            </w:r>
          </w:p>
        </w:tc>
        <w:tc>
          <w:tcPr>
            <w:tcW w:w="8857" w:type="dxa"/>
          </w:tcPr>
          <w:p w14:paraId="51DD26C2"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eastAsia="en-IE"/>
                <w14:ligatures w14:val="none"/>
              </w:rPr>
              <w:t xml:space="preserve">All </w:t>
            </w:r>
            <w:smartTag w:uri="urn:schemas-microsoft-com:office:smarttags" w:element="stockticker">
              <w:r w:rsidRPr="00A549EC">
                <w:rPr>
                  <w:rFonts w:ascii="Arial" w:eastAsia="Times New Roman" w:hAnsi="Arial" w:cs="Arial"/>
                  <w:kern w:val="0"/>
                  <w:sz w:val="20"/>
                  <w:szCs w:val="20"/>
                  <w:lang w:eastAsia="en-IE"/>
                  <w14:ligatures w14:val="none"/>
                </w:rPr>
                <w:t>HSE</w:t>
              </w:r>
            </w:smartTag>
            <w:r w:rsidRPr="00A549EC">
              <w:rPr>
                <w:rFonts w:ascii="Arial" w:eastAsia="Times New Roman" w:hAnsi="Arial" w:cs="Arial"/>
                <w:kern w:val="0"/>
                <w:sz w:val="20"/>
                <w:szCs w:val="20"/>
                <w:lang w:eastAsia="en-IE"/>
                <w14:ligatures w14:val="non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A549EC" w:rsidRPr="00A549EC" w14:paraId="2AAD33AE" w14:textId="77777777" w:rsidTr="00676413">
        <w:trPr>
          <w:trHeight w:val="2693"/>
        </w:trPr>
        <w:tc>
          <w:tcPr>
            <w:tcW w:w="1739" w:type="dxa"/>
          </w:tcPr>
          <w:p w14:paraId="1A1A8F6F" w14:textId="77777777" w:rsidR="00A549EC" w:rsidRPr="00A549EC" w:rsidRDefault="00A549EC" w:rsidP="00A549EC">
            <w:pPr>
              <w:spacing w:after="0" w:line="240" w:lineRule="auto"/>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Ethics in Public Office 1995 and 2001</w:t>
            </w:r>
          </w:p>
          <w:p w14:paraId="07FD5577" w14:textId="77777777" w:rsidR="00A549EC" w:rsidRPr="00A549EC" w:rsidRDefault="00A549EC" w:rsidP="00A549EC">
            <w:pPr>
              <w:spacing w:after="0" w:line="240" w:lineRule="auto"/>
              <w:rPr>
                <w:rFonts w:ascii="Arial" w:eastAsia="Times New Roman" w:hAnsi="Arial" w:cs="Arial"/>
                <w:b/>
                <w:kern w:val="0"/>
                <w:sz w:val="20"/>
                <w:szCs w:val="20"/>
                <w:lang w:val="en-GB" w:eastAsia="en-GB"/>
                <w14:ligatures w14:val="none"/>
              </w:rPr>
            </w:pPr>
          </w:p>
          <w:p w14:paraId="1CC47C4A" w14:textId="77777777" w:rsidR="00A549EC" w:rsidRPr="00A549EC" w:rsidRDefault="00A549EC" w:rsidP="00A549EC">
            <w:pPr>
              <w:spacing w:after="0" w:line="240" w:lineRule="auto"/>
              <w:rPr>
                <w:rFonts w:ascii="Arial" w:eastAsia="Times New Roman" w:hAnsi="Arial" w:cs="Arial"/>
                <w:b/>
                <w:kern w:val="0"/>
                <w:sz w:val="20"/>
                <w:szCs w:val="20"/>
                <w:lang w:val="en-GB" w:eastAsia="en-GB"/>
                <w14:ligatures w14:val="none"/>
              </w:rPr>
            </w:pPr>
          </w:p>
          <w:p w14:paraId="38E0F65B" w14:textId="77777777" w:rsidR="00A549EC" w:rsidRPr="00A549EC" w:rsidRDefault="00A549EC" w:rsidP="00A549EC">
            <w:pPr>
              <w:spacing w:after="0" w:line="240" w:lineRule="auto"/>
              <w:rPr>
                <w:rFonts w:ascii="Arial" w:eastAsia="Times New Roman" w:hAnsi="Arial" w:cs="Arial"/>
                <w:b/>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t xml:space="preserve">Positions remunerated at or above the minimum point of the Grade VIII salary scale </w:t>
            </w:r>
          </w:p>
          <w:p w14:paraId="2957C1E0"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r w:rsidRPr="00A549EC">
              <w:rPr>
                <w:rFonts w:ascii="Arial" w:eastAsia="Times New Roman" w:hAnsi="Arial" w:cs="Arial"/>
                <w:b/>
                <w:kern w:val="0"/>
                <w:sz w:val="20"/>
                <w:szCs w:val="20"/>
                <w:lang w:eastAsia="en-GB"/>
                <w14:ligatures w14:val="none"/>
              </w:rPr>
              <w:t xml:space="preserve">(€81,444 </w:t>
            </w:r>
            <w:r w:rsidRPr="00A549EC">
              <w:rPr>
                <w:rFonts w:ascii="Arial" w:eastAsia="Times New Roman" w:hAnsi="Arial" w:cs="Arial"/>
                <w:b/>
                <w:kern w:val="0"/>
                <w:sz w:val="20"/>
                <w:szCs w:val="20"/>
                <w:lang w:val="en-GB" w:eastAsia="en-GB"/>
                <w14:ligatures w14:val="none"/>
              </w:rPr>
              <w:t xml:space="preserve">as </w:t>
            </w:r>
            <w:proofErr w:type="gramStart"/>
            <w:r w:rsidRPr="00A549EC">
              <w:rPr>
                <w:rFonts w:ascii="Arial" w:eastAsia="Times New Roman" w:hAnsi="Arial" w:cs="Arial"/>
                <w:b/>
                <w:kern w:val="0"/>
                <w:sz w:val="20"/>
                <w:szCs w:val="20"/>
                <w:lang w:val="en-GB" w:eastAsia="en-GB"/>
                <w14:ligatures w14:val="none"/>
              </w:rPr>
              <w:t>at</w:t>
            </w:r>
            <w:proofErr w:type="gramEnd"/>
            <w:r w:rsidRPr="00A549EC">
              <w:rPr>
                <w:rFonts w:ascii="Arial" w:eastAsia="Times New Roman" w:hAnsi="Arial" w:cs="Arial"/>
                <w:b/>
                <w:kern w:val="0"/>
                <w:sz w:val="20"/>
                <w:szCs w:val="20"/>
                <w:lang w:val="en-GB" w:eastAsia="en-GB"/>
                <w14:ligatures w14:val="none"/>
              </w:rPr>
              <w:t xml:space="preserve"> 1</w:t>
            </w:r>
            <w:r w:rsidRPr="00A549EC">
              <w:rPr>
                <w:rFonts w:ascii="Arial" w:eastAsia="Times New Roman" w:hAnsi="Arial" w:cs="Arial"/>
                <w:b/>
                <w:kern w:val="0"/>
                <w:sz w:val="20"/>
                <w:szCs w:val="20"/>
                <w:vertAlign w:val="superscript"/>
                <w:lang w:val="en-GB" w:eastAsia="en-GB"/>
                <w14:ligatures w14:val="none"/>
              </w:rPr>
              <w:t xml:space="preserve"> </w:t>
            </w:r>
            <w:r w:rsidRPr="00A549EC">
              <w:rPr>
                <w:rFonts w:ascii="Arial" w:eastAsia="Times New Roman" w:hAnsi="Arial" w:cs="Arial"/>
                <w:b/>
                <w:kern w:val="0"/>
                <w:sz w:val="20"/>
                <w:szCs w:val="20"/>
                <w:lang w:val="en-GB" w:eastAsia="en-GB"/>
                <w14:ligatures w14:val="none"/>
              </w:rPr>
              <w:t>March 2025)</w:t>
            </w:r>
          </w:p>
          <w:p w14:paraId="26B5666C" w14:textId="77777777" w:rsidR="00A549EC" w:rsidRPr="00A549EC" w:rsidRDefault="00A549EC" w:rsidP="00A549EC">
            <w:pPr>
              <w:spacing w:after="0" w:line="240" w:lineRule="auto"/>
              <w:rPr>
                <w:rFonts w:ascii="Arial" w:eastAsia="Times New Roman" w:hAnsi="Arial" w:cs="Arial"/>
                <w:b/>
                <w:bCs/>
                <w:kern w:val="0"/>
                <w:sz w:val="20"/>
                <w:szCs w:val="20"/>
                <w:lang w:val="en-GB" w:eastAsia="en-GB"/>
                <w14:ligatures w14:val="none"/>
              </w:rPr>
            </w:pPr>
          </w:p>
          <w:p w14:paraId="182711FB"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2DE98E5F"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74079139"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615B392E"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03AD951F"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353E7FF5"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39BFAE99"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099A0032"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7406451E"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2F9690A0"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3E37265D"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64C78843"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55C3614F"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4378EDEA"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114BF829"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2A7C01AE"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7259404E"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r w:rsidRPr="00A549EC">
              <w:rPr>
                <w:rFonts w:ascii="Arial" w:eastAsia="Times New Roman" w:hAnsi="Arial" w:cs="Arial"/>
                <w:b/>
                <w:kern w:val="0"/>
                <w:sz w:val="20"/>
                <w:szCs w:val="20"/>
                <w:lang w:val="en-GB" w:eastAsia="en-GB"/>
                <w14:ligatures w14:val="none"/>
              </w:rPr>
              <w:lastRenderedPageBreak/>
              <w:t xml:space="preserve">Positions remunerated at or above </w:t>
            </w:r>
            <w:r w:rsidRPr="00A549EC">
              <w:rPr>
                <w:rFonts w:ascii="Arial" w:eastAsia="Times New Roman" w:hAnsi="Arial" w:cs="Arial"/>
                <w:b/>
                <w:bCs/>
                <w:kern w:val="0"/>
                <w:sz w:val="20"/>
                <w:szCs w:val="20"/>
                <w:lang w:eastAsia="en-GB"/>
                <w14:ligatures w14:val="none"/>
              </w:rPr>
              <w:t xml:space="preserve">€206,232 </w:t>
            </w:r>
            <w:proofErr w:type="gramStart"/>
            <w:r w:rsidRPr="00A549EC">
              <w:rPr>
                <w:rFonts w:ascii="Arial" w:eastAsia="Times New Roman" w:hAnsi="Arial" w:cs="Arial"/>
                <w:b/>
                <w:bCs/>
                <w:kern w:val="0"/>
                <w:sz w:val="20"/>
                <w:szCs w:val="20"/>
                <w:lang w:eastAsia="en-GB"/>
                <w14:ligatures w14:val="none"/>
              </w:rPr>
              <w:t>at</w:t>
            </w:r>
            <w:proofErr w:type="gramEnd"/>
            <w:r w:rsidRPr="00A549EC">
              <w:rPr>
                <w:rFonts w:ascii="Arial" w:eastAsia="Times New Roman" w:hAnsi="Arial" w:cs="Arial"/>
                <w:b/>
                <w:bCs/>
                <w:kern w:val="0"/>
                <w:sz w:val="20"/>
                <w:szCs w:val="20"/>
                <w:lang w:eastAsia="en-GB"/>
                <w14:ligatures w14:val="none"/>
              </w:rPr>
              <w:t xml:space="preserve"> 1 August 2025 </w:t>
            </w:r>
          </w:p>
          <w:p w14:paraId="6504F734"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0A8C844C"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tc>
        <w:tc>
          <w:tcPr>
            <w:tcW w:w="8857" w:type="dxa"/>
          </w:tcPr>
          <w:p w14:paraId="4BBC1B7E"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0A77A058"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2A4F1534"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36ED3F70"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46A77378"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B) In addition to the annual statement, a person holding such a post is required, whenever they are performing a function as an employee of the </w:t>
            </w:r>
            <w:smartTag w:uri="urn:schemas-microsoft-com:office:smarttags" w:element="stockticker">
              <w:r w:rsidRPr="00A549EC">
                <w:rPr>
                  <w:rFonts w:ascii="Arial" w:eastAsia="Times New Roman" w:hAnsi="Arial" w:cs="Arial"/>
                  <w:kern w:val="0"/>
                  <w:sz w:val="20"/>
                  <w:szCs w:val="20"/>
                  <w:lang w:val="en-GB" w:eastAsia="en-GB"/>
                  <w14:ligatures w14:val="none"/>
                </w:rPr>
                <w:t>HSE</w:t>
              </w:r>
            </w:smartTag>
            <w:r w:rsidRPr="00A549EC">
              <w:rPr>
                <w:rFonts w:ascii="Arial" w:eastAsia="Times New Roman" w:hAnsi="Arial" w:cs="Arial"/>
                <w:kern w:val="0"/>
                <w:sz w:val="20"/>
                <w:szCs w:val="20"/>
                <w:lang w:val="en-GB" w:eastAsia="en-GB"/>
                <w14:ligatures w14:val="none"/>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1059CE2"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6F605F38"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9" w:history="1">
              <w:r w:rsidRPr="00A549EC">
                <w:rPr>
                  <w:rFonts w:ascii="Arial" w:eastAsia="Times New Roman" w:hAnsi="Arial" w:cs="Arial"/>
                  <w:kern w:val="0"/>
                  <w:sz w:val="20"/>
                  <w:szCs w:val="20"/>
                  <w:u w:val="single"/>
                  <w:lang w:val="en-GB" w:eastAsia="en-GB"/>
                  <w14:ligatures w14:val="none"/>
                </w:rPr>
                <w:t>http://www.sipo.ie/</w:t>
              </w:r>
            </w:hyperlink>
          </w:p>
          <w:p w14:paraId="5F31CE5E"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14C6E310"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lastRenderedPageBreak/>
              <w:t xml:space="preserve">Positions remunerated at or above </w:t>
            </w:r>
            <w:r w:rsidRPr="00A549EC">
              <w:rPr>
                <w:rFonts w:ascii="Arial" w:eastAsia="Times New Roman" w:hAnsi="Arial" w:cs="Arial"/>
                <w:b/>
                <w:bCs/>
                <w:kern w:val="0"/>
                <w:sz w:val="20"/>
                <w:szCs w:val="20"/>
                <w:lang w:eastAsia="en-GB"/>
                <w14:ligatures w14:val="none"/>
              </w:rPr>
              <w:t xml:space="preserve">€206,232 </w:t>
            </w:r>
            <w:r w:rsidRPr="00A549EC">
              <w:rPr>
                <w:rFonts w:ascii="Arial" w:eastAsia="Times New Roman" w:hAnsi="Arial" w:cs="Arial"/>
                <w:kern w:val="0"/>
                <w:sz w:val="20"/>
                <w:szCs w:val="20"/>
                <w:lang w:val="en-GB" w:eastAsia="en-GB"/>
                <w14:ligatures w14:val="none"/>
              </w:rPr>
              <w:t xml:space="preserve">as </w:t>
            </w:r>
            <w:proofErr w:type="gramStart"/>
            <w:r w:rsidRPr="00A549EC">
              <w:rPr>
                <w:rFonts w:ascii="Arial" w:eastAsia="Times New Roman" w:hAnsi="Arial" w:cs="Arial"/>
                <w:kern w:val="0"/>
                <w:sz w:val="20"/>
                <w:szCs w:val="20"/>
                <w:lang w:val="en-GB" w:eastAsia="en-GB"/>
                <w14:ligatures w14:val="none"/>
              </w:rPr>
              <w:t>at</w:t>
            </w:r>
            <w:proofErr w:type="gramEnd"/>
            <w:r w:rsidRPr="00A549EC">
              <w:rPr>
                <w:rFonts w:ascii="Arial" w:eastAsia="Times New Roman" w:hAnsi="Arial" w:cs="Arial"/>
                <w:kern w:val="0"/>
                <w:sz w:val="20"/>
                <w:szCs w:val="20"/>
                <w:lang w:val="en-GB" w:eastAsia="en-GB"/>
                <w14:ligatures w14:val="none"/>
              </w:rPr>
              <w:t xml:space="preserve"> 1 August 2025 are designated positions under the Ethics in Public Office Acts 1995 and 2001. </w:t>
            </w:r>
          </w:p>
          <w:p w14:paraId="2D019A68"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318D4719"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13ED5038"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In addition to the annual statement, a person holding such a post is required, whenever they are performing a function as an employee of the </w:t>
            </w:r>
            <w:smartTag w:uri="urn:schemas-microsoft-com:office:smarttags" w:element="stockticker">
              <w:r w:rsidRPr="00A549EC">
                <w:rPr>
                  <w:rFonts w:ascii="Arial" w:eastAsia="Times New Roman" w:hAnsi="Arial" w:cs="Arial"/>
                  <w:kern w:val="0"/>
                  <w:sz w:val="20"/>
                  <w:szCs w:val="20"/>
                  <w:lang w:val="en-GB" w:eastAsia="en-GB"/>
                  <w14:ligatures w14:val="none"/>
                </w:rPr>
                <w:t>HSE</w:t>
              </w:r>
            </w:smartTag>
            <w:r w:rsidRPr="00A549EC">
              <w:rPr>
                <w:rFonts w:ascii="Arial" w:eastAsia="Times New Roman" w:hAnsi="Arial" w:cs="Arial"/>
                <w:kern w:val="0"/>
                <w:sz w:val="20"/>
                <w:szCs w:val="20"/>
                <w:lang w:val="en-GB" w:eastAsia="en-GB"/>
                <w14:ligatures w14:val="none"/>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22B286C"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1CBA73EE" w14:textId="77777777" w:rsidR="00A549EC" w:rsidRPr="00A549EC" w:rsidRDefault="00A549EC" w:rsidP="00A549EC">
            <w:pPr>
              <w:spacing w:after="0" w:line="240" w:lineRule="auto"/>
              <w:rPr>
                <w:rFonts w:ascii="Arial" w:eastAsia="Times New Roman" w:hAnsi="Arial" w:cs="Arial"/>
                <w:kern w:val="0"/>
                <w:sz w:val="20"/>
                <w:szCs w:val="20"/>
                <w:lang w:eastAsia="en-GB"/>
                <w14:ligatures w14:val="none"/>
              </w:rPr>
            </w:pPr>
            <w:r w:rsidRPr="00A549EC">
              <w:rPr>
                <w:rFonts w:ascii="Arial" w:eastAsia="Times New Roman" w:hAnsi="Arial" w:cs="Arial"/>
                <w:kern w:val="0"/>
                <w:sz w:val="20"/>
                <w:szCs w:val="20"/>
                <w:lang w:eastAsia="en-GB"/>
                <w14:ligatures w14:val="none"/>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14:paraId="37FE29E2"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2C999453"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Under the Standards in Public Office Act 2001, the post holder must within nine months of the date of appointment provide the following documents to the Standards in Public Office Commission at 18 Lower Lesson Street, Dublin 2:</w:t>
            </w:r>
          </w:p>
          <w:p w14:paraId="1ADC0A19"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067C21AD" w14:textId="77777777" w:rsidR="00A549EC" w:rsidRPr="00A549EC" w:rsidRDefault="00A549EC" w:rsidP="00A549EC">
            <w:pPr>
              <w:numPr>
                <w:ilvl w:val="0"/>
                <w:numId w:val="2"/>
              </w:num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63248CFD" w14:textId="77777777" w:rsidR="00A549EC" w:rsidRPr="00A549EC" w:rsidRDefault="00A549EC" w:rsidP="00A549EC">
            <w:pPr>
              <w:spacing w:after="0" w:line="240" w:lineRule="auto"/>
              <w:ind w:left="360"/>
              <w:rPr>
                <w:rFonts w:ascii="Arial" w:eastAsia="Times New Roman" w:hAnsi="Arial" w:cs="Arial"/>
                <w:kern w:val="0"/>
                <w:sz w:val="20"/>
                <w:szCs w:val="20"/>
                <w:lang w:val="en-GB" w:eastAsia="en-GB"/>
                <w14:ligatures w14:val="none"/>
              </w:rPr>
            </w:pPr>
          </w:p>
          <w:p w14:paraId="0C41A705" w14:textId="77777777" w:rsidR="00A549EC" w:rsidRPr="00A549EC" w:rsidRDefault="00A549EC" w:rsidP="00A549EC">
            <w:pPr>
              <w:numPr>
                <w:ilvl w:val="0"/>
                <w:numId w:val="2"/>
              </w:num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and either</w:t>
            </w:r>
          </w:p>
          <w:p w14:paraId="4DB12DE0" w14:textId="77777777" w:rsidR="00A549EC" w:rsidRPr="00A549EC" w:rsidRDefault="00A549EC" w:rsidP="00A549EC">
            <w:pPr>
              <w:numPr>
                <w:ilvl w:val="0"/>
                <w:numId w:val="1"/>
              </w:num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a Tax Clearance Certificate issued by the Collector-General not more than 9 months before or after the date of the appointment or</w:t>
            </w:r>
          </w:p>
          <w:p w14:paraId="2139DA05" w14:textId="77777777" w:rsidR="00A549EC" w:rsidRPr="00A549EC" w:rsidRDefault="00A549EC" w:rsidP="00A549EC">
            <w:pPr>
              <w:numPr>
                <w:ilvl w:val="0"/>
                <w:numId w:val="1"/>
              </w:num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an Application Statement issued by the Collector-General not more than 9 months before or after the date of the appointment.</w:t>
            </w:r>
          </w:p>
          <w:p w14:paraId="436DBE05" w14:textId="77777777" w:rsidR="00A549EC" w:rsidRPr="00A549EC" w:rsidRDefault="00A549EC" w:rsidP="00A549EC">
            <w:pPr>
              <w:spacing w:after="0" w:line="240" w:lineRule="auto"/>
              <w:rPr>
                <w:rFonts w:ascii="Arial" w:eastAsia="Times New Roman" w:hAnsi="Arial" w:cs="Arial"/>
                <w:kern w:val="0"/>
                <w:sz w:val="20"/>
                <w:szCs w:val="20"/>
                <w:lang w:val="en-GB" w:eastAsia="en-GB"/>
                <w14:ligatures w14:val="none"/>
              </w:rPr>
            </w:pPr>
          </w:p>
          <w:p w14:paraId="641F953D"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r w:rsidRPr="00A549EC">
              <w:rPr>
                <w:rFonts w:ascii="Arial" w:eastAsia="Times New Roman" w:hAnsi="Arial" w:cs="Arial"/>
                <w:kern w:val="0"/>
                <w:sz w:val="20"/>
                <w:szCs w:val="20"/>
                <w:lang w:val="en-GB" w:eastAsia="en-GB"/>
                <w14:ligatures w14:val="none"/>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14:paraId="51A470FA"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2C8F0DB3"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070D4E91" w14:textId="77777777" w:rsidR="00A549EC" w:rsidRPr="00A549EC" w:rsidRDefault="00A549EC" w:rsidP="00A549EC">
      <w:pPr>
        <w:spacing w:after="0" w:line="240" w:lineRule="auto"/>
        <w:jc w:val="both"/>
        <w:rPr>
          <w:rFonts w:ascii="Arial" w:eastAsia="Times New Roman" w:hAnsi="Arial" w:cs="Arial"/>
          <w:kern w:val="0"/>
          <w:sz w:val="20"/>
          <w:szCs w:val="20"/>
          <w:lang w:val="en-GB" w:eastAsia="en-GB"/>
          <w14:ligatures w14:val="none"/>
        </w:rPr>
      </w:pPr>
    </w:p>
    <w:p w14:paraId="553543B9" w14:textId="77777777" w:rsidR="006F14DC" w:rsidRDefault="006F14DC"/>
    <w:sectPr w:rsidR="006F14DC" w:rsidSect="00A549EC">
      <w:pgSz w:w="11906" w:h="16838"/>
      <w:pgMar w:top="1440" w:right="17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BE7C20A2"/>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C84081"/>
    <w:multiLevelType w:val="hybridMultilevel"/>
    <w:tmpl w:val="CF5459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3A7068"/>
    <w:multiLevelType w:val="multilevel"/>
    <w:tmpl w:val="227AED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164979">
    <w:abstractNumId w:val="2"/>
  </w:num>
  <w:num w:numId="2" w16cid:durableId="512113279">
    <w:abstractNumId w:val="0"/>
  </w:num>
  <w:num w:numId="3" w16cid:durableId="1824732110">
    <w:abstractNumId w:val="4"/>
  </w:num>
  <w:num w:numId="4" w16cid:durableId="454831819">
    <w:abstractNumId w:val="1"/>
  </w:num>
  <w:num w:numId="5" w16cid:durableId="433942555">
    <w:abstractNumId w:val="3"/>
  </w:num>
  <w:num w:numId="6" w16cid:durableId="126706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1992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010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EC"/>
    <w:rsid w:val="00110672"/>
    <w:rsid w:val="0036037D"/>
    <w:rsid w:val="0042559D"/>
    <w:rsid w:val="00494BBA"/>
    <w:rsid w:val="005F08CA"/>
    <w:rsid w:val="006F14DC"/>
    <w:rsid w:val="00780D54"/>
    <w:rsid w:val="007D1F11"/>
    <w:rsid w:val="008D756A"/>
    <w:rsid w:val="00A549EC"/>
    <w:rsid w:val="00B91A87"/>
    <w:rsid w:val="00C36E37"/>
    <w:rsid w:val="00E425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22B5BCF"/>
  <w15:chartTrackingRefBased/>
  <w15:docId w15:val="{911B797E-65FB-46F5-91C2-4174ECCA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9EC"/>
    <w:rPr>
      <w:rFonts w:eastAsiaTheme="majorEastAsia" w:cstheme="majorBidi"/>
      <w:color w:val="272727" w:themeColor="text1" w:themeTint="D8"/>
    </w:rPr>
  </w:style>
  <w:style w:type="paragraph" w:styleId="Title">
    <w:name w:val="Title"/>
    <w:basedOn w:val="Normal"/>
    <w:next w:val="Normal"/>
    <w:link w:val="TitleChar"/>
    <w:uiPriority w:val="10"/>
    <w:qFormat/>
    <w:rsid w:val="00A54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9EC"/>
    <w:pPr>
      <w:spacing w:before="160"/>
      <w:jc w:val="center"/>
    </w:pPr>
    <w:rPr>
      <w:i/>
      <w:iCs/>
      <w:color w:val="404040" w:themeColor="text1" w:themeTint="BF"/>
    </w:rPr>
  </w:style>
  <w:style w:type="character" w:customStyle="1" w:styleId="QuoteChar">
    <w:name w:val="Quote Char"/>
    <w:basedOn w:val="DefaultParagraphFont"/>
    <w:link w:val="Quote"/>
    <w:uiPriority w:val="29"/>
    <w:rsid w:val="00A549EC"/>
    <w:rPr>
      <w:i/>
      <w:iCs/>
      <w:color w:val="404040" w:themeColor="text1" w:themeTint="BF"/>
    </w:rPr>
  </w:style>
  <w:style w:type="paragraph" w:styleId="ListParagraph">
    <w:name w:val="List Paragraph"/>
    <w:basedOn w:val="Normal"/>
    <w:uiPriority w:val="34"/>
    <w:qFormat/>
    <w:rsid w:val="00A549EC"/>
    <w:pPr>
      <w:ind w:left="720"/>
      <w:contextualSpacing/>
    </w:pPr>
  </w:style>
  <w:style w:type="character" w:styleId="IntenseEmphasis">
    <w:name w:val="Intense Emphasis"/>
    <w:basedOn w:val="DefaultParagraphFont"/>
    <w:uiPriority w:val="21"/>
    <w:qFormat/>
    <w:rsid w:val="00A549EC"/>
    <w:rPr>
      <w:i/>
      <w:iCs/>
      <w:color w:val="0F4761" w:themeColor="accent1" w:themeShade="BF"/>
    </w:rPr>
  </w:style>
  <w:style w:type="paragraph" w:styleId="IntenseQuote">
    <w:name w:val="Intense Quote"/>
    <w:basedOn w:val="Normal"/>
    <w:next w:val="Normal"/>
    <w:link w:val="IntenseQuoteChar"/>
    <w:uiPriority w:val="30"/>
    <w:qFormat/>
    <w:rsid w:val="00A54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9EC"/>
    <w:rPr>
      <w:i/>
      <w:iCs/>
      <w:color w:val="0F4761" w:themeColor="accent1" w:themeShade="BF"/>
    </w:rPr>
  </w:style>
  <w:style w:type="character" w:styleId="IntenseReference">
    <w:name w:val="Intense Reference"/>
    <w:basedOn w:val="DefaultParagraphFont"/>
    <w:uiPriority w:val="32"/>
    <w:qFormat/>
    <w:rsid w:val="00A549EC"/>
    <w:rPr>
      <w:b/>
      <w:bCs/>
      <w:smallCaps/>
      <w:color w:val="0F4761" w:themeColor="accent1" w:themeShade="BF"/>
      <w:spacing w:val="5"/>
    </w:rPr>
  </w:style>
  <w:style w:type="paragraph" w:customStyle="1" w:styleId="paragraph">
    <w:name w:val="paragraph"/>
    <w:basedOn w:val="Normal"/>
    <w:rsid w:val="00A549EC"/>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A549EC"/>
  </w:style>
  <w:style w:type="character" w:customStyle="1" w:styleId="eop">
    <w:name w:val="eop"/>
    <w:basedOn w:val="DefaultParagraphFont"/>
    <w:rsid w:val="00A549EC"/>
  </w:style>
  <w:style w:type="character" w:styleId="Hyperlink">
    <w:name w:val="Hyperlink"/>
    <w:basedOn w:val="DefaultParagraphFont"/>
    <w:uiPriority w:val="99"/>
    <w:unhideWhenUsed/>
    <w:rsid w:val="00494BBA"/>
    <w:rPr>
      <w:color w:val="467886" w:themeColor="hyperlink"/>
      <w:u w:val="single"/>
    </w:rPr>
  </w:style>
  <w:style w:type="character" w:styleId="UnresolvedMention">
    <w:name w:val="Unresolved Mention"/>
    <w:basedOn w:val="DefaultParagraphFont"/>
    <w:uiPriority w:val="99"/>
    <w:semiHidden/>
    <w:unhideWhenUsed/>
    <w:rsid w:val="00494BBA"/>
    <w:rPr>
      <w:color w:val="605E5C"/>
      <w:shd w:val="clear" w:color="auto" w:fill="E1DFDD"/>
    </w:rPr>
  </w:style>
  <w:style w:type="paragraph" w:styleId="NoSpacing">
    <w:name w:val="No Spacing"/>
    <w:uiPriority w:val="1"/>
    <w:qFormat/>
    <w:rsid w:val="00E42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hyperlink" Target="https://www.cps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ie/eng/staff/resources/diversi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4812</Words>
  <Characters>27430</Characters>
  <Application>Microsoft Office Word</Application>
  <DocSecurity>0</DocSecurity>
  <Lines>228</Lines>
  <Paragraphs>64</Paragraphs>
  <ScaleCrop>false</ScaleCrop>
  <Company>HSE</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Bermingham</dc:creator>
  <cp:keywords/>
  <dc:description/>
  <cp:lastModifiedBy>Deirdre Bermingham</cp:lastModifiedBy>
  <cp:revision>2</cp:revision>
  <dcterms:created xsi:type="dcterms:W3CDTF">2026-07-15T13:02:00Z</dcterms:created>
  <dcterms:modified xsi:type="dcterms:W3CDTF">2026-07-15T13:02:00Z</dcterms:modified>
</cp:coreProperties>
</file>