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44742CB8" w:rsidR="00543F98" w:rsidRPr="00BE491B" w:rsidRDefault="00543F98" w:rsidP="003F026C">
      <w:pPr>
        <w:pStyle w:val="Heading7"/>
        <w:ind w:hanging="1134"/>
        <w:jc w:val="center"/>
        <w:rPr>
          <w:color w:val="000099"/>
        </w:rPr>
      </w:pPr>
    </w:p>
    <w:p w14:paraId="5C10BE80" w14:textId="77777777" w:rsidR="00543F98" w:rsidRDefault="00543F98" w:rsidP="00543F98">
      <w:pPr>
        <w:jc w:val="both"/>
        <w:rPr>
          <w:rFonts w:ascii="Arial" w:hAnsi="Arial" w:cs="Arial"/>
          <w:b/>
        </w:rPr>
      </w:pPr>
    </w:p>
    <w:p w14:paraId="32694950" w14:textId="6949416F" w:rsidR="00253303" w:rsidRDefault="009F43F7" w:rsidP="009F43F7">
      <w:pPr>
        <w:ind w:left="-1260"/>
        <w:jc w:val="right"/>
        <w:rPr>
          <w:rFonts w:ascii="Arial" w:hAnsi="Arial" w:cs="Arial"/>
          <w:b/>
          <w:bCs/>
        </w:rPr>
      </w:pPr>
      <w:r w:rsidRPr="009F43F7">
        <w:rPr>
          <w:rFonts w:ascii="Arial" w:hAnsi="Arial" w:cs="Arial"/>
          <w:b/>
        </w:rPr>
        <w:t>Staff Nurse General – Community (</w:t>
      </w:r>
      <w:r w:rsidRPr="009F43F7">
        <w:rPr>
          <w:rFonts w:ascii="Arial" w:hAnsi="Arial" w:cs="Arial"/>
          <w:b/>
          <w:bCs/>
        </w:rPr>
        <w:t xml:space="preserve">Altra </w:t>
      </w:r>
      <w:proofErr w:type="spellStart"/>
      <w:r w:rsidRPr="009F43F7">
        <w:rPr>
          <w:rFonts w:ascii="Arial" w:hAnsi="Arial" w:cs="Arial"/>
          <w:b/>
          <w:bCs/>
        </w:rPr>
        <w:t>Foirne</w:t>
      </w:r>
      <w:proofErr w:type="spellEnd"/>
      <w:r w:rsidRPr="009F43F7">
        <w:rPr>
          <w:rFonts w:ascii="Arial" w:hAnsi="Arial" w:cs="Arial"/>
          <w:b/>
          <w:bCs/>
        </w:rPr>
        <w:t xml:space="preserve"> </w:t>
      </w:r>
      <w:proofErr w:type="spellStart"/>
      <w:r w:rsidRPr="009F43F7">
        <w:rPr>
          <w:rFonts w:ascii="Arial" w:hAnsi="Arial" w:cs="Arial"/>
          <w:b/>
          <w:bCs/>
        </w:rPr>
        <w:t>Ginearálta</w:t>
      </w:r>
      <w:proofErr w:type="spellEnd"/>
      <w:r w:rsidRPr="009F43F7">
        <w:rPr>
          <w:rFonts w:ascii="Arial" w:hAnsi="Arial" w:cs="Arial"/>
          <w:b/>
          <w:bCs/>
        </w:rPr>
        <w:t xml:space="preserve"> - </w:t>
      </w:r>
      <w:proofErr w:type="spellStart"/>
      <w:r w:rsidRPr="009F43F7">
        <w:rPr>
          <w:rFonts w:ascii="Arial" w:hAnsi="Arial" w:cs="Arial"/>
          <w:b/>
          <w:bCs/>
        </w:rPr>
        <w:t>Pobal</w:t>
      </w:r>
      <w:proofErr w:type="spellEnd"/>
      <w:r w:rsidRPr="009F43F7">
        <w:rPr>
          <w:rFonts w:ascii="Arial" w:hAnsi="Arial" w:cs="Arial"/>
          <w:b/>
          <w:bCs/>
        </w:rPr>
        <w:t>)</w:t>
      </w:r>
      <w:r w:rsidR="0049281A">
        <w:rPr>
          <w:rFonts w:ascii="Arial" w:hAnsi="Arial" w:cs="Arial"/>
          <w:b/>
          <w:bCs/>
        </w:rPr>
        <w:t xml:space="preserve"> </w:t>
      </w:r>
    </w:p>
    <w:p w14:paraId="09692A5E" w14:textId="0E8B1A7D" w:rsidR="00543F98" w:rsidRPr="009F43F7" w:rsidRDefault="0011237A" w:rsidP="009F43F7">
      <w:pPr>
        <w:ind w:left="-1260"/>
        <w:jc w:val="right"/>
        <w:rPr>
          <w:rFonts w:ascii="Arial" w:hAnsi="Arial" w:cs="Arial"/>
          <w:b/>
          <w:bCs/>
          <w:lang w:val="en-IE"/>
        </w:rPr>
      </w:pPr>
      <w:r>
        <w:rPr>
          <w:rFonts w:ascii="Arial" w:hAnsi="Arial" w:cs="Arial"/>
          <w:b/>
          <w:bCs/>
        </w:rPr>
        <w:t xml:space="preserve">Integrated Care </w:t>
      </w:r>
      <w:r w:rsidR="006A6C3B">
        <w:rPr>
          <w:rFonts w:ascii="Arial" w:hAnsi="Arial" w:cs="Arial"/>
          <w:b/>
          <w:bCs/>
        </w:rPr>
        <w:t xml:space="preserve">- </w:t>
      </w:r>
      <w:r w:rsidR="00253303">
        <w:rPr>
          <w:rFonts w:ascii="Arial" w:hAnsi="Arial" w:cs="Arial"/>
          <w:b/>
          <w:bCs/>
        </w:rPr>
        <w:t>Older Persons</w:t>
      </w:r>
      <w:r w:rsidR="0049281A">
        <w:rPr>
          <w:rFonts w:ascii="Arial" w:hAnsi="Arial" w:cs="Arial"/>
          <w:b/>
          <w:bCs/>
        </w:rPr>
        <w:t xml:space="preserve"> Services</w:t>
      </w:r>
    </w:p>
    <w:p w14:paraId="5C1ECA82" w14:textId="7AE74C94" w:rsidR="009F43F7" w:rsidRPr="009F43F7" w:rsidRDefault="009F43F7" w:rsidP="00543F98">
      <w:pPr>
        <w:ind w:left="-1260"/>
        <w:jc w:val="right"/>
        <w:rPr>
          <w:rFonts w:ascii="Arial" w:hAnsi="Arial" w:cs="Arial"/>
          <w:b/>
        </w:rPr>
      </w:pPr>
      <w:r w:rsidRPr="009F43F7">
        <w:rPr>
          <w:rFonts w:ascii="Arial" w:hAnsi="Arial" w:cs="Arial"/>
          <w:b/>
        </w:rPr>
        <w:t xml:space="preserve">HSE </w:t>
      </w:r>
      <w:proofErr w:type="gramStart"/>
      <w:r w:rsidRPr="009F43F7">
        <w:rPr>
          <w:rFonts w:ascii="Arial" w:hAnsi="Arial" w:cs="Arial"/>
          <w:b/>
        </w:rPr>
        <w:t>South West</w:t>
      </w:r>
      <w:proofErr w:type="gramEnd"/>
      <w:r w:rsidRPr="009F43F7">
        <w:rPr>
          <w:rFonts w:ascii="Arial" w:hAnsi="Arial" w:cs="Arial"/>
          <w:b/>
        </w:rPr>
        <w:t xml:space="preserve"> (FSS an </w:t>
      </w:r>
      <w:proofErr w:type="spellStart"/>
      <w:r w:rsidRPr="009F43F7">
        <w:rPr>
          <w:rFonts w:ascii="Arial" w:hAnsi="Arial" w:cs="Arial"/>
          <w:b/>
        </w:rPr>
        <w:t>Iardheiscirt</w:t>
      </w:r>
      <w:proofErr w:type="spellEnd"/>
      <w:r w:rsidRPr="009F43F7">
        <w:rPr>
          <w:rFonts w:ascii="Arial" w:hAnsi="Arial" w:cs="Arial"/>
          <w:b/>
        </w:rPr>
        <w:t>)</w:t>
      </w:r>
    </w:p>
    <w:p w14:paraId="228B00E9" w14:textId="77777777" w:rsidR="00543F98" w:rsidRPr="009F43F7" w:rsidRDefault="00543F98" w:rsidP="00543F98">
      <w:pPr>
        <w:ind w:left="-1260"/>
        <w:jc w:val="right"/>
        <w:rPr>
          <w:rFonts w:ascii="Arial" w:hAnsi="Arial" w:cs="Arial"/>
          <w:b/>
        </w:rPr>
      </w:pPr>
      <w:r w:rsidRPr="009F43F7">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8197"/>
      </w:tblGrid>
      <w:tr w:rsidR="00543F98" w:rsidRPr="00E766A5" w14:paraId="4807B6F6" w14:textId="77777777" w:rsidTr="009F43F7">
        <w:tc>
          <w:tcPr>
            <w:tcW w:w="2423" w:type="dxa"/>
          </w:tcPr>
          <w:p w14:paraId="4FA0A722" w14:textId="77777777" w:rsidR="00543F98" w:rsidRPr="00F6254C" w:rsidRDefault="00F6254C" w:rsidP="009F43F7">
            <w:pPr>
              <w:jc w:val="cente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197" w:type="dxa"/>
          </w:tcPr>
          <w:p w14:paraId="383F3C17" w14:textId="77777777" w:rsidR="009F43F7" w:rsidRPr="009F43F7" w:rsidRDefault="009F43F7" w:rsidP="009F43F7">
            <w:pPr>
              <w:rPr>
                <w:rFonts w:ascii="Arial" w:hAnsi="Arial" w:cs="Arial"/>
                <w:b/>
                <w:bCs/>
                <w:lang w:val="en-IE"/>
              </w:rPr>
            </w:pPr>
            <w:r w:rsidRPr="009F43F7">
              <w:rPr>
                <w:rFonts w:ascii="Arial" w:hAnsi="Arial" w:cs="Arial"/>
                <w:b/>
              </w:rPr>
              <w:t>Staff Nurse General – Community (</w:t>
            </w:r>
            <w:r w:rsidRPr="009F43F7">
              <w:rPr>
                <w:rFonts w:ascii="Arial" w:hAnsi="Arial" w:cs="Arial"/>
                <w:b/>
                <w:bCs/>
              </w:rPr>
              <w:t xml:space="preserve">Altra </w:t>
            </w:r>
            <w:proofErr w:type="spellStart"/>
            <w:r w:rsidRPr="009F43F7">
              <w:rPr>
                <w:rFonts w:ascii="Arial" w:hAnsi="Arial" w:cs="Arial"/>
                <w:b/>
                <w:bCs/>
              </w:rPr>
              <w:t>Foirne</w:t>
            </w:r>
            <w:proofErr w:type="spellEnd"/>
            <w:r w:rsidRPr="009F43F7">
              <w:rPr>
                <w:rFonts w:ascii="Arial" w:hAnsi="Arial" w:cs="Arial"/>
                <w:b/>
                <w:bCs/>
              </w:rPr>
              <w:t xml:space="preserve"> </w:t>
            </w:r>
            <w:proofErr w:type="spellStart"/>
            <w:r w:rsidRPr="009F43F7">
              <w:rPr>
                <w:rFonts w:ascii="Arial" w:hAnsi="Arial" w:cs="Arial"/>
                <w:b/>
                <w:bCs/>
              </w:rPr>
              <w:t>Ginearálta</w:t>
            </w:r>
            <w:proofErr w:type="spellEnd"/>
            <w:r w:rsidRPr="009F43F7">
              <w:rPr>
                <w:rFonts w:ascii="Arial" w:hAnsi="Arial" w:cs="Arial"/>
                <w:b/>
                <w:bCs/>
              </w:rPr>
              <w:t xml:space="preserve"> - </w:t>
            </w:r>
            <w:proofErr w:type="spellStart"/>
            <w:r w:rsidRPr="009F43F7">
              <w:rPr>
                <w:rFonts w:ascii="Arial" w:hAnsi="Arial" w:cs="Arial"/>
                <w:b/>
                <w:bCs/>
              </w:rPr>
              <w:t>Pobal</w:t>
            </w:r>
            <w:proofErr w:type="spellEnd"/>
            <w:r w:rsidRPr="009F43F7">
              <w:rPr>
                <w:rFonts w:ascii="Arial" w:hAnsi="Arial" w:cs="Arial"/>
                <w:b/>
                <w:bCs/>
              </w:rPr>
              <w:t>)</w:t>
            </w:r>
          </w:p>
          <w:p w14:paraId="6138A8BA" w14:textId="2B0E162A" w:rsidR="00E23FD8" w:rsidRPr="009F43F7" w:rsidRDefault="00E23FD8" w:rsidP="009F43F7">
            <w:pPr>
              <w:pStyle w:val="Heading7"/>
              <w:rPr>
                <w:rFonts w:cs="Arial"/>
                <w:b w:val="0"/>
                <w:sz w:val="20"/>
              </w:rPr>
            </w:pPr>
            <w:r w:rsidRPr="009F43F7">
              <w:rPr>
                <w:rFonts w:cs="Arial"/>
                <w:b w:val="0"/>
                <w:sz w:val="20"/>
              </w:rPr>
              <w:t>(Grade Code</w:t>
            </w:r>
            <w:r w:rsidR="009F43F7" w:rsidRPr="009F43F7">
              <w:rPr>
                <w:rFonts w:cs="Arial"/>
                <w:b w:val="0"/>
                <w:sz w:val="20"/>
              </w:rPr>
              <w:t>: 202X</w:t>
            </w:r>
            <w:r w:rsidRPr="009F43F7">
              <w:rPr>
                <w:rFonts w:cs="Arial"/>
                <w:b w:val="0"/>
                <w:sz w:val="20"/>
              </w:rPr>
              <w:t>)</w:t>
            </w:r>
          </w:p>
          <w:p w14:paraId="1A2CE988" w14:textId="6E8F99DE" w:rsidR="00543F98" w:rsidRPr="009F43F7" w:rsidRDefault="00543F98" w:rsidP="009F43F7">
            <w:pPr>
              <w:tabs>
                <w:tab w:val="left" w:pos="6634"/>
              </w:tabs>
              <w:jc w:val="center"/>
              <w:rPr>
                <w:lang w:eastAsia="en-US"/>
              </w:rPr>
            </w:pPr>
          </w:p>
        </w:tc>
      </w:tr>
      <w:tr w:rsidR="00792F91" w:rsidRPr="00E766A5" w14:paraId="73D3EA52" w14:textId="77777777" w:rsidTr="009F43F7">
        <w:tc>
          <w:tcPr>
            <w:tcW w:w="2423"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197" w:type="dxa"/>
          </w:tcPr>
          <w:p w14:paraId="539E5E4A" w14:textId="78530035" w:rsidR="00792F91" w:rsidRPr="009F43F7" w:rsidRDefault="00792F91" w:rsidP="00792F91">
            <w:pPr>
              <w:spacing w:after="120"/>
              <w:jc w:val="both"/>
              <w:rPr>
                <w:rFonts w:ascii="Arial" w:hAnsi="Arial" w:cs="Arial"/>
              </w:rPr>
            </w:pPr>
            <w:r w:rsidRPr="009F43F7">
              <w:rPr>
                <w:rFonts w:ascii="Arial" w:hAnsi="Arial" w:cs="Arial"/>
              </w:rPr>
              <w:t xml:space="preserve">The salary scale for the post </w:t>
            </w:r>
            <w:r w:rsidR="009F43F7" w:rsidRPr="009F43F7">
              <w:rPr>
                <w:rFonts w:ascii="Arial" w:hAnsi="Arial" w:cs="Arial"/>
              </w:rPr>
              <w:t xml:space="preserve">(as at 01/08/2025) </w:t>
            </w:r>
            <w:r w:rsidRPr="009F43F7">
              <w:rPr>
                <w:rFonts w:ascii="Arial" w:hAnsi="Arial" w:cs="Arial"/>
              </w:rPr>
              <w:t xml:space="preserve">is: </w:t>
            </w:r>
          </w:p>
          <w:p w14:paraId="4F3D5525" w14:textId="33D39D13" w:rsidR="009F43F7" w:rsidRPr="009F43F7" w:rsidRDefault="009F43F7" w:rsidP="00792F91">
            <w:pPr>
              <w:spacing w:after="120"/>
              <w:contextualSpacing/>
              <w:rPr>
                <w:rFonts w:ascii="Arial" w:hAnsi="Arial" w:cs="Arial"/>
                <w:color w:val="000099"/>
              </w:rPr>
            </w:pPr>
            <w:r>
              <w:rPr>
                <w:rFonts w:ascii="Arial" w:hAnsi="Arial" w:cs="Arial"/>
              </w:rPr>
              <w:t>€</w:t>
            </w:r>
            <w:r w:rsidRPr="009F43F7">
              <w:rPr>
                <w:rFonts w:ascii="Arial" w:hAnsi="Arial" w:cs="Arial"/>
              </w:rPr>
              <w:t xml:space="preserve">37,288 </w:t>
            </w:r>
            <w:r>
              <w:rPr>
                <w:rFonts w:ascii="Arial" w:hAnsi="Arial" w:cs="Arial"/>
              </w:rPr>
              <w:t>- €</w:t>
            </w:r>
            <w:r w:rsidRPr="009F43F7">
              <w:rPr>
                <w:rFonts w:ascii="Arial" w:hAnsi="Arial" w:cs="Arial"/>
              </w:rPr>
              <w:t>39,260</w:t>
            </w:r>
            <w:r>
              <w:rPr>
                <w:rFonts w:ascii="Arial" w:hAnsi="Arial" w:cs="Arial"/>
              </w:rPr>
              <w:t xml:space="preserve"> -</w:t>
            </w:r>
            <w:r w:rsidRPr="009F43F7">
              <w:rPr>
                <w:rFonts w:ascii="Arial" w:hAnsi="Arial" w:cs="Arial"/>
              </w:rPr>
              <w:t xml:space="preserve"> </w:t>
            </w:r>
            <w:r>
              <w:rPr>
                <w:rFonts w:ascii="Arial" w:hAnsi="Arial" w:cs="Arial"/>
              </w:rPr>
              <w:t>€</w:t>
            </w:r>
            <w:r w:rsidRPr="009F43F7">
              <w:rPr>
                <w:rFonts w:ascii="Arial" w:hAnsi="Arial" w:cs="Arial"/>
              </w:rPr>
              <w:t>40,267</w:t>
            </w:r>
            <w:r>
              <w:rPr>
                <w:rFonts w:ascii="Arial" w:hAnsi="Arial" w:cs="Arial"/>
              </w:rPr>
              <w:t xml:space="preserve"> -</w:t>
            </w:r>
            <w:r w:rsidRPr="009F43F7">
              <w:rPr>
                <w:rFonts w:ascii="Arial" w:hAnsi="Arial" w:cs="Arial"/>
              </w:rPr>
              <w:t xml:space="preserve"> </w:t>
            </w:r>
            <w:r>
              <w:rPr>
                <w:rFonts w:ascii="Arial" w:hAnsi="Arial" w:cs="Arial"/>
              </w:rPr>
              <w:t>€</w:t>
            </w:r>
            <w:r w:rsidRPr="009F43F7">
              <w:rPr>
                <w:rFonts w:ascii="Arial" w:hAnsi="Arial" w:cs="Arial"/>
              </w:rPr>
              <w:t>41,598</w:t>
            </w:r>
            <w:r>
              <w:rPr>
                <w:rFonts w:ascii="Arial" w:hAnsi="Arial" w:cs="Arial"/>
              </w:rPr>
              <w:t xml:space="preserve"> -</w:t>
            </w:r>
            <w:r w:rsidRPr="009F43F7">
              <w:rPr>
                <w:rFonts w:ascii="Arial" w:hAnsi="Arial" w:cs="Arial"/>
              </w:rPr>
              <w:t xml:space="preserve"> </w:t>
            </w:r>
            <w:r>
              <w:rPr>
                <w:rFonts w:ascii="Arial" w:hAnsi="Arial" w:cs="Arial"/>
              </w:rPr>
              <w:t>€</w:t>
            </w:r>
            <w:r w:rsidRPr="009F43F7">
              <w:rPr>
                <w:rFonts w:ascii="Arial" w:hAnsi="Arial" w:cs="Arial"/>
              </w:rPr>
              <w:t>43,275</w:t>
            </w:r>
            <w:r>
              <w:rPr>
                <w:rFonts w:ascii="Arial" w:hAnsi="Arial" w:cs="Arial"/>
              </w:rPr>
              <w:t xml:space="preserve"> -</w:t>
            </w:r>
            <w:r w:rsidRPr="009F43F7">
              <w:rPr>
                <w:rFonts w:ascii="Arial" w:hAnsi="Arial" w:cs="Arial"/>
              </w:rPr>
              <w:t xml:space="preserve"> </w:t>
            </w:r>
            <w:r>
              <w:rPr>
                <w:rFonts w:ascii="Arial" w:hAnsi="Arial" w:cs="Arial"/>
              </w:rPr>
              <w:t>€</w:t>
            </w:r>
            <w:r w:rsidRPr="009F43F7">
              <w:rPr>
                <w:rFonts w:ascii="Arial" w:hAnsi="Arial" w:cs="Arial"/>
              </w:rPr>
              <w:t>44,952</w:t>
            </w:r>
            <w:r>
              <w:rPr>
                <w:rFonts w:ascii="Arial" w:hAnsi="Arial" w:cs="Arial"/>
              </w:rPr>
              <w:t xml:space="preserve"> -</w:t>
            </w:r>
            <w:r w:rsidRPr="009F43F7">
              <w:rPr>
                <w:rFonts w:ascii="Arial" w:hAnsi="Arial" w:cs="Arial"/>
              </w:rPr>
              <w:t xml:space="preserve"> </w:t>
            </w:r>
            <w:r>
              <w:rPr>
                <w:rFonts w:ascii="Arial" w:hAnsi="Arial" w:cs="Arial"/>
              </w:rPr>
              <w:t>€</w:t>
            </w:r>
            <w:r w:rsidRPr="009F43F7">
              <w:rPr>
                <w:rFonts w:ascii="Arial" w:hAnsi="Arial" w:cs="Arial"/>
              </w:rPr>
              <w:t>46,620</w:t>
            </w:r>
            <w:r>
              <w:rPr>
                <w:rFonts w:ascii="Arial" w:hAnsi="Arial" w:cs="Arial"/>
              </w:rPr>
              <w:t xml:space="preserve"> -</w:t>
            </w:r>
            <w:r w:rsidRPr="009F43F7">
              <w:rPr>
                <w:rFonts w:ascii="Arial" w:hAnsi="Arial" w:cs="Arial"/>
              </w:rPr>
              <w:t xml:space="preserve"> </w:t>
            </w:r>
            <w:r>
              <w:rPr>
                <w:rFonts w:ascii="Arial" w:hAnsi="Arial" w:cs="Arial"/>
              </w:rPr>
              <w:t>€</w:t>
            </w:r>
            <w:r w:rsidRPr="009F43F7">
              <w:rPr>
                <w:rFonts w:ascii="Arial" w:hAnsi="Arial" w:cs="Arial"/>
              </w:rPr>
              <w:t>48,063</w:t>
            </w:r>
            <w:r>
              <w:rPr>
                <w:rFonts w:ascii="Arial" w:hAnsi="Arial" w:cs="Arial"/>
              </w:rPr>
              <w:t xml:space="preserve"> -</w:t>
            </w:r>
            <w:r w:rsidRPr="009F43F7">
              <w:rPr>
                <w:rFonts w:ascii="Arial" w:hAnsi="Arial" w:cs="Arial"/>
              </w:rPr>
              <w:t xml:space="preserve"> </w:t>
            </w:r>
            <w:r>
              <w:rPr>
                <w:rFonts w:ascii="Arial" w:hAnsi="Arial" w:cs="Arial"/>
              </w:rPr>
              <w:t>€</w:t>
            </w:r>
            <w:r w:rsidRPr="009F43F7">
              <w:rPr>
                <w:rFonts w:ascii="Arial" w:hAnsi="Arial" w:cs="Arial"/>
              </w:rPr>
              <w:t>49,509</w:t>
            </w:r>
            <w:r>
              <w:rPr>
                <w:rFonts w:ascii="Arial" w:hAnsi="Arial" w:cs="Arial"/>
              </w:rPr>
              <w:t xml:space="preserve"> -</w:t>
            </w:r>
            <w:r w:rsidRPr="009F43F7">
              <w:rPr>
                <w:rFonts w:ascii="Arial" w:hAnsi="Arial" w:cs="Arial"/>
              </w:rPr>
              <w:t xml:space="preserve"> </w:t>
            </w:r>
            <w:r>
              <w:rPr>
                <w:rFonts w:ascii="Arial" w:hAnsi="Arial" w:cs="Arial"/>
              </w:rPr>
              <w:t>€</w:t>
            </w:r>
            <w:r w:rsidRPr="009F43F7">
              <w:rPr>
                <w:rFonts w:ascii="Arial" w:hAnsi="Arial" w:cs="Arial"/>
              </w:rPr>
              <w:t>50,949</w:t>
            </w:r>
            <w:r>
              <w:rPr>
                <w:rFonts w:ascii="Arial" w:hAnsi="Arial" w:cs="Arial"/>
              </w:rPr>
              <w:t xml:space="preserve"> -</w:t>
            </w:r>
            <w:r w:rsidRPr="009F43F7">
              <w:rPr>
                <w:rFonts w:ascii="Arial" w:hAnsi="Arial" w:cs="Arial"/>
              </w:rPr>
              <w:t xml:space="preserve"> </w:t>
            </w:r>
            <w:r>
              <w:rPr>
                <w:rFonts w:ascii="Arial" w:hAnsi="Arial" w:cs="Arial"/>
              </w:rPr>
              <w:t>€</w:t>
            </w:r>
            <w:r w:rsidRPr="009F43F7">
              <w:rPr>
                <w:rFonts w:ascii="Arial" w:hAnsi="Arial" w:cs="Arial"/>
              </w:rPr>
              <w:t>52,413</w:t>
            </w:r>
            <w:r>
              <w:rPr>
                <w:rFonts w:ascii="Arial" w:hAnsi="Arial" w:cs="Arial"/>
              </w:rPr>
              <w:t xml:space="preserve"> -</w:t>
            </w:r>
            <w:r w:rsidRPr="009F43F7">
              <w:rPr>
                <w:rFonts w:ascii="Arial" w:hAnsi="Arial" w:cs="Arial"/>
              </w:rPr>
              <w:t xml:space="preserve"> </w:t>
            </w:r>
            <w:r>
              <w:rPr>
                <w:rFonts w:ascii="Arial" w:hAnsi="Arial" w:cs="Arial"/>
              </w:rPr>
              <w:t>€</w:t>
            </w:r>
            <w:r w:rsidRPr="009F43F7">
              <w:rPr>
                <w:rFonts w:ascii="Arial" w:hAnsi="Arial" w:cs="Arial"/>
              </w:rPr>
              <w:t>53,873</w:t>
            </w:r>
            <w:r>
              <w:rPr>
                <w:rFonts w:ascii="Arial" w:hAnsi="Arial" w:cs="Arial"/>
              </w:rPr>
              <w:t xml:space="preserve"> -</w:t>
            </w:r>
            <w:r w:rsidRPr="009F43F7">
              <w:rPr>
                <w:rFonts w:ascii="Arial" w:hAnsi="Arial" w:cs="Arial"/>
              </w:rPr>
              <w:t xml:space="preserve"> </w:t>
            </w:r>
            <w:r w:rsidRPr="009F43F7">
              <w:rPr>
                <w:rFonts w:ascii="Arial" w:hAnsi="Arial" w:cs="Arial"/>
                <w:b/>
              </w:rPr>
              <w:t>€55,477 LSI</w:t>
            </w:r>
          </w:p>
          <w:p w14:paraId="166DA12B" w14:textId="77777777" w:rsidR="009F43F7" w:rsidRPr="009F43F7" w:rsidRDefault="009F43F7" w:rsidP="00792F91">
            <w:pPr>
              <w:spacing w:after="120"/>
              <w:contextualSpacing/>
              <w:rPr>
                <w:rStyle w:val="Hyperlink"/>
                <w:rFonts w:ascii="Arial" w:hAnsi="Arial" w:cs="Arial"/>
                <w:bCs/>
                <w:iCs/>
              </w:rPr>
            </w:pPr>
          </w:p>
          <w:p w14:paraId="60712102" w14:textId="77777777" w:rsidR="00E0768C" w:rsidRPr="009F43F7" w:rsidRDefault="00E0768C" w:rsidP="00E0768C">
            <w:pPr>
              <w:jc w:val="both"/>
              <w:rPr>
                <w:rFonts w:ascii="Arial" w:hAnsi="Arial" w:cs="Arial"/>
              </w:rPr>
            </w:pPr>
            <w:r w:rsidRPr="009F43F7">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9F43F7" w:rsidRDefault="00E0768C" w:rsidP="00792F91">
            <w:pPr>
              <w:spacing w:after="120"/>
              <w:contextualSpacing/>
              <w:rPr>
                <w:rFonts w:ascii="Arial" w:hAnsi="Arial" w:cs="Arial"/>
                <w:bCs/>
                <w:iCs/>
              </w:rPr>
            </w:pPr>
          </w:p>
        </w:tc>
      </w:tr>
      <w:tr w:rsidR="00792F91" w:rsidRPr="00E766A5" w14:paraId="6531EE8E" w14:textId="77777777" w:rsidTr="009F43F7">
        <w:tc>
          <w:tcPr>
            <w:tcW w:w="2423"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197" w:type="dxa"/>
          </w:tcPr>
          <w:p w14:paraId="23A0F190" w14:textId="77777777" w:rsidR="00105938" w:rsidRDefault="00A26AF2" w:rsidP="00792F91">
            <w:pPr>
              <w:rPr>
                <w:rFonts w:ascii="Arial" w:hAnsi="Arial" w:cs="Arial"/>
                <w:b/>
                <w:lang w:eastAsia="en-IE"/>
              </w:rPr>
            </w:pPr>
            <w:r>
              <w:rPr>
                <w:rFonts w:ascii="Arial" w:hAnsi="Arial" w:cs="Arial"/>
                <w:b/>
                <w:lang w:eastAsia="en-IE"/>
              </w:rPr>
              <w:t>RGNICPOP26</w:t>
            </w:r>
          </w:p>
          <w:p w14:paraId="14323542" w14:textId="116788AE" w:rsidR="00A26AF2" w:rsidRPr="0048163F" w:rsidRDefault="00A26AF2" w:rsidP="00792F91">
            <w:pPr>
              <w:rPr>
                <w:rFonts w:ascii="Arial" w:hAnsi="Arial" w:cs="Arial"/>
                <w:bCs/>
                <w:iCs/>
              </w:rPr>
            </w:pPr>
          </w:p>
        </w:tc>
      </w:tr>
      <w:tr w:rsidR="00792F91" w:rsidRPr="00E766A5" w14:paraId="4B833EEA" w14:textId="77777777" w:rsidTr="009F43F7">
        <w:tc>
          <w:tcPr>
            <w:tcW w:w="2423"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197" w:type="dxa"/>
          </w:tcPr>
          <w:p w14:paraId="0A5601A5" w14:textId="5FDD4E02" w:rsidR="00195048" w:rsidRPr="0048163F" w:rsidRDefault="00DA71DC" w:rsidP="00195048">
            <w:pPr>
              <w:pStyle w:val="Heading7"/>
              <w:rPr>
                <w:b w:val="0"/>
                <w:sz w:val="20"/>
              </w:rPr>
            </w:pPr>
            <w:r w:rsidRPr="0048163F">
              <w:rPr>
                <w:b w:val="0"/>
                <w:sz w:val="20"/>
              </w:rPr>
              <w:t xml:space="preserve">20/01/2026 </w:t>
            </w:r>
            <w:r w:rsidR="0048163F">
              <w:rPr>
                <w:b w:val="0"/>
                <w:sz w:val="20"/>
              </w:rPr>
              <w:t xml:space="preserve">at </w:t>
            </w:r>
            <w:r w:rsidRPr="0048163F">
              <w:rPr>
                <w:b w:val="0"/>
                <w:sz w:val="20"/>
              </w:rPr>
              <w:t>5</w:t>
            </w:r>
            <w:r w:rsidR="00C70595">
              <w:rPr>
                <w:b w:val="0"/>
                <w:sz w:val="20"/>
              </w:rPr>
              <w:t>pm</w:t>
            </w:r>
          </w:p>
          <w:p w14:paraId="1DC28C0B" w14:textId="77777777" w:rsidR="00792F91" w:rsidRPr="0048163F" w:rsidRDefault="00792F91" w:rsidP="001A1FF4">
            <w:pPr>
              <w:rPr>
                <w:rFonts w:ascii="Arial" w:hAnsi="Arial" w:cs="Arial"/>
                <w:bCs/>
                <w:iCs/>
              </w:rPr>
            </w:pPr>
          </w:p>
        </w:tc>
      </w:tr>
      <w:tr w:rsidR="00792F91" w:rsidRPr="00E766A5" w14:paraId="2FCE4883" w14:textId="77777777" w:rsidTr="009F43F7">
        <w:tc>
          <w:tcPr>
            <w:tcW w:w="2423"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197" w:type="dxa"/>
          </w:tcPr>
          <w:p w14:paraId="1D297E1D" w14:textId="58741211"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9F43F7">
        <w:tc>
          <w:tcPr>
            <w:tcW w:w="2423"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197"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9F43F7">
        <w:tc>
          <w:tcPr>
            <w:tcW w:w="2423"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197" w:type="dxa"/>
          </w:tcPr>
          <w:p w14:paraId="5AE58F30" w14:textId="6D7D70C0" w:rsidR="00E445F8" w:rsidRPr="00206348" w:rsidRDefault="00E445F8" w:rsidP="00E445F8">
            <w:pPr>
              <w:rPr>
                <w:rFonts w:ascii="Arial" w:hAnsi="Arial" w:cs="Arial"/>
                <w:b/>
                <w:bCs/>
                <w:iCs/>
              </w:rPr>
            </w:pPr>
            <w:r w:rsidRPr="000E3374">
              <w:rPr>
                <w:rFonts w:ascii="Arial" w:hAnsi="Arial" w:cs="Arial"/>
                <w:iCs/>
                <w:color w:val="000000" w:themeColor="text1"/>
              </w:rPr>
              <w:t xml:space="preserve">There </w:t>
            </w:r>
            <w:r>
              <w:rPr>
                <w:rFonts w:ascii="Arial" w:hAnsi="Arial" w:cs="Arial"/>
                <w:iCs/>
                <w:color w:val="000000" w:themeColor="text1"/>
              </w:rPr>
              <w:t xml:space="preserve">are currently two Specified Purpose </w:t>
            </w:r>
            <w:r w:rsidRPr="00206348">
              <w:rPr>
                <w:rFonts w:ascii="Arial" w:hAnsi="Arial" w:cs="Arial"/>
                <w:iCs/>
              </w:rPr>
              <w:t>vacanc</w:t>
            </w:r>
            <w:r>
              <w:rPr>
                <w:rFonts w:ascii="Arial" w:hAnsi="Arial" w:cs="Arial"/>
                <w:iCs/>
              </w:rPr>
              <w:t>ies</w:t>
            </w:r>
            <w:r w:rsidRPr="00206348">
              <w:rPr>
                <w:rFonts w:ascii="Arial" w:hAnsi="Arial" w:cs="Arial"/>
                <w:iCs/>
              </w:rPr>
              <w:t xml:space="preserve"> available in ICPOP Cork</w:t>
            </w:r>
            <w:r>
              <w:rPr>
                <w:rFonts w:ascii="Arial" w:hAnsi="Arial" w:cs="Arial"/>
                <w:iCs/>
              </w:rPr>
              <w:t xml:space="preserve"> South</w:t>
            </w:r>
            <w:r w:rsidR="00C7764D">
              <w:rPr>
                <w:rFonts w:ascii="Arial" w:hAnsi="Arial" w:cs="Arial"/>
                <w:iCs/>
              </w:rPr>
              <w:t xml:space="preserve">, HSE </w:t>
            </w:r>
            <w:proofErr w:type="gramStart"/>
            <w:r w:rsidR="00C7764D">
              <w:rPr>
                <w:rFonts w:ascii="Arial" w:hAnsi="Arial" w:cs="Arial"/>
                <w:iCs/>
              </w:rPr>
              <w:t xml:space="preserve">South </w:t>
            </w:r>
            <w:r w:rsidR="00C70595">
              <w:rPr>
                <w:rFonts w:ascii="Arial" w:hAnsi="Arial" w:cs="Arial"/>
                <w:iCs/>
              </w:rPr>
              <w:t>West</w:t>
            </w:r>
            <w:proofErr w:type="gramEnd"/>
            <w:r w:rsidR="00C70595">
              <w:rPr>
                <w:rFonts w:ascii="Arial" w:hAnsi="Arial" w:cs="Arial"/>
                <w:iCs/>
              </w:rPr>
              <w:t xml:space="preserve"> </w:t>
            </w:r>
          </w:p>
          <w:p w14:paraId="33B31A13" w14:textId="77777777" w:rsidR="00E445F8" w:rsidRPr="000E3374" w:rsidRDefault="00E445F8" w:rsidP="00E445F8">
            <w:pPr>
              <w:rPr>
                <w:rFonts w:ascii="Arial" w:hAnsi="Arial" w:cs="Arial"/>
                <w:iCs/>
                <w:color w:val="000000" w:themeColor="text1"/>
              </w:rPr>
            </w:pPr>
          </w:p>
          <w:p w14:paraId="54EF7056" w14:textId="73717D82" w:rsidR="00792F91" w:rsidRPr="00C70595" w:rsidRDefault="00E445F8" w:rsidP="00C70595">
            <w:pPr>
              <w:rPr>
                <w:rFonts w:ascii="Arial" w:hAnsi="Arial" w:cs="Arial"/>
              </w:rPr>
            </w:pPr>
            <w:r w:rsidRPr="000E3374">
              <w:rPr>
                <w:rFonts w:ascii="Arial" w:hAnsi="Arial" w:cs="Arial"/>
              </w:rPr>
              <w:t xml:space="preserve">A panel may be formed </w:t>
            </w:r>
            <w:proofErr w:type="gramStart"/>
            <w:r w:rsidRPr="000E3374">
              <w:rPr>
                <w:rFonts w:ascii="Arial" w:hAnsi="Arial" w:cs="Arial"/>
              </w:rPr>
              <w:t>as a result of</w:t>
            </w:r>
            <w:proofErr w:type="gramEnd"/>
            <w:r w:rsidRPr="000E3374">
              <w:rPr>
                <w:rFonts w:ascii="Arial" w:hAnsi="Arial" w:cs="Arial"/>
              </w:rPr>
              <w:t xml:space="preserve"> this campaign for </w:t>
            </w:r>
            <w:r w:rsidR="00C70595" w:rsidRPr="00C70595">
              <w:rPr>
                <w:rFonts w:ascii="Arial" w:hAnsi="Arial" w:cs="Arial"/>
              </w:rPr>
              <w:t xml:space="preserve">Staff Nurse General – Community </w:t>
            </w:r>
            <w:r w:rsidR="006A6C3B" w:rsidRPr="00206348">
              <w:rPr>
                <w:rFonts w:ascii="Arial" w:hAnsi="Arial" w:cs="Arial"/>
                <w:iCs/>
              </w:rPr>
              <w:t>ICPOP Cork</w:t>
            </w:r>
            <w:r w:rsidR="006A6C3B">
              <w:rPr>
                <w:rFonts w:ascii="Arial" w:hAnsi="Arial" w:cs="Arial"/>
                <w:iCs/>
              </w:rPr>
              <w:t xml:space="preserve"> South</w:t>
            </w:r>
            <w:r w:rsidR="00F42A12">
              <w:rPr>
                <w:rFonts w:ascii="Arial" w:hAnsi="Arial" w:cs="Arial"/>
                <w:iCs/>
              </w:rPr>
              <w:t xml:space="preserve"> - </w:t>
            </w:r>
            <w:r w:rsidR="00C70595" w:rsidRPr="00C70595">
              <w:rPr>
                <w:rFonts w:ascii="Arial" w:hAnsi="Arial" w:cs="Arial"/>
              </w:rPr>
              <w:t>Older Persons Services</w:t>
            </w:r>
            <w:r w:rsidR="00C70595">
              <w:rPr>
                <w:rFonts w:ascii="Arial" w:hAnsi="Arial" w:cs="Arial"/>
              </w:rPr>
              <w:t xml:space="preserve">, </w:t>
            </w:r>
            <w:r w:rsidR="00C70595" w:rsidRPr="00C70595">
              <w:rPr>
                <w:rFonts w:ascii="Arial" w:hAnsi="Arial" w:cs="Arial"/>
              </w:rPr>
              <w:t xml:space="preserve">HSE </w:t>
            </w:r>
            <w:proofErr w:type="gramStart"/>
            <w:r w:rsidR="00C70595" w:rsidRPr="00C70595">
              <w:rPr>
                <w:rFonts w:ascii="Arial" w:hAnsi="Arial" w:cs="Arial"/>
              </w:rPr>
              <w:t>South West</w:t>
            </w:r>
            <w:proofErr w:type="gramEnd"/>
            <w:r w:rsidR="00C70595" w:rsidRPr="00C70595">
              <w:rPr>
                <w:rFonts w:ascii="Arial" w:hAnsi="Arial" w:cs="Arial"/>
              </w:rPr>
              <w:t xml:space="preserve"> </w:t>
            </w:r>
            <w:r w:rsidRPr="000E3374">
              <w:rPr>
                <w:rFonts w:ascii="Arial" w:hAnsi="Arial" w:cs="Arial"/>
              </w:rPr>
              <w:t>from which current and future</w:t>
            </w:r>
            <w:r w:rsidR="006A6C3B">
              <w:rPr>
                <w:rFonts w:ascii="Arial" w:hAnsi="Arial" w:cs="Arial"/>
              </w:rPr>
              <w:t xml:space="preserve"> </w:t>
            </w:r>
            <w:r w:rsidRPr="000E3374">
              <w:rPr>
                <w:rFonts w:ascii="Arial" w:hAnsi="Arial" w:cs="Arial"/>
              </w:rPr>
              <w:t>specified purpose vacancies of full or part-time duration may be filled</w:t>
            </w:r>
          </w:p>
        </w:tc>
      </w:tr>
      <w:tr w:rsidR="00792F91" w:rsidRPr="00E766A5" w14:paraId="1669EECD" w14:textId="77777777" w:rsidTr="009F43F7">
        <w:tc>
          <w:tcPr>
            <w:tcW w:w="2423"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197" w:type="dxa"/>
          </w:tcPr>
          <w:p w14:paraId="498464B3" w14:textId="77777777" w:rsidR="00B0554F" w:rsidRDefault="007E60A4" w:rsidP="00792F91">
            <w:pPr>
              <w:rPr>
                <w:rFonts w:ascii="Arial" w:hAnsi="Arial"/>
              </w:rPr>
            </w:pPr>
            <w:r w:rsidRPr="009D61B3">
              <w:rPr>
                <w:rFonts w:ascii="Arial" w:hAnsi="Arial"/>
              </w:rPr>
              <w:t xml:space="preserve">We welcome enquiries about the role. </w:t>
            </w:r>
          </w:p>
          <w:p w14:paraId="18E63A41" w14:textId="0AEDBD12" w:rsidR="00792F91" w:rsidRDefault="0068735E" w:rsidP="00792F91">
            <w:pPr>
              <w:rPr>
                <w:rFonts w:ascii="Arial" w:hAnsi="Arial"/>
              </w:rPr>
            </w:pPr>
            <w:r w:rsidRPr="0070424B">
              <w:rPr>
                <w:rFonts w:ascii="Arial" w:hAnsi="Arial"/>
              </w:rPr>
              <w:t xml:space="preserve">Contact </w:t>
            </w:r>
            <w:r w:rsidR="0049281A" w:rsidRPr="0049281A">
              <w:rPr>
                <w:rFonts w:ascii="Arial" w:hAnsi="Arial"/>
              </w:rPr>
              <w:t xml:space="preserve">the </w:t>
            </w:r>
            <w:r w:rsidR="0049281A" w:rsidRPr="0049281A">
              <w:rPr>
                <w:rFonts w:ascii="Arial" w:hAnsi="Arial" w:cs="Arial"/>
              </w:rPr>
              <w:t>below</w:t>
            </w:r>
            <w:r w:rsidRPr="0049281A">
              <w:rPr>
                <w:rFonts w:ascii="Arial" w:hAnsi="Arial" w:cs="Arial"/>
              </w:rPr>
              <w:t xml:space="preserve"> </w:t>
            </w:r>
            <w:r w:rsidR="0049281A" w:rsidRPr="0049281A">
              <w:rPr>
                <w:rFonts w:ascii="Arial" w:hAnsi="Arial" w:cs="Arial"/>
              </w:rPr>
              <w:t xml:space="preserve">line managers </w:t>
            </w:r>
            <w:r w:rsidRPr="0049281A">
              <w:rPr>
                <w:rFonts w:ascii="Arial" w:hAnsi="Arial"/>
              </w:rPr>
              <w:t xml:space="preserve">for </w:t>
            </w:r>
            <w:r w:rsidRPr="0070424B">
              <w:rPr>
                <w:rFonts w:ascii="Arial" w:hAnsi="Arial"/>
              </w:rPr>
              <w:t>further information about the role</w:t>
            </w:r>
            <w:r w:rsidR="0049281A">
              <w:rPr>
                <w:rFonts w:ascii="Arial" w:hAnsi="Arial"/>
              </w:rPr>
              <w:t>s</w:t>
            </w:r>
            <w:r w:rsidRPr="0070424B">
              <w:rPr>
                <w:rFonts w:ascii="Arial" w:hAnsi="Arial"/>
              </w:rPr>
              <w:t>.</w:t>
            </w:r>
          </w:p>
          <w:p w14:paraId="5D7B1D06" w14:textId="571565F1" w:rsidR="0049281A" w:rsidRDefault="0049281A" w:rsidP="00792F91">
            <w:pPr>
              <w:rPr>
                <w:rFonts w:ascii="Arial" w:hAnsi="Arial"/>
              </w:rPr>
            </w:pPr>
          </w:p>
          <w:p w14:paraId="572BD61E" w14:textId="00084461" w:rsidR="0049281A" w:rsidRPr="00624DDA" w:rsidRDefault="002C30D8" w:rsidP="00792F91">
            <w:pPr>
              <w:rPr>
                <w:rFonts w:ascii="Arial" w:hAnsi="Arial" w:cs="Arial"/>
              </w:rPr>
            </w:pPr>
            <w:r w:rsidRPr="00624DDA">
              <w:rPr>
                <w:rFonts w:ascii="Arial" w:hAnsi="Arial" w:cs="Arial"/>
              </w:rPr>
              <w:t xml:space="preserve">Op Lead- Finola Cronin- Finola.Cronin@hse.ie </w:t>
            </w:r>
          </w:p>
          <w:p w14:paraId="0BA1CF34" w14:textId="7654F853" w:rsidR="002C30D8" w:rsidRPr="00624DDA" w:rsidRDefault="002C30D8" w:rsidP="00792F91">
            <w:pPr>
              <w:rPr>
                <w:rFonts w:ascii="Arial" w:hAnsi="Arial" w:cs="Arial"/>
              </w:rPr>
            </w:pPr>
            <w:r w:rsidRPr="00624DDA">
              <w:rPr>
                <w:rFonts w:ascii="Arial" w:hAnsi="Arial" w:cs="Arial"/>
              </w:rPr>
              <w:t xml:space="preserve">ADON- Lucy Walsh - Lucy.walsh1@hse.ie </w:t>
            </w:r>
          </w:p>
          <w:p w14:paraId="650F5877" w14:textId="7717F2A1" w:rsidR="00494CA6" w:rsidRPr="00624DDA" w:rsidRDefault="00494CA6" w:rsidP="00792F91">
            <w:pPr>
              <w:rPr>
                <w:rFonts w:ascii="Arial" w:hAnsi="Arial" w:cs="Arial"/>
                <w:b/>
              </w:rPr>
            </w:pPr>
          </w:p>
          <w:p w14:paraId="16A9297D" w14:textId="3685663C" w:rsidR="00B0554F" w:rsidRDefault="00B0554F" w:rsidP="00B0554F">
            <w:pPr>
              <w:rPr>
                <w:rFonts w:ascii="Arial" w:hAnsi="Arial" w:cs="Arial"/>
                <w:color w:val="000099"/>
              </w:rPr>
            </w:pPr>
            <w:r w:rsidRPr="0049281A">
              <w:rPr>
                <w:rFonts w:ascii="Arial" w:hAnsi="Arial"/>
              </w:rPr>
              <w:t xml:space="preserve">Contact </w:t>
            </w:r>
            <w:r w:rsidR="001E4ABB">
              <w:rPr>
                <w:rFonts w:ascii="Arial" w:hAnsi="Arial"/>
              </w:rPr>
              <w:t>Marie Smiddy</w:t>
            </w:r>
            <w:r w:rsidR="0049281A" w:rsidRPr="0049281A">
              <w:rPr>
                <w:rFonts w:ascii="Arial" w:hAnsi="Arial" w:cs="Arial"/>
              </w:rPr>
              <w:t xml:space="preserve"> – Campaign </w:t>
            </w:r>
            <w:r w:rsidR="0049281A" w:rsidRPr="00F42A12">
              <w:rPr>
                <w:rFonts w:ascii="Arial" w:hAnsi="Arial" w:cs="Arial"/>
              </w:rPr>
              <w:t xml:space="preserve">Lead at </w:t>
            </w:r>
            <w:hyperlink r:id="rId8" w:history="1">
              <w:r w:rsidR="00F42A12" w:rsidRPr="00F42A12">
                <w:rPr>
                  <w:rStyle w:val="Hyperlink"/>
                  <w:rFonts w:ascii="Arial" w:hAnsi="Arial" w:cs="Arial"/>
                  <w:color w:val="auto"/>
                </w:rPr>
                <w:t>marie.smiddy@hse.ie</w:t>
              </w:r>
            </w:hyperlink>
            <w:r w:rsidR="0049281A" w:rsidRPr="00F42A12">
              <w:rPr>
                <w:rFonts w:ascii="Arial" w:hAnsi="Arial" w:cs="Arial"/>
              </w:rPr>
              <w:t xml:space="preserve"> </w:t>
            </w:r>
            <w:r w:rsidRPr="00F42A12">
              <w:rPr>
                <w:rFonts w:ascii="Arial" w:hAnsi="Arial" w:cs="Arial"/>
              </w:rPr>
              <w:t>for enquiries relating to the recruitment process.</w:t>
            </w:r>
          </w:p>
          <w:p w14:paraId="53559CB7" w14:textId="6C465396" w:rsidR="0068735E" w:rsidRPr="00F6254C" w:rsidRDefault="0068735E" w:rsidP="0049281A">
            <w:pPr>
              <w:rPr>
                <w:rFonts w:ascii="Arial" w:hAnsi="Arial" w:cs="Arial"/>
                <w:color w:val="000099"/>
              </w:rPr>
            </w:pPr>
          </w:p>
        </w:tc>
      </w:tr>
      <w:tr w:rsidR="00792F91" w:rsidRPr="00E766A5" w14:paraId="03188742" w14:textId="77777777" w:rsidTr="009F43F7">
        <w:tc>
          <w:tcPr>
            <w:tcW w:w="2423"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197" w:type="dxa"/>
          </w:tcPr>
          <w:p w14:paraId="2830BBA9" w14:textId="77777777" w:rsidR="002C30D8" w:rsidRDefault="0049281A" w:rsidP="002C30D8">
            <w:pPr>
              <w:rPr>
                <w:rFonts w:ascii="Arial" w:hAnsi="Arial" w:cs="Arial"/>
                <w:lang w:val="en-IE" w:eastAsia="en-IE"/>
              </w:rPr>
            </w:pPr>
            <w:r>
              <w:rPr>
                <w:rFonts w:ascii="Arial" w:hAnsi="Arial" w:cs="Arial"/>
                <w:lang w:val="en-IE" w:eastAsia="en-IE"/>
              </w:rPr>
              <w:t xml:space="preserve"> </w:t>
            </w:r>
          </w:p>
          <w:p w14:paraId="7B648AD9" w14:textId="5F06EFF7" w:rsidR="002C30D8" w:rsidRPr="002C30D8" w:rsidRDefault="002C30D8" w:rsidP="002C30D8">
            <w:pPr>
              <w:rPr>
                <w:rFonts w:ascii="Arial" w:hAnsi="Arial" w:cs="Arial"/>
                <w:lang w:val="en-IE" w:eastAsia="en-IE"/>
              </w:rPr>
            </w:pPr>
            <w:r w:rsidRPr="002C30D8">
              <w:rPr>
                <w:rFonts w:ascii="Arial" w:hAnsi="Arial" w:cs="Arial"/>
                <w:lang w:val="en-IE" w:eastAsia="en-IE"/>
              </w:rPr>
              <w:t xml:space="preserve">A significant programme of reform is underway in Services for Older Persons and Chronic Disease supported by the strategic direction set out under </w:t>
            </w:r>
            <w:proofErr w:type="spellStart"/>
            <w:r w:rsidRPr="002C30D8">
              <w:rPr>
                <w:rFonts w:ascii="Arial" w:hAnsi="Arial" w:cs="Arial"/>
                <w:lang w:val="en-IE" w:eastAsia="en-IE"/>
              </w:rPr>
              <w:t>Sláintecare</w:t>
            </w:r>
            <w:proofErr w:type="spellEnd"/>
            <w:r w:rsidRPr="002C30D8">
              <w:rPr>
                <w:rFonts w:ascii="Arial" w:hAnsi="Arial" w:cs="Arial"/>
                <w:lang w:val="en-IE" w:eastAsia="en-IE"/>
              </w:rPr>
              <w:t xml:space="preserve"> (2017), the Enhanced Community Care (ECC) business case (2019), HSE Corporate Plan (2020), National Service Plan (2021) and the National Clinical Programmes. </w:t>
            </w:r>
          </w:p>
          <w:p w14:paraId="5B2FACE1" w14:textId="77777777" w:rsidR="002C30D8" w:rsidRPr="002C30D8" w:rsidRDefault="002C30D8" w:rsidP="002C30D8">
            <w:pPr>
              <w:rPr>
                <w:rFonts w:ascii="Arial" w:hAnsi="Arial" w:cs="Arial"/>
                <w:lang w:val="en-IE" w:eastAsia="en-IE"/>
              </w:rPr>
            </w:pPr>
          </w:p>
          <w:p w14:paraId="4F080BEE" w14:textId="77777777" w:rsidR="002C30D8" w:rsidRPr="002C30D8" w:rsidRDefault="002C30D8" w:rsidP="002C30D8">
            <w:pPr>
              <w:rPr>
                <w:rFonts w:ascii="Arial" w:hAnsi="Arial" w:cs="Arial"/>
                <w:lang w:val="en-IE" w:eastAsia="en-IE"/>
              </w:rPr>
            </w:pPr>
            <w:r w:rsidRPr="002C30D8">
              <w:rPr>
                <w:rFonts w:ascii="Arial" w:hAnsi="Arial" w:cs="Arial"/>
                <w:lang w:val="en-IE" w:eastAsia="en-IE"/>
              </w:rPr>
              <w:t xml:space="preserve">The Enhanced Community Care Reform Programme (ECC) is focused on the transformation of community care with an emphasis on establishing Community Health Networks and Specialist Community Teams working within Ambulatory Community Hubs. These plan and organise services for a defined population, enable integrated care to be implemented, shifting the focus away from acute hospitals towards a new model of specialist care in the community. The redesign of services </w:t>
            </w:r>
            <w:proofErr w:type="gramStart"/>
            <w:r w:rsidRPr="002C30D8">
              <w:rPr>
                <w:rFonts w:ascii="Arial" w:hAnsi="Arial" w:cs="Arial"/>
                <w:lang w:val="en-IE" w:eastAsia="en-IE"/>
              </w:rPr>
              <w:t>allow</w:t>
            </w:r>
            <w:proofErr w:type="gramEnd"/>
            <w:r w:rsidRPr="002C30D8">
              <w:rPr>
                <w:rFonts w:ascii="Arial" w:hAnsi="Arial" w:cs="Arial"/>
                <w:lang w:val="en-IE" w:eastAsia="en-IE"/>
              </w:rPr>
              <w:t xml:space="preserve"> new pathways to be developed between hospitals, community services, primary care, health &amp; wellbeing and voluntary sectors to develop new networks of care for Older People and people with Chronic Disease. </w:t>
            </w:r>
          </w:p>
          <w:p w14:paraId="02BE7B49" w14:textId="77777777" w:rsidR="002C30D8" w:rsidRPr="002C30D8" w:rsidRDefault="002C30D8" w:rsidP="002C30D8">
            <w:pPr>
              <w:rPr>
                <w:rFonts w:ascii="Arial" w:hAnsi="Arial" w:cs="Arial"/>
                <w:lang w:val="en-IE" w:eastAsia="en-IE"/>
              </w:rPr>
            </w:pPr>
          </w:p>
          <w:p w14:paraId="608C607B" w14:textId="77777777" w:rsidR="002C30D8" w:rsidRPr="002C30D8" w:rsidRDefault="002C30D8" w:rsidP="002C30D8">
            <w:pPr>
              <w:rPr>
                <w:rFonts w:ascii="Arial" w:hAnsi="Arial" w:cs="Arial"/>
                <w:lang w:val="en-IE" w:eastAsia="en-IE"/>
              </w:rPr>
            </w:pPr>
            <w:r w:rsidRPr="002C30D8">
              <w:rPr>
                <w:rFonts w:ascii="Arial" w:hAnsi="Arial" w:cs="Arial"/>
                <w:lang w:val="en-IE" w:eastAsia="en-IE"/>
              </w:rPr>
              <w:t xml:space="preserve">The investment in an Enhanced Community Care Model will be delivered on a phased basis, with a view to national coverage being achieved within a </w:t>
            </w:r>
            <w:proofErr w:type="gramStart"/>
            <w:r w:rsidRPr="002C30D8">
              <w:rPr>
                <w:rFonts w:ascii="Arial" w:hAnsi="Arial" w:cs="Arial"/>
                <w:lang w:val="en-IE" w:eastAsia="en-IE"/>
              </w:rPr>
              <w:t>2-3 year</w:t>
            </w:r>
            <w:proofErr w:type="gramEnd"/>
            <w:r w:rsidRPr="002C30D8">
              <w:rPr>
                <w:rFonts w:ascii="Arial" w:hAnsi="Arial" w:cs="Arial"/>
                <w:lang w:val="en-IE" w:eastAsia="en-IE"/>
              </w:rPr>
              <w:t xml:space="preserve"> period. Three priority areas have been identified as </w:t>
            </w:r>
            <w:proofErr w:type="gramStart"/>
            <w:r w:rsidRPr="002C30D8">
              <w:rPr>
                <w:rFonts w:ascii="Arial" w:hAnsi="Arial" w:cs="Arial"/>
                <w:lang w:val="en-IE" w:eastAsia="en-IE"/>
              </w:rPr>
              <w:t>follows;</w:t>
            </w:r>
            <w:proofErr w:type="gramEnd"/>
            <w:r w:rsidRPr="002C30D8">
              <w:rPr>
                <w:rFonts w:ascii="Arial" w:hAnsi="Arial" w:cs="Arial"/>
                <w:lang w:val="en-IE" w:eastAsia="en-IE"/>
              </w:rPr>
              <w:t xml:space="preserve"> </w:t>
            </w:r>
          </w:p>
          <w:p w14:paraId="045E3B09" w14:textId="499B094B" w:rsidR="002C30D8" w:rsidRPr="004D3991" w:rsidRDefault="002C30D8" w:rsidP="004D3991">
            <w:pPr>
              <w:pStyle w:val="ListParagraph"/>
              <w:numPr>
                <w:ilvl w:val="0"/>
                <w:numId w:val="41"/>
              </w:numPr>
              <w:rPr>
                <w:rFonts w:ascii="Arial" w:hAnsi="Arial" w:cs="Arial"/>
                <w:lang w:val="en-IE" w:eastAsia="en-IE"/>
              </w:rPr>
            </w:pPr>
            <w:r w:rsidRPr="004D3991">
              <w:rPr>
                <w:rFonts w:ascii="Arial" w:hAnsi="Arial" w:cs="Arial"/>
                <w:lang w:val="en-IE" w:eastAsia="en-IE"/>
              </w:rPr>
              <w:t xml:space="preserve">Structural reform with Community Health Networks (CHNs) becoming the basic building blocks for the organisation, management and delivery of community services across the country. </w:t>
            </w:r>
          </w:p>
          <w:p w14:paraId="2E0B856A" w14:textId="1AAA2A00" w:rsidR="002C30D8" w:rsidRPr="004D3991" w:rsidRDefault="002C30D8" w:rsidP="004D3991">
            <w:pPr>
              <w:pStyle w:val="ListParagraph"/>
              <w:numPr>
                <w:ilvl w:val="0"/>
                <w:numId w:val="41"/>
              </w:numPr>
              <w:rPr>
                <w:rFonts w:ascii="Arial" w:hAnsi="Arial" w:cs="Arial"/>
                <w:lang w:val="en-IE" w:eastAsia="en-IE"/>
              </w:rPr>
            </w:pPr>
            <w:r w:rsidRPr="004D3991">
              <w:rPr>
                <w:rFonts w:ascii="Arial" w:hAnsi="Arial" w:cs="Arial"/>
                <w:lang w:val="en-IE" w:eastAsia="en-IE"/>
              </w:rPr>
              <w:t xml:space="preserve">Creating specialist ambulatory care hubs within the community for the management of chronic disease and older people with complex needs. </w:t>
            </w:r>
          </w:p>
          <w:p w14:paraId="0B09EF61" w14:textId="3422FC87" w:rsidR="002C30D8" w:rsidRPr="004D3991" w:rsidRDefault="002C30D8" w:rsidP="004D3991">
            <w:pPr>
              <w:pStyle w:val="ListParagraph"/>
              <w:numPr>
                <w:ilvl w:val="0"/>
                <w:numId w:val="41"/>
              </w:numPr>
              <w:rPr>
                <w:rFonts w:ascii="Arial" w:hAnsi="Arial" w:cs="Arial"/>
                <w:lang w:val="en-IE" w:eastAsia="en-IE"/>
              </w:rPr>
            </w:pPr>
            <w:r w:rsidRPr="004D3991">
              <w:rPr>
                <w:rFonts w:ascii="Arial" w:hAnsi="Arial" w:cs="Arial"/>
                <w:lang w:val="en-IE" w:eastAsia="en-IE"/>
              </w:rPr>
              <w:t xml:space="preserve">Scaling Integrated Care for older people and chronic disease through the recruitment of specialist integrated care teams across the care pathway including Frailty at the Front Door Teams.  </w:t>
            </w:r>
          </w:p>
          <w:p w14:paraId="173114BD" w14:textId="77777777" w:rsidR="002C30D8" w:rsidRPr="002C30D8" w:rsidRDefault="002C30D8" w:rsidP="002C30D8">
            <w:pPr>
              <w:rPr>
                <w:rFonts w:ascii="Arial" w:hAnsi="Arial" w:cs="Arial"/>
                <w:lang w:val="en-IE" w:eastAsia="en-IE"/>
              </w:rPr>
            </w:pPr>
          </w:p>
          <w:p w14:paraId="50F5487D" w14:textId="77777777" w:rsidR="002C30D8" w:rsidRPr="004D3991" w:rsidRDefault="002C30D8" w:rsidP="004D3991">
            <w:pPr>
              <w:pStyle w:val="ListParagraph"/>
              <w:numPr>
                <w:ilvl w:val="0"/>
                <w:numId w:val="40"/>
              </w:numPr>
              <w:rPr>
                <w:rFonts w:ascii="Arial" w:hAnsi="Arial" w:cs="Arial"/>
                <w:lang w:val="en-IE" w:eastAsia="en-IE"/>
              </w:rPr>
            </w:pPr>
            <w:r w:rsidRPr="004D3991">
              <w:rPr>
                <w:rFonts w:ascii="Arial" w:hAnsi="Arial" w:cs="Arial"/>
                <w:lang w:val="en-IE" w:eastAsia="en-IE"/>
              </w:rPr>
              <w:t xml:space="preserve">The ECC Model is underpinned by a set of key principles including: </w:t>
            </w:r>
          </w:p>
          <w:p w14:paraId="6CEAB53B" w14:textId="54371D3C" w:rsidR="002C30D8" w:rsidRPr="004D3991" w:rsidRDefault="002C30D8" w:rsidP="004D3991">
            <w:pPr>
              <w:pStyle w:val="ListParagraph"/>
              <w:numPr>
                <w:ilvl w:val="0"/>
                <w:numId w:val="41"/>
              </w:numPr>
              <w:rPr>
                <w:rFonts w:ascii="Arial" w:hAnsi="Arial" w:cs="Arial"/>
                <w:lang w:val="en-IE" w:eastAsia="en-IE"/>
              </w:rPr>
            </w:pPr>
            <w:r w:rsidRPr="004D3991">
              <w:rPr>
                <w:rFonts w:ascii="Arial" w:hAnsi="Arial" w:cs="Arial"/>
                <w:lang w:val="en-IE" w:eastAsia="en-IE"/>
              </w:rPr>
              <w:t>Eighty percent of services delivered in Primary Care are through the Community Networks.</w:t>
            </w:r>
          </w:p>
          <w:p w14:paraId="03377FC4" w14:textId="604A2B67" w:rsidR="002C30D8" w:rsidRPr="004D3991" w:rsidRDefault="002C30D8" w:rsidP="004D3991">
            <w:pPr>
              <w:pStyle w:val="ListParagraph"/>
              <w:numPr>
                <w:ilvl w:val="0"/>
                <w:numId w:val="41"/>
              </w:numPr>
              <w:rPr>
                <w:rFonts w:ascii="Arial" w:hAnsi="Arial" w:cs="Arial"/>
                <w:lang w:val="en-IE" w:eastAsia="en-IE"/>
              </w:rPr>
            </w:pPr>
            <w:r w:rsidRPr="004D3991">
              <w:rPr>
                <w:rFonts w:ascii="Arial" w:hAnsi="Arial" w:cs="Arial"/>
                <w:lang w:val="en-IE" w:eastAsia="en-IE"/>
              </w:rPr>
              <w:t xml:space="preserve">Identifying and building health needs assessments at a Network level (approximate population of 50,000) based population stratification approach to identify people with complex, longitudinal care needs that require integrated care. This targets older people living with frailty and people with chronic disease who are high need service users, thereby ensuring the right people benefit from care pathways that deliver care closer to home, based on the complexity of their health care needs. </w:t>
            </w:r>
          </w:p>
          <w:p w14:paraId="032D21E7" w14:textId="766790AD" w:rsidR="002C30D8" w:rsidRPr="004D3991" w:rsidRDefault="002C30D8" w:rsidP="004D3991">
            <w:pPr>
              <w:pStyle w:val="ListParagraph"/>
              <w:numPr>
                <w:ilvl w:val="0"/>
                <w:numId w:val="41"/>
              </w:numPr>
              <w:rPr>
                <w:rFonts w:ascii="Arial" w:hAnsi="Arial" w:cs="Arial"/>
                <w:lang w:val="en-IE" w:eastAsia="en-IE"/>
              </w:rPr>
            </w:pPr>
            <w:r w:rsidRPr="004D3991">
              <w:rPr>
                <w:rFonts w:ascii="Arial" w:hAnsi="Arial" w:cs="Arial"/>
                <w:lang w:val="en-IE" w:eastAsia="en-IE"/>
              </w:rPr>
              <w:t xml:space="preserve">Utilisation of a whole system approach to integrating care based on person centred community models, while promoting self-care in the community. </w:t>
            </w:r>
          </w:p>
          <w:p w14:paraId="757A4806" w14:textId="396AD156" w:rsidR="002C30D8" w:rsidRPr="004D3991" w:rsidRDefault="002C30D8" w:rsidP="004D3991">
            <w:pPr>
              <w:pStyle w:val="ListParagraph"/>
              <w:numPr>
                <w:ilvl w:val="0"/>
                <w:numId w:val="41"/>
              </w:numPr>
              <w:rPr>
                <w:rFonts w:ascii="Arial" w:hAnsi="Arial" w:cs="Arial"/>
                <w:lang w:val="en-IE" w:eastAsia="en-IE"/>
              </w:rPr>
            </w:pPr>
            <w:r w:rsidRPr="004D3991">
              <w:rPr>
                <w:rFonts w:ascii="Arial" w:hAnsi="Arial" w:cs="Arial"/>
                <w:lang w:val="en-IE" w:eastAsia="en-IE"/>
              </w:rPr>
              <w:t xml:space="preserve">Learning from and delivering services based on best practice models in the community and the extensive work of the integrated care clinical programmes particularly in Older Persons and Chronic Disease services </w:t>
            </w:r>
          </w:p>
          <w:p w14:paraId="6F2A0C5A" w14:textId="2B3CE4C7" w:rsidR="002C30D8" w:rsidRPr="004D3991" w:rsidRDefault="002C30D8" w:rsidP="004D3991">
            <w:pPr>
              <w:pStyle w:val="ListParagraph"/>
              <w:numPr>
                <w:ilvl w:val="0"/>
                <w:numId w:val="41"/>
              </w:numPr>
              <w:rPr>
                <w:rFonts w:ascii="Arial" w:hAnsi="Arial" w:cs="Arial"/>
                <w:lang w:val="en-IE" w:eastAsia="en-IE"/>
              </w:rPr>
            </w:pPr>
            <w:r w:rsidRPr="004D3991">
              <w:rPr>
                <w:rFonts w:ascii="Arial" w:hAnsi="Arial" w:cs="Arial"/>
                <w:lang w:val="en-IE" w:eastAsia="en-IE"/>
              </w:rPr>
              <w:t xml:space="preserve">Availability of a timely response to early presentations of identified conditions and the ability to manage appropriate levels of complexity related to same. </w:t>
            </w:r>
          </w:p>
          <w:p w14:paraId="3B28CCE9" w14:textId="7F5EDBC2" w:rsidR="002C30D8" w:rsidRPr="004D3991" w:rsidRDefault="002C30D8" w:rsidP="004D3991">
            <w:pPr>
              <w:pStyle w:val="ListParagraph"/>
              <w:numPr>
                <w:ilvl w:val="0"/>
                <w:numId w:val="41"/>
              </w:numPr>
              <w:rPr>
                <w:rFonts w:ascii="Arial" w:hAnsi="Arial" w:cs="Arial"/>
                <w:lang w:val="en-IE" w:eastAsia="en-IE"/>
              </w:rPr>
            </w:pPr>
            <w:r w:rsidRPr="004D3991">
              <w:rPr>
                <w:rFonts w:ascii="Arial" w:hAnsi="Arial" w:cs="Arial"/>
                <w:lang w:val="en-IE" w:eastAsia="en-IE"/>
              </w:rPr>
              <w:t xml:space="preserve">Resources applied intensively in a targeted manner to a defined population, implementing best practice models of care to demonstrate the delivery of specific outcomes and sustainable services </w:t>
            </w:r>
          </w:p>
          <w:p w14:paraId="2749D5FF" w14:textId="554DAC00" w:rsidR="002C30D8" w:rsidRPr="004D3991" w:rsidRDefault="002C30D8" w:rsidP="004D3991">
            <w:pPr>
              <w:pStyle w:val="ListParagraph"/>
              <w:numPr>
                <w:ilvl w:val="0"/>
                <w:numId w:val="41"/>
              </w:numPr>
              <w:rPr>
                <w:rFonts w:ascii="Arial" w:hAnsi="Arial" w:cs="Arial"/>
                <w:lang w:val="en-IE" w:eastAsia="en-IE"/>
              </w:rPr>
            </w:pPr>
            <w:r w:rsidRPr="004D3991">
              <w:rPr>
                <w:rFonts w:ascii="Arial" w:hAnsi="Arial" w:cs="Arial"/>
                <w:lang w:val="en-IE" w:eastAsia="en-IE"/>
              </w:rPr>
              <w:t xml:space="preserve">The need to frontload investment, coupled with reform to strengthen community services. </w:t>
            </w:r>
          </w:p>
          <w:p w14:paraId="56A358D3" w14:textId="26C2E6D8" w:rsidR="002C30D8" w:rsidRPr="004D3991" w:rsidRDefault="002C30D8" w:rsidP="004D3991">
            <w:pPr>
              <w:pStyle w:val="ListParagraph"/>
              <w:numPr>
                <w:ilvl w:val="0"/>
                <w:numId w:val="41"/>
              </w:numPr>
              <w:rPr>
                <w:rFonts w:ascii="Arial" w:hAnsi="Arial" w:cs="Arial"/>
                <w:lang w:val="en-IE" w:eastAsia="en-IE"/>
              </w:rPr>
            </w:pPr>
            <w:r w:rsidRPr="004D3991">
              <w:rPr>
                <w:rFonts w:ascii="Arial" w:hAnsi="Arial" w:cs="Arial"/>
                <w:lang w:val="en-IE" w:eastAsia="en-IE"/>
              </w:rPr>
              <w:t>Embed a preventative approach into all services.</w:t>
            </w:r>
          </w:p>
          <w:p w14:paraId="5393718A" w14:textId="77777777" w:rsidR="002C30D8" w:rsidRPr="002C30D8" w:rsidRDefault="002C30D8" w:rsidP="002C30D8">
            <w:pPr>
              <w:rPr>
                <w:rFonts w:ascii="Arial" w:hAnsi="Arial" w:cs="Arial"/>
                <w:lang w:val="en-IE" w:eastAsia="en-IE"/>
              </w:rPr>
            </w:pPr>
          </w:p>
          <w:p w14:paraId="5A77A1A2" w14:textId="77777777" w:rsidR="002C30D8" w:rsidRPr="002C30D8" w:rsidRDefault="002C30D8" w:rsidP="002C30D8">
            <w:pPr>
              <w:rPr>
                <w:rFonts w:ascii="Arial" w:hAnsi="Arial" w:cs="Arial"/>
                <w:lang w:val="en-IE" w:eastAsia="en-IE"/>
              </w:rPr>
            </w:pPr>
            <w:r w:rsidRPr="002C30D8">
              <w:rPr>
                <w:rFonts w:ascii="Arial" w:hAnsi="Arial" w:cs="Arial"/>
                <w:lang w:val="en-IE" w:eastAsia="en-IE"/>
              </w:rPr>
              <w:t xml:space="preserve">The Integrated Older Persons/Chronic Disease Service Model sets out the </w:t>
            </w:r>
            <w:proofErr w:type="gramStart"/>
            <w:r w:rsidRPr="002C30D8">
              <w:rPr>
                <w:rFonts w:ascii="Arial" w:hAnsi="Arial" w:cs="Arial"/>
                <w:lang w:val="en-IE" w:eastAsia="en-IE"/>
              </w:rPr>
              <w:t>end to end</w:t>
            </w:r>
            <w:proofErr w:type="gramEnd"/>
            <w:r w:rsidRPr="002C30D8">
              <w:rPr>
                <w:rFonts w:ascii="Arial" w:hAnsi="Arial" w:cs="Arial"/>
                <w:lang w:val="en-IE" w:eastAsia="en-IE"/>
              </w:rPr>
              <w:t xml:space="preserve"> service architecture for the identification and management of people living with chronic disease and frail older adults with complex care needs. The focus is on providing an end-to-end pathway that will reduce admissions to acute hospitals by providing access to diagnostics and specialist services in the ambulatory care hubs in a timely manner. For patients who require hospital admission, the emphasis is on minimising the hospital length of stay, with the provision of post-discharge follow up and support for people in the community and in their own homes, where required. A shared local governance structure across the local acute hospitals and the associated CHO will ensure the development of a fully integrated service and end-to-end pathway. </w:t>
            </w:r>
          </w:p>
          <w:p w14:paraId="3A80B046" w14:textId="77777777" w:rsidR="002C30D8" w:rsidRPr="002C30D8" w:rsidRDefault="002C30D8" w:rsidP="002C30D8">
            <w:pPr>
              <w:rPr>
                <w:rFonts w:ascii="Arial" w:hAnsi="Arial" w:cs="Arial"/>
                <w:lang w:val="en-IE" w:eastAsia="en-IE"/>
              </w:rPr>
            </w:pPr>
          </w:p>
          <w:p w14:paraId="75F740E6" w14:textId="77777777" w:rsidR="002C30D8" w:rsidRPr="002C30D8" w:rsidRDefault="002C30D8" w:rsidP="002C30D8">
            <w:pPr>
              <w:rPr>
                <w:rFonts w:ascii="Arial" w:hAnsi="Arial" w:cs="Arial"/>
                <w:lang w:val="en-IE" w:eastAsia="en-IE"/>
              </w:rPr>
            </w:pPr>
            <w:r w:rsidRPr="002C30D8">
              <w:rPr>
                <w:rFonts w:ascii="Arial" w:hAnsi="Arial" w:cs="Arial"/>
                <w:lang w:val="en-IE" w:eastAsia="en-IE"/>
              </w:rPr>
              <w:t xml:space="preserve">The integrated older persons service is a specialist multidisciplinary service primarily targeting and managing the complex care needs of the older person with multiple co-morbidities across a continuum of care. The overall aims of the service are to: </w:t>
            </w:r>
          </w:p>
          <w:p w14:paraId="29819EBC" w14:textId="7D998402" w:rsidR="002C30D8" w:rsidRPr="004D3991" w:rsidRDefault="002C30D8" w:rsidP="004D3991">
            <w:pPr>
              <w:pStyle w:val="ListParagraph"/>
              <w:numPr>
                <w:ilvl w:val="0"/>
                <w:numId w:val="41"/>
              </w:numPr>
              <w:rPr>
                <w:rFonts w:ascii="Arial" w:hAnsi="Arial" w:cs="Arial"/>
                <w:lang w:val="en-IE" w:eastAsia="en-IE"/>
              </w:rPr>
            </w:pPr>
            <w:r w:rsidRPr="004D3991">
              <w:rPr>
                <w:rFonts w:ascii="Arial" w:hAnsi="Arial" w:cs="Arial"/>
                <w:lang w:val="en-IE" w:eastAsia="en-IE"/>
              </w:rPr>
              <w:t xml:space="preserve">Provide a specialist geriatric opinion using a multidisciplinary approach to support older people with complex care needs. </w:t>
            </w:r>
          </w:p>
          <w:p w14:paraId="6CB34A6A" w14:textId="0C137097" w:rsidR="002C30D8" w:rsidRPr="004D3991" w:rsidRDefault="002C30D8" w:rsidP="004D3991">
            <w:pPr>
              <w:pStyle w:val="ListParagraph"/>
              <w:numPr>
                <w:ilvl w:val="0"/>
                <w:numId w:val="41"/>
              </w:numPr>
              <w:rPr>
                <w:rFonts w:ascii="Arial" w:hAnsi="Arial" w:cs="Arial"/>
                <w:lang w:val="en-IE" w:eastAsia="en-IE"/>
              </w:rPr>
            </w:pPr>
            <w:r w:rsidRPr="004D3991">
              <w:rPr>
                <w:rFonts w:ascii="Arial" w:hAnsi="Arial" w:cs="Arial"/>
                <w:lang w:val="en-IE" w:eastAsia="en-IE"/>
              </w:rPr>
              <w:t xml:space="preserve">Develop a person-centred care planning approach that supports robust and timely communication across care settings. </w:t>
            </w:r>
          </w:p>
          <w:p w14:paraId="353AC696" w14:textId="032DDEF9" w:rsidR="002C30D8" w:rsidRPr="004D3991" w:rsidRDefault="002C30D8" w:rsidP="004D3991">
            <w:pPr>
              <w:pStyle w:val="ListParagraph"/>
              <w:numPr>
                <w:ilvl w:val="0"/>
                <w:numId w:val="41"/>
              </w:numPr>
              <w:rPr>
                <w:rFonts w:ascii="Arial" w:hAnsi="Arial" w:cs="Arial"/>
                <w:lang w:val="en-IE" w:eastAsia="en-IE"/>
              </w:rPr>
            </w:pPr>
            <w:r w:rsidRPr="004D3991">
              <w:rPr>
                <w:rFonts w:ascii="Arial" w:hAnsi="Arial" w:cs="Arial"/>
                <w:lang w:val="en-IE" w:eastAsia="en-IE"/>
              </w:rPr>
              <w:t xml:space="preserve">Support appropriate and timely reduction of Emergency Department (ED) attendance through the development of care pathways that support GPs and others in assessment of older people with escalating care needs. </w:t>
            </w:r>
          </w:p>
          <w:p w14:paraId="2AE1288F" w14:textId="42413255" w:rsidR="002C30D8" w:rsidRPr="004D3991" w:rsidRDefault="002C30D8" w:rsidP="004D3991">
            <w:pPr>
              <w:pStyle w:val="ListParagraph"/>
              <w:numPr>
                <w:ilvl w:val="0"/>
                <w:numId w:val="41"/>
              </w:numPr>
              <w:rPr>
                <w:rFonts w:ascii="Arial" w:hAnsi="Arial" w:cs="Arial"/>
                <w:lang w:val="en-IE" w:eastAsia="en-IE"/>
              </w:rPr>
            </w:pPr>
            <w:r w:rsidRPr="004D3991">
              <w:rPr>
                <w:rFonts w:ascii="Arial" w:hAnsi="Arial" w:cs="Arial"/>
                <w:lang w:val="en-IE" w:eastAsia="en-IE"/>
              </w:rPr>
              <w:t xml:space="preserve">Provide support and education to the older person, carers and healthcare professionals. </w:t>
            </w:r>
          </w:p>
          <w:p w14:paraId="1ADDB50B" w14:textId="77777777" w:rsidR="002C30D8" w:rsidRPr="002C30D8" w:rsidRDefault="002C30D8" w:rsidP="002C30D8">
            <w:pPr>
              <w:rPr>
                <w:rFonts w:ascii="Arial" w:hAnsi="Arial" w:cs="Arial"/>
                <w:lang w:val="en-IE" w:eastAsia="en-IE"/>
              </w:rPr>
            </w:pPr>
          </w:p>
          <w:p w14:paraId="46771839" w14:textId="49DEAFB3" w:rsidR="002C30D8" w:rsidRDefault="002C30D8" w:rsidP="002C30D8">
            <w:pPr>
              <w:rPr>
                <w:rFonts w:ascii="Arial" w:hAnsi="Arial" w:cs="Arial"/>
                <w:lang w:val="en-IE" w:eastAsia="en-IE"/>
              </w:rPr>
            </w:pPr>
            <w:r w:rsidRPr="002C30D8">
              <w:rPr>
                <w:rFonts w:ascii="Arial" w:hAnsi="Arial" w:cs="Arial"/>
                <w:lang w:val="en-IE" w:eastAsia="en-IE"/>
              </w:rPr>
              <w:t xml:space="preserve">The </w:t>
            </w:r>
            <w:r>
              <w:rPr>
                <w:rFonts w:ascii="Arial" w:hAnsi="Arial" w:cs="Arial"/>
                <w:lang w:val="en-IE" w:eastAsia="en-IE"/>
              </w:rPr>
              <w:t>RGN</w:t>
            </w:r>
            <w:r w:rsidRPr="002C30D8">
              <w:rPr>
                <w:rFonts w:ascii="Arial" w:hAnsi="Arial" w:cs="Arial"/>
                <w:lang w:val="en-IE" w:eastAsia="en-IE"/>
              </w:rPr>
              <w:t xml:space="preserve"> part of the </w:t>
            </w:r>
            <w:r>
              <w:rPr>
                <w:rFonts w:ascii="Arial" w:hAnsi="Arial" w:cs="Arial"/>
                <w:lang w:val="en-IE" w:eastAsia="en-IE"/>
              </w:rPr>
              <w:t>ICPOP Nursing Team</w:t>
            </w:r>
            <w:r w:rsidRPr="002C30D8">
              <w:rPr>
                <w:rFonts w:ascii="Arial" w:hAnsi="Arial" w:cs="Arial"/>
                <w:lang w:val="en-IE" w:eastAsia="en-IE"/>
              </w:rPr>
              <w:t xml:space="preserve"> will work closely with the Consultant Geriatrician and</w:t>
            </w:r>
            <w:r>
              <w:rPr>
                <w:rFonts w:ascii="Arial" w:hAnsi="Arial" w:cs="Arial"/>
                <w:lang w:val="en-IE" w:eastAsia="en-IE"/>
              </w:rPr>
              <w:t xml:space="preserve"> MDT</w:t>
            </w:r>
            <w:r w:rsidRPr="002C30D8">
              <w:rPr>
                <w:rFonts w:ascii="Arial" w:hAnsi="Arial" w:cs="Arial"/>
                <w:lang w:val="en-IE" w:eastAsia="en-IE"/>
              </w:rPr>
              <w:t xml:space="preserve"> to develop and implement appropriate care pathways while working with primary care, community care and acute care services.</w:t>
            </w:r>
          </w:p>
          <w:p w14:paraId="7F074123" w14:textId="77777777" w:rsidR="002C30D8" w:rsidRPr="002C30D8" w:rsidRDefault="002C30D8" w:rsidP="002C30D8">
            <w:pPr>
              <w:rPr>
                <w:rFonts w:ascii="Arial" w:hAnsi="Arial" w:cs="Arial"/>
                <w:lang w:val="en-IE" w:eastAsia="en-IE"/>
              </w:rPr>
            </w:pPr>
          </w:p>
          <w:p w14:paraId="24857469" w14:textId="77777777" w:rsidR="002C30D8" w:rsidRDefault="002C30D8" w:rsidP="002C30D8">
            <w:pPr>
              <w:rPr>
                <w:rFonts w:ascii="Arial" w:hAnsi="Arial" w:cs="Arial"/>
                <w:lang w:val="en-IE" w:eastAsia="en-IE"/>
              </w:rPr>
            </w:pPr>
            <w:r w:rsidRPr="002C30D8">
              <w:rPr>
                <w:rFonts w:ascii="Arial" w:hAnsi="Arial" w:cs="Arial"/>
                <w:lang w:val="en-IE" w:eastAsia="en-IE"/>
              </w:rPr>
              <w:t xml:space="preserve">The purpose of this </w:t>
            </w:r>
            <w:r>
              <w:rPr>
                <w:rFonts w:ascii="Arial" w:hAnsi="Arial" w:cs="Arial"/>
                <w:lang w:val="en-IE" w:eastAsia="en-IE"/>
              </w:rPr>
              <w:t>RGN</w:t>
            </w:r>
            <w:r w:rsidRPr="002C30D8">
              <w:rPr>
                <w:rFonts w:ascii="Arial" w:hAnsi="Arial" w:cs="Arial"/>
                <w:lang w:val="en-IE" w:eastAsia="en-IE"/>
              </w:rPr>
              <w:t xml:space="preserve"> post is to contribute to the improvement of the health care experience and outcomes for older people attending the Integrated Care Team across </w:t>
            </w:r>
            <w:r>
              <w:rPr>
                <w:rFonts w:ascii="Arial" w:hAnsi="Arial" w:cs="Arial"/>
                <w:lang w:val="en-IE" w:eastAsia="en-IE"/>
              </w:rPr>
              <w:t>ICPOP</w:t>
            </w:r>
            <w:r w:rsidRPr="002C30D8">
              <w:rPr>
                <w:rFonts w:ascii="Arial" w:hAnsi="Arial" w:cs="Arial"/>
                <w:lang w:val="en-IE" w:eastAsia="en-IE"/>
              </w:rPr>
              <w:t xml:space="preserve"> Services.</w:t>
            </w:r>
          </w:p>
          <w:p w14:paraId="48EA4228" w14:textId="77777777" w:rsidR="002C30D8" w:rsidRPr="002C30D8" w:rsidRDefault="002C30D8" w:rsidP="002C30D8">
            <w:pPr>
              <w:rPr>
                <w:rFonts w:ascii="Arial" w:hAnsi="Arial" w:cs="Arial"/>
                <w:lang w:val="en-IE" w:eastAsia="en-IE"/>
              </w:rPr>
            </w:pPr>
          </w:p>
          <w:p w14:paraId="5DF8E1E1" w14:textId="3D07C761" w:rsidR="002C30D8" w:rsidRPr="002C30D8" w:rsidRDefault="002C30D8" w:rsidP="002C30D8">
            <w:pPr>
              <w:rPr>
                <w:rFonts w:ascii="Arial" w:hAnsi="Arial" w:cs="Arial"/>
                <w:lang w:val="en-IE" w:eastAsia="en-IE"/>
              </w:rPr>
            </w:pPr>
            <w:r w:rsidRPr="002C30D8">
              <w:rPr>
                <w:rFonts w:ascii="Arial" w:hAnsi="Arial" w:cs="Arial"/>
                <w:lang w:val="en-IE" w:eastAsia="en-IE"/>
              </w:rPr>
              <w:t xml:space="preserve">The </w:t>
            </w:r>
            <w:r>
              <w:rPr>
                <w:rFonts w:ascii="Arial" w:hAnsi="Arial" w:cs="Arial"/>
                <w:lang w:val="en-IE" w:eastAsia="en-IE"/>
              </w:rPr>
              <w:t>RGN</w:t>
            </w:r>
            <w:r w:rsidRPr="002C30D8">
              <w:rPr>
                <w:rFonts w:ascii="Arial" w:hAnsi="Arial" w:cs="Arial"/>
                <w:lang w:val="en-IE" w:eastAsia="en-IE"/>
              </w:rPr>
              <w:t xml:space="preserve"> will focus on assessing and promoting the health and function of older people living with frailty, The </w:t>
            </w:r>
            <w:r>
              <w:rPr>
                <w:rFonts w:ascii="Arial" w:hAnsi="Arial" w:cs="Arial"/>
                <w:lang w:val="en-IE" w:eastAsia="en-IE"/>
              </w:rPr>
              <w:t>RGN</w:t>
            </w:r>
            <w:r w:rsidRPr="002C30D8">
              <w:rPr>
                <w:rFonts w:ascii="Arial" w:hAnsi="Arial" w:cs="Arial"/>
                <w:lang w:val="en-IE" w:eastAsia="en-IE"/>
              </w:rPr>
              <w:t xml:space="preserve"> will link with other practitioner’s and services such as primary care, respite day services and home support providers and will also support, empower and enable family/carers.  </w:t>
            </w:r>
          </w:p>
          <w:p w14:paraId="2FFE5D6A" w14:textId="77777777" w:rsidR="002C30D8" w:rsidRPr="002C30D8" w:rsidRDefault="002C30D8" w:rsidP="002C30D8">
            <w:pPr>
              <w:rPr>
                <w:rFonts w:ascii="Arial" w:hAnsi="Arial" w:cs="Arial"/>
                <w:lang w:val="en-IE" w:eastAsia="en-IE"/>
              </w:rPr>
            </w:pPr>
          </w:p>
          <w:p w14:paraId="348A6CA4" w14:textId="704FC691" w:rsidR="002C30D8" w:rsidRPr="002C30D8" w:rsidRDefault="002C30D8" w:rsidP="002C30D8">
            <w:pPr>
              <w:rPr>
                <w:rFonts w:ascii="Arial" w:hAnsi="Arial" w:cs="Arial"/>
                <w:lang w:val="en-IE" w:eastAsia="en-IE"/>
              </w:rPr>
            </w:pPr>
            <w:r w:rsidRPr="002C30D8">
              <w:rPr>
                <w:rFonts w:ascii="Arial" w:hAnsi="Arial" w:cs="Arial"/>
                <w:lang w:val="en-IE" w:eastAsia="en-IE"/>
              </w:rPr>
              <w:t xml:space="preserve">He/she will work as part of the </w:t>
            </w:r>
            <w:r>
              <w:rPr>
                <w:rFonts w:ascii="Arial" w:hAnsi="Arial" w:cs="Arial"/>
                <w:lang w:val="en-IE" w:eastAsia="en-IE"/>
              </w:rPr>
              <w:t>ICPOP team</w:t>
            </w:r>
            <w:r w:rsidRPr="002C30D8">
              <w:rPr>
                <w:rFonts w:ascii="Arial" w:hAnsi="Arial" w:cs="Arial"/>
                <w:lang w:val="en-IE" w:eastAsia="en-IE"/>
              </w:rPr>
              <w:t xml:space="preserve"> to implement a model of care with the outcome of ensuring older persons are assessed promptly and supported in accessing an appropriate care pathway. </w:t>
            </w:r>
          </w:p>
          <w:p w14:paraId="3D769496" w14:textId="77777777" w:rsidR="002C30D8" w:rsidRPr="002C30D8" w:rsidRDefault="002C30D8" w:rsidP="002C30D8">
            <w:pPr>
              <w:rPr>
                <w:rFonts w:ascii="Arial" w:hAnsi="Arial" w:cs="Arial"/>
                <w:lang w:val="en-IE" w:eastAsia="en-IE"/>
              </w:rPr>
            </w:pPr>
          </w:p>
          <w:p w14:paraId="092F2380" w14:textId="77777777" w:rsidR="002C30D8" w:rsidRPr="002C30D8" w:rsidRDefault="002C30D8" w:rsidP="002C30D8">
            <w:pPr>
              <w:rPr>
                <w:rFonts w:ascii="Arial" w:hAnsi="Arial" w:cs="Arial"/>
                <w:lang w:val="en-IE" w:eastAsia="en-IE"/>
              </w:rPr>
            </w:pPr>
            <w:r w:rsidRPr="002C30D8">
              <w:rPr>
                <w:rFonts w:ascii="Arial" w:hAnsi="Arial" w:cs="Arial"/>
                <w:lang w:val="en-IE" w:eastAsia="en-IE"/>
              </w:rPr>
              <w:t xml:space="preserve">To facilitate patients and families understanding their care and to work in partnership with the community and hospital MDTs and wider communities to ensure a home first approach. </w:t>
            </w:r>
          </w:p>
          <w:p w14:paraId="70719347" w14:textId="77777777" w:rsidR="002C30D8" w:rsidRPr="002C30D8" w:rsidRDefault="002C30D8" w:rsidP="002C30D8">
            <w:pPr>
              <w:rPr>
                <w:rFonts w:ascii="Arial" w:hAnsi="Arial" w:cs="Arial"/>
                <w:lang w:val="en-IE" w:eastAsia="en-IE"/>
              </w:rPr>
            </w:pPr>
          </w:p>
          <w:p w14:paraId="0AE4B5A1" w14:textId="502C0A52" w:rsidR="00792F91" w:rsidRPr="00F6254C" w:rsidRDefault="002C30D8" w:rsidP="002C30D8">
            <w:pPr>
              <w:rPr>
                <w:rFonts w:ascii="Arial" w:hAnsi="Arial" w:cs="Arial"/>
                <w:iCs/>
                <w:color w:val="000099"/>
              </w:rPr>
            </w:pPr>
            <w:r w:rsidRPr="002C30D8">
              <w:rPr>
                <w:rFonts w:ascii="Arial" w:hAnsi="Arial" w:cs="Arial"/>
                <w:lang w:val="en-IE" w:eastAsia="en-IE"/>
              </w:rPr>
              <w:t>To provide a seamless integrated service with multidimensional and multidisciplinary input for older persons as they transition through the continuum of care.</w:t>
            </w:r>
          </w:p>
        </w:tc>
      </w:tr>
      <w:tr w:rsidR="00792F91" w:rsidRPr="00E766A5" w14:paraId="2344165A" w14:textId="77777777" w:rsidTr="009F43F7">
        <w:tc>
          <w:tcPr>
            <w:tcW w:w="2423"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197" w:type="dxa"/>
          </w:tcPr>
          <w:p w14:paraId="494271B9" w14:textId="4D6F090F" w:rsidR="002C30D8" w:rsidRDefault="002C30D8" w:rsidP="002C30D8">
            <w:pPr>
              <w:rPr>
                <w:rFonts w:ascii="Arial" w:hAnsi="Arial" w:cs="Arial"/>
                <w:lang w:val="en-IE" w:eastAsia="en-IE"/>
              </w:rPr>
            </w:pPr>
            <w:r w:rsidRPr="002C30D8">
              <w:rPr>
                <w:rFonts w:ascii="Arial" w:hAnsi="Arial" w:cs="Arial"/>
                <w:lang w:val="en-IE" w:eastAsia="en-IE"/>
              </w:rPr>
              <w:t>Professionally accountable to the relevant Director of Nursing (D</w:t>
            </w:r>
            <w:r>
              <w:rPr>
                <w:rFonts w:ascii="Arial" w:hAnsi="Arial" w:cs="Arial"/>
                <w:lang w:val="en-IE" w:eastAsia="en-IE"/>
              </w:rPr>
              <w:t>O</w:t>
            </w:r>
            <w:r w:rsidRPr="002C30D8">
              <w:rPr>
                <w:rFonts w:ascii="Arial" w:hAnsi="Arial" w:cs="Arial"/>
                <w:lang w:val="en-IE" w:eastAsia="en-IE"/>
              </w:rPr>
              <w:t>N)</w:t>
            </w:r>
            <w:r>
              <w:rPr>
                <w:rFonts w:ascii="Arial" w:hAnsi="Arial" w:cs="Arial"/>
                <w:lang w:val="en-IE" w:eastAsia="en-IE"/>
              </w:rPr>
              <w:t xml:space="preserve"> &amp; ADON</w:t>
            </w:r>
          </w:p>
          <w:p w14:paraId="7794D8AA" w14:textId="1511AFEF" w:rsidR="002C30D8" w:rsidRPr="002C30D8" w:rsidRDefault="002C30D8" w:rsidP="002C30D8">
            <w:pPr>
              <w:rPr>
                <w:rFonts w:ascii="Arial" w:hAnsi="Arial" w:cs="Arial"/>
                <w:lang w:val="en-IE" w:eastAsia="en-IE"/>
              </w:rPr>
            </w:pPr>
            <w:r w:rsidRPr="002C30D8">
              <w:rPr>
                <w:rFonts w:ascii="Arial" w:hAnsi="Arial" w:cs="Arial"/>
                <w:lang w:val="en-IE" w:eastAsia="en-IE"/>
              </w:rPr>
              <w:t xml:space="preserve">Responsible to Older persons Service Team Coordinator (ICP OP) for </w:t>
            </w:r>
            <w:proofErr w:type="gramStart"/>
            <w:r w:rsidRPr="002C30D8">
              <w:rPr>
                <w:rFonts w:ascii="Arial" w:hAnsi="Arial" w:cs="Arial"/>
                <w:lang w:val="en-IE" w:eastAsia="en-IE"/>
              </w:rPr>
              <w:t>day to day</w:t>
            </w:r>
            <w:proofErr w:type="gramEnd"/>
            <w:r w:rsidRPr="002C30D8">
              <w:rPr>
                <w:rFonts w:ascii="Arial" w:hAnsi="Arial" w:cs="Arial"/>
                <w:lang w:val="en-IE" w:eastAsia="en-IE"/>
              </w:rPr>
              <w:t xml:space="preserve"> operational management.</w:t>
            </w:r>
          </w:p>
          <w:p w14:paraId="3CBC6A3A" w14:textId="3F81A86E" w:rsidR="00E0768C" w:rsidRPr="0049281A" w:rsidRDefault="00E0768C" w:rsidP="002C30D8">
            <w:pPr>
              <w:rPr>
                <w:rFonts w:ascii="Arial" w:hAnsi="Arial" w:cs="Arial"/>
                <w:iCs/>
                <w:color w:val="000099"/>
              </w:rPr>
            </w:pPr>
          </w:p>
        </w:tc>
      </w:tr>
      <w:tr w:rsidR="00792F91" w:rsidRPr="00E766A5" w14:paraId="0E89F2ED" w14:textId="77777777" w:rsidTr="009F43F7">
        <w:tc>
          <w:tcPr>
            <w:tcW w:w="2423"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197" w:type="dxa"/>
          </w:tcPr>
          <w:p w14:paraId="76156FF0" w14:textId="77777777" w:rsidR="00F40A6F" w:rsidRDefault="0049281A" w:rsidP="00F40A6F">
            <w:pPr>
              <w:rPr>
                <w:rFonts w:ascii="Arial" w:eastAsia="Arial" w:hAnsi="Arial" w:cs="Arial"/>
                <w:color w:val="000000" w:themeColor="text1"/>
                <w:lang w:val="en-IE"/>
              </w:rPr>
            </w:pPr>
            <w:r w:rsidRPr="32378ECD">
              <w:rPr>
                <w:rFonts w:ascii="Arial" w:eastAsia="Arial" w:hAnsi="Arial" w:cs="Arial"/>
                <w:color w:val="000000" w:themeColor="text1"/>
              </w:rPr>
              <w:t xml:space="preserve">Staff Nurse General (Community) </w:t>
            </w:r>
            <w:r w:rsidRPr="32378ECD">
              <w:rPr>
                <w:rFonts w:ascii="Arial" w:eastAsia="Arial" w:hAnsi="Arial" w:cs="Arial"/>
                <w:color w:val="000000" w:themeColor="text1"/>
                <w:lang w:val="en-IE"/>
              </w:rPr>
              <w:t>will work as part of the</w:t>
            </w:r>
            <w:r w:rsidR="002C30D8">
              <w:rPr>
                <w:rFonts w:ascii="Arial" w:eastAsia="Arial" w:hAnsi="Arial" w:cs="Arial"/>
                <w:color w:val="000000" w:themeColor="text1"/>
                <w:lang w:val="en-IE"/>
              </w:rPr>
              <w:t xml:space="preserve"> ICPOP</w:t>
            </w:r>
            <w:r w:rsidR="00F40A6F">
              <w:rPr>
                <w:rFonts w:ascii="Arial" w:eastAsia="Arial" w:hAnsi="Arial" w:cs="Arial"/>
                <w:color w:val="000000" w:themeColor="text1"/>
                <w:lang w:val="en-IE"/>
              </w:rPr>
              <w:t xml:space="preserve"> Multidisciplinary</w:t>
            </w:r>
            <w:r w:rsidRPr="32378ECD">
              <w:rPr>
                <w:rFonts w:ascii="Arial" w:eastAsia="Arial" w:hAnsi="Arial" w:cs="Arial"/>
                <w:color w:val="000000" w:themeColor="text1"/>
                <w:lang w:val="en-IE"/>
              </w:rPr>
              <w:t xml:space="preserve"> team</w:t>
            </w:r>
            <w:r w:rsidR="00F40A6F">
              <w:rPr>
                <w:rFonts w:ascii="Arial" w:eastAsia="Arial" w:hAnsi="Arial" w:cs="Arial"/>
                <w:color w:val="000000" w:themeColor="text1"/>
                <w:lang w:val="en-IE"/>
              </w:rPr>
              <w:t xml:space="preserve"> </w:t>
            </w:r>
          </w:p>
          <w:p w14:paraId="78DE9869" w14:textId="0F4ED4CD" w:rsidR="00792F91" w:rsidRPr="0033762B" w:rsidRDefault="0049281A" w:rsidP="00F40A6F">
            <w:pPr>
              <w:rPr>
                <w:rFonts w:ascii="Arial" w:hAnsi="Arial" w:cs="Arial"/>
                <w:iCs/>
                <w:color w:val="000099"/>
              </w:rPr>
            </w:pPr>
            <w:r w:rsidRPr="32378ECD">
              <w:rPr>
                <w:rFonts w:ascii="Arial" w:eastAsia="Arial" w:hAnsi="Arial" w:cs="Arial"/>
                <w:color w:val="000000" w:themeColor="text1"/>
                <w:lang w:val="en-IE"/>
              </w:rPr>
              <w:t xml:space="preserve">They will work closely with Public Health Nurses, the Community RGN team and will link with other stake holders including Primary Care team members, acute services, GP’s, clients and their families.  </w:t>
            </w:r>
            <w:r w:rsidRPr="32378ECD">
              <w:rPr>
                <w:rFonts w:ascii="Arial" w:eastAsia="Arial" w:hAnsi="Arial" w:cs="Arial"/>
              </w:rPr>
              <w:t xml:space="preserve"> </w:t>
            </w:r>
          </w:p>
        </w:tc>
      </w:tr>
      <w:tr w:rsidR="00F40A6F" w:rsidRPr="00E766A5" w14:paraId="11F49E6D" w14:textId="77777777" w:rsidTr="009F43F7">
        <w:tc>
          <w:tcPr>
            <w:tcW w:w="2423" w:type="dxa"/>
          </w:tcPr>
          <w:p w14:paraId="5D392E76" w14:textId="77777777" w:rsidR="00F40A6F" w:rsidRPr="00F6254C" w:rsidRDefault="00F40A6F" w:rsidP="00F40A6F">
            <w:pPr>
              <w:rPr>
                <w:rFonts w:ascii="Arial" w:hAnsi="Arial" w:cs="Arial"/>
                <w:b/>
                <w:bCs/>
              </w:rPr>
            </w:pPr>
            <w:r w:rsidRPr="00F6254C">
              <w:rPr>
                <w:rFonts w:ascii="Arial" w:hAnsi="Arial" w:cs="Arial"/>
                <w:b/>
                <w:bCs/>
              </w:rPr>
              <w:t xml:space="preserve">Purpose of the Post </w:t>
            </w:r>
          </w:p>
        </w:tc>
        <w:tc>
          <w:tcPr>
            <w:tcW w:w="8197" w:type="dxa"/>
          </w:tcPr>
          <w:p w14:paraId="391589B6" w14:textId="76DDAED2" w:rsidR="00F40A6F" w:rsidRDefault="00F40A6F" w:rsidP="00F40A6F">
            <w:pPr>
              <w:autoSpaceDE w:val="0"/>
              <w:autoSpaceDN w:val="0"/>
              <w:adjustRightInd w:val="0"/>
              <w:rPr>
                <w:rFonts w:ascii="Arial" w:hAnsi="Arial" w:cs="Arial"/>
              </w:rPr>
            </w:pPr>
            <w:r w:rsidRPr="00D500E8">
              <w:rPr>
                <w:rFonts w:ascii="Arial" w:hAnsi="Arial" w:cs="Arial"/>
              </w:rPr>
              <w:t>The purpose of this</w:t>
            </w:r>
            <w:r>
              <w:rPr>
                <w:rFonts w:ascii="Arial" w:hAnsi="Arial" w:cs="Arial"/>
              </w:rPr>
              <w:t xml:space="preserve"> RGN</w:t>
            </w:r>
            <w:r w:rsidRPr="00D500E8">
              <w:rPr>
                <w:rFonts w:ascii="Arial" w:hAnsi="Arial" w:cs="Arial"/>
              </w:rPr>
              <w:t xml:space="preserve"> post is to contribute to the improvement of the health care experience and outcomes for older people attending the Integrated Care Team across </w:t>
            </w:r>
            <w:r>
              <w:rPr>
                <w:rFonts w:ascii="Arial" w:hAnsi="Arial" w:cs="Arial"/>
              </w:rPr>
              <w:t>ICPOP Cork South City</w:t>
            </w:r>
            <w:r>
              <w:rPr>
                <w:rFonts w:ascii="Arial" w:hAnsi="Arial" w:cs="Arial"/>
                <w:b/>
              </w:rPr>
              <w:t xml:space="preserve"> </w:t>
            </w:r>
            <w:r w:rsidRPr="00D500E8">
              <w:rPr>
                <w:rFonts w:ascii="Arial" w:hAnsi="Arial" w:cs="Arial"/>
              </w:rPr>
              <w:t xml:space="preserve">Services in conjunction with </w:t>
            </w:r>
            <w:r>
              <w:rPr>
                <w:rFonts w:ascii="Arial" w:hAnsi="Arial" w:cs="Arial"/>
              </w:rPr>
              <w:t>Acute H</w:t>
            </w:r>
            <w:r w:rsidRPr="00D500E8">
              <w:rPr>
                <w:rFonts w:ascii="Arial" w:hAnsi="Arial" w:cs="Arial"/>
              </w:rPr>
              <w:t>ospital</w:t>
            </w:r>
            <w:r>
              <w:rPr>
                <w:rFonts w:ascii="Arial" w:hAnsi="Arial" w:cs="Arial"/>
              </w:rPr>
              <w:t>s</w:t>
            </w:r>
            <w:r w:rsidRPr="00D500E8">
              <w:rPr>
                <w:rFonts w:ascii="Arial" w:hAnsi="Arial" w:cs="Arial"/>
              </w:rPr>
              <w:t xml:space="preserve">. </w:t>
            </w:r>
          </w:p>
          <w:p w14:paraId="3188A221" w14:textId="77777777" w:rsidR="00F40A6F" w:rsidRPr="00D500E8" w:rsidRDefault="00F40A6F" w:rsidP="00F40A6F">
            <w:pPr>
              <w:autoSpaceDE w:val="0"/>
              <w:autoSpaceDN w:val="0"/>
              <w:adjustRightInd w:val="0"/>
              <w:rPr>
                <w:rFonts w:ascii="Arial" w:hAnsi="Arial" w:cs="Arial"/>
              </w:rPr>
            </w:pPr>
          </w:p>
          <w:p w14:paraId="6242E391" w14:textId="77777777" w:rsidR="00F40A6F" w:rsidRDefault="00F40A6F" w:rsidP="00F40A6F">
            <w:pPr>
              <w:autoSpaceDE w:val="0"/>
              <w:autoSpaceDN w:val="0"/>
              <w:adjustRightInd w:val="0"/>
              <w:rPr>
                <w:rFonts w:ascii="Arial" w:hAnsi="Arial" w:cs="Arial"/>
              </w:rPr>
            </w:pPr>
            <w:r>
              <w:rPr>
                <w:rFonts w:ascii="Arial" w:hAnsi="Arial" w:cs="Arial"/>
              </w:rPr>
              <w:t xml:space="preserve">The RGN </w:t>
            </w:r>
            <w:r w:rsidRPr="00D500E8">
              <w:rPr>
                <w:rFonts w:ascii="Arial" w:hAnsi="Arial" w:cs="Arial"/>
              </w:rPr>
              <w:t>will focus on assessing and promoting the health and function of older people living with frailty,</w:t>
            </w:r>
          </w:p>
          <w:p w14:paraId="0A50DBF8" w14:textId="34AE57A6" w:rsidR="00F40A6F" w:rsidRPr="00D500E8" w:rsidRDefault="00F40A6F" w:rsidP="00F40A6F">
            <w:pPr>
              <w:autoSpaceDE w:val="0"/>
              <w:autoSpaceDN w:val="0"/>
              <w:adjustRightInd w:val="0"/>
              <w:rPr>
                <w:rFonts w:ascii="Arial" w:hAnsi="Arial" w:cs="Arial"/>
              </w:rPr>
            </w:pPr>
            <w:r w:rsidRPr="00D500E8">
              <w:rPr>
                <w:rFonts w:ascii="Arial" w:hAnsi="Arial" w:cs="Arial"/>
              </w:rPr>
              <w:t xml:space="preserve">The </w:t>
            </w:r>
            <w:r>
              <w:rPr>
                <w:rFonts w:ascii="Arial" w:hAnsi="Arial" w:cs="Arial"/>
              </w:rPr>
              <w:t>RGN</w:t>
            </w:r>
            <w:r w:rsidRPr="00D500E8">
              <w:rPr>
                <w:rFonts w:ascii="Arial" w:hAnsi="Arial" w:cs="Arial"/>
              </w:rPr>
              <w:t xml:space="preserve"> will link with other practitioner’s and services such as primary care, respite day services and home support providers and will also support, empower and enable family/carers.  </w:t>
            </w:r>
          </w:p>
          <w:p w14:paraId="5B136C32" w14:textId="77777777" w:rsidR="00F40A6F" w:rsidRPr="00D500E8" w:rsidRDefault="00F40A6F" w:rsidP="00F40A6F">
            <w:pPr>
              <w:autoSpaceDE w:val="0"/>
              <w:autoSpaceDN w:val="0"/>
              <w:adjustRightInd w:val="0"/>
              <w:rPr>
                <w:rFonts w:ascii="Arial" w:hAnsi="Arial" w:cs="Arial"/>
              </w:rPr>
            </w:pPr>
          </w:p>
          <w:p w14:paraId="0E38D971" w14:textId="19419A1A" w:rsidR="00F40A6F" w:rsidRPr="00D500E8" w:rsidRDefault="00F40A6F" w:rsidP="00F40A6F">
            <w:pPr>
              <w:jc w:val="both"/>
              <w:rPr>
                <w:rFonts w:ascii="Arial" w:hAnsi="Arial" w:cs="Arial"/>
                <w:iCs/>
              </w:rPr>
            </w:pPr>
            <w:r w:rsidRPr="00D500E8">
              <w:rPr>
                <w:rFonts w:ascii="Arial" w:hAnsi="Arial" w:cs="Arial"/>
                <w:iCs/>
              </w:rPr>
              <w:t xml:space="preserve">He/she will work as part of the </w:t>
            </w:r>
            <w:r>
              <w:rPr>
                <w:rFonts w:ascii="Arial" w:hAnsi="Arial" w:cs="Arial"/>
                <w:iCs/>
              </w:rPr>
              <w:t xml:space="preserve">ICPOP Team </w:t>
            </w:r>
            <w:r w:rsidRPr="00D500E8">
              <w:rPr>
                <w:rFonts w:ascii="Arial" w:hAnsi="Arial" w:cs="Arial"/>
                <w:iCs/>
              </w:rPr>
              <w:t xml:space="preserve">to implement a model of care with the outcome of ensuring older persons are assessed promptly in acute or community care and supported in accessing an appropriate care pathway. </w:t>
            </w:r>
          </w:p>
          <w:p w14:paraId="35FA7B0D" w14:textId="77777777" w:rsidR="00F40A6F" w:rsidRPr="00D500E8" w:rsidRDefault="00F40A6F" w:rsidP="00F40A6F">
            <w:pPr>
              <w:jc w:val="both"/>
              <w:rPr>
                <w:rFonts w:ascii="Arial" w:hAnsi="Arial" w:cs="Arial"/>
                <w:iCs/>
              </w:rPr>
            </w:pPr>
          </w:p>
          <w:p w14:paraId="654F61A2" w14:textId="77777777" w:rsidR="00F40A6F" w:rsidRPr="00D500E8" w:rsidRDefault="00F40A6F" w:rsidP="00F40A6F">
            <w:pPr>
              <w:jc w:val="both"/>
              <w:rPr>
                <w:rFonts w:ascii="Arial" w:hAnsi="Arial" w:cs="Arial"/>
                <w:iCs/>
              </w:rPr>
            </w:pPr>
            <w:r w:rsidRPr="00D500E8">
              <w:rPr>
                <w:rFonts w:ascii="Arial" w:hAnsi="Arial" w:cs="Arial"/>
                <w:iCs/>
              </w:rPr>
              <w:t xml:space="preserve">To facilitate patients and families understanding their care and to work in partnership with the community and hospital MDTs and wider communities to ensure a home first approach. </w:t>
            </w:r>
          </w:p>
          <w:p w14:paraId="316181BB" w14:textId="77777777" w:rsidR="00F40A6F" w:rsidRPr="00D500E8" w:rsidRDefault="00F40A6F" w:rsidP="00F40A6F">
            <w:pPr>
              <w:jc w:val="both"/>
              <w:rPr>
                <w:rFonts w:ascii="Arial" w:hAnsi="Arial" w:cs="Arial"/>
                <w:iCs/>
              </w:rPr>
            </w:pPr>
          </w:p>
          <w:p w14:paraId="3875957D" w14:textId="04BAC2C5" w:rsidR="00F40A6F" w:rsidRPr="00F6254C" w:rsidRDefault="00F40A6F" w:rsidP="00F40A6F">
            <w:pPr>
              <w:rPr>
                <w:rFonts w:ascii="Arial" w:hAnsi="Arial" w:cs="Arial"/>
                <w:iCs/>
                <w:color w:val="000099"/>
              </w:rPr>
            </w:pPr>
            <w:r w:rsidRPr="00D500E8">
              <w:rPr>
                <w:rFonts w:ascii="Arial" w:hAnsi="Arial" w:cs="Arial"/>
                <w:iCs/>
              </w:rPr>
              <w:t>To provide a seamless integrated service with multidimensional and multidisciplinary input for older persons as they transition through the continuum of care.</w:t>
            </w:r>
          </w:p>
        </w:tc>
      </w:tr>
      <w:tr w:rsidR="00F40A6F" w:rsidRPr="00E766A5" w14:paraId="6FC4F317" w14:textId="77777777" w:rsidTr="009F43F7">
        <w:tc>
          <w:tcPr>
            <w:tcW w:w="2423" w:type="dxa"/>
          </w:tcPr>
          <w:p w14:paraId="706E700B" w14:textId="77777777" w:rsidR="00F40A6F" w:rsidRPr="00F6254C" w:rsidRDefault="00F40A6F" w:rsidP="00F40A6F">
            <w:pPr>
              <w:rPr>
                <w:rFonts w:ascii="Arial" w:hAnsi="Arial" w:cs="Arial"/>
                <w:b/>
                <w:bCs/>
              </w:rPr>
            </w:pPr>
            <w:r w:rsidRPr="00F6254C">
              <w:rPr>
                <w:rFonts w:ascii="Arial" w:hAnsi="Arial" w:cs="Arial"/>
                <w:b/>
                <w:bCs/>
              </w:rPr>
              <w:t>Principal Duties and Responsibilities</w:t>
            </w:r>
          </w:p>
          <w:p w14:paraId="57CD5BE4" w14:textId="77777777" w:rsidR="00F40A6F" w:rsidRPr="00F6254C" w:rsidRDefault="00F40A6F" w:rsidP="00F40A6F">
            <w:pPr>
              <w:rPr>
                <w:rFonts w:ascii="Arial" w:hAnsi="Arial" w:cs="Arial"/>
                <w:b/>
                <w:bCs/>
              </w:rPr>
            </w:pPr>
          </w:p>
        </w:tc>
        <w:tc>
          <w:tcPr>
            <w:tcW w:w="8197" w:type="dxa"/>
          </w:tcPr>
          <w:p w14:paraId="04BC1781" w14:textId="77777777" w:rsidR="00F40A6F" w:rsidRPr="00300927" w:rsidRDefault="00F40A6F" w:rsidP="00F40A6F">
            <w:pPr>
              <w:spacing w:after="120"/>
              <w:rPr>
                <w:rFonts w:ascii="Arial" w:hAnsi="Arial" w:cs="Arial"/>
                <w:b/>
                <w:bCs/>
                <w:i/>
                <w:color w:val="000000"/>
              </w:rPr>
            </w:pPr>
            <w:r w:rsidRPr="007C42BA">
              <w:rPr>
                <w:rFonts w:ascii="Arial" w:hAnsi="Arial" w:cs="Arial"/>
                <w:b/>
                <w:bCs/>
                <w:i/>
                <w:color w:val="000000"/>
              </w:rPr>
              <w:t>The Staff Nurse General (Community) will:</w:t>
            </w:r>
          </w:p>
          <w:p w14:paraId="3EDE74A6" w14:textId="77777777" w:rsidR="00F40A6F" w:rsidRDefault="00F40A6F" w:rsidP="00F40A6F">
            <w:pPr>
              <w:spacing w:after="120"/>
              <w:rPr>
                <w:rFonts w:ascii="Arial" w:hAnsi="Arial" w:cs="Arial"/>
                <w:color w:val="000000"/>
                <w:u w:val="single"/>
              </w:rPr>
            </w:pPr>
            <w:r>
              <w:rPr>
                <w:rFonts w:ascii="Arial" w:hAnsi="Arial" w:cs="Arial"/>
                <w:b/>
                <w:color w:val="000000"/>
                <w:u w:val="single"/>
              </w:rPr>
              <w:t>Professional Responsibilities</w:t>
            </w:r>
          </w:p>
          <w:p w14:paraId="772DD466"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 xml:space="preserve">Practice Nursing according to the Code of Professional Conduct as laid down by the Nursing Midwifery Board of Ireland (Bord </w:t>
            </w:r>
            <w:proofErr w:type="spellStart"/>
            <w:r>
              <w:rPr>
                <w:rFonts w:ascii="Arial" w:hAnsi="Arial" w:cs="Arial"/>
                <w:color w:val="000000"/>
              </w:rPr>
              <w:t>Altranais</w:t>
            </w:r>
            <w:proofErr w:type="spellEnd"/>
            <w:r>
              <w:rPr>
                <w:rFonts w:ascii="Arial" w:hAnsi="Arial" w:cs="Arial"/>
                <w:color w:val="000000"/>
              </w:rPr>
              <w:t xml:space="preserve"> </w:t>
            </w:r>
            <w:proofErr w:type="spellStart"/>
            <w:r>
              <w:rPr>
                <w:rFonts w:ascii="Arial" w:hAnsi="Arial" w:cs="Arial"/>
                <w:color w:val="000000"/>
              </w:rPr>
              <w:t>agus</w:t>
            </w:r>
            <w:proofErr w:type="spellEnd"/>
            <w:r>
              <w:rPr>
                <w:rFonts w:ascii="Arial" w:hAnsi="Arial" w:cs="Arial"/>
                <w:color w:val="000000"/>
              </w:rPr>
              <w:t xml:space="preserve"> </w:t>
            </w:r>
            <w:proofErr w:type="spellStart"/>
            <w:r>
              <w:rPr>
                <w:rFonts w:ascii="Arial" w:hAnsi="Arial" w:cs="Arial"/>
                <w:color w:val="000000"/>
              </w:rPr>
              <w:t>Cnáimhseachais</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r>
              <w:rPr>
                <w:rFonts w:ascii="Arial" w:hAnsi="Arial" w:cs="Arial"/>
                <w:color w:val="000000"/>
              </w:rPr>
              <w:t>hÉireann</w:t>
            </w:r>
            <w:proofErr w:type="spellEnd"/>
            <w:r>
              <w:rPr>
                <w:rFonts w:ascii="Arial" w:hAnsi="Arial" w:cs="Arial"/>
                <w:color w:val="000000"/>
              </w:rPr>
              <w:t>) and Professional Clinical Guidelines.</w:t>
            </w:r>
          </w:p>
          <w:p w14:paraId="343A53ED"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Adhere to national, regional and local Health Service Executive (HSE) guidelines,</w:t>
            </w:r>
            <w:r>
              <w:rPr>
                <w:rFonts w:ascii="Arial" w:hAnsi="Arial" w:cs="Arial"/>
                <w:color w:val="000000"/>
                <w:lang w:val="en-IE"/>
              </w:rPr>
              <w:t xml:space="preserve"> policies, protocols</w:t>
            </w:r>
            <w:r>
              <w:rPr>
                <w:rFonts w:ascii="Arial" w:hAnsi="Arial" w:cs="Arial"/>
                <w:color w:val="000000"/>
              </w:rPr>
              <w:t xml:space="preserve"> and legislation. </w:t>
            </w:r>
          </w:p>
          <w:p w14:paraId="3CB28324" w14:textId="77777777" w:rsidR="00F40A6F" w:rsidRDefault="00F40A6F" w:rsidP="00F40A6F">
            <w:pPr>
              <w:numPr>
                <w:ilvl w:val="0"/>
                <w:numId w:val="33"/>
              </w:numPr>
              <w:spacing w:after="120"/>
              <w:jc w:val="both"/>
              <w:rPr>
                <w:rFonts w:ascii="Arial" w:hAnsi="Arial" w:cs="Arial"/>
                <w:color w:val="000000"/>
              </w:rPr>
            </w:pPr>
            <w:r>
              <w:rPr>
                <w:rFonts w:ascii="Arial" w:hAnsi="Arial" w:cs="Arial"/>
                <w:color w:val="000000"/>
              </w:rPr>
              <w:lastRenderedPageBreak/>
              <w:t xml:space="preserve">Work within their scope of practice and take measures to develop and maintain the competence necessary for professional practice </w:t>
            </w:r>
          </w:p>
          <w:p w14:paraId="275DBFF7" w14:textId="77777777" w:rsidR="00F40A6F" w:rsidRDefault="00F40A6F" w:rsidP="00F40A6F">
            <w:pPr>
              <w:numPr>
                <w:ilvl w:val="0"/>
                <w:numId w:val="33"/>
              </w:numPr>
              <w:spacing w:after="120"/>
              <w:jc w:val="both"/>
              <w:rPr>
                <w:rFonts w:ascii="Arial" w:hAnsi="Arial" w:cs="Arial"/>
                <w:color w:val="000000"/>
              </w:rPr>
            </w:pPr>
            <w:r>
              <w:rPr>
                <w:rFonts w:ascii="Arial" w:hAnsi="Arial" w:cs="Arial"/>
                <w:color w:val="000000"/>
              </w:rPr>
              <w:t>Maintain a high standard of professional behaviour and be accountable for their practice</w:t>
            </w:r>
          </w:p>
          <w:p w14:paraId="529A2FEF" w14:textId="77777777" w:rsidR="00F40A6F" w:rsidRDefault="00F40A6F" w:rsidP="00F40A6F">
            <w:pPr>
              <w:numPr>
                <w:ilvl w:val="0"/>
                <w:numId w:val="33"/>
              </w:numPr>
              <w:spacing w:after="120"/>
              <w:jc w:val="both"/>
              <w:rPr>
                <w:rFonts w:ascii="Arial" w:hAnsi="Arial" w:cs="Arial"/>
                <w:color w:val="000000"/>
              </w:rPr>
            </w:pPr>
            <w:r>
              <w:rPr>
                <w:rFonts w:ascii="Arial" w:hAnsi="Arial" w:cs="Arial"/>
                <w:color w:val="000000"/>
              </w:rPr>
              <w:t>Be aware of ethical policies and procedures which pertain to their area of practice</w:t>
            </w:r>
          </w:p>
          <w:p w14:paraId="002DCF6D"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 xml:space="preserve">Respect and maintain the privacy, dignity and confidentiality of clients of the Public Health Nursing service </w:t>
            </w:r>
            <w:proofErr w:type="gramStart"/>
            <w:r>
              <w:rPr>
                <w:rFonts w:ascii="Arial" w:hAnsi="Arial" w:cs="Arial"/>
                <w:color w:val="000000"/>
              </w:rPr>
              <w:t>and also</w:t>
            </w:r>
            <w:proofErr w:type="gramEnd"/>
            <w:r>
              <w:rPr>
                <w:rFonts w:ascii="Arial" w:hAnsi="Arial" w:cs="Arial"/>
                <w:color w:val="000000"/>
              </w:rPr>
              <w:t xml:space="preserve"> the business of the Public Health </w:t>
            </w:r>
            <w:proofErr w:type="gramStart"/>
            <w:r>
              <w:rPr>
                <w:rFonts w:ascii="Arial" w:hAnsi="Arial" w:cs="Arial"/>
                <w:color w:val="000000"/>
              </w:rPr>
              <w:t>Nursing  service</w:t>
            </w:r>
            <w:proofErr w:type="gramEnd"/>
          </w:p>
          <w:p w14:paraId="29CB0171" w14:textId="3C0C47B6" w:rsidR="00F40A6F" w:rsidRPr="007203D8" w:rsidRDefault="00F40A6F" w:rsidP="00F40A6F">
            <w:pPr>
              <w:numPr>
                <w:ilvl w:val="0"/>
                <w:numId w:val="33"/>
              </w:numPr>
              <w:spacing w:after="120"/>
              <w:jc w:val="both"/>
              <w:rPr>
                <w:rFonts w:ascii="Arial" w:hAnsi="Arial" w:cs="Arial"/>
                <w:color w:val="000000"/>
              </w:rPr>
            </w:pPr>
            <w:r>
              <w:rPr>
                <w:rFonts w:ascii="Arial" w:hAnsi="Arial" w:cs="Arial"/>
                <w:color w:val="000000"/>
              </w:rPr>
              <w:t xml:space="preserve">Follow appropriate lines of authority within </w:t>
            </w:r>
            <w:proofErr w:type="gramStart"/>
            <w:r>
              <w:rPr>
                <w:rFonts w:ascii="Arial" w:hAnsi="Arial" w:cs="Arial"/>
                <w:color w:val="000000"/>
              </w:rPr>
              <w:t>the  Public</w:t>
            </w:r>
            <w:proofErr w:type="gramEnd"/>
            <w:r>
              <w:rPr>
                <w:rFonts w:ascii="Arial" w:hAnsi="Arial" w:cs="Arial"/>
                <w:color w:val="000000"/>
              </w:rPr>
              <w:t xml:space="preserve"> Health Nursing Management structure</w:t>
            </w:r>
          </w:p>
          <w:p w14:paraId="6C030E5C" w14:textId="77777777" w:rsidR="00F40A6F" w:rsidRDefault="00F40A6F" w:rsidP="00F40A6F">
            <w:pPr>
              <w:spacing w:after="120"/>
              <w:rPr>
                <w:rFonts w:ascii="Arial" w:hAnsi="Arial" w:cs="Arial"/>
                <w:b/>
                <w:color w:val="000000"/>
                <w:u w:val="single"/>
                <w:lang w:val="en-IE"/>
              </w:rPr>
            </w:pPr>
            <w:r>
              <w:rPr>
                <w:rFonts w:ascii="Arial" w:hAnsi="Arial" w:cs="Arial"/>
                <w:b/>
                <w:color w:val="000000"/>
                <w:u w:val="single"/>
                <w:lang w:val="en-IE"/>
              </w:rPr>
              <w:t>Clinical Practice</w:t>
            </w:r>
          </w:p>
          <w:p w14:paraId="4C4AD61C"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 xml:space="preserve">Deliver nursing care to an assigned group of patients within a best practice / </w:t>
            </w:r>
            <w:proofErr w:type="gramStart"/>
            <w:r>
              <w:rPr>
                <w:rFonts w:ascii="Arial" w:hAnsi="Arial" w:cs="Arial"/>
                <w:color w:val="000000"/>
              </w:rPr>
              <w:t>evidence based</w:t>
            </w:r>
            <w:proofErr w:type="gramEnd"/>
            <w:r>
              <w:rPr>
                <w:rFonts w:ascii="Arial" w:hAnsi="Arial" w:cs="Arial"/>
                <w:color w:val="000000"/>
              </w:rPr>
              <w:t xml:space="preserve"> framework</w:t>
            </w:r>
          </w:p>
          <w:p w14:paraId="4728B962"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Promote the health, welfare and social wellbeing of clients both within our services and the wider population</w:t>
            </w:r>
          </w:p>
          <w:p w14:paraId="005CD021" w14:textId="2AFFDEE6" w:rsidR="00F40A6F" w:rsidRDefault="00F40A6F" w:rsidP="00F40A6F">
            <w:pPr>
              <w:numPr>
                <w:ilvl w:val="0"/>
                <w:numId w:val="33"/>
              </w:numPr>
              <w:spacing w:after="120"/>
              <w:rPr>
                <w:rFonts w:ascii="Arial" w:hAnsi="Arial" w:cs="Arial"/>
                <w:color w:val="000000"/>
              </w:rPr>
            </w:pPr>
            <w:r>
              <w:rPr>
                <w:rFonts w:ascii="Arial" w:hAnsi="Arial" w:cs="Arial"/>
                <w:color w:val="000000"/>
              </w:rPr>
              <w:t>Actively participate as a</w:t>
            </w:r>
            <w:r w:rsidR="004E5A74">
              <w:rPr>
                <w:rFonts w:ascii="Arial" w:hAnsi="Arial" w:cs="Arial"/>
                <w:color w:val="000000"/>
              </w:rPr>
              <w:t>n</w:t>
            </w:r>
            <w:r>
              <w:rPr>
                <w:rFonts w:ascii="Arial" w:hAnsi="Arial" w:cs="Arial"/>
                <w:color w:val="000000"/>
              </w:rPr>
              <w:t xml:space="preserve"> </w:t>
            </w:r>
            <w:r w:rsidR="004E5A74">
              <w:rPr>
                <w:rFonts w:ascii="Arial" w:hAnsi="Arial" w:cs="Arial"/>
                <w:color w:val="000000"/>
              </w:rPr>
              <w:t>ICPOP</w:t>
            </w:r>
            <w:r>
              <w:rPr>
                <w:rFonts w:ascii="Arial" w:hAnsi="Arial" w:cs="Arial"/>
                <w:color w:val="000000"/>
              </w:rPr>
              <w:t xml:space="preserve"> team member in all aspects of service delivery including case conferences, clinical meetings, team meetings etc.</w:t>
            </w:r>
          </w:p>
          <w:p w14:paraId="03A92835"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 xml:space="preserve">Assess, plan, implement and evaluate individual </w:t>
            </w:r>
            <w:proofErr w:type="gramStart"/>
            <w:r>
              <w:rPr>
                <w:rFonts w:ascii="Arial" w:hAnsi="Arial" w:cs="Arial"/>
                <w:color w:val="000000"/>
              </w:rPr>
              <w:t>person centred</w:t>
            </w:r>
            <w:proofErr w:type="gramEnd"/>
            <w:r>
              <w:rPr>
                <w:rFonts w:ascii="Arial" w:hAnsi="Arial" w:cs="Arial"/>
                <w:color w:val="000000"/>
              </w:rPr>
              <w:t xml:space="preserve"> care programmes within an agreed framework and in accordance with best practice </w:t>
            </w:r>
          </w:p>
          <w:p w14:paraId="0B781ECC"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 xml:space="preserve">Develop and promote good interpersonal relationships with clients, their family / social network supports and the primary care team in the promotion of </w:t>
            </w:r>
            <w:proofErr w:type="gramStart"/>
            <w:r>
              <w:rPr>
                <w:rFonts w:ascii="Arial" w:hAnsi="Arial" w:cs="Arial"/>
                <w:color w:val="000000"/>
              </w:rPr>
              <w:t>person centred</w:t>
            </w:r>
            <w:proofErr w:type="gramEnd"/>
            <w:r>
              <w:rPr>
                <w:rFonts w:ascii="Arial" w:hAnsi="Arial" w:cs="Arial"/>
                <w:color w:val="000000"/>
              </w:rPr>
              <w:t xml:space="preserve"> care</w:t>
            </w:r>
          </w:p>
          <w:p w14:paraId="1A423A09"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Ensure that care is carried out in an empathetic and ethical manner and that the dignity and spiritual needs of the client are respected</w:t>
            </w:r>
          </w:p>
          <w:p w14:paraId="79B92838"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Promote and recognise the clients’ social and cultural dimensions of care and the need for links with their local community</w:t>
            </w:r>
          </w:p>
          <w:p w14:paraId="4F48F6B3"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Collaborate and work closely with the client, their family, the primary care team, external agencies and acute services to facilitate discharge planning, continuity of care and specific care requirements</w:t>
            </w:r>
          </w:p>
          <w:p w14:paraId="3D2D071F"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Provide appropriate and timely education and information to the client, their family and be an advocate for the individual client and for their family</w:t>
            </w:r>
          </w:p>
          <w:p w14:paraId="0376FECA" w14:textId="253607ED" w:rsidR="00F40A6F" w:rsidRDefault="00F40A6F" w:rsidP="00F40A6F">
            <w:pPr>
              <w:numPr>
                <w:ilvl w:val="0"/>
                <w:numId w:val="33"/>
              </w:numPr>
              <w:spacing w:after="120"/>
              <w:rPr>
                <w:rFonts w:ascii="Arial" w:hAnsi="Arial" w:cs="Arial"/>
                <w:color w:val="000000"/>
              </w:rPr>
            </w:pPr>
            <w:r>
              <w:rPr>
                <w:rFonts w:ascii="Arial" w:hAnsi="Arial" w:cs="Arial"/>
                <w:color w:val="000000"/>
              </w:rPr>
              <w:t>Report and consult with senior nursing management on clinical issues as appropriate</w:t>
            </w:r>
          </w:p>
          <w:p w14:paraId="07194CA6"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Maintain appropriate and accurate written nursing records and reports regarding client care in accordance with local / national / professional guidelines</w:t>
            </w:r>
          </w:p>
          <w:p w14:paraId="709E37CC"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 xml:space="preserve">Participate in innovation and change in the approach to client care delivery particularly in relation to new research findings, </w:t>
            </w:r>
            <w:proofErr w:type="gramStart"/>
            <w:r>
              <w:rPr>
                <w:rFonts w:ascii="Arial" w:hAnsi="Arial" w:cs="Arial"/>
                <w:color w:val="000000"/>
              </w:rPr>
              <w:t>evidence based</w:t>
            </w:r>
            <w:proofErr w:type="gramEnd"/>
            <w:r>
              <w:rPr>
                <w:rFonts w:ascii="Arial" w:hAnsi="Arial" w:cs="Arial"/>
                <w:color w:val="000000"/>
              </w:rPr>
              <w:t xml:space="preserve"> practice and advances in treatment</w:t>
            </w:r>
          </w:p>
          <w:p w14:paraId="00CF6F7F"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Participate in clinical audit and review</w:t>
            </w:r>
          </w:p>
          <w:p w14:paraId="30F4FB48"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Undertake key worker role as appropriate</w:t>
            </w:r>
          </w:p>
          <w:p w14:paraId="4158D013"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Promote a positive health concept with clients and colleagues and contribute to health promotion and disease prevention initiatives of the Health Service Executive</w:t>
            </w:r>
          </w:p>
          <w:p w14:paraId="073342DC"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Delegate to and supervise the work of other grades of staff within the remit of the role, as appropriate</w:t>
            </w:r>
          </w:p>
          <w:p w14:paraId="5498948A"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Demonstrate flexibility by rotating / assisting in other health centres as required to meet nursing resource needs and service delivery</w:t>
            </w:r>
          </w:p>
          <w:p w14:paraId="6D01A68F" w14:textId="56F0B72C" w:rsidR="00F40A6F" w:rsidRPr="007203D8" w:rsidRDefault="00F40A6F" w:rsidP="00F40A6F">
            <w:pPr>
              <w:numPr>
                <w:ilvl w:val="0"/>
                <w:numId w:val="33"/>
              </w:numPr>
              <w:spacing w:after="120"/>
              <w:rPr>
                <w:rFonts w:ascii="Arial" w:hAnsi="Arial" w:cs="Arial"/>
                <w:color w:val="000000"/>
              </w:rPr>
            </w:pPr>
            <w:r>
              <w:rPr>
                <w:rFonts w:ascii="Arial" w:hAnsi="Arial" w:cs="Arial"/>
                <w:color w:val="000000"/>
              </w:rPr>
              <w:t>Act as a referral source to other services as required</w:t>
            </w:r>
          </w:p>
          <w:p w14:paraId="779830DF" w14:textId="77777777" w:rsidR="004E5A74" w:rsidRDefault="004E5A74" w:rsidP="00F40A6F">
            <w:pPr>
              <w:spacing w:after="120"/>
              <w:rPr>
                <w:rFonts w:ascii="Arial" w:hAnsi="Arial" w:cs="Arial"/>
                <w:b/>
                <w:color w:val="000000"/>
                <w:u w:val="single"/>
                <w:lang w:val="en-IE"/>
              </w:rPr>
            </w:pPr>
          </w:p>
          <w:p w14:paraId="118ADF6F" w14:textId="77777777" w:rsidR="00DA4317" w:rsidRDefault="00DA4317" w:rsidP="00F40A6F">
            <w:pPr>
              <w:spacing w:after="120"/>
              <w:rPr>
                <w:rFonts w:ascii="Arial" w:hAnsi="Arial" w:cs="Arial"/>
                <w:b/>
                <w:color w:val="000000"/>
                <w:u w:val="single"/>
                <w:lang w:val="en-IE"/>
              </w:rPr>
            </w:pPr>
          </w:p>
          <w:p w14:paraId="7D70DE64" w14:textId="77777777" w:rsidR="00DA4317" w:rsidRDefault="00DA4317" w:rsidP="00F40A6F">
            <w:pPr>
              <w:spacing w:after="120"/>
              <w:rPr>
                <w:rFonts w:ascii="Arial" w:hAnsi="Arial" w:cs="Arial"/>
                <w:b/>
                <w:color w:val="000000"/>
                <w:u w:val="single"/>
                <w:lang w:val="en-IE"/>
              </w:rPr>
            </w:pPr>
          </w:p>
          <w:p w14:paraId="735FA8F8" w14:textId="24DAC3D9" w:rsidR="00F40A6F" w:rsidRDefault="00F40A6F" w:rsidP="00F40A6F">
            <w:pPr>
              <w:spacing w:after="120"/>
              <w:rPr>
                <w:rFonts w:ascii="Arial" w:hAnsi="Arial" w:cs="Arial"/>
                <w:b/>
                <w:color w:val="000000"/>
                <w:u w:val="single"/>
                <w:lang w:val="en-IE"/>
              </w:rPr>
            </w:pPr>
            <w:r>
              <w:rPr>
                <w:rFonts w:ascii="Arial" w:hAnsi="Arial" w:cs="Arial"/>
                <w:b/>
                <w:color w:val="000000"/>
                <w:u w:val="single"/>
                <w:lang w:val="en-IE"/>
              </w:rPr>
              <w:lastRenderedPageBreak/>
              <w:t>Clinical Governance</w:t>
            </w:r>
          </w:p>
          <w:p w14:paraId="37E21706"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Participate in clinical governance structures within the local / regional / national clinical governance framework</w:t>
            </w:r>
          </w:p>
          <w:p w14:paraId="779A0E6D"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 xml:space="preserve">Contribute to ongoing monitoring, audit and evaluation of the service as appropriate </w:t>
            </w:r>
          </w:p>
          <w:p w14:paraId="6C287636"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 xml:space="preserve">Accurately record and report all complaints to appropriate personnel according to local service policy </w:t>
            </w:r>
          </w:p>
          <w:p w14:paraId="674BF751"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Participate in the development of policies / procedures and guidelines to support compliance with current legal requirements as requested</w:t>
            </w:r>
          </w:p>
          <w:p w14:paraId="685BC872" w14:textId="12E47F77" w:rsidR="00F40A6F" w:rsidRDefault="00F40A6F" w:rsidP="00F40A6F">
            <w:pPr>
              <w:numPr>
                <w:ilvl w:val="0"/>
                <w:numId w:val="33"/>
              </w:numPr>
              <w:spacing w:after="120"/>
              <w:rPr>
                <w:rFonts w:ascii="Arial" w:hAnsi="Arial" w:cs="Arial"/>
                <w:color w:val="000000"/>
              </w:rPr>
            </w:pPr>
            <w:r>
              <w:rPr>
                <w:rFonts w:ascii="Arial" w:hAnsi="Arial" w:cs="Arial"/>
                <w:color w:val="000000"/>
              </w:rPr>
              <w:t>Participate in the development of policies / procedures and guidelines with health, safety, fire, risk and management personnel and participate in their development in conjunction with relevant staff and in compliance with statutory obligations</w:t>
            </w:r>
          </w:p>
          <w:p w14:paraId="2425BE71"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Observe, report and take appropriate action on any matter which may be detrimental to client care or well being</w:t>
            </w:r>
          </w:p>
          <w:p w14:paraId="5707C6A6"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Be aware of, and comply with, the principles of clinical governance including quality, risk and health and safety and be individually responsible for clinical governance, risk management / health and safety issues in their area of work</w:t>
            </w:r>
          </w:p>
          <w:p w14:paraId="605CA0B9"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Participate in the development, promotion and implementation of infection prevention and control guidelines</w:t>
            </w:r>
          </w:p>
          <w:p w14:paraId="5C8ED1EA"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Adhere to organisational dress code</w:t>
            </w:r>
          </w:p>
          <w:p w14:paraId="6E17EFBF"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Assume the role of Duty Nurse with responsibility for coordinating the management of the health centre as required</w:t>
            </w:r>
          </w:p>
          <w:p w14:paraId="27556840" w14:textId="77777777" w:rsidR="00F40A6F" w:rsidRDefault="00F40A6F" w:rsidP="00F40A6F">
            <w:pPr>
              <w:pStyle w:val="ListParagraph"/>
              <w:numPr>
                <w:ilvl w:val="0"/>
                <w:numId w:val="33"/>
              </w:numPr>
              <w:rPr>
                <w:rFonts w:ascii="Arial" w:hAnsi="Arial" w:cs="Arial"/>
                <w:color w:val="000000"/>
              </w:rPr>
            </w:pPr>
            <w:r w:rsidRPr="00DE5394">
              <w:rPr>
                <w:rFonts w:ascii="Arial" w:hAnsi="Arial" w:cs="Arial"/>
                <w:color w:val="000000"/>
              </w:rPr>
              <w:t xml:space="preserve">Adequately identifies, assesses, manages and monitors risk within their area of responsibility. </w:t>
            </w:r>
          </w:p>
          <w:p w14:paraId="128D2E74" w14:textId="77777777" w:rsidR="00F40A6F" w:rsidRPr="00DE5394" w:rsidRDefault="00F40A6F" w:rsidP="00F40A6F">
            <w:pPr>
              <w:pStyle w:val="ListParagraph"/>
              <w:ind w:left="360"/>
              <w:rPr>
                <w:rFonts w:ascii="Arial" w:hAnsi="Arial" w:cs="Arial"/>
                <w:color w:val="000000"/>
              </w:rPr>
            </w:pPr>
          </w:p>
          <w:p w14:paraId="4D3BCB64"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09F69E76" w14:textId="77777777" w:rsidR="00F40A6F" w:rsidRPr="00DE5394" w:rsidRDefault="00F40A6F" w:rsidP="00F40A6F">
            <w:pPr>
              <w:numPr>
                <w:ilvl w:val="0"/>
                <w:numId w:val="33"/>
              </w:numPr>
              <w:spacing w:after="120"/>
              <w:rPr>
                <w:rFonts w:ascii="Arial" w:hAnsi="Arial" w:cs="Arial"/>
                <w:color w:val="000000"/>
              </w:rPr>
            </w:pPr>
            <w:r>
              <w:rPr>
                <w:rFonts w:ascii="Arial" w:hAnsi="Arial" w:cs="Arial"/>
                <w:color w:val="000000"/>
              </w:rPr>
              <w:t>To support, promote and actively participate in sustainable energy, water and waste initiatives to create a more sustainable, low carbon and efficient health service</w:t>
            </w:r>
          </w:p>
          <w:p w14:paraId="5529D441" w14:textId="77777777" w:rsidR="00F40A6F" w:rsidRDefault="00F40A6F" w:rsidP="00F40A6F">
            <w:pPr>
              <w:spacing w:after="120"/>
              <w:rPr>
                <w:rFonts w:ascii="Arial" w:hAnsi="Arial" w:cs="Arial"/>
                <w:color w:val="000000"/>
                <w:lang w:val="en-IE"/>
              </w:rPr>
            </w:pPr>
            <w:r>
              <w:rPr>
                <w:rFonts w:ascii="Arial" w:hAnsi="Arial" w:cs="Arial"/>
                <w:b/>
                <w:color w:val="000000"/>
                <w:u w:val="single"/>
                <w:lang w:val="en-IE"/>
              </w:rPr>
              <w:t>Education, Training &amp; Development</w:t>
            </w:r>
          </w:p>
          <w:p w14:paraId="40C0B514"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Take responsibility for own competency and learning and development needs and actively contribute to the learning and development of the wider nursing and primary care team</w:t>
            </w:r>
          </w:p>
          <w:p w14:paraId="3BEF9695" w14:textId="3DC2AE30" w:rsidR="00F40A6F" w:rsidRDefault="00F40A6F" w:rsidP="00F40A6F">
            <w:pPr>
              <w:numPr>
                <w:ilvl w:val="0"/>
                <w:numId w:val="33"/>
              </w:numPr>
              <w:spacing w:after="120"/>
              <w:rPr>
                <w:rFonts w:ascii="Arial" w:hAnsi="Arial" w:cs="Arial"/>
                <w:color w:val="000000"/>
              </w:rPr>
            </w:pPr>
            <w:r>
              <w:rPr>
                <w:rFonts w:ascii="Arial" w:hAnsi="Arial" w:cs="Arial"/>
                <w:color w:val="000000"/>
              </w:rPr>
              <w:t xml:space="preserve">Complete all mandatory training as deemed necessary by the Director of Nursing and Bord </w:t>
            </w:r>
            <w:proofErr w:type="spellStart"/>
            <w:r>
              <w:rPr>
                <w:rFonts w:ascii="Arial" w:hAnsi="Arial" w:cs="Arial"/>
                <w:color w:val="000000"/>
              </w:rPr>
              <w:t>Altranais</w:t>
            </w:r>
            <w:proofErr w:type="spellEnd"/>
            <w:r>
              <w:rPr>
                <w:rFonts w:ascii="Arial" w:hAnsi="Arial" w:cs="Arial"/>
                <w:color w:val="000000"/>
              </w:rPr>
              <w:t xml:space="preserve"> </w:t>
            </w:r>
            <w:proofErr w:type="spellStart"/>
            <w:r>
              <w:rPr>
                <w:rFonts w:ascii="Arial" w:hAnsi="Arial" w:cs="Arial"/>
                <w:color w:val="000000"/>
              </w:rPr>
              <w:t>agus</w:t>
            </w:r>
            <w:proofErr w:type="spellEnd"/>
            <w:r>
              <w:rPr>
                <w:rFonts w:ascii="Arial" w:hAnsi="Arial" w:cs="Arial"/>
                <w:color w:val="000000"/>
              </w:rPr>
              <w:t xml:space="preserve"> </w:t>
            </w:r>
            <w:proofErr w:type="spellStart"/>
            <w:r>
              <w:rPr>
                <w:rFonts w:ascii="Arial" w:hAnsi="Arial" w:cs="Arial"/>
                <w:color w:val="000000"/>
              </w:rPr>
              <w:t>Cnáimhseachais</w:t>
            </w:r>
            <w:proofErr w:type="spellEnd"/>
            <w:r>
              <w:rPr>
                <w:rFonts w:ascii="Arial" w:hAnsi="Arial" w:cs="Arial"/>
                <w:color w:val="000000"/>
              </w:rPr>
              <w:t xml:space="preserve"> </w:t>
            </w:r>
            <w:proofErr w:type="spellStart"/>
            <w:r>
              <w:rPr>
                <w:rFonts w:ascii="Arial" w:hAnsi="Arial" w:cs="Arial"/>
                <w:color w:val="000000"/>
              </w:rPr>
              <w:t>na</w:t>
            </w:r>
            <w:proofErr w:type="spellEnd"/>
            <w:r>
              <w:rPr>
                <w:rFonts w:ascii="Arial" w:hAnsi="Arial" w:cs="Arial"/>
                <w:color w:val="000000"/>
              </w:rPr>
              <w:t xml:space="preserve"> </w:t>
            </w:r>
            <w:proofErr w:type="spellStart"/>
            <w:r>
              <w:rPr>
                <w:rFonts w:ascii="Arial" w:hAnsi="Arial" w:cs="Arial"/>
                <w:color w:val="000000"/>
              </w:rPr>
              <w:t>hÉireann</w:t>
            </w:r>
            <w:proofErr w:type="spellEnd"/>
            <w:r>
              <w:rPr>
                <w:rFonts w:ascii="Arial" w:hAnsi="Arial" w:cs="Arial"/>
                <w:color w:val="000000"/>
              </w:rPr>
              <w:t xml:space="preserve"> (Nursing Midwifery Board Ireland)</w:t>
            </w:r>
          </w:p>
          <w:p w14:paraId="7170B58E"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Participate in performance evaluation / review with their line manager, identifying areas for improvement and appropriate plans / measures to achieve them</w:t>
            </w:r>
          </w:p>
          <w:p w14:paraId="0BF20A37" w14:textId="1B8409F2" w:rsidR="00F40A6F" w:rsidRDefault="00F40A6F" w:rsidP="00F40A6F">
            <w:pPr>
              <w:numPr>
                <w:ilvl w:val="0"/>
                <w:numId w:val="33"/>
              </w:numPr>
              <w:spacing w:after="120"/>
              <w:rPr>
                <w:rFonts w:ascii="Arial" w:hAnsi="Arial" w:cs="Arial"/>
                <w:color w:val="000000"/>
              </w:rPr>
            </w:pPr>
            <w:r>
              <w:rPr>
                <w:rFonts w:ascii="Arial" w:hAnsi="Arial" w:cs="Arial"/>
                <w:color w:val="000000"/>
              </w:rPr>
              <w:t xml:space="preserve">Support the training and education of students who are allocated to the </w:t>
            </w:r>
            <w:r w:rsidR="004E5A74">
              <w:rPr>
                <w:rFonts w:ascii="Arial" w:hAnsi="Arial" w:cs="Arial"/>
                <w:color w:val="000000"/>
              </w:rPr>
              <w:t>ICPOP</w:t>
            </w:r>
            <w:r>
              <w:rPr>
                <w:rFonts w:ascii="Arial" w:hAnsi="Arial" w:cs="Arial"/>
                <w:color w:val="000000"/>
              </w:rPr>
              <w:t xml:space="preserve"> service</w:t>
            </w:r>
          </w:p>
          <w:p w14:paraId="5F7E9CBF"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Develop and use reflective practice techniques to inform and guide practice as part of their daily work</w:t>
            </w:r>
          </w:p>
          <w:p w14:paraId="17503124"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Identify and contribute to the continual enhancement of learning opportunities within a population health framework</w:t>
            </w:r>
          </w:p>
          <w:p w14:paraId="7A79FF2D"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Participate in the clinical / workplace induction of all new nursing and support staff</w:t>
            </w:r>
          </w:p>
          <w:p w14:paraId="353F5E08"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 xml:space="preserve">Contribute to the identification of training needs pertinent to the clinical area </w:t>
            </w:r>
          </w:p>
          <w:p w14:paraId="5B0715F9"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lastRenderedPageBreak/>
              <w:t>Develop teaching skills and participate in the planning and implementation of orientation, training and teaching programmes for students and other health-care staff allocated to the service as appropriate</w:t>
            </w:r>
          </w:p>
          <w:p w14:paraId="39E2CCB8" w14:textId="1D3A6DAC" w:rsidR="00F40A6F" w:rsidRDefault="00F40A6F" w:rsidP="00F40A6F">
            <w:pPr>
              <w:numPr>
                <w:ilvl w:val="0"/>
                <w:numId w:val="33"/>
              </w:numPr>
              <w:spacing w:after="120"/>
              <w:rPr>
                <w:rFonts w:ascii="Arial" w:hAnsi="Arial" w:cs="Arial"/>
                <w:color w:val="000000"/>
              </w:rPr>
            </w:pPr>
            <w:r>
              <w:rPr>
                <w:rFonts w:ascii="Arial" w:hAnsi="Arial" w:cs="Arial"/>
                <w:color w:val="000000"/>
              </w:rPr>
              <w:t xml:space="preserve">Participate in the development of performance indicators in conjunction with the Director of Nursing </w:t>
            </w:r>
          </w:p>
          <w:p w14:paraId="4CD491D3"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Participate in innovation and change in the approach to client care delivery, and contribute to the service planning process, based on best practice and under the direction of Nurse Management / Nurse Practice Development, particularly in relation to new research findings and advances in treatment</w:t>
            </w:r>
          </w:p>
          <w:p w14:paraId="11EB2379" w14:textId="77777777" w:rsidR="00F40A6F" w:rsidRPr="00DE5394" w:rsidRDefault="00F40A6F" w:rsidP="00F40A6F">
            <w:pPr>
              <w:pStyle w:val="ListParagraph"/>
              <w:numPr>
                <w:ilvl w:val="0"/>
                <w:numId w:val="33"/>
              </w:numPr>
              <w:rPr>
                <w:rFonts w:ascii="Arial" w:hAnsi="Arial" w:cs="Arial"/>
                <w:color w:val="000000"/>
              </w:rPr>
            </w:pPr>
            <w:r w:rsidRPr="00DE5394">
              <w:rPr>
                <w:rFonts w:ascii="Arial" w:hAnsi="Arial" w:cs="Arial"/>
                <w:color w:val="000000"/>
              </w:rPr>
              <w:t>Engage in the HSE performance achievement process in conjunction with your Line Manager and staff as appropriate.</w:t>
            </w:r>
          </w:p>
          <w:p w14:paraId="4FB7D7C1" w14:textId="6BAFF8F6" w:rsidR="00F40A6F" w:rsidRDefault="00F40A6F" w:rsidP="00F40A6F">
            <w:pPr>
              <w:tabs>
                <w:tab w:val="num" w:pos="432"/>
              </w:tabs>
              <w:spacing w:after="120"/>
              <w:rPr>
                <w:rFonts w:ascii="Arial" w:hAnsi="Arial" w:cs="Arial"/>
                <w:color w:val="000000"/>
                <w:lang w:val="en-IE"/>
              </w:rPr>
            </w:pPr>
          </w:p>
          <w:p w14:paraId="5ADCF196" w14:textId="77777777" w:rsidR="00F40A6F" w:rsidRDefault="00F40A6F" w:rsidP="00F40A6F">
            <w:pPr>
              <w:spacing w:after="120"/>
              <w:rPr>
                <w:rFonts w:ascii="Arial" w:hAnsi="Arial" w:cs="Arial"/>
                <w:b/>
                <w:color w:val="000000"/>
                <w:lang w:val="en-IE"/>
              </w:rPr>
            </w:pPr>
            <w:r>
              <w:rPr>
                <w:rFonts w:ascii="Arial" w:hAnsi="Arial" w:cs="Arial"/>
                <w:b/>
                <w:color w:val="000000"/>
                <w:u w:val="single"/>
                <w:lang w:val="en-IE"/>
              </w:rPr>
              <w:t>Administration</w:t>
            </w:r>
          </w:p>
          <w:p w14:paraId="692CE59A"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Ensure that records are protected and managed as per HSE / local policy and in accordance with relevant legislation</w:t>
            </w:r>
          </w:p>
          <w:p w14:paraId="7A71242D"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 xml:space="preserve">Ensure that he/she </w:t>
            </w:r>
            <w:proofErr w:type="gramStart"/>
            <w:r>
              <w:rPr>
                <w:rFonts w:ascii="Arial" w:hAnsi="Arial" w:cs="Arial"/>
                <w:color w:val="000000"/>
              </w:rPr>
              <w:t>adheres at all times</w:t>
            </w:r>
            <w:proofErr w:type="gramEnd"/>
            <w:r>
              <w:rPr>
                <w:rFonts w:ascii="Arial" w:hAnsi="Arial" w:cs="Arial"/>
                <w:color w:val="000000"/>
              </w:rPr>
              <w:t xml:space="preserve"> to HSE / local policy in relation to Lone Working</w:t>
            </w:r>
          </w:p>
          <w:p w14:paraId="6185CD61"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 xml:space="preserve">Work closely with colleagues across health services </w:t>
            </w:r>
            <w:proofErr w:type="gramStart"/>
            <w:r>
              <w:rPr>
                <w:rFonts w:ascii="Arial" w:hAnsi="Arial" w:cs="Arial"/>
                <w:color w:val="000000"/>
              </w:rPr>
              <w:t>in order to</w:t>
            </w:r>
            <w:proofErr w:type="gramEnd"/>
            <w:r>
              <w:rPr>
                <w:rFonts w:ascii="Arial" w:hAnsi="Arial" w:cs="Arial"/>
                <w:color w:val="000000"/>
              </w:rPr>
              <w:t xml:space="preserve"> provide a seamless service delivery to the clients</w:t>
            </w:r>
          </w:p>
          <w:p w14:paraId="6524E5F7" w14:textId="53EFD3CA" w:rsidR="00F40A6F" w:rsidRDefault="00F40A6F" w:rsidP="00F40A6F">
            <w:pPr>
              <w:numPr>
                <w:ilvl w:val="0"/>
                <w:numId w:val="33"/>
              </w:numPr>
              <w:spacing w:after="120"/>
              <w:rPr>
                <w:rFonts w:ascii="Arial" w:hAnsi="Arial" w:cs="Arial"/>
                <w:color w:val="000000"/>
              </w:rPr>
            </w:pPr>
            <w:r>
              <w:rPr>
                <w:rFonts w:ascii="Arial" w:hAnsi="Arial" w:cs="Arial"/>
                <w:color w:val="000000"/>
              </w:rPr>
              <w:t xml:space="preserve">Maintain records and submit activity data / furnish appropriate reports to the Director of </w:t>
            </w:r>
            <w:r w:rsidR="004E5A74">
              <w:rPr>
                <w:rFonts w:ascii="Arial" w:hAnsi="Arial" w:cs="Arial"/>
                <w:color w:val="000000"/>
              </w:rPr>
              <w:t>N</w:t>
            </w:r>
            <w:r>
              <w:rPr>
                <w:rFonts w:ascii="Arial" w:hAnsi="Arial" w:cs="Arial"/>
                <w:color w:val="000000"/>
              </w:rPr>
              <w:t>ursing</w:t>
            </w:r>
            <w:r w:rsidR="004E5A74">
              <w:rPr>
                <w:rFonts w:ascii="Arial" w:hAnsi="Arial" w:cs="Arial"/>
                <w:color w:val="000000"/>
              </w:rPr>
              <w:t>/ Op Lead</w:t>
            </w:r>
            <w:r>
              <w:rPr>
                <w:rFonts w:ascii="Arial" w:hAnsi="Arial" w:cs="Arial"/>
                <w:color w:val="000000"/>
              </w:rPr>
              <w:t xml:space="preserve"> as required</w:t>
            </w:r>
          </w:p>
          <w:p w14:paraId="53972BDE"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Contribute to policy development and formulation, performance monitoring, business planning and budgetary control as required</w:t>
            </w:r>
          </w:p>
          <w:p w14:paraId="697AB624"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Maintain professional standards including client and data confidentiality</w:t>
            </w:r>
          </w:p>
          <w:p w14:paraId="23AA82C2"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Contribute to the development and implementation of information sharing protocols, audit systems, referral pathways, individual care plans and shared care arrangements as required</w:t>
            </w:r>
          </w:p>
          <w:p w14:paraId="5F6713BB"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 xml:space="preserve">Contribute to ongoing monitoring, audit and evaluation of the service as appropriate  </w:t>
            </w:r>
          </w:p>
          <w:p w14:paraId="106CE32C"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Ensure that the health care setting is maintained in good order using appropriate models, that supplies are adequate and that all equipment is in good working order and ready for immediate use</w:t>
            </w:r>
          </w:p>
          <w:p w14:paraId="3C53DA96"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 xml:space="preserve">Ensure that equipment is safe to use and report any malfunctions in a timely manner </w:t>
            </w:r>
          </w:p>
          <w:p w14:paraId="77F590E5" w14:textId="77777777" w:rsidR="00F40A6F" w:rsidRDefault="00F40A6F" w:rsidP="00F40A6F">
            <w:pPr>
              <w:numPr>
                <w:ilvl w:val="0"/>
                <w:numId w:val="33"/>
              </w:numPr>
              <w:spacing w:after="120"/>
              <w:rPr>
                <w:rFonts w:ascii="Arial" w:hAnsi="Arial" w:cs="Arial"/>
                <w:color w:val="000000"/>
              </w:rPr>
            </w:pPr>
            <w:r>
              <w:rPr>
                <w:rFonts w:ascii="Arial" w:hAnsi="Arial" w:cs="Arial"/>
                <w:color w:val="000000"/>
              </w:rPr>
              <w:t>Assist with ordering of supplies as required and ensure the appropriate and efficient use of supplies is made and exercise economy in the use of consumables</w:t>
            </w:r>
          </w:p>
          <w:p w14:paraId="22C48A51" w14:textId="623B5844" w:rsidR="00F40A6F" w:rsidRDefault="00F40A6F" w:rsidP="00F40A6F">
            <w:pPr>
              <w:numPr>
                <w:ilvl w:val="0"/>
                <w:numId w:val="33"/>
              </w:numPr>
              <w:spacing w:after="120"/>
              <w:rPr>
                <w:rFonts w:ascii="Arial" w:hAnsi="Arial" w:cs="Arial"/>
                <w:color w:val="000000"/>
              </w:rPr>
            </w:pPr>
            <w:r>
              <w:rPr>
                <w:rFonts w:ascii="Arial" w:hAnsi="Arial" w:cs="Arial"/>
                <w:color w:val="000000"/>
              </w:rPr>
              <w:t>Undertake other duties as required by the Director of Nursing or his / her designate</w:t>
            </w:r>
          </w:p>
          <w:p w14:paraId="68FB1945" w14:textId="77777777" w:rsidR="00F40A6F" w:rsidRDefault="00F40A6F" w:rsidP="00F40A6F">
            <w:pPr>
              <w:spacing w:after="120"/>
              <w:ind w:left="360"/>
              <w:rPr>
                <w:rFonts w:ascii="Arial" w:hAnsi="Arial" w:cs="Arial"/>
                <w:color w:val="000000"/>
              </w:rPr>
            </w:pPr>
          </w:p>
          <w:p w14:paraId="6D2CEE75" w14:textId="04054FBA" w:rsidR="00F40A6F" w:rsidRPr="007203D8" w:rsidRDefault="00F40A6F" w:rsidP="00F40A6F">
            <w:pPr>
              <w:rPr>
                <w:rFonts w:ascii="Arial" w:hAnsi="Arial" w:cs="Arial"/>
                <w:b/>
              </w:rPr>
            </w:pPr>
            <w:r>
              <w:rPr>
                <w:rFonts w:ascii="Arial" w:hAnsi="Arial" w:cs="Arial"/>
                <w:b/>
                <w:iCs/>
                <w:color w:val="000000"/>
                <w:lang w:val="en-IE"/>
              </w:rPr>
              <w:t>The above Job Specification is not intended to be a comprehensive list of all duties involved and consequently, the post holder may be required to perform other duties as appropriate to the post which may be assigned to him / her from time to time and to contribute to the development of the post while in office.</w:t>
            </w:r>
          </w:p>
        </w:tc>
      </w:tr>
      <w:tr w:rsidR="00F40A6F" w:rsidRPr="00E766A5" w14:paraId="6C210CFE" w14:textId="77777777" w:rsidTr="009F43F7">
        <w:tc>
          <w:tcPr>
            <w:tcW w:w="2423" w:type="dxa"/>
          </w:tcPr>
          <w:p w14:paraId="71AEAB78" w14:textId="77777777" w:rsidR="00F40A6F" w:rsidRPr="00F6254C" w:rsidRDefault="00F40A6F" w:rsidP="00F40A6F">
            <w:pPr>
              <w:rPr>
                <w:rFonts w:ascii="Arial" w:hAnsi="Arial" w:cs="Arial"/>
                <w:b/>
                <w:bCs/>
              </w:rPr>
            </w:pPr>
            <w:r w:rsidRPr="00F6254C">
              <w:rPr>
                <w:rFonts w:ascii="Arial" w:hAnsi="Arial" w:cs="Arial"/>
                <w:b/>
                <w:bCs/>
              </w:rPr>
              <w:lastRenderedPageBreak/>
              <w:t>Eligibility Criteria</w:t>
            </w:r>
          </w:p>
          <w:p w14:paraId="54F50D02" w14:textId="77777777" w:rsidR="00F40A6F" w:rsidRPr="00F6254C" w:rsidRDefault="00F40A6F" w:rsidP="00F40A6F">
            <w:pPr>
              <w:rPr>
                <w:rFonts w:ascii="Arial" w:hAnsi="Arial" w:cs="Arial"/>
                <w:b/>
                <w:bCs/>
              </w:rPr>
            </w:pPr>
          </w:p>
          <w:p w14:paraId="5800EDA7" w14:textId="77777777" w:rsidR="00F40A6F" w:rsidRPr="00F6254C" w:rsidRDefault="00F40A6F" w:rsidP="00F40A6F">
            <w:pPr>
              <w:rPr>
                <w:rFonts w:ascii="Arial" w:hAnsi="Arial" w:cs="Arial"/>
                <w:b/>
                <w:bCs/>
              </w:rPr>
            </w:pPr>
            <w:r w:rsidRPr="00F6254C">
              <w:rPr>
                <w:rFonts w:ascii="Arial" w:hAnsi="Arial" w:cs="Arial"/>
                <w:b/>
                <w:bCs/>
              </w:rPr>
              <w:t>Qualifications and/ or experience</w:t>
            </w:r>
          </w:p>
          <w:p w14:paraId="36A9F709" w14:textId="77777777" w:rsidR="00F40A6F" w:rsidRPr="00F6254C" w:rsidRDefault="00F40A6F" w:rsidP="00F40A6F">
            <w:pPr>
              <w:rPr>
                <w:rFonts w:ascii="Arial" w:hAnsi="Arial" w:cs="Arial"/>
                <w:b/>
                <w:bCs/>
              </w:rPr>
            </w:pPr>
          </w:p>
        </w:tc>
        <w:tc>
          <w:tcPr>
            <w:tcW w:w="8197" w:type="dxa"/>
          </w:tcPr>
          <w:p w14:paraId="17E4904C" w14:textId="77777777" w:rsidR="00F40A6F" w:rsidRPr="00843E30" w:rsidRDefault="00F40A6F" w:rsidP="00F40A6F">
            <w:pPr>
              <w:jc w:val="both"/>
              <w:rPr>
                <w:rFonts w:ascii="Arial" w:hAnsi="Arial" w:cs="Arial"/>
                <w:b/>
                <w:bCs/>
                <w:iCs/>
              </w:rPr>
            </w:pPr>
            <w:r w:rsidRPr="00843E30">
              <w:rPr>
                <w:rFonts w:ascii="Arial" w:hAnsi="Arial" w:cs="Arial"/>
                <w:b/>
                <w:bCs/>
                <w:iCs/>
              </w:rPr>
              <w:t xml:space="preserve">Candidates must have at the latest date of application: </w:t>
            </w:r>
          </w:p>
          <w:p w14:paraId="36808369" w14:textId="77777777" w:rsidR="00F40A6F" w:rsidRPr="00843E30" w:rsidRDefault="00F40A6F" w:rsidP="00F40A6F">
            <w:pPr>
              <w:jc w:val="both"/>
              <w:rPr>
                <w:rFonts w:ascii="Arial" w:hAnsi="Arial" w:cs="Arial"/>
                <w:b/>
                <w:bCs/>
                <w:iCs/>
                <w:color w:val="FF6600"/>
              </w:rPr>
            </w:pPr>
          </w:p>
          <w:p w14:paraId="7B3E17C7" w14:textId="77777777" w:rsidR="00F40A6F" w:rsidRPr="00EC0140" w:rsidRDefault="00F40A6F" w:rsidP="00F40A6F">
            <w:pPr>
              <w:pStyle w:val="ListParagraph"/>
              <w:numPr>
                <w:ilvl w:val="0"/>
                <w:numId w:val="35"/>
              </w:numPr>
              <w:jc w:val="both"/>
              <w:rPr>
                <w:rFonts w:ascii="Arial" w:hAnsi="Arial" w:cs="Arial"/>
                <w:lang w:val="fr-FR"/>
              </w:rPr>
            </w:pPr>
            <w:proofErr w:type="spellStart"/>
            <w:r w:rsidRPr="00EC0140">
              <w:rPr>
                <w:rFonts w:ascii="Arial" w:hAnsi="Arial" w:cs="Arial"/>
                <w:b/>
                <w:u w:val="single"/>
                <w:lang w:val="fr-FR"/>
              </w:rPr>
              <w:t>Statutory</w:t>
            </w:r>
            <w:proofErr w:type="spellEnd"/>
            <w:r w:rsidRPr="00EC0140">
              <w:rPr>
                <w:rFonts w:ascii="Arial" w:hAnsi="Arial" w:cs="Arial"/>
                <w:b/>
                <w:u w:val="single"/>
                <w:lang w:val="fr-FR"/>
              </w:rPr>
              <w:t xml:space="preserve"> Registration, Professional Qualifications, </w:t>
            </w:r>
            <w:proofErr w:type="spellStart"/>
            <w:r w:rsidRPr="00EC0140">
              <w:rPr>
                <w:rFonts w:ascii="Arial" w:hAnsi="Arial" w:cs="Arial"/>
                <w:b/>
                <w:u w:val="single"/>
                <w:lang w:val="fr-FR"/>
              </w:rPr>
              <w:t>Experience</w:t>
            </w:r>
            <w:proofErr w:type="spellEnd"/>
            <w:r w:rsidRPr="00EC0140">
              <w:rPr>
                <w:rFonts w:ascii="Arial" w:hAnsi="Arial" w:cs="Arial"/>
                <w:b/>
                <w:u w:val="single"/>
                <w:lang w:val="fr-FR"/>
              </w:rPr>
              <w:t xml:space="preserve">, </w:t>
            </w:r>
            <w:proofErr w:type="spellStart"/>
            <w:r w:rsidRPr="00EC0140">
              <w:rPr>
                <w:rFonts w:ascii="Arial" w:hAnsi="Arial" w:cs="Arial"/>
                <w:b/>
                <w:u w:val="single"/>
                <w:lang w:val="fr-FR"/>
              </w:rPr>
              <w:t>etc</w:t>
            </w:r>
            <w:proofErr w:type="spellEnd"/>
          </w:p>
          <w:p w14:paraId="182315D2" w14:textId="77777777" w:rsidR="00F40A6F" w:rsidRPr="00D01324" w:rsidRDefault="00F40A6F" w:rsidP="00F40A6F">
            <w:pPr>
              <w:pStyle w:val="ListParagraph"/>
              <w:numPr>
                <w:ilvl w:val="0"/>
                <w:numId w:val="34"/>
              </w:numPr>
              <w:rPr>
                <w:rFonts w:ascii="Arial" w:hAnsi="Arial" w:cs="Arial"/>
              </w:rPr>
            </w:pPr>
            <w:r w:rsidRPr="00D01324">
              <w:rPr>
                <w:rFonts w:ascii="Arial" w:hAnsi="Arial" w:cs="Arial"/>
              </w:rPr>
              <w:t>Eligible applicants will be those who on the closing date for the competition:</w:t>
            </w:r>
            <w:r w:rsidRPr="00D01324">
              <w:rPr>
                <w:rFonts w:ascii="Arial" w:hAnsi="Arial" w:cs="Arial"/>
              </w:rPr>
              <w:cr/>
            </w:r>
          </w:p>
          <w:p w14:paraId="1508DBC1" w14:textId="77777777" w:rsidR="00F40A6F" w:rsidRPr="00D01324" w:rsidRDefault="00F40A6F" w:rsidP="00F40A6F">
            <w:pPr>
              <w:numPr>
                <w:ilvl w:val="1"/>
                <w:numId w:val="34"/>
              </w:numPr>
              <w:jc w:val="both"/>
              <w:rPr>
                <w:rFonts w:ascii="Arial" w:hAnsi="Arial" w:cs="Arial"/>
              </w:rPr>
            </w:pPr>
            <w:r w:rsidRPr="00D01324">
              <w:rPr>
                <w:rFonts w:ascii="Arial" w:hAnsi="Arial" w:cs="Arial"/>
              </w:rPr>
              <w:t>Be registered, or be eligible for registration, in the General Nurse</w:t>
            </w:r>
            <w:r>
              <w:rPr>
                <w:rFonts w:ascii="Arial" w:hAnsi="Arial" w:cs="Arial"/>
              </w:rPr>
              <w:t xml:space="preserve"> </w:t>
            </w:r>
            <w:r w:rsidRPr="00D01324">
              <w:rPr>
                <w:rFonts w:ascii="Arial" w:hAnsi="Arial" w:cs="Arial"/>
              </w:rPr>
              <w:t>Division of the Register of Nurses kept by the Nursing &amp; Midwifery</w:t>
            </w:r>
            <w:r>
              <w:rPr>
                <w:rFonts w:ascii="Arial" w:hAnsi="Arial" w:cs="Arial"/>
              </w:rPr>
              <w:t xml:space="preserve"> </w:t>
            </w:r>
            <w:r w:rsidRPr="00D01324">
              <w:rPr>
                <w:rFonts w:ascii="Arial" w:hAnsi="Arial" w:cs="Arial"/>
              </w:rPr>
              <w:t xml:space="preserve">Board of Ireland [NMBI] (Bord </w:t>
            </w:r>
            <w:proofErr w:type="spellStart"/>
            <w:r w:rsidRPr="00D01324">
              <w:rPr>
                <w:rFonts w:ascii="Arial" w:hAnsi="Arial" w:cs="Arial"/>
              </w:rPr>
              <w:t>Altranais</w:t>
            </w:r>
            <w:proofErr w:type="spellEnd"/>
            <w:r w:rsidRPr="00D01324">
              <w:rPr>
                <w:rFonts w:ascii="Arial" w:hAnsi="Arial" w:cs="Arial"/>
              </w:rPr>
              <w:t xml:space="preserve"> </w:t>
            </w:r>
            <w:proofErr w:type="spellStart"/>
            <w:r w:rsidRPr="00D01324">
              <w:rPr>
                <w:rFonts w:ascii="Arial" w:hAnsi="Arial" w:cs="Arial"/>
              </w:rPr>
              <w:t>agus</w:t>
            </w:r>
            <w:proofErr w:type="spellEnd"/>
            <w:r w:rsidRPr="00D01324">
              <w:rPr>
                <w:rFonts w:ascii="Arial" w:hAnsi="Arial" w:cs="Arial"/>
              </w:rPr>
              <w:t xml:space="preserve"> </w:t>
            </w:r>
            <w:proofErr w:type="spellStart"/>
            <w:r w:rsidRPr="00D01324">
              <w:rPr>
                <w:rFonts w:ascii="Arial" w:hAnsi="Arial" w:cs="Arial"/>
              </w:rPr>
              <w:t>Cnáimhseachais</w:t>
            </w:r>
            <w:proofErr w:type="spellEnd"/>
            <w:r w:rsidRPr="00D01324">
              <w:rPr>
                <w:rFonts w:ascii="Arial" w:hAnsi="Arial" w:cs="Arial"/>
              </w:rPr>
              <w:t xml:space="preserve"> </w:t>
            </w:r>
            <w:proofErr w:type="spellStart"/>
            <w:r w:rsidRPr="00D01324">
              <w:rPr>
                <w:rFonts w:ascii="Arial" w:hAnsi="Arial" w:cs="Arial"/>
              </w:rPr>
              <w:t>na</w:t>
            </w:r>
            <w:proofErr w:type="spellEnd"/>
            <w:r w:rsidRPr="00D01324">
              <w:rPr>
                <w:rFonts w:ascii="Arial" w:hAnsi="Arial" w:cs="Arial"/>
              </w:rPr>
              <w:t xml:space="preserve"> </w:t>
            </w:r>
            <w:proofErr w:type="spellStart"/>
            <w:r w:rsidRPr="00D01324">
              <w:rPr>
                <w:rFonts w:ascii="Arial" w:hAnsi="Arial" w:cs="Arial"/>
              </w:rPr>
              <w:t>hÉireann</w:t>
            </w:r>
            <w:proofErr w:type="spellEnd"/>
            <w:r w:rsidRPr="00D01324">
              <w:rPr>
                <w:rFonts w:ascii="Arial" w:hAnsi="Arial" w:cs="Arial"/>
              </w:rPr>
              <w:t>).</w:t>
            </w:r>
          </w:p>
          <w:p w14:paraId="0FE33303" w14:textId="77777777" w:rsidR="00F40A6F" w:rsidRDefault="00F40A6F" w:rsidP="00F40A6F">
            <w:pPr>
              <w:rPr>
                <w:rFonts w:ascii="Arial" w:hAnsi="Arial" w:cs="Arial"/>
                <w:b/>
              </w:rPr>
            </w:pPr>
          </w:p>
          <w:p w14:paraId="1A28C0E6" w14:textId="77777777" w:rsidR="00F40A6F" w:rsidRPr="00843E30" w:rsidRDefault="00F40A6F" w:rsidP="00F40A6F">
            <w:pPr>
              <w:jc w:val="center"/>
              <w:rPr>
                <w:rFonts w:ascii="Arial" w:hAnsi="Arial" w:cs="Arial"/>
                <w:b/>
              </w:rPr>
            </w:pPr>
            <w:r w:rsidRPr="00843E30">
              <w:rPr>
                <w:rFonts w:ascii="Arial" w:hAnsi="Arial" w:cs="Arial"/>
                <w:b/>
              </w:rPr>
              <w:t>And</w:t>
            </w:r>
          </w:p>
          <w:p w14:paraId="287D03FC" w14:textId="77777777" w:rsidR="00F40A6F" w:rsidRPr="00843E30" w:rsidRDefault="00F40A6F" w:rsidP="00F40A6F">
            <w:pPr>
              <w:ind w:left="360"/>
              <w:jc w:val="both"/>
              <w:rPr>
                <w:rFonts w:ascii="Arial" w:hAnsi="Arial" w:cs="Arial"/>
              </w:rPr>
            </w:pPr>
          </w:p>
          <w:p w14:paraId="4BF09769" w14:textId="6FFA41E0" w:rsidR="00E445F8" w:rsidRPr="008A542E" w:rsidRDefault="00F40A6F" w:rsidP="008A542E">
            <w:pPr>
              <w:numPr>
                <w:ilvl w:val="0"/>
                <w:numId w:val="34"/>
              </w:numPr>
              <w:jc w:val="both"/>
              <w:rPr>
                <w:rFonts w:ascii="Arial" w:hAnsi="Arial" w:cs="Arial"/>
              </w:rPr>
            </w:pPr>
            <w:r w:rsidRPr="00D01324">
              <w:rPr>
                <w:rFonts w:ascii="Arial" w:hAnsi="Arial" w:cs="Arial"/>
              </w:rPr>
              <w:lastRenderedPageBreak/>
              <w:t>Candidates must possess the requisite knowledge and ability, (including a high</w:t>
            </w:r>
            <w:r>
              <w:rPr>
                <w:rFonts w:ascii="Arial" w:hAnsi="Arial" w:cs="Arial"/>
              </w:rPr>
              <w:t xml:space="preserve"> </w:t>
            </w:r>
            <w:r w:rsidRPr="00B32B3A">
              <w:rPr>
                <w:rFonts w:ascii="Arial" w:hAnsi="Arial" w:cs="Arial"/>
              </w:rPr>
              <w:t>standard of clinical and administrative capacity), for the proper discharge of the</w:t>
            </w:r>
            <w:r>
              <w:rPr>
                <w:rFonts w:ascii="Arial" w:hAnsi="Arial" w:cs="Arial"/>
              </w:rPr>
              <w:t xml:space="preserve"> </w:t>
            </w:r>
            <w:r w:rsidRPr="00B32B3A">
              <w:rPr>
                <w:rFonts w:ascii="Arial" w:hAnsi="Arial" w:cs="Arial"/>
              </w:rPr>
              <w:t xml:space="preserve">duties of the office. </w:t>
            </w:r>
          </w:p>
          <w:p w14:paraId="4DFDBBBF" w14:textId="0235BB38" w:rsidR="00F40A6F" w:rsidRPr="008A542E" w:rsidRDefault="00E445F8" w:rsidP="008A542E">
            <w:pPr>
              <w:spacing w:line="276" w:lineRule="auto"/>
              <w:jc w:val="both"/>
              <w:rPr>
                <w:rFonts w:ascii="Arial" w:hAnsi="Arial" w:cs="Arial"/>
                <w:b/>
              </w:rPr>
            </w:pPr>
            <w:r w:rsidRPr="006F7CBD">
              <w:rPr>
                <w:rFonts w:ascii="Arial" w:hAnsi="Arial" w:cs="Arial"/>
                <w:b/>
              </w:rPr>
              <w:t xml:space="preserve"> </w:t>
            </w:r>
          </w:p>
          <w:p w14:paraId="1A186648" w14:textId="77777777" w:rsidR="00F40A6F" w:rsidRPr="00B32B3A" w:rsidRDefault="00F40A6F" w:rsidP="00F40A6F">
            <w:pPr>
              <w:pStyle w:val="ListParagraph"/>
              <w:numPr>
                <w:ilvl w:val="0"/>
                <w:numId w:val="35"/>
              </w:numPr>
              <w:jc w:val="both"/>
              <w:rPr>
                <w:rFonts w:ascii="Arial" w:hAnsi="Arial" w:cs="Arial"/>
                <w:b/>
                <w:bCs/>
                <w:u w:val="single"/>
              </w:rPr>
            </w:pPr>
            <w:r w:rsidRPr="00B32B3A">
              <w:rPr>
                <w:rFonts w:ascii="Arial" w:hAnsi="Arial" w:cs="Arial"/>
                <w:b/>
                <w:bCs/>
                <w:u w:val="single"/>
              </w:rPr>
              <w:t>Annual Registration</w:t>
            </w:r>
          </w:p>
          <w:p w14:paraId="35188E1B" w14:textId="77777777" w:rsidR="00F40A6F" w:rsidRDefault="00F40A6F" w:rsidP="00F40A6F">
            <w:pPr>
              <w:numPr>
                <w:ilvl w:val="0"/>
                <w:numId w:val="36"/>
              </w:numPr>
              <w:jc w:val="both"/>
              <w:rPr>
                <w:rFonts w:ascii="Arial" w:hAnsi="Arial" w:cs="Arial"/>
              </w:rPr>
            </w:pPr>
            <w:r w:rsidRPr="00B32B3A">
              <w:rPr>
                <w:rFonts w:ascii="Arial" w:hAnsi="Arial" w:cs="Arial"/>
              </w:rPr>
              <w:t>On appointment, practitioners must maintain live annual registration</w:t>
            </w:r>
            <w:r>
              <w:rPr>
                <w:rFonts w:ascii="Arial" w:hAnsi="Arial" w:cs="Arial"/>
              </w:rPr>
              <w:t xml:space="preserve"> </w:t>
            </w:r>
            <w:r w:rsidRPr="00B32B3A">
              <w:rPr>
                <w:rFonts w:ascii="Arial" w:hAnsi="Arial" w:cs="Arial"/>
              </w:rPr>
              <w:t>on the General Nurse Division of the Register of Nurses &amp; Midwives</w:t>
            </w:r>
            <w:r>
              <w:rPr>
                <w:rFonts w:ascii="Arial" w:hAnsi="Arial" w:cs="Arial"/>
              </w:rPr>
              <w:t xml:space="preserve"> </w:t>
            </w:r>
            <w:r w:rsidRPr="00B32B3A">
              <w:rPr>
                <w:rFonts w:ascii="Arial" w:hAnsi="Arial" w:cs="Arial"/>
              </w:rPr>
              <w:t>maintained by Nursing and Midwifery Board of Ireland [NMBI]</w:t>
            </w:r>
            <w:r>
              <w:rPr>
                <w:rFonts w:ascii="Arial" w:hAnsi="Arial" w:cs="Arial"/>
              </w:rPr>
              <w:t xml:space="preserve"> </w:t>
            </w:r>
            <w:r w:rsidRPr="00B32B3A">
              <w:rPr>
                <w:rFonts w:ascii="Arial" w:hAnsi="Arial" w:cs="Arial"/>
              </w:rPr>
              <w:t xml:space="preserve">(Bord </w:t>
            </w:r>
            <w:proofErr w:type="spellStart"/>
            <w:r w:rsidRPr="00B32B3A">
              <w:rPr>
                <w:rFonts w:ascii="Arial" w:hAnsi="Arial" w:cs="Arial"/>
              </w:rPr>
              <w:t>Altranais</w:t>
            </w:r>
            <w:proofErr w:type="spellEnd"/>
            <w:r w:rsidRPr="00B32B3A">
              <w:rPr>
                <w:rFonts w:ascii="Arial" w:hAnsi="Arial" w:cs="Arial"/>
              </w:rPr>
              <w:t xml:space="preserve"> </w:t>
            </w:r>
            <w:proofErr w:type="spellStart"/>
            <w:r w:rsidRPr="00B32B3A">
              <w:rPr>
                <w:rFonts w:ascii="Arial" w:hAnsi="Arial" w:cs="Arial"/>
              </w:rPr>
              <w:t>agus</w:t>
            </w:r>
            <w:proofErr w:type="spellEnd"/>
            <w:r w:rsidRPr="00B32B3A">
              <w:rPr>
                <w:rFonts w:ascii="Arial" w:hAnsi="Arial" w:cs="Arial"/>
              </w:rPr>
              <w:t xml:space="preserve"> </w:t>
            </w:r>
            <w:proofErr w:type="spellStart"/>
            <w:r w:rsidRPr="00B32B3A">
              <w:rPr>
                <w:rFonts w:ascii="Arial" w:hAnsi="Arial" w:cs="Arial"/>
              </w:rPr>
              <w:t>Cnáimhseachais</w:t>
            </w:r>
            <w:proofErr w:type="spellEnd"/>
            <w:r w:rsidRPr="00B32B3A">
              <w:rPr>
                <w:rFonts w:ascii="Arial" w:hAnsi="Arial" w:cs="Arial"/>
              </w:rPr>
              <w:t xml:space="preserve"> </w:t>
            </w:r>
            <w:proofErr w:type="spellStart"/>
            <w:r w:rsidRPr="00B32B3A">
              <w:rPr>
                <w:rFonts w:ascii="Arial" w:hAnsi="Arial" w:cs="Arial"/>
              </w:rPr>
              <w:t>na</w:t>
            </w:r>
            <w:proofErr w:type="spellEnd"/>
            <w:r w:rsidRPr="00B32B3A">
              <w:rPr>
                <w:rFonts w:ascii="Arial" w:hAnsi="Arial" w:cs="Arial"/>
              </w:rPr>
              <w:t xml:space="preserve"> </w:t>
            </w:r>
            <w:proofErr w:type="spellStart"/>
            <w:r w:rsidRPr="00B32B3A">
              <w:rPr>
                <w:rFonts w:ascii="Arial" w:hAnsi="Arial" w:cs="Arial"/>
              </w:rPr>
              <w:t>hÉireann</w:t>
            </w:r>
            <w:proofErr w:type="spellEnd"/>
            <w:r w:rsidRPr="00B32B3A">
              <w:rPr>
                <w:rFonts w:ascii="Arial" w:hAnsi="Arial" w:cs="Arial"/>
              </w:rPr>
              <w:t>).</w:t>
            </w:r>
          </w:p>
          <w:p w14:paraId="0A107342" w14:textId="77777777" w:rsidR="00F40A6F" w:rsidRDefault="00F40A6F" w:rsidP="00F40A6F">
            <w:pPr>
              <w:jc w:val="both"/>
              <w:rPr>
                <w:rFonts w:ascii="Arial" w:hAnsi="Arial" w:cs="Arial"/>
              </w:rPr>
            </w:pPr>
          </w:p>
          <w:p w14:paraId="34226F76" w14:textId="6E68CD46" w:rsidR="00F40A6F" w:rsidRPr="00B32B3A" w:rsidRDefault="00F40A6F" w:rsidP="00F40A6F">
            <w:pPr>
              <w:jc w:val="center"/>
              <w:rPr>
                <w:rFonts w:ascii="Arial" w:hAnsi="Arial" w:cs="Arial"/>
                <w:b/>
                <w:bCs/>
              </w:rPr>
            </w:pPr>
            <w:r>
              <w:rPr>
                <w:rFonts w:ascii="Arial" w:hAnsi="Arial" w:cs="Arial"/>
                <w:b/>
                <w:bCs/>
              </w:rPr>
              <w:t>And</w:t>
            </w:r>
          </w:p>
          <w:p w14:paraId="281ADC75" w14:textId="77777777" w:rsidR="00F40A6F" w:rsidRPr="00B32B3A" w:rsidRDefault="00F40A6F" w:rsidP="00F40A6F">
            <w:pPr>
              <w:jc w:val="both"/>
              <w:rPr>
                <w:rFonts w:ascii="Arial" w:hAnsi="Arial" w:cs="Arial"/>
              </w:rPr>
            </w:pPr>
          </w:p>
          <w:p w14:paraId="29883F22" w14:textId="77777777" w:rsidR="00F40A6F" w:rsidRPr="00B32B3A" w:rsidRDefault="00F40A6F" w:rsidP="00F40A6F">
            <w:pPr>
              <w:numPr>
                <w:ilvl w:val="0"/>
                <w:numId w:val="36"/>
              </w:numPr>
              <w:jc w:val="both"/>
              <w:rPr>
                <w:rFonts w:ascii="Arial" w:hAnsi="Arial" w:cs="Arial"/>
              </w:rPr>
            </w:pPr>
            <w:r w:rsidRPr="00B32B3A">
              <w:rPr>
                <w:rFonts w:ascii="Arial" w:hAnsi="Arial" w:cs="Arial"/>
              </w:rPr>
              <w:t>Practitioners must confirm annual registration with the NMBI to the</w:t>
            </w:r>
            <w:r>
              <w:rPr>
                <w:rFonts w:ascii="Arial" w:hAnsi="Arial" w:cs="Arial"/>
              </w:rPr>
              <w:t xml:space="preserve"> </w:t>
            </w:r>
            <w:r w:rsidRPr="00B32B3A">
              <w:rPr>
                <w:rFonts w:ascii="Arial" w:hAnsi="Arial" w:cs="Arial"/>
              </w:rPr>
              <w:t>HSE by way of the annual Patient Safety Assurance Certificate</w:t>
            </w:r>
            <w:r>
              <w:rPr>
                <w:rFonts w:ascii="Arial" w:hAnsi="Arial" w:cs="Arial"/>
              </w:rPr>
              <w:t xml:space="preserve"> </w:t>
            </w:r>
            <w:r w:rsidRPr="00B32B3A">
              <w:rPr>
                <w:rFonts w:ascii="Arial" w:hAnsi="Arial" w:cs="Arial"/>
              </w:rPr>
              <w:t>(PSAC).</w:t>
            </w:r>
          </w:p>
          <w:p w14:paraId="6AEAD1E4" w14:textId="77777777" w:rsidR="00F40A6F" w:rsidRPr="00D01324" w:rsidRDefault="00F40A6F" w:rsidP="00F40A6F">
            <w:pPr>
              <w:spacing w:line="240" w:lineRule="atLeast"/>
              <w:rPr>
                <w:rFonts w:ascii="Arial" w:hAnsi="Arial" w:cs="Arial"/>
                <w:color w:val="000099"/>
                <w:lang w:val="en-IE" w:eastAsia="en-IE"/>
              </w:rPr>
            </w:pPr>
          </w:p>
          <w:p w14:paraId="4D83102A" w14:textId="77777777" w:rsidR="00F40A6F" w:rsidRPr="00B32B3A" w:rsidRDefault="00F40A6F" w:rsidP="00F40A6F">
            <w:pPr>
              <w:pStyle w:val="ListParagraph"/>
              <w:numPr>
                <w:ilvl w:val="0"/>
                <w:numId w:val="35"/>
              </w:numPr>
              <w:rPr>
                <w:rFonts w:ascii="Arial" w:hAnsi="Arial" w:cs="Arial"/>
                <w:b/>
                <w:u w:val="single"/>
              </w:rPr>
            </w:pPr>
            <w:r w:rsidRPr="0A9D7564">
              <w:rPr>
                <w:rFonts w:ascii="Arial" w:hAnsi="Arial" w:cs="Arial"/>
                <w:b/>
                <w:bCs/>
                <w:u w:val="single"/>
              </w:rPr>
              <w:t>Health</w:t>
            </w:r>
          </w:p>
          <w:p w14:paraId="380FEA4F" w14:textId="77777777" w:rsidR="00F40A6F" w:rsidRPr="00D01324" w:rsidRDefault="00F40A6F" w:rsidP="00F40A6F">
            <w:pPr>
              <w:rPr>
                <w:rFonts w:ascii="Arial" w:hAnsi="Arial" w:cs="Arial"/>
              </w:rPr>
            </w:pPr>
            <w:r w:rsidRPr="00D01324">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59CA460" w14:textId="77777777" w:rsidR="00F40A6F" w:rsidRPr="00D01324" w:rsidRDefault="00F40A6F" w:rsidP="00F40A6F">
            <w:pPr>
              <w:rPr>
                <w:rFonts w:ascii="Arial" w:hAnsi="Arial" w:cs="Arial"/>
              </w:rPr>
            </w:pPr>
          </w:p>
          <w:p w14:paraId="755AE23F" w14:textId="77777777" w:rsidR="00F40A6F" w:rsidRPr="00B32B3A" w:rsidRDefault="00F40A6F" w:rsidP="00F40A6F">
            <w:pPr>
              <w:pStyle w:val="ListParagraph"/>
              <w:numPr>
                <w:ilvl w:val="0"/>
                <w:numId w:val="35"/>
              </w:numPr>
              <w:ind w:right="-766"/>
              <w:rPr>
                <w:rFonts w:ascii="Arial" w:hAnsi="Arial" w:cs="Arial"/>
                <w:iCs/>
                <w:u w:val="single"/>
              </w:rPr>
            </w:pPr>
            <w:r w:rsidRPr="0A9D7564">
              <w:rPr>
                <w:rFonts w:ascii="Arial" w:hAnsi="Arial" w:cs="Arial"/>
                <w:b/>
                <w:bCs/>
                <w:u w:val="single"/>
              </w:rPr>
              <w:t>Character</w:t>
            </w:r>
          </w:p>
          <w:p w14:paraId="3AA66FE4" w14:textId="77777777" w:rsidR="00F40A6F" w:rsidRDefault="00F40A6F" w:rsidP="00F40A6F">
            <w:pPr>
              <w:ind w:right="-766"/>
              <w:rPr>
                <w:rFonts w:ascii="Arial" w:hAnsi="Arial" w:cs="Arial"/>
              </w:rPr>
            </w:pPr>
            <w:r w:rsidRPr="00D01324">
              <w:rPr>
                <w:rFonts w:ascii="Arial" w:hAnsi="Arial" w:cs="Arial"/>
              </w:rPr>
              <w:t>Each candidate for and any person holding the office must be of good character.</w:t>
            </w:r>
          </w:p>
          <w:p w14:paraId="1E1F51FA" w14:textId="77777777" w:rsidR="00F40A6F" w:rsidRDefault="00F40A6F" w:rsidP="00F40A6F">
            <w:pPr>
              <w:ind w:right="-766"/>
              <w:rPr>
                <w:rFonts w:ascii="Arial" w:hAnsi="Arial" w:cs="Arial"/>
              </w:rPr>
            </w:pPr>
          </w:p>
          <w:p w14:paraId="1151045D" w14:textId="3298969F" w:rsidR="00F40A6F" w:rsidRPr="00BE491B" w:rsidRDefault="00F40A6F" w:rsidP="00F40A6F">
            <w:pPr>
              <w:ind w:right="-766"/>
              <w:rPr>
                <w:rFonts w:ascii="Arial" w:hAnsi="Arial" w:cs="Arial"/>
                <w:b/>
                <w:bCs/>
                <w:iCs/>
                <w:color w:val="222222"/>
                <w:shd w:val="clear" w:color="auto" w:fill="FFFFFF"/>
              </w:rPr>
            </w:pPr>
            <w:r w:rsidRPr="00D01324">
              <w:rPr>
                <w:rFonts w:ascii="Arial" w:hAnsi="Arial" w:cs="Arial"/>
                <w:i/>
                <w:iCs/>
                <w:lang w:val="en-IE" w:eastAsia="en-IE"/>
              </w:rPr>
              <w:t xml:space="preserve">Please note that appointment to and continuation in posts that require statutory registration is dependent upon the post holder maintaining annual registration in the relevant division of the register maintained by: Bord </w:t>
            </w:r>
            <w:proofErr w:type="spellStart"/>
            <w:r w:rsidRPr="00D01324">
              <w:rPr>
                <w:rFonts w:ascii="Arial" w:hAnsi="Arial" w:cs="Arial"/>
                <w:i/>
                <w:iCs/>
                <w:lang w:val="en-IE" w:eastAsia="en-IE"/>
              </w:rPr>
              <w:t>Altranais</w:t>
            </w:r>
            <w:proofErr w:type="spellEnd"/>
            <w:r w:rsidRPr="00D01324">
              <w:rPr>
                <w:rFonts w:ascii="Arial" w:hAnsi="Arial" w:cs="Arial"/>
                <w:i/>
                <w:iCs/>
                <w:lang w:val="en-IE" w:eastAsia="en-IE"/>
              </w:rPr>
              <w:t xml:space="preserve"> </w:t>
            </w:r>
            <w:proofErr w:type="spellStart"/>
            <w:r w:rsidRPr="00D01324">
              <w:rPr>
                <w:rFonts w:ascii="Arial" w:hAnsi="Arial" w:cs="Arial"/>
                <w:i/>
                <w:iCs/>
                <w:lang w:val="en-IE" w:eastAsia="en-IE"/>
              </w:rPr>
              <w:t>agus</w:t>
            </w:r>
            <w:proofErr w:type="spellEnd"/>
            <w:r w:rsidRPr="00D01324">
              <w:rPr>
                <w:rFonts w:ascii="Arial" w:hAnsi="Arial" w:cs="Arial"/>
                <w:i/>
                <w:iCs/>
                <w:lang w:val="en-IE" w:eastAsia="en-IE"/>
              </w:rPr>
              <w:t xml:space="preserve"> </w:t>
            </w:r>
            <w:proofErr w:type="spellStart"/>
            <w:r w:rsidRPr="00D01324">
              <w:rPr>
                <w:rFonts w:ascii="Arial" w:hAnsi="Arial" w:cs="Arial"/>
                <w:i/>
                <w:iCs/>
                <w:lang w:val="en-IE" w:eastAsia="en-IE"/>
              </w:rPr>
              <w:t>Cnáimhseachais</w:t>
            </w:r>
            <w:proofErr w:type="spellEnd"/>
            <w:r w:rsidRPr="00D01324">
              <w:rPr>
                <w:rFonts w:ascii="Arial" w:hAnsi="Arial" w:cs="Arial"/>
                <w:i/>
                <w:iCs/>
                <w:lang w:val="en-IE" w:eastAsia="en-IE"/>
              </w:rPr>
              <w:t xml:space="preserve"> </w:t>
            </w:r>
            <w:proofErr w:type="spellStart"/>
            <w:r w:rsidRPr="00D01324">
              <w:rPr>
                <w:rFonts w:ascii="Arial" w:hAnsi="Arial" w:cs="Arial"/>
                <w:i/>
                <w:iCs/>
                <w:lang w:val="en-IE" w:eastAsia="en-IE"/>
              </w:rPr>
              <w:t>na</w:t>
            </w:r>
            <w:proofErr w:type="spellEnd"/>
            <w:r w:rsidRPr="00D01324">
              <w:rPr>
                <w:rFonts w:ascii="Arial" w:hAnsi="Arial" w:cs="Arial"/>
                <w:i/>
                <w:iCs/>
                <w:lang w:val="en-IE" w:eastAsia="en-IE"/>
              </w:rPr>
              <w:t xml:space="preserve"> </w:t>
            </w:r>
            <w:proofErr w:type="spellStart"/>
            <w:r w:rsidRPr="00D01324">
              <w:rPr>
                <w:rFonts w:ascii="Arial" w:hAnsi="Arial" w:cs="Arial"/>
                <w:i/>
                <w:iCs/>
                <w:lang w:val="en-IE" w:eastAsia="en-IE"/>
              </w:rPr>
              <w:t>hÉireann</w:t>
            </w:r>
            <w:proofErr w:type="spellEnd"/>
            <w:r w:rsidRPr="00D01324">
              <w:rPr>
                <w:rFonts w:ascii="Arial" w:hAnsi="Arial" w:cs="Arial"/>
                <w:i/>
                <w:iCs/>
                <w:lang w:val="en-IE" w:eastAsia="en-IE"/>
              </w:rPr>
              <w:t xml:space="preserve"> (Nursing Midwifery Board Ireland)</w:t>
            </w:r>
          </w:p>
        </w:tc>
      </w:tr>
      <w:tr w:rsidR="00F40A6F" w:rsidRPr="00E766A5" w14:paraId="7F366102" w14:textId="77777777" w:rsidTr="009F43F7">
        <w:tc>
          <w:tcPr>
            <w:tcW w:w="2423" w:type="dxa"/>
            <w:tcBorders>
              <w:top w:val="single" w:sz="4" w:space="0" w:color="auto"/>
              <w:left w:val="single" w:sz="4" w:space="0" w:color="auto"/>
              <w:bottom w:val="single" w:sz="4" w:space="0" w:color="auto"/>
              <w:right w:val="single" w:sz="4" w:space="0" w:color="auto"/>
            </w:tcBorders>
          </w:tcPr>
          <w:p w14:paraId="4AFC68BB" w14:textId="77777777" w:rsidR="00F40A6F" w:rsidRPr="00F6254C" w:rsidRDefault="00F40A6F" w:rsidP="00F40A6F">
            <w:pPr>
              <w:rPr>
                <w:rFonts w:ascii="Arial" w:hAnsi="Arial" w:cs="Arial"/>
                <w:b/>
                <w:bCs/>
              </w:rPr>
            </w:pPr>
            <w:r w:rsidRPr="00F6254C">
              <w:rPr>
                <w:rFonts w:ascii="Arial" w:hAnsi="Arial" w:cs="Arial"/>
                <w:b/>
                <w:bCs/>
              </w:rPr>
              <w:lastRenderedPageBreak/>
              <w:t>Post Specific Requirements</w:t>
            </w:r>
          </w:p>
          <w:p w14:paraId="504A9C88" w14:textId="77777777" w:rsidR="00F40A6F" w:rsidRPr="00F6254C" w:rsidRDefault="00F40A6F" w:rsidP="00F40A6F">
            <w:pPr>
              <w:rPr>
                <w:rFonts w:ascii="Arial" w:hAnsi="Arial" w:cs="Arial"/>
                <w:b/>
                <w:bCs/>
              </w:rPr>
            </w:pPr>
          </w:p>
        </w:tc>
        <w:tc>
          <w:tcPr>
            <w:tcW w:w="8197" w:type="dxa"/>
            <w:tcBorders>
              <w:top w:val="single" w:sz="4" w:space="0" w:color="auto"/>
              <w:left w:val="single" w:sz="4" w:space="0" w:color="auto"/>
              <w:bottom w:val="single" w:sz="4" w:space="0" w:color="auto"/>
              <w:right w:val="single" w:sz="4" w:space="0" w:color="auto"/>
            </w:tcBorders>
          </w:tcPr>
          <w:p w14:paraId="419A1361" w14:textId="77777777" w:rsidR="00F40A6F" w:rsidRPr="006F38FE" w:rsidRDefault="00F40A6F" w:rsidP="006F38FE">
            <w:pPr>
              <w:pStyle w:val="ListParagraph"/>
              <w:numPr>
                <w:ilvl w:val="0"/>
                <w:numId w:val="40"/>
              </w:numPr>
              <w:rPr>
                <w:rFonts w:ascii="Arial" w:hAnsi="Arial" w:cs="Arial"/>
              </w:rPr>
            </w:pPr>
            <w:r w:rsidRPr="006F38FE">
              <w:rPr>
                <w:rFonts w:ascii="Arial" w:hAnsi="Arial" w:cs="Arial"/>
              </w:rPr>
              <w:t>Demonstrate depth and breadth of experience in general nursing as relevant to the role</w:t>
            </w:r>
            <w:r w:rsidR="001E3183" w:rsidRPr="006F38FE">
              <w:rPr>
                <w:rFonts w:ascii="Arial" w:hAnsi="Arial" w:cs="Arial"/>
              </w:rPr>
              <w:t>.</w:t>
            </w:r>
          </w:p>
          <w:p w14:paraId="535044AA" w14:textId="1E50505E" w:rsidR="001E3183" w:rsidRPr="006F38FE" w:rsidRDefault="001E3183" w:rsidP="006F38FE">
            <w:pPr>
              <w:pStyle w:val="ListParagraph"/>
              <w:numPr>
                <w:ilvl w:val="0"/>
                <w:numId w:val="40"/>
              </w:numPr>
              <w:spacing w:line="276" w:lineRule="auto"/>
              <w:rPr>
                <w:rFonts w:ascii="Arial" w:hAnsi="Arial" w:cs="Arial"/>
                <w:bCs/>
              </w:rPr>
            </w:pPr>
            <w:r w:rsidRPr="006F38FE">
              <w:rPr>
                <w:rFonts w:ascii="Arial" w:hAnsi="Arial" w:cs="Arial"/>
                <w:bCs/>
              </w:rPr>
              <w:t>Have at least 3 years’ post registration fulltime experience (or an aggregate of 3 years</w:t>
            </w:r>
            <w:r w:rsidR="006F38FE">
              <w:rPr>
                <w:rFonts w:ascii="Arial" w:hAnsi="Arial" w:cs="Arial"/>
                <w:bCs/>
              </w:rPr>
              <w:t xml:space="preserve"> </w:t>
            </w:r>
            <w:r w:rsidRPr="006F38FE">
              <w:rPr>
                <w:rFonts w:ascii="Arial" w:hAnsi="Arial" w:cs="Arial"/>
                <w:bCs/>
              </w:rPr>
              <w:t>post registration full time experience) of which 1 year post registration (or an aggregate of 1 year) full time experience is in the specialist area of Gerontology.</w:t>
            </w:r>
          </w:p>
          <w:p w14:paraId="1E3F5897" w14:textId="2FCAA6AF" w:rsidR="001E3183" w:rsidRPr="005B29E2" w:rsidRDefault="001E3183" w:rsidP="00F40A6F">
            <w:pPr>
              <w:rPr>
                <w:rFonts w:ascii="Arial" w:hAnsi="Arial" w:cs="Arial"/>
                <w:b/>
                <w:bCs/>
                <w:color w:val="000099"/>
                <w:u w:val="single"/>
              </w:rPr>
            </w:pPr>
          </w:p>
        </w:tc>
      </w:tr>
      <w:tr w:rsidR="00F40A6F" w:rsidRPr="00E766A5" w14:paraId="59EF65EA" w14:textId="77777777" w:rsidTr="009F43F7">
        <w:tc>
          <w:tcPr>
            <w:tcW w:w="2423" w:type="dxa"/>
          </w:tcPr>
          <w:p w14:paraId="643486DB" w14:textId="77777777" w:rsidR="00F40A6F" w:rsidRPr="00F6254C" w:rsidRDefault="00F40A6F" w:rsidP="00F40A6F">
            <w:pPr>
              <w:rPr>
                <w:rFonts w:ascii="Arial" w:hAnsi="Arial" w:cs="Arial"/>
                <w:b/>
                <w:bCs/>
              </w:rPr>
            </w:pPr>
            <w:r w:rsidRPr="00F6254C">
              <w:rPr>
                <w:rFonts w:ascii="Arial" w:hAnsi="Arial" w:cs="Arial"/>
                <w:b/>
                <w:bCs/>
              </w:rPr>
              <w:t>Other requirements specific to the post</w:t>
            </w:r>
          </w:p>
        </w:tc>
        <w:tc>
          <w:tcPr>
            <w:tcW w:w="8197" w:type="dxa"/>
          </w:tcPr>
          <w:p w14:paraId="55FA77DA" w14:textId="07A4B1B9" w:rsidR="00F40A6F" w:rsidRPr="007203D8" w:rsidRDefault="00F40A6F" w:rsidP="00F40A6F">
            <w:pPr>
              <w:pStyle w:val="ListParagraph"/>
              <w:numPr>
                <w:ilvl w:val="0"/>
                <w:numId w:val="37"/>
              </w:numPr>
              <w:rPr>
                <w:rFonts w:ascii="Arial" w:hAnsi="Arial" w:cs="Arial"/>
                <w:bCs/>
                <w:iCs/>
              </w:rPr>
            </w:pPr>
            <w:r w:rsidRPr="007203D8">
              <w:rPr>
                <w:rFonts w:ascii="Arial" w:hAnsi="Arial" w:cs="Arial"/>
                <w:bCs/>
                <w:iCs/>
              </w:rPr>
              <w:t>The Staff Nurse General (Community) may also be required to rotate between locations within Cork.</w:t>
            </w:r>
          </w:p>
          <w:p w14:paraId="0E4DCE48" w14:textId="04D4BDCA" w:rsidR="00F40A6F" w:rsidRPr="007203D8" w:rsidRDefault="00F40A6F" w:rsidP="00F40A6F">
            <w:pPr>
              <w:pStyle w:val="ListParagraph"/>
              <w:numPr>
                <w:ilvl w:val="0"/>
                <w:numId w:val="37"/>
              </w:numPr>
              <w:rPr>
                <w:rFonts w:ascii="Arial" w:hAnsi="Arial" w:cs="Arial"/>
                <w:b/>
                <w:iCs/>
                <w:color w:val="000099"/>
              </w:rPr>
            </w:pPr>
            <w:r w:rsidRPr="007203D8">
              <w:rPr>
                <w:rFonts w:ascii="Arial" w:hAnsi="Arial" w:cs="Arial"/>
                <w:bCs/>
                <w:iCs/>
              </w:rPr>
              <w:t>Access to appropriate transport is necessary to fulfil the duties of the role.</w:t>
            </w:r>
          </w:p>
        </w:tc>
      </w:tr>
      <w:tr w:rsidR="00F40A6F" w:rsidRPr="00E766A5" w14:paraId="437354A7" w14:textId="77777777" w:rsidTr="009F43F7">
        <w:tc>
          <w:tcPr>
            <w:tcW w:w="2423" w:type="dxa"/>
          </w:tcPr>
          <w:p w14:paraId="3FD389F1" w14:textId="77777777" w:rsidR="00F40A6F" w:rsidRDefault="00F40A6F" w:rsidP="00F40A6F">
            <w:pPr>
              <w:rPr>
                <w:rFonts w:ascii="Arial" w:hAnsi="Arial" w:cs="Arial"/>
                <w:b/>
                <w:bCs/>
              </w:rPr>
            </w:pPr>
            <w:r>
              <w:rPr>
                <w:rFonts w:ascii="Arial" w:hAnsi="Arial" w:cs="Arial"/>
                <w:b/>
                <w:bCs/>
              </w:rPr>
              <w:t>Additional eligibility requirements:</w:t>
            </w:r>
          </w:p>
          <w:p w14:paraId="255FA45E" w14:textId="0A67812E" w:rsidR="00F40A6F" w:rsidRPr="00F6254C" w:rsidRDefault="00F40A6F" w:rsidP="00F40A6F">
            <w:pPr>
              <w:rPr>
                <w:rFonts w:ascii="Arial" w:hAnsi="Arial" w:cs="Arial"/>
                <w:b/>
                <w:bCs/>
              </w:rPr>
            </w:pPr>
          </w:p>
        </w:tc>
        <w:tc>
          <w:tcPr>
            <w:tcW w:w="8197" w:type="dxa"/>
          </w:tcPr>
          <w:p w14:paraId="67225D5A" w14:textId="77777777" w:rsidR="00F40A6F" w:rsidRPr="00585CE2" w:rsidRDefault="00F40A6F" w:rsidP="00F40A6F">
            <w:pPr>
              <w:pStyle w:val="Default"/>
              <w:rPr>
                <w:sz w:val="20"/>
                <w:szCs w:val="20"/>
              </w:rPr>
            </w:pPr>
            <w:r w:rsidRPr="00585CE2">
              <w:rPr>
                <w:b/>
                <w:bCs/>
                <w:sz w:val="20"/>
                <w:szCs w:val="20"/>
              </w:rPr>
              <w:t xml:space="preserve">Citizenship Requirements </w:t>
            </w:r>
          </w:p>
          <w:p w14:paraId="2C642096" w14:textId="77777777" w:rsidR="00F40A6F" w:rsidRPr="00585CE2" w:rsidRDefault="00F40A6F" w:rsidP="00F40A6F">
            <w:pPr>
              <w:pStyle w:val="Default"/>
              <w:rPr>
                <w:sz w:val="20"/>
                <w:szCs w:val="20"/>
              </w:rPr>
            </w:pPr>
            <w:r w:rsidRPr="00585CE2">
              <w:rPr>
                <w:sz w:val="20"/>
                <w:szCs w:val="20"/>
              </w:rPr>
              <w:t xml:space="preserve">Eligible candidates must be: </w:t>
            </w:r>
          </w:p>
          <w:p w14:paraId="354421BA" w14:textId="087C34A8" w:rsidR="00F40A6F" w:rsidRPr="00585CE2" w:rsidRDefault="00F40A6F" w:rsidP="00F40A6F">
            <w:pPr>
              <w:pStyle w:val="ListParagraph"/>
              <w:numPr>
                <w:ilvl w:val="0"/>
                <w:numId w:val="29"/>
              </w:numPr>
              <w:spacing w:after="120"/>
              <w:rPr>
                <w:rFonts w:ascii="Arial" w:hAnsi="Arial" w:cs="Arial"/>
              </w:rPr>
            </w:pPr>
            <w:r w:rsidRPr="00585CE2">
              <w:rPr>
                <w:rFonts w:ascii="Arial" w:hAnsi="Arial" w:cs="Arial"/>
              </w:rPr>
              <w:t xml:space="preserve">EEA, Swiss, or British citizens </w:t>
            </w:r>
          </w:p>
          <w:p w14:paraId="0FE712BB" w14:textId="5E0B69BC" w:rsidR="00F40A6F" w:rsidRPr="00585CE2" w:rsidRDefault="00F40A6F" w:rsidP="00F40A6F">
            <w:pPr>
              <w:spacing w:after="120"/>
              <w:ind w:left="360"/>
              <w:rPr>
                <w:rFonts w:ascii="Arial" w:hAnsi="Arial" w:cs="Arial"/>
                <w:b/>
              </w:rPr>
            </w:pPr>
            <w:r>
              <w:rPr>
                <w:rFonts w:ascii="Arial" w:hAnsi="Arial" w:cs="Arial"/>
                <w:b/>
              </w:rPr>
              <w:t>OR</w:t>
            </w:r>
          </w:p>
          <w:p w14:paraId="0476F498" w14:textId="5A1360FF" w:rsidR="00F40A6F" w:rsidRDefault="00F40A6F" w:rsidP="00F40A6F">
            <w:pPr>
              <w:pStyle w:val="ListParagraph"/>
              <w:numPr>
                <w:ilvl w:val="0"/>
                <w:numId w:val="29"/>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3BA041C6" w14:textId="494B0D51" w:rsidR="00F40A6F" w:rsidRDefault="00F40A6F" w:rsidP="00F40A6F">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F40A6F" w:rsidRDefault="00F40A6F" w:rsidP="00F40A6F">
            <w:pPr>
              <w:pStyle w:val="ListParagraph"/>
              <w:spacing w:after="120"/>
              <w:ind w:left="1080"/>
              <w:rPr>
                <w:rFonts w:ascii="Arial" w:hAnsi="Arial" w:cs="Arial"/>
              </w:rPr>
            </w:pPr>
          </w:p>
          <w:p w14:paraId="3474A031" w14:textId="77777777" w:rsidR="00F40A6F" w:rsidRDefault="00F40A6F" w:rsidP="00F40A6F">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613182C9" w14:textId="277AFE25" w:rsidR="00F40A6F" w:rsidRPr="007203D8" w:rsidRDefault="00F40A6F" w:rsidP="00F40A6F">
            <w:pPr>
              <w:pStyle w:val="Default"/>
              <w:rPr>
                <w:bCs/>
                <w:color w:val="2A2347"/>
                <w:sz w:val="20"/>
                <w:szCs w:val="20"/>
              </w:rPr>
            </w:pPr>
          </w:p>
        </w:tc>
      </w:tr>
      <w:tr w:rsidR="00F40A6F" w:rsidRPr="00E766A5" w14:paraId="466ACF54" w14:textId="77777777" w:rsidTr="009F43F7">
        <w:tc>
          <w:tcPr>
            <w:tcW w:w="2423" w:type="dxa"/>
          </w:tcPr>
          <w:p w14:paraId="50259FF8" w14:textId="77777777" w:rsidR="00F40A6F" w:rsidRPr="00F6254C" w:rsidRDefault="00F40A6F" w:rsidP="00F40A6F">
            <w:pPr>
              <w:rPr>
                <w:rFonts w:ascii="Arial" w:hAnsi="Arial" w:cs="Arial"/>
                <w:b/>
                <w:bCs/>
              </w:rPr>
            </w:pPr>
            <w:r w:rsidRPr="00F6254C">
              <w:rPr>
                <w:rFonts w:ascii="Arial" w:hAnsi="Arial" w:cs="Arial"/>
                <w:b/>
                <w:bCs/>
              </w:rPr>
              <w:t>Skills, competencies and/or knowledge</w:t>
            </w:r>
          </w:p>
          <w:p w14:paraId="4E76BE64" w14:textId="77777777" w:rsidR="00F40A6F" w:rsidRPr="00F6254C" w:rsidRDefault="00F40A6F" w:rsidP="00F40A6F">
            <w:pPr>
              <w:rPr>
                <w:rFonts w:ascii="Arial" w:hAnsi="Arial" w:cs="Arial"/>
                <w:b/>
                <w:bCs/>
              </w:rPr>
            </w:pPr>
          </w:p>
          <w:p w14:paraId="3C72DF3D" w14:textId="77777777" w:rsidR="00F40A6F" w:rsidRPr="00F6254C" w:rsidRDefault="00F40A6F" w:rsidP="00F40A6F">
            <w:pPr>
              <w:rPr>
                <w:rFonts w:ascii="Arial" w:hAnsi="Arial" w:cs="Arial"/>
                <w:b/>
                <w:bCs/>
              </w:rPr>
            </w:pPr>
          </w:p>
        </w:tc>
        <w:tc>
          <w:tcPr>
            <w:tcW w:w="8197" w:type="dxa"/>
          </w:tcPr>
          <w:p w14:paraId="21C3FC63" w14:textId="77777777" w:rsidR="00F40A6F" w:rsidRPr="005A65BE" w:rsidRDefault="00F40A6F" w:rsidP="00F40A6F">
            <w:pPr>
              <w:spacing w:line="259" w:lineRule="auto"/>
              <w:rPr>
                <w:rFonts w:ascii="Arial" w:eastAsia="Arial" w:hAnsi="Arial" w:cs="Arial"/>
                <w:b/>
                <w:bCs/>
                <w:color w:val="000000" w:themeColor="text1"/>
                <w:lang w:val="en-US"/>
              </w:rPr>
            </w:pPr>
            <w:r w:rsidRPr="005A65BE">
              <w:rPr>
                <w:rFonts w:ascii="Arial" w:eastAsia="Arial" w:hAnsi="Arial" w:cs="Arial"/>
                <w:b/>
                <w:bCs/>
                <w:color w:val="000000" w:themeColor="text1"/>
                <w:lang w:val="en-US"/>
              </w:rPr>
              <w:t xml:space="preserve">Professional Knowledge &amp; Experience </w:t>
            </w:r>
          </w:p>
          <w:p w14:paraId="76B63728" w14:textId="77777777" w:rsidR="00F40A6F" w:rsidRPr="005A65BE" w:rsidRDefault="00F40A6F" w:rsidP="00F40A6F">
            <w:pPr>
              <w:numPr>
                <w:ilvl w:val="0"/>
                <w:numId w:val="39"/>
              </w:numPr>
              <w:jc w:val="both"/>
              <w:rPr>
                <w:rFonts w:ascii="Arial" w:hAnsi="Arial" w:cs="Arial"/>
              </w:rPr>
            </w:pPr>
            <w:r w:rsidRPr="005A65BE">
              <w:rPr>
                <w:rFonts w:ascii="Arial" w:hAnsi="Arial" w:cs="Arial"/>
              </w:rPr>
              <w:t xml:space="preserve">Demonstrates practitioner competence and professionalism </w:t>
            </w:r>
            <w:proofErr w:type="gramStart"/>
            <w:r w:rsidRPr="005A65BE">
              <w:rPr>
                <w:rFonts w:ascii="Arial" w:hAnsi="Arial" w:cs="Arial"/>
              </w:rPr>
              <w:t>in order to</w:t>
            </w:r>
            <w:proofErr w:type="gramEnd"/>
            <w:r w:rsidRPr="005A65BE">
              <w:rPr>
                <w:rFonts w:ascii="Arial" w:hAnsi="Arial" w:cs="Arial"/>
              </w:rPr>
              <w:t xml:space="preserve"> carry out the duties and responsibilities of the role. </w:t>
            </w:r>
          </w:p>
          <w:p w14:paraId="476EE787" w14:textId="77777777" w:rsidR="00F40A6F" w:rsidRPr="005A65BE" w:rsidRDefault="00F40A6F" w:rsidP="00F40A6F">
            <w:pPr>
              <w:numPr>
                <w:ilvl w:val="0"/>
                <w:numId w:val="39"/>
              </w:numPr>
              <w:jc w:val="both"/>
              <w:rPr>
                <w:rFonts w:ascii="Arial" w:hAnsi="Arial" w:cs="Arial"/>
              </w:rPr>
            </w:pPr>
            <w:r w:rsidRPr="005A65BE">
              <w:rPr>
                <w:rFonts w:ascii="Arial" w:hAnsi="Arial" w:cs="Arial"/>
              </w:rPr>
              <w:t>Practices nursing care safely and effectively, fulfilling their professional responsibility within their scope of practice.</w:t>
            </w:r>
          </w:p>
          <w:p w14:paraId="04B4F266" w14:textId="77777777" w:rsidR="00F40A6F" w:rsidRPr="005A65BE" w:rsidRDefault="00F40A6F" w:rsidP="00F40A6F">
            <w:pPr>
              <w:pStyle w:val="ListParagraph"/>
              <w:numPr>
                <w:ilvl w:val="0"/>
                <w:numId w:val="39"/>
              </w:numPr>
              <w:jc w:val="both"/>
              <w:rPr>
                <w:rFonts w:ascii="Arial" w:hAnsi="Arial" w:cs="Arial"/>
              </w:rPr>
            </w:pPr>
            <w:r w:rsidRPr="005A65BE">
              <w:rPr>
                <w:rFonts w:ascii="Arial" w:hAnsi="Arial" w:cs="Arial"/>
              </w:rPr>
              <w:t>Practices in accordance with legislation affecting nursing practice.</w:t>
            </w:r>
          </w:p>
          <w:p w14:paraId="2CC3EA0E" w14:textId="77777777" w:rsidR="00F40A6F" w:rsidRPr="005A65BE" w:rsidRDefault="00F40A6F" w:rsidP="00F40A6F">
            <w:pPr>
              <w:numPr>
                <w:ilvl w:val="0"/>
                <w:numId w:val="39"/>
              </w:numPr>
              <w:rPr>
                <w:rFonts w:ascii="Arial" w:hAnsi="Arial" w:cs="Arial"/>
                <w:i/>
                <w:iCs/>
              </w:rPr>
            </w:pPr>
            <w:r w:rsidRPr="005A65BE">
              <w:rPr>
                <w:rFonts w:ascii="Arial" w:hAnsi="Arial" w:cs="Arial"/>
                <w:iCs/>
              </w:rPr>
              <w:t>Displays evidence-based clinical knowledge in making decisions regarding client care.</w:t>
            </w:r>
          </w:p>
          <w:p w14:paraId="72F6DAFF" w14:textId="77777777" w:rsidR="00F40A6F" w:rsidRPr="005A65BE" w:rsidRDefault="00F40A6F" w:rsidP="00F40A6F">
            <w:pPr>
              <w:numPr>
                <w:ilvl w:val="0"/>
                <w:numId w:val="39"/>
              </w:numPr>
              <w:rPr>
                <w:rFonts w:ascii="Arial" w:hAnsi="Arial" w:cs="Arial"/>
              </w:rPr>
            </w:pPr>
            <w:r w:rsidRPr="005A65BE">
              <w:rPr>
                <w:rFonts w:ascii="Arial" w:hAnsi="Arial" w:cs="Arial"/>
              </w:rPr>
              <w:t>Demonstrates a commitment to continuing professional development.</w:t>
            </w:r>
          </w:p>
          <w:p w14:paraId="033C6685" w14:textId="77777777" w:rsidR="00F40A6F" w:rsidRDefault="00F40A6F" w:rsidP="00F40A6F">
            <w:pPr>
              <w:numPr>
                <w:ilvl w:val="0"/>
                <w:numId w:val="39"/>
              </w:numPr>
              <w:rPr>
                <w:rFonts w:ascii="Arial" w:hAnsi="Arial" w:cs="Arial"/>
              </w:rPr>
            </w:pPr>
            <w:r w:rsidRPr="005A65BE">
              <w:rPr>
                <w:rFonts w:ascii="Arial" w:hAnsi="Arial" w:cs="Arial"/>
              </w:rPr>
              <w:lastRenderedPageBreak/>
              <w:t>Demonstrates a willingness to develop IT skills relevant to the role.</w:t>
            </w:r>
          </w:p>
          <w:p w14:paraId="3F35B5C9" w14:textId="77777777" w:rsidR="00F40A6F" w:rsidRPr="00C9362D" w:rsidRDefault="00F40A6F" w:rsidP="00F40A6F">
            <w:pPr>
              <w:numPr>
                <w:ilvl w:val="0"/>
                <w:numId w:val="39"/>
              </w:numPr>
              <w:rPr>
                <w:rFonts w:ascii="Arial" w:hAnsi="Arial" w:cs="Arial"/>
              </w:rPr>
            </w:pPr>
            <w:r w:rsidRPr="00C9362D">
              <w:rPr>
                <w:rFonts w:ascii="Arial" w:hAnsi="Arial" w:cs="Arial"/>
              </w:rPr>
              <w:t xml:space="preserve">Demonstrate an awareness of developments within the HSE. </w:t>
            </w:r>
          </w:p>
          <w:p w14:paraId="0A8BC614" w14:textId="77777777" w:rsidR="00F40A6F" w:rsidRPr="00C9362D" w:rsidRDefault="00F40A6F" w:rsidP="00F40A6F">
            <w:pPr>
              <w:numPr>
                <w:ilvl w:val="0"/>
                <w:numId w:val="39"/>
              </w:numPr>
              <w:rPr>
                <w:rFonts w:ascii="Arial" w:hAnsi="Arial" w:cs="Arial"/>
              </w:rPr>
            </w:pPr>
            <w:r w:rsidRPr="00C9362D">
              <w:rPr>
                <w:rFonts w:ascii="Arial" w:hAnsi="Arial" w:cs="Arial"/>
              </w:rPr>
              <w:t>Demonstrates an awareness of legislation and standards relevant to the role.</w:t>
            </w:r>
          </w:p>
          <w:p w14:paraId="2F3AA085" w14:textId="77777777" w:rsidR="00F40A6F" w:rsidRPr="005A65BE" w:rsidRDefault="00F40A6F" w:rsidP="00F40A6F">
            <w:pPr>
              <w:jc w:val="both"/>
              <w:rPr>
                <w:rFonts w:ascii="Arial" w:hAnsi="Arial" w:cs="Arial"/>
              </w:rPr>
            </w:pPr>
          </w:p>
          <w:p w14:paraId="772CCB15" w14:textId="77777777" w:rsidR="00F40A6F" w:rsidRPr="005A65BE" w:rsidRDefault="00F40A6F" w:rsidP="00F40A6F">
            <w:pPr>
              <w:spacing w:line="259" w:lineRule="auto"/>
              <w:rPr>
                <w:rFonts w:ascii="Arial" w:eastAsia="Arial" w:hAnsi="Arial" w:cs="Arial"/>
                <w:b/>
                <w:bCs/>
                <w:color w:val="000000" w:themeColor="text1"/>
                <w:lang w:val="en-US"/>
              </w:rPr>
            </w:pPr>
            <w:r w:rsidRPr="005A65BE">
              <w:rPr>
                <w:rFonts w:ascii="Arial" w:eastAsia="Arial" w:hAnsi="Arial" w:cs="Arial"/>
                <w:b/>
                <w:bCs/>
                <w:color w:val="000000" w:themeColor="text1"/>
                <w:lang w:val="en-US"/>
              </w:rPr>
              <w:t xml:space="preserve">Planning and </w:t>
            </w:r>
            <w:proofErr w:type="spellStart"/>
            <w:r w:rsidRPr="005A65BE">
              <w:rPr>
                <w:rFonts w:ascii="Arial" w:eastAsia="Arial" w:hAnsi="Arial" w:cs="Arial"/>
                <w:b/>
                <w:bCs/>
                <w:color w:val="000000" w:themeColor="text1"/>
                <w:lang w:val="en-US"/>
              </w:rPr>
              <w:t>Organising</w:t>
            </w:r>
            <w:proofErr w:type="spellEnd"/>
            <w:r w:rsidRPr="005A65BE">
              <w:rPr>
                <w:rFonts w:ascii="Arial" w:eastAsia="Arial" w:hAnsi="Arial" w:cs="Arial"/>
                <w:b/>
                <w:bCs/>
                <w:color w:val="000000" w:themeColor="text1"/>
                <w:lang w:val="en-US"/>
              </w:rPr>
              <w:t xml:space="preserve"> Skills</w:t>
            </w:r>
          </w:p>
          <w:p w14:paraId="0C77CA63" w14:textId="77777777" w:rsidR="00F40A6F" w:rsidRDefault="00F40A6F" w:rsidP="00F40A6F">
            <w:pPr>
              <w:numPr>
                <w:ilvl w:val="0"/>
                <w:numId w:val="39"/>
              </w:numPr>
              <w:rPr>
                <w:rFonts w:ascii="Arial" w:hAnsi="Arial" w:cs="Arial"/>
                <w:iCs/>
              </w:rPr>
            </w:pPr>
            <w:r w:rsidRPr="005A65BE">
              <w:rPr>
                <w:rFonts w:ascii="Arial" w:hAnsi="Arial" w:cs="Arial"/>
                <w:iCs/>
              </w:rPr>
              <w:t>Demonstrate</w:t>
            </w:r>
            <w:r>
              <w:rPr>
                <w:rFonts w:ascii="Arial" w:hAnsi="Arial" w:cs="Arial"/>
                <w:iCs/>
              </w:rPr>
              <w:t>s</w:t>
            </w:r>
            <w:r w:rsidRPr="005A65BE">
              <w:rPr>
                <w:rFonts w:ascii="Arial" w:hAnsi="Arial" w:cs="Arial"/>
                <w:iCs/>
              </w:rPr>
              <w:t xml:space="preserve"> evidence of effective planning and organising skills.</w:t>
            </w:r>
          </w:p>
          <w:p w14:paraId="6A9BDEDA" w14:textId="77777777" w:rsidR="00F40A6F" w:rsidRPr="00C9362D" w:rsidRDefault="00F40A6F" w:rsidP="00F40A6F">
            <w:pPr>
              <w:pStyle w:val="ListParagraph"/>
              <w:numPr>
                <w:ilvl w:val="0"/>
                <w:numId w:val="39"/>
              </w:numPr>
              <w:rPr>
                <w:rFonts w:ascii="Arial" w:hAnsi="Arial" w:cs="Arial"/>
                <w:iCs/>
              </w:rPr>
            </w:pPr>
            <w:r w:rsidRPr="00C9362D">
              <w:rPr>
                <w:rFonts w:ascii="Arial" w:hAnsi="Arial" w:cs="Arial"/>
                <w:iCs/>
              </w:rPr>
              <w:t xml:space="preserve">Demonstrate effective analytical, problem solving and </w:t>
            </w:r>
            <w:proofErr w:type="gramStart"/>
            <w:r w:rsidRPr="00C9362D">
              <w:rPr>
                <w:rFonts w:ascii="Arial" w:hAnsi="Arial" w:cs="Arial"/>
                <w:iCs/>
              </w:rPr>
              <w:t>decision making</w:t>
            </w:r>
            <w:proofErr w:type="gramEnd"/>
            <w:r w:rsidRPr="00C9362D">
              <w:rPr>
                <w:rFonts w:ascii="Arial" w:hAnsi="Arial" w:cs="Arial"/>
                <w:iCs/>
              </w:rPr>
              <w:t xml:space="preserve"> skills.</w:t>
            </w:r>
          </w:p>
          <w:p w14:paraId="78C13572" w14:textId="77777777" w:rsidR="00F40A6F" w:rsidRPr="005A65BE" w:rsidRDefault="00F40A6F" w:rsidP="00F40A6F">
            <w:pPr>
              <w:pStyle w:val="ListParagraph"/>
              <w:numPr>
                <w:ilvl w:val="0"/>
                <w:numId w:val="39"/>
              </w:numPr>
              <w:rPr>
                <w:rFonts w:ascii="Arial" w:eastAsia="Arial" w:hAnsi="Arial" w:cs="Arial"/>
                <w:b/>
                <w:bCs/>
                <w:color w:val="000000" w:themeColor="text1"/>
                <w:lang w:val="en-US"/>
              </w:rPr>
            </w:pPr>
            <w:r w:rsidRPr="005A65BE">
              <w:rPr>
                <w:rFonts w:ascii="Arial" w:hAnsi="Arial" w:cs="Arial"/>
                <w:iCs/>
                <w:color w:val="000000"/>
              </w:rPr>
              <w:t>Demonstrate</w:t>
            </w:r>
            <w:r>
              <w:rPr>
                <w:rFonts w:ascii="Arial" w:hAnsi="Arial" w:cs="Arial"/>
                <w:iCs/>
                <w:color w:val="000000"/>
              </w:rPr>
              <w:t>s</w:t>
            </w:r>
            <w:r w:rsidRPr="005A65BE">
              <w:rPr>
                <w:rFonts w:ascii="Arial" w:hAnsi="Arial" w:cs="Arial"/>
                <w:iCs/>
                <w:color w:val="000000"/>
              </w:rPr>
              <w:t xml:space="preserve"> the ability to manage deadlines and effectively handle multiple tasks.</w:t>
            </w:r>
          </w:p>
          <w:p w14:paraId="272C57F8" w14:textId="77777777" w:rsidR="00F40A6F" w:rsidRPr="005A65BE" w:rsidRDefault="00F40A6F" w:rsidP="00F40A6F">
            <w:pPr>
              <w:numPr>
                <w:ilvl w:val="0"/>
                <w:numId w:val="39"/>
              </w:numPr>
              <w:rPr>
                <w:rFonts w:ascii="Arial" w:hAnsi="Arial" w:cs="Arial"/>
                <w:i/>
                <w:iCs/>
                <w:color w:val="000000"/>
              </w:rPr>
            </w:pPr>
            <w:r w:rsidRPr="005A65BE">
              <w:rPr>
                <w:rFonts w:ascii="Arial" w:hAnsi="Arial" w:cs="Arial"/>
                <w:iCs/>
                <w:color w:val="000000"/>
              </w:rPr>
              <w:t>Demonstrate</w:t>
            </w:r>
            <w:r>
              <w:rPr>
                <w:rFonts w:ascii="Arial" w:hAnsi="Arial" w:cs="Arial"/>
                <w:iCs/>
                <w:color w:val="000000"/>
              </w:rPr>
              <w:t>s</w:t>
            </w:r>
            <w:r w:rsidRPr="005A65BE">
              <w:rPr>
                <w:rFonts w:ascii="Arial" w:hAnsi="Arial" w:cs="Arial"/>
                <w:iCs/>
                <w:color w:val="000000"/>
              </w:rPr>
              <w:t xml:space="preserve"> an awareness of resource management and the importance of value for money.</w:t>
            </w:r>
          </w:p>
          <w:p w14:paraId="6B377AD1" w14:textId="79324DF7" w:rsidR="00F40A6F" w:rsidRPr="007203D8" w:rsidRDefault="00F40A6F" w:rsidP="00F40A6F">
            <w:pPr>
              <w:numPr>
                <w:ilvl w:val="0"/>
                <w:numId w:val="39"/>
              </w:numPr>
              <w:rPr>
                <w:rFonts w:ascii="Arial" w:hAnsi="Arial" w:cs="Arial"/>
                <w:i/>
                <w:iCs/>
                <w:color w:val="000000"/>
              </w:rPr>
            </w:pPr>
            <w:r w:rsidRPr="005A65BE">
              <w:rPr>
                <w:rFonts w:ascii="Arial" w:hAnsi="Arial" w:cs="Arial"/>
                <w:iCs/>
                <w:color w:val="000000"/>
              </w:rPr>
              <w:t>Demonstrates flexibility and adaptability in their approach to work, is open to change and new ways of working.</w:t>
            </w:r>
          </w:p>
          <w:p w14:paraId="4A6F86D5" w14:textId="77777777" w:rsidR="00F40A6F" w:rsidRPr="005A65BE" w:rsidRDefault="00F40A6F" w:rsidP="00F40A6F">
            <w:pPr>
              <w:spacing w:line="259" w:lineRule="auto"/>
              <w:rPr>
                <w:rFonts w:ascii="Arial" w:eastAsia="Arial" w:hAnsi="Arial" w:cs="Arial"/>
                <w:b/>
                <w:bCs/>
                <w:color w:val="000000" w:themeColor="text1"/>
                <w:lang w:val="en-US"/>
              </w:rPr>
            </w:pPr>
          </w:p>
          <w:p w14:paraId="33946A3A" w14:textId="77777777" w:rsidR="00F40A6F" w:rsidRDefault="00F40A6F" w:rsidP="00F40A6F">
            <w:pPr>
              <w:spacing w:line="259" w:lineRule="auto"/>
              <w:rPr>
                <w:rFonts w:ascii="Arial" w:eastAsia="Arial" w:hAnsi="Arial" w:cs="Arial"/>
                <w:b/>
                <w:bCs/>
                <w:i/>
                <w:color w:val="000000" w:themeColor="text1"/>
                <w:lang w:val="en-US"/>
              </w:rPr>
            </w:pPr>
            <w:r w:rsidRPr="005A65BE">
              <w:rPr>
                <w:rFonts w:ascii="Arial" w:eastAsia="Arial" w:hAnsi="Arial" w:cs="Arial"/>
                <w:b/>
                <w:bCs/>
                <w:color w:val="000000" w:themeColor="text1"/>
                <w:lang w:val="en-US"/>
              </w:rPr>
              <w:t>Building and Maintaining Relationships</w:t>
            </w:r>
            <w:r w:rsidRPr="005A65BE">
              <w:rPr>
                <w:rFonts w:ascii="Arial" w:eastAsia="Arial" w:hAnsi="Arial" w:cs="Arial"/>
                <w:b/>
                <w:bCs/>
                <w:i/>
                <w:color w:val="000000" w:themeColor="text1"/>
                <w:lang w:val="en-US"/>
              </w:rPr>
              <w:t xml:space="preserve"> </w:t>
            </w:r>
          </w:p>
          <w:p w14:paraId="5FBC0C88" w14:textId="77777777" w:rsidR="00F40A6F" w:rsidRPr="00C9362D" w:rsidRDefault="00F40A6F" w:rsidP="00F40A6F">
            <w:pPr>
              <w:pStyle w:val="ListParagraph"/>
              <w:numPr>
                <w:ilvl w:val="0"/>
                <w:numId w:val="39"/>
              </w:numPr>
              <w:rPr>
                <w:rFonts w:ascii="Arial" w:hAnsi="Arial" w:cs="Arial"/>
                <w:iCs/>
                <w:color w:val="000000"/>
              </w:rPr>
            </w:pPr>
            <w:r w:rsidRPr="00C9362D">
              <w:rPr>
                <w:rFonts w:ascii="Arial" w:hAnsi="Arial" w:cs="Arial"/>
                <w:iCs/>
                <w:color w:val="000000"/>
              </w:rPr>
              <w:t>Demonstrate the ability to build and maintain relationships including the ability to work effectively as part of a multi-disciplinary team.</w:t>
            </w:r>
          </w:p>
          <w:p w14:paraId="4C39B8F6" w14:textId="77777777" w:rsidR="00F40A6F" w:rsidRPr="005A65BE" w:rsidRDefault="00F40A6F" w:rsidP="00F40A6F">
            <w:pPr>
              <w:numPr>
                <w:ilvl w:val="0"/>
                <w:numId w:val="39"/>
              </w:numPr>
              <w:rPr>
                <w:rFonts w:ascii="Arial" w:hAnsi="Arial" w:cs="Arial"/>
                <w:iCs/>
                <w:color w:val="000000"/>
              </w:rPr>
            </w:pPr>
            <w:r w:rsidRPr="005A65BE">
              <w:rPr>
                <w:rFonts w:ascii="Arial" w:hAnsi="Arial" w:cs="Arial"/>
                <w:iCs/>
                <w:color w:val="000000"/>
              </w:rPr>
              <w:t>Demonstrate</w:t>
            </w:r>
            <w:r>
              <w:rPr>
                <w:rFonts w:ascii="Arial" w:hAnsi="Arial" w:cs="Arial"/>
                <w:iCs/>
                <w:color w:val="000000"/>
              </w:rPr>
              <w:t>s</w:t>
            </w:r>
            <w:r w:rsidRPr="005A65BE">
              <w:rPr>
                <w:rFonts w:ascii="Arial" w:hAnsi="Arial" w:cs="Arial"/>
                <w:iCs/>
                <w:color w:val="000000"/>
              </w:rPr>
              <w:t xml:space="preserve"> the ability to work on own initiative as well as part of a team.</w:t>
            </w:r>
          </w:p>
          <w:p w14:paraId="5D79A35C" w14:textId="77777777" w:rsidR="00F40A6F" w:rsidRPr="00B17A21" w:rsidRDefault="00F40A6F" w:rsidP="00F40A6F">
            <w:pPr>
              <w:pStyle w:val="ListParagraph"/>
              <w:numPr>
                <w:ilvl w:val="0"/>
                <w:numId w:val="39"/>
              </w:numPr>
              <w:rPr>
                <w:rFonts w:ascii="Arial" w:eastAsia="Arial" w:hAnsi="Arial" w:cs="Arial"/>
                <w:b/>
                <w:bCs/>
                <w:color w:val="000000" w:themeColor="text1"/>
                <w:lang w:val="en-US"/>
              </w:rPr>
            </w:pPr>
            <w:r w:rsidRPr="005A65BE">
              <w:rPr>
                <w:rFonts w:ascii="Arial" w:hAnsi="Arial" w:cs="Arial"/>
                <w:iCs/>
              </w:rPr>
              <w:t>Demonstrate</w:t>
            </w:r>
            <w:r>
              <w:rPr>
                <w:rFonts w:ascii="Arial" w:hAnsi="Arial" w:cs="Arial"/>
                <w:iCs/>
              </w:rPr>
              <w:t>s</w:t>
            </w:r>
            <w:r w:rsidRPr="005A65BE">
              <w:rPr>
                <w:rFonts w:ascii="Arial" w:hAnsi="Arial" w:cs="Arial"/>
                <w:iCs/>
              </w:rPr>
              <w:t xml:space="preserve"> the ability to build and maintain relationships including the ability to work effectively as part of a multi-disciplinary team.</w:t>
            </w:r>
          </w:p>
          <w:p w14:paraId="1E7CF324" w14:textId="77777777" w:rsidR="00F40A6F" w:rsidRPr="00B17A21" w:rsidRDefault="00F40A6F" w:rsidP="00F40A6F">
            <w:pPr>
              <w:pStyle w:val="ListParagraph"/>
              <w:numPr>
                <w:ilvl w:val="0"/>
                <w:numId w:val="39"/>
              </w:numPr>
              <w:rPr>
                <w:rFonts w:ascii="Arial" w:eastAsia="Arial" w:hAnsi="Arial" w:cs="Arial"/>
                <w:color w:val="000000" w:themeColor="text1"/>
                <w:lang w:val="en-US"/>
              </w:rPr>
            </w:pPr>
            <w:r w:rsidRPr="00B17A21">
              <w:rPr>
                <w:rFonts w:ascii="Arial" w:eastAsia="Arial" w:hAnsi="Arial" w:cs="Arial"/>
                <w:color w:val="000000" w:themeColor="text1"/>
                <w:lang w:val="en-US"/>
              </w:rPr>
              <w:t xml:space="preserve">Demonstrate evidence of ability to </w:t>
            </w:r>
            <w:proofErr w:type="spellStart"/>
            <w:r w:rsidRPr="00B17A21">
              <w:rPr>
                <w:rFonts w:ascii="Arial" w:eastAsia="Arial" w:hAnsi="Arial" w:cs="Arial"/>
                <w:color w:val="000000" w:themeColor="text1"/>
                <w:lang w:val="en-US"/>
              </w:rPr>
              <w:t>empathise</w:t>
            </w:r>
            <w:proofErr w:type="spellEnd"/>
            <w:r w:rsidRPr="00B17A21">
              <w:rPr>
                <w:rFonts w:ascii="Arial" w:eastAsia="Arial" w:hAnsi="Arial" w:cs="Arial"/>
                <w:color w:val="000000" w:themeColor="text1"/>
                <w:lang w:val="en-US"/>
              </w:rPr>
              <w:t xml:space="preserve"> with and treat patients, relatives and colleagues with dignity and respect.</w:t>
            </w:r>
          </w:p>
          <w:p w14:paraId="3A886313" w14:textId="77777777" w:rsidR="00F40A6F" w:rsidRPr="005A65BE" w:rsidRDefault="00F40A6F" w:rsidP="00F40A6F">
            <w:pPr>
              <w:numPr>
                <w:ilvl w:val="0"/>
                <w:numId w:val="39"/>
              </w:numPr>
              <w:rPr>
                <w:rFonts w:ascii="Arial" w:hAnsi="Arial" w:cs="Arial"/>
                <w:iCs/>
                <w:color w:val="000000"/>
              </w:rPr>
            </w:pPr>
            <w:r w:rsidRPr="005A65BE">
              <w:rPr>
                <w:rFonts w:ascii="Arial" w:hAnsi="Arial" w:cs="Arial"/>
                <w:iCs/>
                <w:color w:val="000000"/>
              </w:rPr>
              <w:t>Demonstrate</w:t>
            </w:r>
            <w:r>
              <w:rPr>
                <w:rFonts w:ascii="Arial" w:hAnsi="Arial" w:cs="Arial"/>
                <w:iCs/>
                <w:color w:val="000000"/>
              </w:rPr>
              <w:t>s</w:t>
            </w:r>
            <w:r w:rsidRPr="005A65BE">
              <w:rPr>
                <w:rFonts w:ascii="Arial" w:hAnsi="Arial" w:cs="Arial"/>
                <w:iCs/>
                <w:color w:val="000000"/>
              </w:rPr>
              <w:t xml:space="preserve"> an awareness and appreciation of the patient / client and their families</w:t>
            </w:r>
          </w:p>
          <w:p w14:paraId="1D4DB62F" w14:textId="77777777" w:rsidR="00F40A6F" w:rsidRPr="005A65BE" w:rsidRDefault="00F40A6F" w:rsidP="00F40A6F">
            <w:pPr>
              <w:numPr>
                <w:ilvl w:val="0"/>
                <w:numId w:val="39"/>
              </w:numPr>
              <w:rPr>
                <w:rFonts w:ascii="Arial" w:hAnsi="Arial" w:cs="Arial"/>
                <w:iCs/>
                <w:color w:val="000000"/>
              </w:rPr>
            </w:pPr>
            <w:r w:rsidRPr="005A65BE">
              <w:rPr>
                <w:rFonts w:ascii="Arial" w:hAnsi="Arial" w:cs="Arial"/>
                <w:iCs/>
                <w:color w:val="000000"/>
              </w:rPr>
              <w:t>Uses diplomacy and tact in fraught situations and can diffuse tense situations comfortably.</w:t>
            </w:r>
          </w:p>
          <w:p w14:paraId="4952DA3A" w14:textId="77777777" w:rsidR="00F40A6F" w:rsidRPr="00B32B3A" w:rsidRDefault="00F40A6F" w:rsidP="00F40A6F">
            <w:pPr>
              <w:numPr>
                <w:ilvl w:val="0"/>
                <w:numId w:val="39"/>
              </w:numPr>
              <w:rPr>
                <w:rFonts w:ascii="Arial" w:hAnsi="Arial" w:cs="Arial"/>
                <w:iCs/>
                <w:color w:val="000000"/>
              </w:rPr>
            </w:pPr>
            <w:r w:rsidRPr="005A65BE">
              <w:rPr>
                <w:rFonts w:ascii="Arial" w:hAnsi="Arial" w:cs="Arial"/>
                <w:iCs/>
                <w:color w:val="000000"/>
              </w:rPr>
              <w:t>Ensures that care is carried out in an empathetic and ethical manner</w:t>
            </w:r>
            <w:r>
              <w:rPr>
                <w:rFonts w:ascii="Arial" w:hAnsi="Arial" w:cs="Arial"/>
                <w:iCs/>
                <w:color w:val="000000"/>
              </w:rPr>
              <w:t>.</w:t>
            </w:r>
          </w:p>
          <w:p w14:paraId="0A8AC2E8" w14:textId="77777777" w:rsidR="00F40A6F" w:rsidRPr="005A65BE" w:rsidRDefault="00F40A6F" w:rsidP="00F40A6F">
            <w:pPr>
              <w:spacing w:line="259" w:lineRule="auto"/>
              <w:ind w:firstLine="720"/>
              <w:rPr>
                <w:rFonts w:ascii="Arial" w:eastAsia="Arial" w:hAnsi="Arial" w:cs="Arial"/>
                <w:b/>
                <w:bCs/>
                <w:color w:val="000000" w:themeColor="text1"/>
                <w:lang w:val="en-US"/>
              </w:rPr>
            </w:pPr>
          </w:p>
          <w:p w14:paraId="0863FDF9" w14:textId="77777777" w:rsidR="00F40A6F" w:rsidRPr="005A65BE" w:rsidRDefault="00F40A6F" w:rsidP="00F40A6F">
            <w:pPr>
              <w:spacing w:line="259" w:lineRule="auto"/>
              <w:rPr>
                <w:rFonts w:ascii="Arial" w:eastAsia="Arial" w:hAnsi="Arial" w:cs="Arial"/>
                <w:b/>
                <w:bCs/>
                <w:color w:val="000000" w:themeColor="text1"/>
                <w:lang w:val="en-US"/>
              </w:rPr>
            </w:pPr>
            <w:r w:rsidRPr="005A65BE">
              <w:rPr>
                <w:rFonts w:ascii="Arial" w:eastAsia="Arial" w:hAnsi="Arial" w:cs="Arial"/>
                <w:b/>
                <w:bCs/>
                <w:color w:val="000000" w:themeColor="text1"/>
                <w:lang w:val="en-US"/>
              </w:rPr>
              <w:t>Analysis, Problem Solving and Decision-Making Skills</w:t>
            </w:r>
          </w:p>
          <w:p w14:paraId="7F12FC11" w14:textId="455AC058" w:rsidR="00F40A6F" w:rsidRPr="005A65BE" w:rsidRDefault="00F40A6F" w:rsidP="00F40A6F">
            <w:pPr>
              <w:numPr>
                <w:ilvl w:val="0"/>
                <w:numId w:val="39"/>
              </w:numPr>
              <w:rPr>
                <w:rFonts w:ascii="Arial" w:hAnsi="Arial" w:cs="Arial"/>
                <w:iCs/>
              </w:rPr>
            </w:pPr>
            <w:r w:rsidRPr="005A65BE">
              <w:rPr>
                <w:rFonts w:ascii="Arial" w:hAnsi="Arial" w:cs="Arial"/>
                <w:iCs/>
              </w:rPr>
              <w:t>Demonstrates</w:t>
            </w:r>
            <w:r w:rsidRPr="005A65BE">
              <w:rPr>
                <w:rFonts w:ascii="Arial" w:hAnsi="Arial" w:cs="Arial"/>
              </w:rPr>
              <w:t xml:space="preserve"> evidence-based decision-making and shows</w:t>
            </w:r>
            <w:r w:rsidRPr="005A65BE">
              <w:rPr>
                <w:rFonts w:ascii="Arial" w:hAnsi="Arial" w:cs="Arial"/>
                <w:iCs/>
              </w:rPr>
              <w:t xml:space="preserve"> effective analytical and </w:t>
            </w:r>
            <w:r w:rsidR="004D3991" w:rsidRPr="005A65BE">
              <w:rPr>
                <w:rFonts w:ascii="Arial" w:hAnsi="Arial" w:cs="Arial"/>
                <w:iCs/>
              </w:rPr>
              <w:t>problem-solving</w:t>
            </w:r>
            <w:r w:rsidRPr="005A65BE">
              <w:rPr>
                <w:rFonts w:ascii="Arial" w:hAnsi="Arial" w:cs="Arial"/>
                <w:iCs/>
              </w:rPr>
              <w:t xml:space="preserve"> skills.</w:t>
            </w:r>
          </w:p>
          <w:p w14:paraId="165D0460" w14:textId="77777777" w:rsidR="00F40A6F" w:rsidRPr="005A65BE" w:rsidRDefault="00F40A6F" w:rsidP="00F40A6F">
            <w:pPr>
              <w:numPr>
                <w:ilvl w:val="0"/>
                <w:numId w:val="39"/>
              </w:numPr>
              <w:rPr>
                <w:rFonts w:ascii="Arial" w:hAnsi="Arial" w:cs="Arial"/>
                <w:iCs/>
                <w:color w:val="000000"/>
              </w:rPr>
            </w:pPr>
            <w:r w:rsidRPr="005A65BE">
              <w:rPr>
                <w:rFonts w:ascii="Arial" w:hAnsi="Arial" w:cs="Arial"/>
                <w:iCs/>
                <w:color w:val="000000"/>
              </w:rPr>
              <w:t>Uses a range of information sources and knows how to access relevant information to address issues.</w:t>
            </w:r>
          </w:p>
          <w:p w14:paraId="097D9572" w14:textId="77777777" w:rsidR="00F40A6F" w:rsidRPr="005A65BE" w:rsidRDefault="00F40A6F" w:rsidP="00F40A6F">
            <w:pPr>
              <w:numPr>
                <w:ilvl w:val="0"/>
                <w:numId w:val="39"/>
              </w:numPr>
              <w:rPr>
                <w:rFonts w:ascii="Arial" w:hAnsi="Arial" w:cs="Arial"/>
                <w:iCs/>
                <w:color w:val="000000"/>
              </w:rPr>
            </w:pPr>
            <w:r w:rsidRPr="005A65BE">
              <w:rPr>
                <w:rFonts w:ascii="Arial" w:hAnsi="Arial" w:cs="Arial"/>
                <w:iCs/>
                <w:color w:val="000000"/>
              </w:rPr>
              <w:t>Takes an overview of complex problems before generating solutions; anticipates implications / consequences of different solutions.</w:t>
            </w:r>
          </w:p>
          <w:p w14:paraId="31DADD3A" w14:textId="77777777" w:rsidR="00F40A6F" w:rsidRPr="00052924" w:rsidRDefault="00F40A6F" w:rsidP="00F40A6F">
            <w:pPr>
              <w:pStyle w:val="ListParagraph"/>
              <w:numPr>
                <w:ilvl w:val="0"/>
                <w:numId w:val="39"/>
              </w:numPr>
              <w:jc w:val="both"/>
              <w:rPr>
                <w:rFonts w:ascii="Arial" w:hAnsi="Arial" w:cs="Arial"/>
              </w:rPr>
            </w:pPr>
            <w:r w:rsidRPr="005A65BE">
              <w:rPr>
                <w:rFonts w:ascii="Arial" w:hAnsi="Arial" w:cs="Arial"/>
                <w:iCs/>
                <w:color w:val="000000"/>
              </w:rPr>
              <w:t>Demonstrate resilience and composure.</w:t>
            </w:r>
          </w:p>
          <w:p w14:paraId="3465D75B" w14:textId="77777777" w:rsidR="00F40A6F" w:rsidRDefault="00F40A6F" w:rsidP="00F40A6F">
            <w:pPr>
              <w:pStyle w:val="ListParagraph"/>
              <w:ind w:left="360"/>
              <w:jc w:val="both"/>
              <w:rPr>
                <w:rFonts w:ascii="Arial" w:hAnsi="Arial" w:cs="Arial"/>
                <w:iCs/>
                <w:color w:val="000000"/>
              </w:rPr>
            </w:pPr>
          </w:p>
          <w:p w14:paraId="42039D5E" w14:textId="77777777" w:rsidR="00F40A6F" w:rsidRPr="00052924" w:rsidRDefault="00F40A6F" w:rsidP="00F40A6F">
            <w:pPr>
              <w:rPr>
                <w:rFonts w:ascii="Arial" w:hAnsi="Arial" w:cs="Arial"/>
                <w:b/>
              </w:rPr>
            </w:pPr>
            <w:r w:rsidRPr="00052924">
              <w:rPr>
                <w:rFonts w:ascii="Arial" w:hAnsi="Arial" w:cs="Arial"/>
                <w:b/>
              </w:rPr>
              <w:t xml:space="preserve">Commitment to Providing a Quality Service </w:t>
            </w:r>
          </w:p>
          <w:p w14:paraId="1FB8FACA" w14:textId="77777777" w:rsidR="00F40A6F" w:rsidRPr="00052924" w:rsidRDefault="00F40A6F" w:rsidP="00F40A6F">
            <w:pPr>
              <w:pStyle w:val="ListParagraph"/>
              <w:numPr>
                <w:ilvl w:val="0"/>
                <w:numId w:val="38"/>
              </w:numPr>
              <w:ind w:left="360"/>
              <w:rPr>
                <w:rFonts w:ascii="Arial" w:hAnsi="Arial" w:cs="Arial"/>
              </w:rPr>
            </w:pPr>
            <w:r w:rsidRPr="00052924">
              <w:rPr>
                <w:rFonts w:ascii="Arial" w:hAnsi="Arial" w:cs="Arial"/>
              </w:rPr>
              <w:t>Demonstrates a commitment to providing a quality service</w:t>
            </w:r>
            <w:r>
              <w:rPr>
                <w:rFonts w:ascii="Arial" w:hAnsi="Arial" w:cs="Arial"/>
              </w:rPr>
              <w:t>.</w:t>
            </w:r>
          </w:p>
          <w:p w14:paraId="1679D07B" w14:textId="77777777" w:rsidR="00F40A6F" w:rsidRPr="00052924" w:rsidRDefault="00F40A6F" w:rsidP="00F40A6F">
            <w:pPr>
              <w:pStyle w:val="ListParagraph"/>
              <w:numPr>
                <w:ilvl w:val="0"/>
                <w:numId w:val="38"/>
              </w:numPr>
              <w:ind w:left="360"/>
              <w:rPr>
                <w:rFonts w:ascii="Arial" w:hAnsi="Arial" w:cs="Arial"/>
              </w:rPr>
            </w:pPr>
            <w:r w:rsidRPr="00052924">
              <w:rPr>
                <w:rFonts w:ascii="Arial" w:hAnsi="Arial" w:cs="Arial"/>
              </w:rPr>
              <w:t>Demonstrates evidence of the ability to care for clients in a non-judgemental manner</w:t>
            </w:r>
            <w:r>
              <w:rPr>
                <w:rFonts w:ascii="Arial" w:hAnsi="Arial" w:cs="Arial"/>
              </w:rPr>
              <w:t>.</w:t>
            </w:r>
          </w:p>
          <w:p w14:paraId="5A3FC1E5" w14:textId="77777777" w:rsidR="00F40A6F" w:rsidRPr="00052924" w:rsidRDefault="00F40A6F" w:rsidP="00F40A6F">
            <w:pPr>
              <w:pStyle w:val="ListParagraph"/>
              <w:numPr>
                <w:ilvl w:val="0"/>
                <w:numId w:val="38"/>
              </w:numPr>
              <w:ind w:left="360"/>
              <w:rPr>
                <w:rFonts w:ascii="Arial" w:hAnsi="Arial" w:cs="Arial"/>
              </w:rPr>
            </w:pPr>
            <w:proofErr w:type="gramStart"/>
            <w:r w:rsidRPr="00052924">
              <w:rPr>
                <w:rFonts w:ascii="Arial" w:hAnsi="Arial" w:cs="Arial"/>
              </w:rPr>
              <w:t>Takes action</w:t>
            </w:r>
            <w:proofErr w:type="gramEnd"/>
            <w:r w:rsidRPr="00052924">
              <w:rPr>
                <w:rFonts w:ascii="Arial" w:hAnsi="Arial" w:cs="Arial"/>
              </w:rPr>
              <w:t xml:space="preserve"> and informs relevant people when problems arise</w:t>
            </w:r>
            <w:r>
              <w:rPr>
                <w:rFonts w:ascii="Arial" w:hAnsi="Arial" w:cs="Arial"/>
              </w:rPr>
              <w:t>.</w:t>
            </w:r>
          </w:p>
          <w:p w14:paraId="5AFE4568" w14:textId="77777777" w:rsidR="00F40A6F" w:rsidRDefault="00F40A6F" w:rsidP="00F40A6F">
            <w:pPr>
              <w:pStyle w:val="ListParagraph"/>
              <w:numPr>
                <w:ilvl w:val="0"/>
                <w:numId w:val="38"/>
              </w:numPr>
              <w:ind w:left="360"/>
              <w:rPr>
                <w:rFonts w:ascii="Arial" w:hAnsi="Arial" w:cs="Arial"/>
              </w:rPr>
            </w:pPr>
            <w:r w:rsidRPr="00052924">
              <w:rPr>
                <w:rFonts w:ascii="Arial" w:hAnsi="Arial" w:cs="Arial"/>
              </w:rPr>
              <w:t>Pays attention to detail, ensures that all records and data are up to date and available when required</w:t>
            </w:r>
            <w:r>
              <w:rPr>
                <w:rFonts w:ascii="Arial" w:hAnsi="Arial" w:cs="Arial"/>
              </w:rPr>
              <w:t>.</w:t>
            </w:r>
          </w:p>
          <w:p w14:paraId="67B9911A" w14:textId="77777777" w:rsidR="00F40A6F" w:rsidRDefault="00F40A6F" w:rsidP="00F40A6F">
            <w:pPr>
              <w:pStyle w:val="ListParagraph"/>
              <w:numPr>
                <w:ilvl w:val="0"/>
                <w:numId w:val="38"/>
              </w:numPr>
              <w:ind w:left="360"/>
              <w:rPr>
                <w:rFonts w:ascii="Arial" w:hAnsi="Arial" w:cs="Arial"/>
              </w:rPr>
            </w:pPr>
            <w:r w:rsidRPr="008103C0">
              <w:rPr>
                <w:rFonts w:ascii="Arial" w:hAnsi="Arial" w:cs="Arial"/>
              </w:rPr>
              <w:t>Demonstrate an awareness of legislation and standards relevant to the role.</w:t>
            </w:r>
          </w:p>
          <w:p w14:paraId="550088FB" w14:textId="77777777" w:rsidR="00F40A6F" w:rsidRDefault="00F40A6F" w:rsidP="00F40A6F">
            <w:pPr>
              <w:pStyle w:val="ListParagraph"/>
              <w:numPr>
                <w:ilvl w:val="0"/>
                <w:numId w:val="38"/>
              </w:numPr>
              <w:ind w:left="360"/>
              <w:rPr>
                <w:rFonts w:ascii="Arial" w:hAnsi="Arial" w:cs="Arial"/>
              </w:rPr>
            </w:pPr>
            <w:r w:rsidRPr="008103C0">
              <w:rPr>
                <w:rFonts w:ascii="Arial" w:hAnsi="Arial" w:cs="Arial"/>
              </w:rPr>
              <w:t xml:space="preserve">Demonstrate an awareness of developments within the HSE. </w:t>
            </w:r>
          </w:p>
          <w:p w14:paraId="1093ECAA" w14:textId="77777777" w:rsidR="00F40A6F" w:rsidRPr="008103C0" w:rsidRDefault="00F40A6F" w:rsidP="00F40A6F">
            <w:pPr>
              <w:pStyle w:val="ListParagraph"/>
              <w:numPr>
                <w:ilvl w:val="0"/>
                <w:numId w:val="38"/>
              </w:numPr>
              <w:ind w:left="360"/>
              <w:rPr>
                <w:rFonts w:ascii="Arial" w:hAnsi="Arial" w:cs="Arial"/>
              </w:rPr>
            </w:pPr>
            <w:r w:rsidRPr="008103C0">
              <w:rPr>
                <w:rFonts w:ascii="Arial" w:hAnsi="Arial" w:cs="Arial"/>
              </w:rPr>
              <w:t>Demonstrate knowledge of the HSE Transformation Programme.</w:t>
            </w:r>
          </w:p>
          <w:p w14:paraId="15EAE351" w14:textId="77777777" w:rsidR="00F40A6F" w:rsidRPr="00052924" w:rsidRDefault="00F40A6F" w:rsidP="00F40A6F">
            <w:pPr>
              <w:jc w:val="both"/>
              <w:rPr>
                <w:rFonts w:ascii="Arial" w:hAnsi="Arial" w:cs="Arial"/>
              </w:rPr>
            </w:pPr>
          </w:p>
          <w:p w14:paraId="6F1F5EAF" w14:textId="77777777" w:rsidR="00F40A6F" w:rsidRPr="005A65BE" w:rsidRDefault="00F40A6F" w:rsidP="00F40A6F">
            <w:pPr>
              <w:tabs>
                <w:tab w:val="num" w:pos="432"/>
              </w:tabs>
              <w:spacing w:line="259" w:lineRule="auto"/>
              <w:rPr>
                <w:rFonts w:ascii="Arial" w:eastAsia="Arial" w:hAnsi="Arial" w:cs="Arial"/>
                <w:b/>
                <w:bCs/>
                <w:color w:val="000000" w:themeColor="text1"/>
                <w:lang w:val="en-US"/>
              </w:rPr>
            </w:pPr>
            <w:r w:rsidRPr="005A65BE">
              <w:rPr>
                <w:rFonts w:ascii="Arial" w:eastAsia="Arial" w:hAnsi="Arial" w:cs="Arial"/>
                <w:b/>
                <w:bCs/>
                <w:color w:val="000000" w:themeColor="text1"/>
                <w:lang w:val="en-US"/>
              </w:rPr>
              <w:t>Communication Skills</w:t>
            </w:r>
          </w:p>
          <w:p w14:paraId="21804B9F" w14:textId="77777777" w:rsidR="00F40A6F" w:rsidRPr="005A65BE" w:rsidRDefault="00F40A6F" w:rsidP="00F40A6F">
            <w:pPr>
              <w:numPr>
                <w:ilvl w:val="0"/>
                <w:numId w:val="39"/>
              </w:numPr>
              <w:rPr>
                <w:rFonts w:ascii="Arial" w:hAnsi="Arial" w:cs="Arial"/>
              </w:rPr>
            </w:pPr>
            <w:bookmarkStart w:id="0" w:name="_Hlk119667521"/>
            <w:r w:rsidRPr="005A65BE">
              <w:rPr>
                <w:rFonts w:ascii="Arial" w:hAnsi="Arial" w:cs="Arial"/>
              </w:rPr>
              <w:t>Demonstrate</w:t>
            </w:r>
            <w:r>
              <w:rPr>
                <w:rFonts w:ascii="Arial" w:hAnsi="Arial" w:cs="Arial"/>
              </w:rPr>
              <w:t>s</w:t>
            </w:r>
            <w:r w:rsidRPr="005A65BE">
              <w:rPr>
                <w:rFonts w:ascii="Arial" w:hAnsi="Arial" w:cs="Arial"/>
              </w:rPr>
              <w:t xml:space="preserve"> excellent communication skills (written and verbal) </w:t>
            </w:r>
            <w:proofErr w:type="gramStart"/>
            <w:r w:rsidRPr="005A65BE">
              <w:rPr>
                <w:rFonts w:ascii="Arial" w:hAnsi="Arial" w:cs="Arial"/>
              </w:rPr>
              <w:t>so as to</w:t>
            </w:r>
            <w:proofErr w:type="gramEnd"/>
            <w:r w:rsidRPr="005A65BE">
              <w:rPr>
                <w:rFonts w:ascii="Arial" w:hAnsi="Arial" w:cs="Arial"/>
              </w:rPr>
              <w:t xml:space="preserve"> effectively carry out the duties and responsibilities of the role.</w:t>
            </w:r>
          </w:p>
          <w:bookmarkEnd w:id="0"/>
          <w:p w14:paraId="51E1E9E7" w14:textId="77777777" w:rsidR="00F40A6F" w:rsidRPr="005A65BE" w:rsidRDefault="00F40A6F" w:rsidP="00F40A6F">
            <w:pPr>
              <w:numPr>
                <w:ilvl w:val="0"/>
                <w:numId w:val="39"/>
              </w:numPr>
              <w:rPr>
                <w:rFonts w:ascii="Arial" w:hAnsi="Arial" w:cs="Arial"/>
                <w:color w:val="000000"/>
              </w:rPr>
            </w:pPr>
            <w:r w:rsidRPr="005A65BE">
              <w:rPr>
                <w:rFonts w:ascii="Arial" w:hAnsi="Arial" w:cs="Arial"/>
                <w:color w:val="000000"/>
              </w:rPr>
              <w:t>Communicates in a clear, effective and sensitive manner, listening and ensuring that messages are clearly understood / tailors the method as appropriate.</w:t>
            </w:r>
          </w:p>
          <w:p w14:paraId="62D72645" w14:textId="77777777" w:rsidR="00F40A6F" w:rsidRPr="005A65BE" w:rsidRDefault="00F40A6F" w:rsidP="00F40A6F">
            <w:pPr>
              <w:numPr>
                <w:ilvl w:val="0"/>
                <w:numId w:val="39"/>
              </w:numPr>
              <w:rPr>
                <w:rFonts w:ascii="Arial" w:hAnsi="Arial" w:cs="Arial"/>
                <w:color w:val="000000"/>
              </w:rPr>
            </w:pPr>
            <w:r w:rsidRPr="005A65BE">
              <w:rPr>
                <w:rFonts w:ascii="Arial" w:hAnsi="Arial" w:cs="Arial"/>
                <w:color w:val="000000"/>
              </w:rPr>
              <w:t>Anticipates and recognises the emotional reactions of others when delivering sensitive messages.</w:t>
            </w:r>
          </w:p>
          <w:p w14:paraId="2AB758AF" w14:textId="77777777" w:rsidR="00F40A6F" w:rsidRDefault="00F40A6F" w:rsidP="00F40A6F">
            <w:pPr>
              <w:numPr>
                <w:ilvl w:val="0"/>
                <w:numId w:val="39"/>
              </w:numPr>
              <w:rPr>
                <w:rFonts w:ascii="Arial" w:hAnsi="Arial" w:cs="Arial"/>
                <w:iCs/>
                <w:color w:val="000000"/>
              </w:rPr>
            </w:pPr>
            <w:r w:rsidRPr="005A65BE">
              <w:rPr>
                <w:rFonts w:ascii="Arial" w:hAnsi="Arial" w:cs="Arial"/>
                <w:iCs/>
                <w:color w:val="000000"/>
              </w:rPr>
              <w:t>Demonstrates the ability to influence others effectively.</w:t>
            </w:r>
          </w:p>
          <w:p w14:paraId="49E08C15" w14:textId="4AD36430" w:rsidR="00F40A6F" w:rsidRPr="007203D8" w:rsidRDefault="00F40A6F" w:rsidP="00F40A6F">
            <w:pPr>
              <w:numPr>
                <w:ilvl w:val="0"/>
                <w:numId w:val="39"/>
              </w:numPr>
              <w:rPr>
                <w:rFonts w:ascii="Arial" w:hAnsi="Arial" w:cs="Arial"/>
                <w:iCs/>
                <w:color w:val="000000"/>
              </w:rPr>
            </w:pPr>
            <w:r w:rsidRPr="007203D8">
              <w:rPr>
                <w:rFonts w:ascii="Arial" w:hAnsi="Arial" w:cs="Arial"/>
                <w:iCs/>
                <w:color w:val="000000"/>
              </w:rPr>
              <w:t>Is assertive as appropriate.</w:t>
            </w:r>
          </w:p>
        </w:tc>
      </w:tr>
      <w:tr w:rsidR="00F40A6F" w:rsidRPr="00E766A5" w14:paraId="5E008459" w14:textId="77777777" w:rsidTr="009F43F7">
        <w:tc>
          <w:tcPr>
            <w:tcW w:w="2423" w:type="dxa"/>
          </w:tcPr>
          <w:p w14:paraId="0AA0B138" w14:textId="77777777" w:rsidR="00F40A6F" w:rsidRPr="00F6254C" w:rsidRDefault="00F40A6F" w:rsidP="00F40A6F">
            <w:pPr>
              <w:rPr>
                <w:rFonts w:ascii="Arial" w:hAnsi="Arial" w:cs="Arial"/>
                <w:b/>
                <w:bCs/>
              </w:rPr>
            </w:pPr>
            <w:r w:rsidRPr="00F6254C">
              <w:rPr>
                <w:rFonts w:ascii="Arial" w:hAnsi="Arial" w:cs="Arial"/>
                <w:b/>
                <w:bCs/>
              </w:rPr>
              <w:lastRenderedPageBreak/>
              <w:t>Campaign Specific Selection Process</w:t>
            </w:r>
          </w:p>
          <w:p w14:paraId="51BB73CE" w14:textId="77777777" w:rsidR="00F40A6F" w:rsidRPr="00F6254C" w:rsidRDefault="00F40A6F" w:rsidP="00F40A6F">
            <w:pPr>
              <w:rPr>
                <w:rFonts w:ascii="Arial" w:hAnsi="Arial" w:cs="Arial"/>
                <w:b/>
                <w:bCs/>
              </w:rPr>
            </w:pPr>
          </w:p>
          <w:p w14:paraId="1F568419" w14:textId="77777777" w:rsidR="00F40A6F" w:rsidRPr="00F6254C" w:rsidRDefault="00F40A6F" w:rsidP="00F40A6F">
            <w:pPr>
              <w:rPr>
                <w:rFonts w:ascii="Arial" w:hAnsi="Arial" w:cs="Arial"/>
                <w:b/>
                <w:bCs/>
              </w:rPr>
            </w:pPr>
            <w:r w:rsidRPr="00F6254C">
              <w:rPr>
                <w:rFonts w:ascii="Arial" w:hAnsi="Arial" w:cs="Arial"/>
                <w:b/>
                <w:bCs/>
              </w:rPr>
              <w:t>Ranking/Shortlisting / Interview</w:t>
            </w:r>
          </w:p>
        </w:tc>
        <w:tc>
          <w:tcPr>
            <w:tcW w:w="8197" w:type="dxa"/>
          </w:tcPr>
          <w:p w14:paraId="551679E3" w14:textId="0FEC575B" w:rsidR="00F40A6F" w:rsidRPr="00F6254C" w:rsidRDefault="00F40A6F" w:rsidP="00F40A6F">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r w:rsidR="004D3991" w:rsidRPr="00F6254C">
              <w:rPr>
                <w:rFonts w:ascii="Arial" w:hAnsi="Arial" w:cs="Arial"/>
              </w:rPr>
              <w:t>Therefore,</w:t>
            </w:r>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5A4EEC41" w14:textId="77777777" w:rsidR="00F40A6F" w:rsidRPr="00F6254C" w:rsidRDefault="00F40A6F" w:rsidP="00F40A6F">
            <w:pPr>
              <w:rPr>
                <w:rFonts w:ascii="Arial" w:hAnsi="Arial" w:cs="Arial"/>
              </w:rPr>
            </w:pPr>
          </w:p>
          <w:p w14:paraId="20CA5DF2" w14:textId="375FEFD6" w:rsidR="00F40A6F" w:rsidRPr="003F026C" w:rsidRDefault="00F40A6F" w:rsidP="00F40A6F">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F40A6F" w:rsidRPr="00F6254C" w:rsidRDefault="00F40A6F" w:rsidP="00F40A6F">
            <w:pPr>
              <w:rPr>
                <w:rFonts w:ascii="Arial" w:hAnsi="Arial" w:cs="Arial"/>
                <w:iCs/>
              </w:rPr>
            </w:pPr>
          </w:p>
          <w:p w14:paraId="4A5A9FA5" w14:textId="6602F543" w:rsidR="00F40A6F" w:rsidRDefault="00F40A6F" w:rsidP="00F40A6F">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F40A6F" w:rsidRPr="002E1335" w:rsidRDefault="00F40A6F" w:rsidP="00F40A6F">
            <w:pPr>
              <w:rPr>
                <w:rFonts w:ascii="Arial" w:hAnsi="Arial" w:cs="Arial"/>
                <w:iCs/>
                <w:highlight w:val="yellow"/>
              </w:rPr>
            </w:pPr>
          </w:p>
        </w:tc>
      </w:tr>
      <w:tr w:rsidR="00F40A6F" w:rsidRPr="00FC4A19" w14:paraId="0AD66BBB" w14:textId="77777777" w:rsidTr="009F43F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423" w:type="dxa"/>
          </w:tcPr>
          <w:p w14:paraId="143B93D8" w14:textId="77777777" w:rsidR="00F40A6F" w:rsidRPr="009F3F3A" w:rsidRDefault="00F40A6F" w:rsidP="00F40A6F">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F40A6F" w:rsidRPr="009F3F3A" w:rsidRDefault="00F40A6F" w:rsidP="00F40A6F">
            <w:pPr>
              <w:jc w:val="right"/>
              <w:rPr>
                <w:rFonts w:ascii="Arial" w:hAnsi="Arial" w:cs="Arial"/>
                <w:b/>
                <w:bCs/>
              </w:rPr>
            </w:pPr>
          </w:p>
        </w:tc>
        <w:tc>
          <w:tcPr>
            <w:tcW w:w="8197" w:type="dxa"/>
          </w:tcPr>
          <w:p w14:paraId="378BC044" w14:textId="77777777" w:rsidR="00F40A6F" w:rsidRPr="009F3F3A" w:rsidRDefault="00F40A6F" w:rsidP="00F40A6F">
            <w:pPr>
              <w:rPr>
                <w:rFonts w:ascii="Arial" w:hAnsi="Arial" w:cs="Arial"/>
                <w:iCs/>
              </w:rPr>
            </w:pPr>
            <w:r w:rsidRPr="009F3F3A">
              <w:rPr>
                <w:rFonts w:ascii="Arial" w:hAnsi="Arial" w:cs="Arial"/>
                <w:iCs/>
              </w:rPr>
              <w:t>The HSE is an equal opportunities employer.</w:t>
            </w:r>
          </w:p>
          <w:p w14:paraId="075BC7A0" w14:textId="77777777" w:rsidR="00F40A6F" w:rsidRPr="009F3F3A" w:rsidRDefault="00F40A6F" w:rsidP="00F40A6F">
            <w:pPr>
              <w:rPr>
                <w:rFonts w:ascii="Arial" w:hAnsi="Arial" w:cs="Arial"/>
                <w:color w:val="000000"/>
                <w:shd w:val="clear" w:color="auto" w:fill="FFFFFF"/>
              </w:rPr>
            </w:pPr>
          </w:p>
          <w:p w14:paraId="6705ED36" w14:textId="77777777" w:rsidR="00F40A6F" w:rsidRPr="009F3F3A" w:rsidRDefault="00F40A6F" w:rsidP="00F40A6F">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F40A6F" w:rsidRPr="009F3F3A" w:rsidRDefault="00F40A6F" w:rsidP="00F40A6F">
            <w:pPr>
              <w:rPr>
                <w:rFonts w:ascii="Arial" w:hAnsi="Arial" w:cs="Arial"/>
                <w:color w:val="000000"/>
                <w:shd w:val="clear" w:color="auto" w:fill="FFFFFF"/>
              </w:rPr>
            </w:pPr>
          </w:p>
          <w:p w14:paraId="25259069" w14:textId="77777777" w:rsidR="00F40A6F" w:rsidRPr="009F3F3A" w:rsidRDefault="00F40A6F" w:rsidP="00F40A6F">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F40A6F" w:rsidRPr="009F3F3A" w:rsidRDefault="00F40A6F" w:rsidP="00F40A6F">
            <w:pPr>
              <w:rPr>
                <w:rFonts w:ascii="Arial" w:hAnsi="Arial" w:cs="Arial"/>
                <w:color w:val="000000"/>
                <w:shd w:val="clear" w:color="auto" w:fill="FFFFFF"/>
              </w:rPr>
            </w:pPr>
          </w:p>
          <w:p w14:paraId="03FA5A57" w14:textId="1A88009B" w:rsidR="00F40A6F" w:rsidRPr="009F3F3A" w:rsidRDefault="00F40A6F" w:rsidP="00F40A6F">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F40A6F" w:rsidRPr="009F3F3A" w:rsidRDefault="00F40A6F" w:rsidP="00F40A6F">
            <w:pPr>
              <w:rPr>
                <w:rFonts w:ascii="Arial" w:hAnsi="Arial" w:cs="Arial"/>
                <w:color w:val="000000"/>
                <w:shd w:val="clear" w:color="auto" w:fill="FFFFFF"/>
              </w:rPr>
            </w:pPr>
          </w:p>
          <w:p w14:paraId="24F19261" w14:textId="22DD2FA0" w:rsidR="00F40A6F" w:rsidRDefault="00F40A6F" w:rsidP="00F40A6F">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9"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F40A6F" w:rsidRPr="009F3F3A" w:rsidRDefault="00F40A6F" w:rsidP="00F40A6F">
            <w:pPr>
              <w:rPr>
                <w:rFonts w:ascii="Arial" w:hAnsi="Arial" w:cs="Arial"/>
              </w:rPr>
            </w:pPr>
          </w:p>
        </w:tc>
      </w:tr>
      <w:tr w:rsidR="00F40A6F" w:rsidRPr="00E766A5" w14:paraId="34206BA6" w14:textId="77777777" w:rsidTr="009F43F7">
        <w:tc>
          <w:tcPr>
            <w:tcW w:w="2423" w:type="dxa"/>
          </w:tcPr>
          <w:p w14:paraId="54E222E5" w14:textId="77777777" w:rsidR="00F40A6F" w:rsidRPr="00F6254C" w:rsidRDefault="00F40A6F" w:rsidP="00F40A6F">
            <w:pPr>
              <w:rPr>
                <w:rFonts w:ascii="Arial" w:hAnsi="Arial" w:cs="Arial"/>
                <w:b/>
                <w:bCs/>
              </w:rPr>
            </w:pPr>
            <w:r w:rsidRPr="00F6254C">
              <w:rPr>
                <w:rFonts w:ascii="Arial" w:hAnsi="Arial" w:cs="Arial"/>
                <w:b/>
                <w:bCs/>
              </w:rPr>
              <w:t>Code of Practice</w:t>
            </w:r>
          </w:p>
        </w:tc>
        <w:tc>
          <w:tcPr>
            <w:tcW w:w="8197" w:type="dxa"/>
          </w:tcPr>
          <w:p w14:paraId="02619FDC" w14:textId="77777777" w:rsidR="00F40A6F" w:rsidRPr="00F1442F" w:rsidRDefault="00F40A6F" w:rsidP="00F40A6F">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F40A6F" w:rsidRPr="00F1442F" w:rsidRDefault="00F40A6F" w:rsidP="00F40A6F">
            <w:pPr>
              <w:rPr>
                <w:rFonts w:ascii="Arial" w:hAnsi="Arial" w:cs="Arial"/>
              </w:rPr>
            </w:pPr>
          </w:p>
          <w:p w14:paraId="530CFD04" w14:textId="5EE30451" w:rsidR="00F40A6F" w:rsidRPr="00F1442F" w:rsidRDefault="00F40A6F" w:rsidP="00F40A6F">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F40A6F" w:rsidRPr="00F1442F" w:rsidRDefault="00F40A6F" w:rsidP="00F40A6F">
            <w:pPr>
              <w:ind w:firstLine="720"/>
              <w:rPr>
                <w:rFonts w:ascii="Arial" w:hAnsi="Arial" w:cs="Arial"/>
              </w:rPr>
            </w:pPr>
          </w:p>
          <w:p w14:paraId="7BD7C8A0" w14:textId="5C891930" w:rsidR="00F40A6F" w:rsidRPr="00F1442F" w:rsidRDefault="00F40A6F" w:rsidP="00F40A6F">
            <w:pPr>
              <w:rPr>
                <w:rFonts w:ascii="Arial" w:hAnsi="Arial" w:cs="Arial"/>
                <w:lang w:val="en-IE" w:eastAsia="en-US"/>
              </w:rPr>
            </w:pPr>
            <w:r>
              <w:rPr>
                <w:rFonts w:ascii="Arial" w:hAnsi="Arial" w:cs="Arial"/>
              </w:rPr>
              <w:t xml:space="preserve">Read the </w:t>
            </w:r>
            <w:hyperlink r:id="rId10" w:history="1">
              <w:r w:rsidRPr="000B3BA1">
                <w:rPr>
                  <w:rStyle w:val="Hyperlink"/>
                  <w:rFonts w:ascii="Arial" w:hAnsi="Arial" w:cs="Arial"/>
                </w:rPr>
                <w:t>CPSA Code of Practice</w:t>
              </w:r>
            </w:hyperlink>
            <w:r>
              <w:rPr>
                <w:rFonts w:ascii="Arial" w:hAnsi="Arial" w:cs="Arial"/>
              </w:rPr>
              <w:t xml:space="preserve">. </w:t>
            </w:r>
          </w:p>
          <w:p w14:paraId="20388A5A" w14:textId="77777777" w:rsidR="00F40A6F" w:rsidRPr="00F1442F" w:rsidRDefault="00F40A6F" w:rsidP="00F40A6F">
            <w:pPr>
              <w:rPr>
                <w:rFonts w:ascii="Arial" w:hAnsi="Arial" w:cs="Arial"/>
              </w:rPr>
            </w:pPr>
          </w:p>
        </w:tc>
      </w:tr>
      <w:tr w:rsidR="00F40A6F" w:rsidRPr="00E766A5" w14:paraId="78E52213" w14:textId="77777777" w:rsidTr="00F6254C">
        <w:tc>
          <w:tcPr>
            <w:tcW w:w="10620" w:type="dxa"/>
            <w:gridSpan w:val="2"/>
          </w:tcPr>
          <w:p w14:paraId="5ACE87AF" w14:textId="732BFDAB" w:rsidR="00F40A6F" w:rsidRPr="00F6254C" w:rsidRDefault="00F40A6F" w:rsidP="00F40A6F">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F40A6F" w:rsidRPr="00F6254C" w:rsidRDefault="00F40A6F" w:rsidP="00F40A6F">
            <w:pPr>
              <w:rPr>
                <w:rFonts w:ascii="Arial" w:hAnsi="Arial" w:cs="Arial"/>
              </w:rPr>
            </w:pPr>
          </w:p>
          <w:p w14:paraId="469FBB66" w14:textId="77777777" w:rsidR="00F40A6F" w:rsidRPr="00F6254C" w:rsidRDefault="00F40A6F" w:rsidP="00F40A6F">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B5B4C40" w14:textId="77777777" w:rsidR="007203D8" w:rsidRPr="009F43F7" w:rsidRDefault="007203D8" w:rsidP="007203D8">
      <w:pPr>
        <w:ind w:left="-1260"/>
        <w:jc w:val="right"/>
        <w:rPr>
          <w:rFonts w:ascii="Arial" w:hAnsi="Arial" w:cs="Arial"/>
          <w:b/>
          <w:bCs/>
          <w:lang w:val="en-IE"/>
        </w:rPr>
      </w:pPr>
      <w:r w:rsidRPr="009F43F7">
        <w:rPr>
          <w:rFonts w:ascii="Arial" w:hAnsi="Arial" w:cs="Arial"/>
          <w:b/>
        </w:rPr>
        <w:lastRenderedPageBreak/>
        <w:t>Staff Nurse General – Community (</w:t>
      </w:r>
      <w:r w:rsidRPr="009F43F7">
        <w:rPr>
          <w:rFonts w:ascii="Arial" w:hAnsi="Arial" w:cs="Arial"/>
          <w:b/>
          <w:bCs/>
        </w:rPr>
        <w:t xml:space="preserve">Altra </w:t>
      </w:r>
      <w:proofErr w:type="spellStart"/>
      <w:r w:rsidRPr="009F43F7">
        <w:rPr>
          <w:rFonts w:ascii="Arial" w:hAnsi="Arial" w:cs="Arial"/>
          <w:b/>
          <w:bCs/>
        </w:rPr>
        <w:t>Foirne</w:t>
      </w:r>
      <w:proofErr w:type="spellEnd"/>
      <w:r w:rsidRPr="009F43F7">
        <w:rPr>
          <w:rFonts w:ascii="Arial" w:hAnsi="Arial" w:cs="Arial"/>
          <w:b/>
          <w:bCs/>
        </w:rPr>
        <w:t xml:space="preserve"> </w:t>
      </w:r>
      <w:proofErr w:type="spellStart"/>
      <w:r w:rsidRPr="009F43F7">
        <w:rPr>
          <w:rFonts w:ascii="Arial" w:hAnsi="Arial" w:cs="Arial"/>
          <w:b/>
          <w:bCs/>
        </w:rPr>
        <w:t>Ginearálta</w:t>
      </w:r>
      <w:proofErr w:type="spellEnd"/>
      <w:r w:rsidRPr="009F43F7">
        <w:rPr>
          <w:rFonts w:ascii="Arial" w:hAnsi="Arial" w:cs="Arial"/>
          <w:b/>
          <w:bCs/>
        </w:rPr>
        <w:t xml:space="preserve"> - </w:t>
      </w:r>
      <w:proofErr w:type="spellStart"/>
      <w:r w:rsidRPr="009F43F7">
        <w:rPr>
          <w:rFonts w:ascii="Arial" w:hAnsi="Arial" w:cs="Arial"/>
          <w:b/>
          <w:bCs/>
        </w:rPr>
        <w:t>Pobal</w:t>
      </w:r>
      <w:proofErr w:type="spellEnd"/>
      <w:r w:rsidRPr="009F43F7">
        <w:rPr>
          <w:rFonts w:ascii="Arial" w:hAnsi="Arial" w:cs="Arial"/>
          <w:b/>
          <w:bCs/>
        </w:rPr>
        <w:t>)</w:t>
      </w:r>
      <w:r>
        <w:rPr>
          <w:rFonts w:ascii="Arial" w:hAnsi="Arial" w:cs="Arial"/>
          <w:b/>
          <w:bCs/>
        </w:rPr>
        <w:t xml:space="preserve"> – Primary Care Services</w:t>
      </w:r>
    </w:p>
    <w:p w14:paraId="288918C8" w14:textId="77777777" w:rsidR="007203D8" w:rsidRPr="009F43F7" w:rsidRDefault="007203D8" w:rsidP="007203D8">
      <w:pPr>
        <w:ind w:left="-1260"/>
        <w:jc w:val="right"/>
        <w:rPr>
          <w:rFonts w:ascii="Arial" w:hAnsi="Arial" w:cs="Arial"/>
          <w:b/>
        </w:rPr>
      </w:pPr>
      <w:r w:rsidRPr="009F43F7">
        <w:rPr>
          <w:rFonts w:ascii="Arial" w:hAnsi="Arial" w:cs="Arial"/>
          <w:b/>
        </w:rPr>
        <w:t xml:space="preserve">HSE </w:t>
      </w:r>
      <w:proofErr w:type="gramStart"/>
      <w:r w:rsidRPr="009F43F7">
        <w:rPr>
          <w:rFonts w:ascii="Arial" w:hAnsi="Arial" w:cs="Arial"/>
          <w:b/>
        </w:rPr>
        <w:t>South West</w:t>
      </w:r>
      <w:proofErr w:type="gramEnd"/>
      <w:r w:rsidRPr="009F43F7">
        <w:rPr>
          <w:rFonts w:ascii="Arial" w:hAnsi="Arial" w:cs="Arial"/>
          <w:b/>
        </w:rPr>
        <w:t xml:space="preserve"> (FSS an </w:t>
      </w:r>
      <w:proofErr w:type="spellStart"/>
      <w:r w:rsidRPr="009F43F7">
        <w:rPr>
          <w:rFonts w:ascii="Arial" w:hAnsi="Arial" w:cs="Arial"/>
          <w:b/>
        </w:rPr>
        <w:t>Iardheiscirt</w:t>
      </w:r>
      <w:proofErr w:type="spellEnd"/>
      <w:r w:rsidRPr="009F43F7">
        <w:rPr>
          <w:rFonts w:ascii="Arial" w:hAnsi="Arial" w:cs="Arial"/>
          <w:b/>
        </w:rPr>
        <w:t>)</w:t>
      </w:r>
    </w:p>
    <w:p w14:paraId="477B8795" w14:textId="77777777" w:rsidR="00543F98" w:rsidRDefault="00543F98" w:rsidP="007203D8">
      <w:pPr>
        <w:jc w:val="right"/>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52F09928"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The current vacanc</w:t>
            </w:r>
            <w:r w:rsidR="00B740E4">
              <w:rPr>
                <w:rFonts w:ascii="Arial" w:hAnsi="Arial" w:cs="Arial"/>
                <w:spacing w:val="-3"/>
              </w:rPr>
              <w:t>ies</w:t>
            </w:r>
            <w:r>
              <w:rPr>
                <w:rFonts w:ascii="Arial" w:hAnsi="Arial" w:cs="Arial"/>
                <w:spacing w:val="-3"/>
              </w:rPr>
              <w:t xml:space="preserve"> available </w:t>
            </w:r>
            <w:r w:rsidR="00B740E4">
              <w:rPr>
                <w:rFonts w:ascii="Arial" w:hAnsi="Arial" w:cs="Arial"/>
                <w:spacing w:val="-3"/>
              </w:rPr>
              <w:t>are</w:t>
            </w:r>
            <w:r w:rsidRPr="00332295">
              <w:rPr>
                <w:rFonts w:ascii="Arial" w:hAnsi="Arial" w:cs="Arial"/>
                <w:spacing w:val="-3"/>
              </w:rPr>
              <w:t xml:space="preserve"> </w:t>
            </w:r>
            <w:r w:rsidRPr="00332295">
              <w:rPr>
                <w:rFonts w:ascii="Arial" w:hAnsi="Arial" w:cs="Arial"/>
                <w:bCs/>
                <w:spacing w:val="-3"/>
              </w:rPr>
              <w:t>temporary</w:t>
            </w:r>
            <w:r w:rsidRPr="00332295">
              <w:rPr>
                <w:rFonts w:ascii="Arial" w:hAnsi="Arial" w:cs="Arial"/>
                <w:spacing w:val="-3"/>
              </w:rPr>
              <w:t xml:space="preserve"> and </w:t>
            </w:r>
            <w:r w:rsidRPr="00332295">
              <w:rPr>
                <w:rFonts w:ascii="Arial" w:hAnsi="Arial" w:cs="Arial"/>
                <w:bCs/>
                <w:spacing w:val="-3"/>
              </w:rPr>
              <w:t>whole time.</w:t>
            </w:r>
            <w:r w:rsidRPr="00332295">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352BBB50"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w:t>
            </w:r>
            <w:r w:rsidRPr="00332295">
              <w:rPr>
                <w:rStyle w:val="normaltextrun"/>
                <w:rFonts w:ascii="Arial" w:hAnsi="Arial" w:cs="Arial"/>
                <w:sz w:val="20"/>
                <w:szCs w:val="20"/>
                <w:lang w:val="en-US"/>
              </w:rPr>
              <w:t xml:space="preserve">attendance for your grade are </w:t>
            </w:r>
            <w:r w:rsidR="00332295" w:rsidRPr="00332295">
              <w:rPr>
                <w:rStyle w:val="normaltextrun"/>
                <w:rFonts w:ascii="Arial" w:hAnsi="Arial" w:cs="Arial"/>
                <w:bCs/>
                <w:sz w:val="20"/>
                <w:szCs w:val="20"/>
                <w:lang w:val="en-US"/>
              </w:rPr>
              <w:t>37.5</w:t>
            </w:r>
            <w:r w:rsidRPr="00332295">
              <w:rPr>
                <w:rStyle w:val="normaltextrun"/>
                <w:rFonts w:ascii="Arial" w:hAnsi="Arial" w:cs="Arial"/>
                <w:sz w:val="20"/>
                <w:szCs w:val="20"/>
                <w:lang w:val="en-US"/>
              </w:rPr>
              <w:t xml:space="preserve"> </w:t>
            </w:r>
            <w:r w:rsidRPr="00332295">
              <w:rPr>
                <w:rStyle w:val="findhit"/>
                <w:rFonts w:ascii="Arial" w:hAnsi="Arial" w:cs="Arial"/>
                <w:sz w:val="20"/>
                <w:szCs w:val="20"/>
                <w:lang w:val="en-US"/>
              </w:rPr>
              <w:t>hours</w:t>
            </w:r>
            <w:r w:rsidRPr="00332295">
              <w:rPr>
                <w:rStyle w:val="normaltextrun"/>
                <w:rFonts w:ascii="Arial" w:hAnsi="Arial" w:cs="Arial"/>
                <w:sz w:val="20"/>
                <w:szCs w:val="20"/>
                <w:lang w:val="en-US"/>
              </w:rPr>
              <w:t xml:space="preserve"> per week. Your normal weekly working </w:t>
            </w:r>
            <w:r w:rsidRPr="00332295">
              <w:rPr>
                <w:rStyle w:val="findhit"/>
                <w:rFonts w:ascii="Arial" w:hAnsi="Arial" w:cs="Arial"/>
                <w:sz w:val="20"/>
                <w:szCs w:val="20"/>
                <w:lang w:val="en-US"/>
              </w:rPr>
              <w:t>hours</w:t>
            </w:r>
            <w:r w:rsidRPr="00332295">
              <w:rPr>
                <w:rStyle w:val="normaltextrun"/>
                <w:rFonts w:ascii="Arial" w:hAnsi="Arial" w:cs="Arial"/>
                <w:sz w:val="20"/>
                <w:szCs w:val="20"/>
                <w:lang w:val="en-US"/>
              </w:rPr>
              <w:t xml:space="preserve"> are </w:t>
            </w:r>
            <w:r w:rsidR="00332295" w:rsidRPr="00332295">
              <w:rPr>
                <w:rStyle w:val="normaltextrun"/>
                <w:rFonts w:ascii="Arial" w:hAnsi="Arial" w:cs="Arial"/>
                <w:bCs/>
                <w:sz w:val="20"/>
                <w:szCs w:val="20"/>
                <w:lang w:val="en-US"/>
              </w:rPr>
              <w:t xml:space="preserve">37.5 </w:t>
            </w:r>
            <w:r w:rsidRPr="00332295">
              <w:rPr>
                <w:rStyle w:val="findhit"/>
                <w:rFonts w:ascii="Arial" w:hAnsi="Arial" w:cs="Arial"/>
                <w:sz w:val="20"/>
                <w:szCs w:val="20"/>
                <w:lang w:val="en-US"/>
              </w:rPr>
              <w:t>hours</w:t>
            </w:r>
            <w:r w:rsidRPr="00332295">
              <w:rPr>
                <w:rStyle w:val="normaltextrun"/>
                <w:rFonts w:ascii="Arial" w:hAnsi="Arial" w:cs="Arial"/>
                <w:sz w:val="20"/>
                <w:szCs w:val="20"/>
                <w:lang w:val="en-US"/>
              </w:rPr>
              <w:t xml:space="preserve">. Contracted </w:t>
            </w:r>
            <w:r w:rsidRPr="00332295">
              <w:rPr>
                <w:rStyle w:val="findhit"/>
                <w:rFonts w:ascii="Arial" w:hAnsi="Arial" w:cs="Arial"/>
                <w:sz w:val="20"/>
                <w:szCs w:val="20"/>
                <w:lang w:val="en-US"/>
              </w:rPr>
              <w:t>hours</w:t>
            </w:r>
            <w:r w:rsidRPr="00332295">
              <w:rPr>
                <w:rStyle w:val="normaltextrun"/>
                <w:rFonts w:ascii="Arial" w:hAnsi="Arial" w:cs="Arial"/>
                <w:sz w:val="20"/>
                <w:szCs w:val="20"/>
                <w:lang w:val="en-US"/>
              </w:rPr>
              <w:t xml:space="preserve"> that are less than the standard weekly working </w:t>
            </w:r>
            <w:r w:rsidRPr="00332295">
              <w:rPr>
                <w:rStyle w:val="findhit"/>
                <w:rFonts w:ascii="Arial" w:hAnsi="Arial" w:cs="Arial"/>
                <w:sz w:val="20"/>
                <w:szCs w:val="20"/>
                <w:lang w:val="en-US"/>
              </w:rPr>
              <w:t>hours</w:t>
            </w:r>
            <w:r w:rsidRPr="00332295">
              <w:rPr>
                <w:rStyle w:val="normaltextrun"/>
                <w:rFonts w:ascii="Arial" w:hAnsi="Arial" w:cs="Arial"/>
                <w:sz w:val="20"/>
                <w:szCs w:val="20"/>
                <w:lang w:val="en-US"/>
              </w:rPr>
              <w:t xml:space="preserve"> for your grade</w:t>
            </w:r>
            <w:r w:rsidRPr="00ED5846">
              <w:rPr>
                <w:rStyle w:val="normaltextrun"/>
                <w:rFonts w:ascii="Arial" w:hAnsi="Arial" w:cs="Arial"/>
                <w:sz w:val="20"/>
                <w:szCs w:val="20"/>
                <w:lang w:val="en-US"/>
              </w:rPr>
              <w:t xml:space="preserve"> will be paid pro rata to the full time equivalent.</w:t>
            </w:r>
          </w:p>
          <w:p w14:paraId="68311EC5" w14:textId="69BDB15E" w:rsidR="001E592B" w:rsidRPr="00E766A5" w:rsidRDefault="001E592B" w:rsidP="00332295">
            <w:pPr>
              <w:pStyle w:val="paragraph"/>
              <w:spacing w:before="0" w:beforeAutospacing="0" w:after="0" w:afterAutospacing="0"/>
              <w:textAlignment w:val="baseline"/>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 xml:space="preserve">joining the public service with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lastRenderedPageBreak/>
              <w:t xml:space="preserve">You should check if you are a </w:t>
            </w:r>
            <w:hyperlink r:id="rId11"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12"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35EA571E" w14:textId="4D9C65E8"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headerReference w:type="default" r:id="rId13"/>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9979B" w14:textId="77777777" w:rsidR="00A14742" w:rsidRDefault="00A14742" w:rsidP="00543F98">
      <w:r>
        <w:separator/>
      </w:r>
    </w:p>
  </w:endnote>
  <w:endnote w:type="continuationSeparator" w:id="0">
    <w:p w14:paraId="37B664F6" w14:textId="77777777" w:rsidR="00A14742" w:rsidRDefault="00A14742" w:rsidP="00543F98">
      <w:r>
        <w:continuationSeparator/>
      </w:r>
    </w:p>
  </w:endnote>
  <w:endnote w:type="continuationNotice" w:id="1">
    <w:p w14:paraId="5F79405F" w14:textId="77777777" w:rsidR="00A14742" w:rsidRDefault="00A14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2B391DF4" w:rsidR="00EA495D" w:rsidRPr="001E592B" w:rsidRDefault="00332295" w:rsidP="001E592B">
    <w:pPr>
      <w:pStyle w:val="Footer"/>
      <w:jc w:val="right"/>
      <w:rPr>
        <w:rFonts w:ascii="Arial" w:hAnsi="Arial" w:cs="Arial"/>
        <w:sz w:val="16"/>
        <w:szCs w:val="16"/>
      </w:rPr>
    </w:pPr>
    <w:r>
      <w:rPr>
        <w:rFonts w:ascii="Arial" w:hAnsi="Arial" w:cs="Arial"/>
        <w:sz w:val="16"/>
        <w:szCs w:val="16"/>
      </w:rPr>
      <w:t>September</w:t>
    </w:r>
    <w:r w:rsidR="00244FA0">
      <w:rPr>
        <w:rFonts w:ascii="Arial" w:hAnsi="Arial" w:cs="Arial"/>
        <w:sz w:val="16"/>
        <w:szCs w:val="16"/>
      </w:rPr>
      <w:t xml:space="preserve"> </w:t>
    </w:r>
    <w:r w:rsidR="001E592B">
      <w:rPr>
        <w:rFonts w:ascii="Arial" w:hAnsi="Arial" w:cs="Arial"/>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245E" w14:textId="77777777" w:rsidR="00A14742" w:rsidRDefault="00A14742" w:rsidP="00543F98">
      <w:r>
        <w:separator/>
      </w:r>
    </w:p>
  </w:footnote>
  <w:footnote w:type="continuationSeparator" w:id="0">
    <w:p w14:paraId="1EF0D3D3" w14:textId="77777777" w:rsidR="00A14742" w:rsidRDefault="00A14742" w:rsidP="00543F98">
      <w:r>
        <w:continuationSeparator/>
      </w:r>
    </w:p>
  </w:footnote>
  <w:footnote w:type="continuationNotice" w:id="1">
    <w:p w14:paraId="1619ABC9" w14:textId="77777777" w:rsidR="00A14742" w:rsidRDefault="00A1474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327740A"/>
    <w:multiLevelType w:val="hybridMultilevel"/>
    <w:tmpl w:val="7FF6731E"/>
    <w:lvl w:ilvl="0" w:tplc="5434DB6A">
      <w:start w:val="1"/>
      <w:numFmt w:val="lowerLetter"/>
      <w:lvlText w:val="(%1)"/>
      <w:lvlJc w:val="left"/>
      <w:pPr>
        <w:tabs>
          <w:tab w:val="num" w:pos="643"/>
        </w:tabs>
        <w:ind w:left="643" w:hanging="360"/>
      </w:pPr>
      <w:rPr>
        <w:rFonts w:hint="default"/>
      </w:rPr>
    </w:lvl>
    <w:lvl w:ilvl="1" w:tplc="0BC86216">
      <w:start w:val="1"/>
      <w:numFmt w:val="lowerRoman"/>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E0678E"/>
    <w:multiLevelType w:val="hybridMultilevel"/>
    <w:tmpl w:val="008655E6"/>
    <w:lvl w:ilvl="0" w:tplc="DC926C9E">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EAC5720"/>
    <w:multiLevelType w:val="hybridMultilevel"/>
    <w:tmpl w:val="C466FA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0F71CA"/>
    <w:multiLevelType w:val="hybridMultilevel"/>
    <w:tmpl w:val="AEB4A05A"/>
    <w:lvl w:ilvl="0" w:tplc="0BC86216">
      <w:start w:val="1"/>
      <w:numFmt w:val="lowerRoman"/>
      <w:lvlText w:val="(%1)"/>
      <w:lvlJc w:val="left"/>
      <w:pPr>
        <w:tabs>
          <w:tab w:val="num" w:pos="720"/>
        </w:tabs>
        <w:ind w:left="720" w:hanging="360"/>
      </w:pPr>
      <w:rPr>
        <w:rFonts w:hint="default"/>
      </w:rPr>
    </w:lvl>
    <w:lvl w:ilvl="1" w:tplc="FFFFFFFF">
      <w:start w:val="1"/>
      <w:numFmt w:val="lowerRoman"/>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30275E"/>
    <w:multiLevelType w:val="hybridMultilevel"/>
    <w:tmpl w:val="15723514"/>
    <w:lvl w:ilvl="0" w:tplc="D616BD9C">
      <w:start w:val="1"/>
      <w:numFmt w:val="bullet"/>
      <w:lvlText w:val=""/>
      <w:lvlJc w:val="left"/>
      <w:pPr>
        <w:tabs>
          <w:tab w:val="num" w:pos="360"/>
        </w:tabs>
        <w:ind w:left="360" w:hanging="360"/>
      </w:pPr>
      <w:rPr>
        <w:rFonts w:ascii="Symbol" w:hAnsi="Symbol" w:hint="default"/>
        <w:b w:val="0"/>
        <w:i w:val="0"/>
        <w:color w:val="000000"/>
        <w:sz w:val="18"/>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23"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4"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96601CB"/>
    <w:multiLevelType w:val="hybridMultilevel"/>
    <w:tmpl w:val="613477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CE35B16"/>
    <w:multiLevelType w:val="hybridMultilevel"/>
    <w:tmpl w:val="CE3A1200"/>
    <w:lvl w:ilvl="0" w:tplc="0C4C15AC">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39374DF"/>
    <w:multiLevelType w:val="hybridMultilevel"/>
    <w:tmpl w:val="46548D3A"/>
    <w:lvl w:ilvl="0" w:tplc="DC926C9E">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3"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0803A1C"/>
    <w:multiLevelType w:val="hybridMultilevel"/>
    <w:tmpl w:val="C3C6271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59344B"/>
    <w:multiLevelType w:val="hybridMultilevel"/>
    <w:tmpl w:val="A3FCADDC"/>
    <w:lvl w:ilvl="0" w:tplc="4FCCC3FE">
      <w:start w:val="1"/>
      <w:numFmt w:val="decimal"/>
      <w:lvlText w:val="%1."/>
      <w:lvlJc w:val="left"/>
      <w:pPr>
        <w:ind w:left="360" w:hanging="360"/>
      </w:pPr>
      <w:rPr>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63090657">
    <w:abstractNumId w:val="39"/>
  </w:num>
  <w:num w:numId="2" w16cid:durableId="2086566220">
    <w:abstractNumId w:val="30"/>
  </w:num>
  <w:num w:numId="3" w16cid:durableId="449477501">
    <w:abstractNumId w:val="8"/>
  </w:num>
  <w:num w:numId="4" w16cid:durableId="2119256749">
    <w:abstractNumId w:val="34"/>
  </w:num>
  <w:num w:numId="5" w16cid:durableId="1012142450">
    <w:abstractNumId w:val="1"/>
  </w:num>
  <w:num w:numId="6" w16cid:durableId="1536774388">
    <w:abstractNumId w:val="9"/>
  </w:num>
  <w:num w:numId="7" w16cid:durableId="862520212">
    <w:abstractNumId w:val="35"/>
  </w:num>
  <w:num w:numId="8" w16cid:durableId="1021786866">
    <w:abstractNumId w:val="37"/>
  </w:num>
  <w:num w:numId="9" w16cid:durableId="1185244803">
    <w:abstractNumId w:val="33"/>
  </w:num>
  <w:num w:numId="10" w16cid:durableId="2092265742">
    <w:abstractNumId w:val="17"/>
  </w:num>
  <w:num w:numId="11" w16cid:durableId="1813209842">
    <w:abstractNumId w:val="7"/>
  </w:num>
  <w:num w:numId="12" w16cid:durableId="587882495">
    <w:abstractNumId w:val="31"/>
  </w:num>
  <w:num w:numId="13" w16cid:durableId="518011690">
    <w:abstractNumId w:val="5"/>
  </w:num>
  <w:num w:numId="14" w16cid:durableId="172230822">
    <w:abstractNumId w:val="25"/>
  </w:num>
  <w:num w:numId="15" w16cid:durableId="1199440781">
    <w:abstractNumId w:val="18"/>
  </w:num>
  <w:num w:numId="16" w16cid:durableId="1170830530">
    <w:abstractNumId w:val="2"/>
  </w:num>
  <w:num w:numId="17" w16cid:durableId="2061779460">
    <w:abstractNumId w:val="16"/>
  </w:num>
  <w:num w:numId="18" w16cid:durableId="806125021">
    <w:abstractNumId w:val="36"/>
  </w:num>
  <w:num w:numId="19" w16cid:durableId="921068907">
    <w:abstractNumId w:val="19"/>
  </w:num>
  <w:num w:numId="20" w16cid:durableId="1906526436">
    <w:abstractNumId w:val="28"/>
  </w:num>
  <w:num w:numId="21" w16cid:durableId="1317304008">
    <w:abstractNumId w:val="4"/>
  </w:num>
  <w:num w:numId="22" w16cid:durableId="2018843164">
    <w:abstractNumId w:val="41"/>
  </w:num>
  <w:num w:numId="23" w16cid:durableId="310140691">
    <w:abstractNumId w:val="24"/>
  </w:num>
  <w:num w:numId="24" w16cid:durableId="1750543899">
    <w:abstractNumId w:val="14"/>
  </w:num>
  <w:num w:numId="25" w16cid:durableId="1705472325">
    <w:abstractNumId w:val="21"/>
  </w:num>
  <w:num w:numId="26" w16cid:durableId="880215473">
    <w:abstractNumId w:val="6"/>
  </w:num>
  <w:num w:numId="27" w16cid:durableId="1776709900">
    <w:abstractNumId w:val="0"/>
  </w:num>
  <w:num w:numId="28" w16cid:durableId="643123981">
    <w:abstractNumId w:val="32"/>
  </w:num>
  <w:num w:numId="29" w16cid:durableId="1215773756">
    <w:abstractNumId w:val="13"/>
  </w:num>
  <w:num w:numId="30" w16cid:durableId="1884831263">
    <w:abstractNumId w:val="23"/>
  </w:num>
  <w:num w:numId="31" w16cid:durableId="2089186157">
    <w:abstractNumId w:val="20"/>
  </w:num>
  <w:num w:numId="32" w16cid:durableId="1749883999">
    <w:abstractNumId w:val="3"/>
  </w:num>
  <w:num w:numId="33" w16cid:durableId="2301790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0836871">
    <w:abstractNumId w:val="10"/>
  </w:num>
  <w:num w:numId="35" w16cid:durableId="1588272440">
    <w:abstractNumId w:val="40"/>
  </w:num>
  <w:num w:numId="36" w16cid:durableId="1018435282">
    <w:abstractNumId w:val="15"/>
  </w:num>
  <w:num w:numId="37" w16cid:durableId="987826586">
    <w:abstractNumId w:val="38"/>
  </w:num>
  <w:num w:numId="38" w16cid:durableId="1146239655">
    <w:abstractNumId w:val="26"/>
  </w:num>
  <w:num w:numId="39" w16cid:durableId="1060787838">
    <w:abstractNumId w:val="27"/>
  </w:num>
  <w:num w:numId="40" w16cid:durableId="1615987385">
    <w:abstractNumId w:val="12"/>
  </w:num>
  <w:num w:numId="41" w16cid:durableId="1050229269">
    <w:abstractNumId w:val="29"/>
  </w:num>
  <w:num w:numId="42" w16cid:durableId="5455453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C7D57"/>
    <w:rsid w:val="000D156B"/>
    <w:rsid w:val="000D581E"/>
    <w:rsid w:val="000F271C"/>
    <w:rsid w:val="00105938"/>
    <w:rsid w:val="00111739"/>
    <w:rsid w:val="0011237A"/>
    <w:rsid w:val="001142DE"/>
    <w:rsid w:val="001163C4"/>
    <w:rsid w:val="00117CD7"/>
    <w:rsid w:val="00127EAB"/>
    <w:rsid w:val="00134550"/>
    <w:rsid w:val="001359F6"/>
    <w:rsid w:val="00163957"/>
    <w:rsid w:val="00177D2A"/>
    <w:rsid w:val="001801B2"/>
    <w:rsid w:val="0018179A"/>
    <w:rsid w:val="0018387C"/>
    <w:rsid w:val="00185EBC"/>
    <w:rsid w:val="00195048"/>
    <w:rsid w:val="00195968"/>
    <w:rsid w:val="001A0026"/>
    <w:rsid w:val="001A1FF4"/>
    <w:rsid w:val="001A2568"/>
    <w:rsid w:val="001A7F9A"/>
    <w:rsid w:val="001B14B4"/>
    <w:rsid w:val="001B7920"/>
    <w:rsid w:val="001C0142"/>
    <w:rsid w:val="001C2EF5"/>
    <w:rsid w:val="001D5584"/>
    <w:rsid w:val="001E3183"/>
    <w:rsid w:val="001E4ABB"/>
    <w:rsid w:val="001E592B"/>
    <w:rsid w:val="002112E2"/>
    <w:rsid w:val="0023552F"/>
    <w:rsid w:val="0024231B"/>
    <w:rsid w:val="0024311A"/>
    <w:rsid w:val="00243B62"/>
    <w:rsid w:val="00243BB0"/>
    <w:rsid w:val="00244FA0"/>
    <w:rsid w:val="00253303"/>
    <w:rsid w:val="00257231"/>
    <w:rsid w:val="00260C8B"/>
    <w:rsid w:val="00286130"/>
    <w:rsid w:val="0029014C"/>
    <w:rsid w:val="002A06AB"/>
    <w:rsid w:val="002A1DEB"/>
    <w:rsid w:val="002B27A5"/>
    <w:rsid w:val="002C30D8"/>
    <w:rsid w:val="002E1335"/>
    <w:rsid w:val="00312DD3"/>
    <w:rsid w:val="00315E12"/>
    <w:rsid w:val="0032313C"/>
    <w:rsid w:val="003237BB"/>
    <w:rsid w:val="0032433F"/>
    <w:rsid w:val="00324FEE"/>
    <w:rsid w:val="003263A5"/>
    <w:rsid w:val="00331995"/>
    <w:rsid w:val="003322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163F"/>
    <w:rsid w:val="004831DD"/>
    <w:rsid w:val="0049281A"/>
    <w:rsid w:val="00494CA6"/>
    <w:rsid w:val="00496B68"/>
    <w:rsid w:val="004C3CE5"/>
    <w:rsid w:val="004C78F8"/>
    <w:rsid w:val="004D3991"/>
    <w:rsid w:val="004E4CEC"/>
    <w:rsid w:val="004E5A74"/>
    <w:rsid w:val="004F2D42"/>
    <w:rsid w:val="004F2F73"/>
    <w:rsid w:val="005150A5"/>
    <w:rsid w:val="00521CFC"/>
    <w:rsid w:val="00524D77"/>
    <w:rsid w:val="00526A11"/>
    <w:rsid w:val="00533F85"/>
    <w:rsid w:val="00541408"/>
    <w:rsid w:val="00543F98"/>
    <w:rsid w:val="0054701F"/>
    <w:rsid w:val="00585CE2"/>
    <w:rsid w:val="00593D2E"/>
    <w:rsid w:val="005A38DE"/>
    <w:rsid w:val="005B29E2"/>
    <w:rsid w:val="005C40FB"/>
    <w:rsid w:val="005F10AC"/>
    <w:rsid w:val="005F595E"/>
    <w:rsid w:val="00611576"/>
    <w:rsid w:val="00624DDA"/>
    <w:rsid w:val="0064026D"/>
    <w:rsid w:val="00645B66"/>
    <w:rsid w:val="006544F8"/>
    <w:rsid w:val="00661C29"/>
    <w:rsid w:val="00671C9E"/>
    <w:rsid w:val="0068735E"/>
    <w:rsid w:val="006A2668"/>
    <w:rsid w:val="006A3CD5"/>
    <w:rsid w:val="006A54F6"/>
    <w:rsid w:val="006A6C3B"/>
    <w:rsid w:val="006B5A90"/>
    <w:rsid w:val="006B758C"/>
    <w:rsid w:val="006F0BE7"/>
    <w:rsid w:val="006F1A37"/>
    <w:rsid w:val="006F38FE"/>
    <w:rsid w:val="006F6EB4"/>
    <w:rsid w:val="0070362B"/>
    <w:rsid w:val="0070424B"/>
    <w:rsid w:val="00705C73"/>
    <w:rsid w:val="007065F2"/>
    <w:rsid w:val="007119DD"/>
    <w:rsid w:val="007203D8"/>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4A12"/>
    <w:rsid w:val="008950F1"/>
    <w:rsid w:val="008A014A"/>
    <w:rsid w:val="008A542E"/>
    <w:rsid w:val="008A6CFF"/>
    <w:rsid w:val="008B37E3"/>
    <w:rsid w:val="008D4CE0"/>
    <w:rsid w:val="008D7173"/>
    <w:rsid w:val="00923525"/>
    <w:rsid w:val="009441FF"/>
    <w:rsid w:val="00944FE6"/>
    <w:rsid w:val="00955918"/>
    <w:rsid w:val="009713C6"/>
    <w:rsid w:val="00986ECA"/>
    <w:rsid w:val="009B6BF8"/>
    <w:rsid w:val="009C7692"/>
    <w:rsid w:val="009D61B3"/>
    <w:rsid w:val="009E754F"/>
    <w:rsid w:val="009F3F3A"/>
    <w:rsid w:val="009F43F7"/>
    <w:rsid w:val="00A02CC7"/>
    <w:rsid w:val="00A049EE"/>
    <w:rsid w:val="00A14742"/>
    <w:rsid w:val="00A26AF2"/>
    <w:rsid w:val="00A27BA1"/>
    <w:rsid w:val="00A31CE6"/>
    <w:rsid w:val="00A33245"/>
    <w:rsid w:val="00A35B00"/>
    <w:rsid w:val="00A36FE9"/>
    <w:rsid w:val="00A40364"/>
    <w:rsid w:val="00A47428"/>
    <w:rsid w:val="00A54067"/>
    <w:rsid w:val="00A579CE"/>
    <w:rsid w:val="00A66600"/>
    <w:rsid w:val="00A847E5"/>
    <w:rsid w:val="00A8573A"/>
    <w:rsid w:val="00A85FAD"/>
    <w:rsid w:val="00AB13F2"/>
    <w:rsid w:val="00AB14EB"/>
    <w:rsid w:val="00AB4063"/>
    <w:rsid w:val="00AC0D37"/>
    <w:rsid w:val="00AC325C"/>
    <w:rsid w:val="00AD5EC4"/>
    <w:rsid w:val="00AE1AD9"/>
    <w:rsid w:val="00AE6192"/>
    <w:rsid w:val="00B0554F"/>
    <w:rsid w:val="00B079D3"/>
    <w:rsid w:val="00B13527"/>
    <w:rsid w:val="00B4168B"/>
    <w:rsid w:val="00B45750"/>
    <w:rsid w:val="00B54932"/>
    <w:rsid w:val="00B701F5"/>
    <w:rsid w:val="00B740E4"/>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67BBC"/>
    <w:rsid w:val="00C70595"/>
    <w:rsid w:val="00C7764D"/>
    <w:rsid w:val="00C82C28"/>
    <w:rsid w:val="00C94C14"/>
    <w:rsid w:val="00CA12C1"/>
    <w:rsid w:val="00CB077C"/>
    <w:rsid w:val="00CB2C3A"/>
    <w:rsid w:val="00CC082D"/>
    <w:rsid w:val="00CC5AC2"/>
    <w:rsid w:val="00CD2A71"/>
    <w:rsid w:val="00CD5A2F"/>
    <w:rsid w:val="00CE3011"/>
    <w:rsid w:val="00CE499C"/>
    <w:rsid w:val="00D139DF"/>
    <w:rsid w:val="00D219A2"/>
    <w:rsid w:val="00D2797C"/>
    <w:rsid w:val="00D34192"/>
    <w:rsid w:val="00D345CA"/>
    <w:rsid w:val="00D522E6"/>
    <w:rsid w:val="00D70833"/>
    <w:rsid w:val="00D844B6"/>
    <w:rsid w:val="00D931C6"/>
    <w:rsid w:val="00DA227A"/>
    <w:rsid w:val="00DA4317"/>
    <w:rsid w:val="00DA6478"/>
    <w:rsid w:val="00DA6923"/>
    <w:rsid w:val="00DA71DC"/>
    <w:rsid w:val="00DA7FD3"/>
    <w:rsid w:val="00DD145D"/>
    <w:rsid w:val="00E00E62"/>
    <w:rsid w:val="00E0768C"/>
    <w:rsid w:val="00E23FD8"/>
    <w:rsid w:val="00E445F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0A6F"/>
    <w:rsid w:val="00F415C8"/>
    <w:rsid w:val="00F42A12"/>
    <w:rsid w:val="00F6254C"/>
    <w:rsid w:val="00F63857"/>
    <w:rsid w:val="00F70788"/>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3D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F42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867177476">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e.smiddy@hse.i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services/list/2/primarycare/childrenfirst/resour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https://www.hse.ie/eng/services/list/2/primarycare/childrenfirs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psa.ie/pdf/?file=https://assets.cpsa.ie/media/275828/b88e3648-c663-4293-9471-d2d75bd1d685.pdf" TargetMode="External"/><Relationship Id="rId4" Type="http://schemas.openxmlformats.org/officeDocument/2006/relationships/settings" Target="settings.xml"/><Relationship Id="rId9" Type="http://schemas.openxmlformats.org/officeDocument/2006/relationships/hyperlink" Target="https://www.hse.ie/eng/staff/resources/diversity/diversity.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AA940-75B5-4830-8221-77B753A55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5040</Words>
  <Characters>28730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Dermot Murphy</cp:lastModifiedBy>
  <cp:revision>21</cp:revision>
  <dcterms:created xsi:type="dcterms:W3CDTF">2026-01-06T12:08:00Z</dcterms:created>
  <dcterms:modified xsi:type="dcterms:W3CDTF">2026-01-07T10:39:00Z</dcterms:modified>
</cp:coreProperties>
</file>