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2E" w:rsidRPr="00DE61F0" w:rsidRDefault="00E14C2E" w:rsidP="00E14C2E">
      <w:pPr>
        <w:jc w:val="right"/>
      </w:pPr>
      <w:r>
        <w:rPr>
          <w:noProof/>
        </w:rPr>
        <w:drawing>
          <wp:anchor distT="0" distB="0" distL="114300" distR="114300" simplePos="0" relativeHeight="251659264" behindDoc="0" locked="0" layoutInCell="1" allowOverlap="1" wp14:anchorId="4851D95B" wp14:editId="070C4204">
            <wp:simplePos x="0" y="0"/>
            <wp:positionH relativeFrom="column">
              <wp:posOffset>190500</wp:posOffset>
            </wp:positionH>
            <wp:positionV relativeFrom="paragraph">
              <wp:posOffset>6350</wp:posOffset>
            </wp:positionV>
            <wp:extent cx="1122045" cy="828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p>
    <w:p w:rsidR="00E14C2E" w:rsidRDefault="00E14C2E" w:rsidP="00E14C2E">
      <w:pPr>
        <w:jc w:val="right"/>
        <w:rPr>
          <w:noProof/>
          <w:color w:val="FFFFFF"/>
        </w:rPr>
      </w:pPr>
    </w:p>
    <w:p w:rsidR="00E14C2E" w:rsidRDefault="00E14C2E" w:rsidP="00E14C2E">
      <w:pPr>
        <w:tabs>
          <w:tab w:val="left" w:pos="4830"/>
        </w:tabs>
        <w:rPr>
          <w:noProof/>
          <w:color w:val="FFFFFF"/>
        </w:rPr>
      </w:pPr>
    </w:p>
    <w:p w:rsidR="00E14C2E" w:rsidRDefault="00E14C2E" w:rsidP="00E14C2E">
      <w:pPr>
        <w:rPr>
          <w:rFonts w:cs="Arial"/>
          <w:b/>
        </w:rPr>
      </w:pPr>
    </w:p>
    <w:p w:rsidR="00C914F7" w:rsidRDefault="00C914F7" w:rsidP="00E14C2E">
      <w:pPr>
        <w:jc w:val="center"/>
        <w:rPr>
          <w:rFonts w:cs="Arial"/>
          <w:b/>
        </w:rPr>
      </w:pPr>
    </w:p>
    <w:p w:rsidR="00C914F7" w:rsidRDefault="00C914F7" w:rsidP="00E14C2E">
      <w:pPr>
        <w:jc w:val="center"/>
        <w:rPr>
          <w:rFonts w:cs="Arial"/>
          <w:b/>
        </w:rPr>
      </w:pPr>
    </w:p>
    <w:p w:rsidR="00FE737B" w:rsidRDefault="00C914F7" w:rsidP="00E14C2E">
      <w:pPr>
        <w:jc w:val="center"/>
        <w:rPr>
          <w:rFonts w:cs="Arial"/>
          <w:b/>
        </w:rPr>
      </w:pPr>
      <w:r>
        <w:rPr>
          <w:rFonts w:cs="Arial"/>
          <w:b/>
        </w:rPr>
        <w:t>SLPC2505</w:t>
      </w:r>
    </w:p>
    <w:p w:rsidR="00E14C2E" w:rsidRPr="001A519A" w:rsidRDefault="00E14C2E" w:rsidP="00E14C2E">
      <w:pPr>
        <w:jc w:val="center"/>
        <w:rPr>
          <w:rFonts w:cs="Arial"/>
          <w:b/>
        </w:rPr>
      </w:pPr>
      <w:r w:rsidRPr="001A519A">
        <w:rPr>
          <w:rFonts w:cs="Arial"/>
          <w:b/>
        </w:rPr>
        <w:t>Additional Campaign Information</w:t>
      </w:r>
    </w:p>
    <w:p w:rsidR="00E14C2E" w:rsidRPr="00CE5E91" w:rsidRDefault="00C914F7" w:rsidP="00E14C2E">
      <w:pPr>
        <w:jc w:val="center"/>
        <w:rPr>
          <w:b/>
          <w:iCs/>
        </w:rPr>
      </w:pPr>
      <w:r w:rsidRPr="000D63B8">
        <w:rPr>
          <w:rFonts w:cs="Arial"/>
          <w:b/>
          <w:iCs/>
        </w:rPr>
        <w:t xml:space="preserve">Clinical Specialist Physiotherapist </w:t>
      </w:r>
      <w:r w:rsidR="00E14C2E">
        <w:rPr>
          <w:b/>
          <w:iCs/>
        </w:rPr>
        <w:t>– Sligo/Leitrim</w:t>
      </w:r>
    </w:p>
    <w:p w:rsidR="00E14C2E" w:rsidRDefault="00E14C2E" w:rsidP="00E14C2E">
      <w:pPr>
        <w:jc w:val="center"/>
        <w:rPr>
          <w:rFonts w:cs="Arial"/>
          <w:b/>
        </w:rPr>
      </w:pPr>
    </w:p>
    <w:p w:rsidR="00E14C2E" w:rsidRPr="008F59BA" w:rsidRDefault="00E14C2E" w:rsidP="00E14C2E">
      <w:pPr>
        <w:jc w:val="center"/>
        <w:rPr>
          <w:rFonts w:cs="Arial"/>
          <w:b/>
        </w:rPr>
      </w:pPr>
    </w:p>
    <w:p w:rsidR="00E14C2E" w:rsidRPr="00E738C2" w:rsidRDefault="00E14C2E" w:rsidP="00E14C2E">
      <w:pPr>
        <w:jc w:val="both"/>
        <w:rPr>
          <w:rFonts w:cs="Arial"/>
        </w:rPr>
      </w:pPr>
      <w:r w:rsidRPr="00E738C2">
        <w:rPr>
          <w:rFonts w:cs="Arial"/>
        </w:rPr>
        <w:t xml:space="preserve">Dear </w:t>
      </w:r>
      <w:r>
        <w:rPr>
          <w:rFonts w:cs="Arial"/>
        </w:rPr>
        <w:t>Candidate,</w:t>
      </w:r>
    </w:p>
    <w:p w:rsidR="00E14C2E" w:rsidRPr="001D743E" w:rsidRDefault="00E14C2E" w:rsidP="00E14C2E">
      <w:pPr>
        <w:jc w:val="both"/>
        <w:rPr>
          <w:rFonts w:cs="Arial"/>
          <w:sz w:val="16"/>
          <w:szCs w:val="16"/>
        </w:rPr>
      </w:pPr>
    </w:p>
    <w:p w:rsidR="00E14C2E" w:rsidRPr="00643127" w:rsidRDefault="00E14C2E" w:rsidP="00E14C2E">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E14C2E" w:rsidRPr="001D743E" w:rsidRDefault="00E14C2E" w:rsidP="00E14C2E">
      <w:pPr>
        <w:jc w:val="both"/>
        <w:rPr>
          <w:rFonts w:cs="Arial"/>
          <w:sz w:val="16"/>
          <w:szCs w:val="16"/>
        </w:rPr>
      </w:pPr>
    </w:p>
    <w:p w:rsidR="00E14C2E" w:rsidRDefault="00E14C2E" w:rsidP="00E14C2E">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E14C2E" w:rsidRPr="008F59BA" w:rsidRDefault="00E14C2E" w:rsidP="00E14C2E">
      <w:pPr>
        <w:autoSpaceDE w:val="0"/>
        <w:autoSpaceDN w:val="0"/>
        <w:adjustRightInd w:val="0"/>
        <w:spacing w:line="240" w:lineRule="atLeast"/>
        <w:jc w:val="both"/>
        <w:rPr>
          <w:rFonts w:cs="Arial"/>
          <w:lang w:val="en-US" w:eastAsia="en-US"/>
        </w:rPr>
      </w:pPr>
    </w:p>
    <w:p w:rsidR="00E14C2E" w:rsidRDefault="00E14C2E" w:rsidP="00E14C2E">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in the Job Specification. </w:t>
      </w:r>
    </w:p>
    <w:p w:rsidR="00E14C2E" w:rsidRDefault="00E14C2E" w:rsidP="00E14C2E">
      <w:pPr>
        <w:jc w:val="both"/>
        <w:rPr>
          <w:rFonts w:cs="Arial"/>
          <w:lang w:val="en-US" w:eastAsia="en-US"/>
        </w:rPr>
      </w:pPr>
    </w:p>
    <w:p w:rsidR="00E14C2E" w:rsidRDefault="00E14C2E" w:rsidP="00E14C2E">
      <w:pPr>
        <w:jc w:val="both"/>
        <w:rPr>
          <w:rFonts w:cs="Arial"/>
          <w:lang w:val="en-US" w:eastAsia="en-US"/>
        </w:rPr>
      </w:pPr>
      <w:r>
        <w:rPr>
          <w:rFonts w:cs="Arial"/>
          <w:lang w:val="en-US" w:eastAsia="en-US"/>
        </w:rPr>
        <w:t xml:space="preserve">For more details </w:t>
      </w:r>
    </w:p>
    <w:p w:rsidR="00E14C2E" w:rsidRPr="00F815DB" w:rsidRDefault="00E14C2E" w:rsidP="00E14C2E">
      <w:pPr>
        <w:pStyle w:val="ListParagraph"/>
        <w:numPr>
          <w:ilvl w:val="0"/>
          <w:numId w:val="5"/>
        </w:numPr>
        <w:jc w:val="both"/>
        <w:rPr>
          <w:rFonts w:ascii="Arial" w:hAnsi="Arial" w:cs="Arial"/>
          <w:bCs/>
          <w:lang w:val="en-US"/>
        </w:rPr>
      </w:pPr>
      <w:r w:rsidRPr="00F815DB">
        <w:rPr>
          <w:rFonts w:ascii="Arial" w:hAnsi="Arial" w:cs="Arial"/>
          <w:bCs/>
          <w:lang w:val="en-US"/>
        </w:rPr>
        <w:t xml:space="preserve">On the qualifications and </w:t>
      </w:r>
      <w:proofErr w:type="gramStart"/>
      <w:r w:rsidRPr="00F815DB">
        <w:rPr>
          <w:rFonts w:ascii="Arial" w:hAnsi="Arial" w:cs="Arial"/>
          <w:bCs/>
          <w:lang w:val="en-US"/>
        </w:rPr>
        <w:t>eligibility</w:t>
      </w:r>
      <w:proofErr w:type="gramEnd"/>
      <w:r w:rsidRPr="00F815DB">
        <w:rPr>
          <w:rFonts w:ascii="Arial" w:hAnsi="Arial" w:cs="Arial"/>
          <w:bCs/>
          <w:lang w:val="en-US"/>
        </w:rPr>
        <w:t xml:space="preserve"> criteria please see Appendix 1.</w:t>
      </w:r>
    </w:p>
    <w:p w:rsidR="00E14C2E" w:rsidRPr="00F00C1E" w:rsidRDefault="00E14C2E" w:rsidP="00E14C2E">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E14C2E" w:rsidRPr="008F59BA" w:rsidRDefault="00E14C2E" w:rsidP="00E14C2E">
      <w:pPr>
        <w:jc w:val="both"/>
        <w:rPr>
          <w:rFonts w:cs="Arial"/>
          <w:i/>
          <w:lang w:val="en-US" w:eastAsia="en-US"/>
        </w:rPr>
      </w:pPr>
    </w:p>
    <w:p w:rsidR="00E14C2E" w:rsidRPr="008F59BA" w:rsidRDefault="00E14C2E" w:rsidP="00E14C2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E14C2E" w:rsidRPr="008F59BA" w:rsidRDefault="00E14C2E" w:rsidP="00E14C2E">
      <w:pPr>
        <w:ind w:left="360"/>
        <w:rPr>
          <w:rFonts w:cs="Arial"/>
        </w:rPr>
      </w:pPr>
    </w:p>
    <w:p w:rsidR="00E14C2E" w:rsidRPr="00AE4C80" w:rsidRDefault="00E14C2E" w:rsidP="00E14C2E">
      <w:pPr>
        <w:pStyle w:val="ListParagraph"/>
        <w:numPr>
          <w:ilvl w:val="0"/>
          <w:numId w:val="5"/>
        </w:numPr>
        <w:jc w:val="both"/>
        <w:rPr>
          <w:rFonts w:ascii="Arial" w:hAnsi="Arial" w:cs="Arial"/>
        </w:rPr>
      </w:pPr>
      <w:r w:rsidRPr="00AE4C80">
        <w:rPr>
          <w:rFonts w:ascii="Arial" w:hAnsi="Arial" w:cs="Arial"/>
        </w:rPr>
        <w:t xml:space="preserve">You must submit a fully completed Application Form particular to this post.  </w:t>
      </w:r>
    </w:p>
    <w:p w:rsidR="00E14C2E" w:rsidRPr="008F59BA" w:rsidRDefault="00E14C2E" w:rsidP="00E14C2E">
      <w:pPr>
        <w:numPr>
          <w:ilvl w:val="0"/>
          <w:numId w:val="4"/>
        </w:numPr>
        <w:jc w:val="both"/>
        <w:rPr>
          <w:rFonts w:cs="Arial"/>
        </w:rPr>
      </w:pPr>
      <w:r w:rsidRPr="008F59BA">
        <w:rPr>
          <w:rFonts w:cs="Arial"/>
        </w:rPr>
        <w:t>There is no need to sign e-mailed applications; we will request candidates to sign thei</w:t>
      </w:r>
      <w:r>
        <w:rPr>
          <w:rFonts w:cs="Arial"/>
        </w:rPr>
        <w:t>r application form at interview or at a later stage.</w:t>
      </w:r>
    </w:p>
    <w:p w:rsidR="00E14C2E" w:rsidRPr="008F59BA" w:rsidRDefault="00E14C2E" w:rsidP="00E14C2E">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E14C2E" w:rsidRDefault="00E14C2E" w:rsidP="00E14C2E">
      <w:pPr>
        <w:pStyle w:val="ListParagraph"/>
        <w:numPr>
          <w:ilvl w:val="0"/>
          <w:numId w:val="4"/>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E14C2E" w:rsidRPr="006778F0" w:rsidRDefault="00E14C2E" w:rsidP="00E14C2E">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w:t>
      </w:r>
      <w:proofErr w:type="gramStart"/>
      <w:r>
        <w:rPr>
          <w:rFonts w:ascii="Arial" w:hAnsi="Arial" w:cs="Arial"/>
          <w:lang w:val="en-IE" w:eastAsia="en-IE"/>
        </w:rPr>
        <w:t>criteria</w:t>
      </w:r>
      <w:proofErr w:type="gramEnd"/>
      <w:r>
        <w:rPr>
          <w:rFonts w:ascii="Arial" w:hAnsi="Arial" w:cs="Arial"/>
          <w:lang w:val="en-IE" w:eastAsia="en-IE"/>
        </w:rPr>
        <w:t xml:space="preserve"> </w:t>
      </w:r>
      <w:r w:rsidRPr="006778F0">
        <w:rPr>
          <w:rFonts w:ascii="Arial" w:hAnsi="Arial" w:cs="Arial"/>
          <w:lang w:val="en-IE" w:eastAsia="en-IE"/>
        </w:rPr>
        <w:t xml:space="preserve">you will be deemed ineligible and subsequently not called forward to interview.  </w:t>
      </w:r>
      <w:r w:rsidRPr="006778F0">
        <w:rPr>
          <w:rFonts w:ascii="Arial" w:hAnsi="Arial" w:cs="Arial"/>
        </w:rPr>
        <w:t>This means that if your application is blank, you have sent the wrong version of your application form, missing competency questions, have no internet access etc</w:t>
      </w:r>
      <w:r>
        <w:rPr>
          <w:rFonts w:ascii="Arial" w:hAnsi="Arial" w:cs="Arial"/>
        </w:rPr>
        <w:t>.</w:t>
      </w:r>
      <w:r w:rsidRPr="006778F0">
        <w:rPr>
          <w:rFonts w:ascii="Arial" w:hAnsi="Arial" w:cs="Arial"/>
        </w:rPr>
        <w:t xml:space="preserve"> or that you have not attached requested relevant supporting documentation, etc</w:t>
      </w:r>
      <w:r>
        <w:rPr>
          <w:rFonts w:ascii="Arial" w:hAnsi="Arial" w:cs="Arial"/>
        </w:rPr>
        <w:t>.</w:t>
      </w:r>
      <w:r w:rsidRPr="006778F0">
        <w:rPr>
          <w:rFonts w:ascii="Arial" w:hAnsi="Arial" w:cs="Arial"/>
        </w:rPr>
        <w:t xml:space="preserve"> you </w:t>
      </w:r>
      <w:proofErr w:type="gramStart"/>
      <w:r w:rsidRPr="006778F0">
        <w:rPr>
          <w:rFonts w:ascii="Arial" w:hAnsi="Arial" w:cs="Arial"/>
        </w:rPr>
        <w:t>will not be processed</w:t>
      </w:r>
      <w:proofErr w:type="gramEnd"/>
      <w:r w:rsidRPr="006778F0">
        <w:rPr>
          <w:rFonts w:ascii="Arial" w:hAnsi="Arial" w:cs="Arial"/>
        </w:rPr>
        <w:t xml:space="preserve"> further.</w:t>
      </w:r>
    </w:p>
    <w:p w:rsidR="00E14C2E" w:rsidRPr="00AC6BF2" w:rsidRDefault="00E14C2E" w:rsidP="00E14C2E">
      <w:pPr>
        <w:numPr>
          <w:ilvl w:val="0"/>
          <w:numId w:val="2"/>
        </w:numPr>
        <w:jc w:val="both"/>
        <w:rPr>
          <w:rFonts w:cs="Arial"/>
          <w:sz w:val="16"/>
          <w:szCs w:val="16"/>
        </w:rPr>
      </w:pPr>
      <w:r w:rsidRPr="006778F0">
        <w:rPr>
          <w:rFonts w:cs="Arial"/>
        </w:rPr>
        <w:t xml:space="preserve">Applications </w:t>
      </w:r>
      <w:proofErr w:type="gramStart"/>
      <w:r w:rsidRPr="006778F0">
        <w:rPr>
          <w:rFonts w:cs="Arial"/>
        </w:rPr>
        <w:t>must be submitted</w:t>
      </w:r>
      <w:proofErr w:type="gramEnd"/>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OneD</w:t>
      </w:r>
      <w:r w:rsidRPr="0020363A">
        <w:rPr>
          <w:rFonts w:cs="Arial"/>
        </w:rPr>
        <w:t>rive, Cloud, Dropbox, Google Drive etc</w:t>
      </w:r>
      <w:r>
        <w:rPr>
          <w:rFonts w:cs="Arial"/>
        </w:rPr>
        <w:t>.</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E14C2E" w:rsidRPr="00C95B23" w:rsidRDefault="00E14C2E" w:rsidP="00E14C2E">
      <w:pPr>
        <w:numPr>
          <w:ilvl w:val="0"/>
          <w:numId w:val="4"/>
        </w:numPr>
        <w:jc w:val="both"/>
        <w:rPr>
          <w:rFonts w:cs="Arial"/>
          <w:color w:val="000000" w:themeColor="text1"/>
        </w:rPr>
      </w:pPr>
      <w:r>
        <w:rPr>
          <w:rFonts w:cs="Arial"/>
        </w:rPr>
        <w:t>Human Resources</w:t>
      </w:r>
      <w:r w:rsidRPr="008F59BA">
        <w:rPr>
          <w:rFonts w:cs="Arial"/>
        </w:rPr>
        <w:t xml:space="preserve"> can only accept complete applications received by the closing date and </w:t>
      </w:r>
      <w:proofErr w:type="gramStart"/>
      <w:r w:rsidRPr="008F59BA">
        <w:rPr>
          <w:rFonts w:cs="Arial"/>
        </w:rPr>
        <w:t>time</w:t>
      </w:r>
      <w:r>
        <w:rPr>
          <w:rFonts w:cs="Arial"/>
        </w:rPr>
        <w:t xml:space="preserve"> .</w:t>
      </w:r>
      <w:proofErr w:type="gramEnd"/>
      <w:r>
        <w:rPr>
          <w:rFonts w:cs="Arial"/>
          <w:b/>
          <w:color w:val="FF0000"/>
        </w:rPr>
        <w:t xml:space="preserve"> </w:t>
      </w:r>
      <w:r w:rsidRPr="00C95B23">
        <w:rPr>
          <w:rFonts w:cs="Arial"/>
          <w:color w:val="000000" w:themeColor="text1"/>
        </w:rPr>
        <w:t xml:space="preserve">If you submit more than one application, the last one received prior to the closing date and time is the version that </w:t>
      </w:r>
      <w:proofErr w:type="gramStart"/>
      <w:r w:rsidRPr="00C95B23">
        <w:rPr>
          <w:rFonts w:cs="Arial"/>
          <w:color w:val="000000" w:themeColor="text1"/>
        </w:rPr>
        <w:t>will be considered</w:t>
      </w:r>
      <w:proofErr w:type="gramEnd"/>
      <w:r w:rsidRPr="00C95B23">
        <w:rPr>
          <w:rFonts w:cs="Arial"/>
          <w:color w:val="000000" w:themeColor="text1"/>
        </w:rPr>
        <w:t>.</w:t>
      </w:r>
    </w:p>
    <w:p w:rsidR="00E14C2E" w:rsidRPr="00C95B23" w:rsidRDefault="00E14C2E" w:rsidP="00E14C2E">
      <w:pPr>
        <w:jc w:val="both"/>
        <w:rPr>
          <w:rFonts w:cs="Arial"/>
          <w:color w:val="000000" w:themeColor="text1"/>
        </w:rPr>
      </w:pPr>
    </w:p>
    <w:p w:rsidR="00E14C2E" w:rsidRDefault="00E14C2E" w:rsidP="00E14C2E">
      <w:pPr>
        <w:jc w:val="both"/>
        <w:rPr>
          <w:rFonts w:cs="Arial"/>
        </w:rPr>
      </w:pPr>
      <w:r>
        <w:rPr>
          <w:rFonts w:cs="Arial"/>
        </w:rPr>
        <w:t xml:space="preserve">Please note that Human Resources will mainly contact you by email, therefore it is most important that your email address is included on your application form as well as your postal address.  It is your responsibility to ensure you have access to your emails. If you choose to use your work email addresses </w:t>
      </w:r>
      <w:r>
        <w:rPr>
          <w:rFonts w:cs="Arial"/>
        </w:rPr>
        <w:lastRenderedPageBreak/>
        <w:t>you may receive communications that have a time deadline requirement while you may be working away or on leave. We recommend you use a personal email address to which you have regular access.  We also recommend that you check your junk/spam folders regularly.</w:t>
      </w:r>
    </w:p>
    <w:p w:rsidR="00E14C2E" w:rsidRDefault="00E14C2E" w:rsidP="00E14C2E">
      <w:pPr>
        <w:jc w:val="both"/>
        <w:rPr>
          <w:rFonts w:cs="Arial"/>
        </w:rPr>
      </w:pPr>
    </w:p>
    <w:p w:rsidR="00E14C2E" w:rsidRDefault="00E14C2E" w:rsidP="00E14C2E">
      <w:pPr>
        <w:jc w:val="both"/>
        <w:rPr>
          <w:rFonts w:cs="Arial"/>
        </w:rPr>
      </w:pPr>
    </w:p>
    <w:p w:rsidR="00E14C2E" w:rsidRDefault="00E14C2E" w:rsidP="00E14C2E">
      <w:pPr>
        <w:jc w:val="both"/>
      </w:pPr>
    </w:p>
    <w:p w:rsidR="00E14C2E" w:rsidRPr="008F59BA" w:rsidRDefault="00E14C2E" w:rsidP="00E14C2E">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E14C2E" w:rsidRPr="008F59BA" w:rsidRDefault="00E14C2E" w:rsidP="00E14C2E">
      <w:pPr>
        <w:jc w:val="both"/>
        <w:rPr>
          <w:rFonts w:cs="Arial"/>
        </w:rPr>
      </w:pPr>
    </w:p>
    <w:p w:rsidR="00E14C2E" w:rsidRDefault="00E14C2E" w:rsidP="00E14C2E">
      <w:pPr>
        <w:numPr>
          <w:ilvl w:val="0"/>
          <w:numId w:val="6"/>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E14C2E" w:rsidRPr="008F59BA" w:rsidRDefault="00E14C2E" w:rsidP="00E14C2E">
      <w:pPr>
        <w:numPr>
          <w:ilvl w:val="0"/>
          <w:numId w:val="6"/>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w:t>
      </w:r>
      <w:proofErr w:type="gramStart"/>
      <w:r w:rsidRPr="008F59BA">
        <w:rPr>
          <w:rFonts w:cs="Arial"/>
        </w:rPr>
        <w:t>may not be submitted</w:t>
      </w:r>
      <w:proofErr w:type="gramEnd"/>
      <w:r w:rsidRPr="008F59BA">
        <w:rPr>
          <w:rFonts w:cs="Arial"/>
        </w:rPr>
        <w:t xml:space="preserve"> to the selection board for consideration and subsequent interview (if applicable).</w:t>
      </w:r>
    </w:p>
    <w:p w:rsidR="00E14C2E" w:rsidRPr="008F59BA" w:rsidRDefault="00E14C2E" w:rsidP="00E14C2E">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Therefore, it is very important that you think about your experience in light of those requirements.</w:t>
      </w:r>
    </w:p>
    <w:p w:rsidR="00E14C2E" w:rsidRPr="008F59BA" w:rsidRDefault="00E14C2E" w:rsidP="00E14C2E">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Pr>
          <w:rFonts w:cs="Arial"/>
          <w:iCs/>
          <w:color w:val="000000"/>
        </w:rPr>
        <w:t>.</w:t>
      </w:r>
    </w:p>
    <w:p w:rsidR="00E14C2E" w:rsidRPr="008F59BA" w:rsidRDefault="00E14C2E" w:rsidP="00E14C2E">
      <w:pPr>
        <w:numPr>
          <w:ilvl w:val="0"/>
          <w:numId w:val="6"/>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t>
      </w:r>
      <w:proofErr w:type="gramStart"/>
      <w:r w:rsidRPr="008F59BA">
        <w:rPr>
          <w:rFonts w:cs="Arial"/>
          <w:bCs/>
        </w:rPr>
        <w:t>will be informed</w:t>
      </w:r>
      <w:proofErr w:type="gramEnd"/>
      <w:r w:rsidRPr="008F59BA">
        <w:rPr>
          <w:rFonts w:cs="Arial"/>
          <w:bCs/>
        </w:rPr>
        <w:t xml:space="preserve"> of that decision and the reason why.</w:t>
      </w:r>
    </w:p>
    <w:p w:rsidR="00E14C2E" w:rsidRPr="008F59BA" w:rsidRDefault="00E14C2E" w:rsidP="00E14C2E">
      <w:pPr>
        <w:numPr>
          <w:ilvl w:val="0"/>
          <w:numId w:val="6"/>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w:t>
      </w:r>
      <w:proofErr w:type="gramStart"/>
      <w:r w:rsidRPr="008F59BA">
        <w:rPr>
          <w:rFonts w:cs="Arial"/>
        </w:rPr>
        <w:t>at a later date</w:t>
      </w:r>
      <w:proofErr w:type="gramEnd"/>
      <w:r w:rsidRPr="008F59BA">
        <w:rPr>
          <w:rFonts w:cs="Arial"/>
        </w:rPr>
        <w:t xml:space="preserve">. </w:t>
      </w:r>
      <w:r w:rsidRPr="008F59BA">
        <w:rPr>
          <w:rFonts w:cs="Arial"/>
          <w:b/>
          <w:bCs/>
        </w:rPr>
        <w:t xml:space="preserve"> </w:t>
      </w:r>
    </w:p>
    <w:p w:rsidR="00E14C2E" w:rsidRDefault="00E14C2E" w:rsidP="00E14C2E">
      <w:pPr>
        <w:numPr>
          <w:ilvl w:val="0"/>
          <w:numId w:val="6"/>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E14C2E" w:rsidRDefault="00E14C2E" w:rsidP="00E14C2E">
      <w:pPr>
        <w:numPr>
          <w:ilvl w:val="0"/>
          <w:numId w:val="6"/>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 Full details on how panels operate are available in Appendix 5.</w:t>
      </w:r>
    </w:p>
    <w:p w:rsidR="00E14C2E" w:rsidRPr="008F59BA" w:rsidRDefault="00E14C2E" w:rsidP="00E14C2E">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E14C2E" w:rsidRPr="008F59BA" w:rsidRDefault="00E14C2E" w:rsidP="00E14C2E">
      <w:pPr>
        <w:tabs>
          <w:tab w:val="left" w:pos="0"/>
        </w:tabs>
        <w:autoSpaceDE w:val="0"/>
        <w:autoSpaceDN w:val="0"/>
        <w:adjustRightInd w:val="0"/>
        <w:jc w:val="both"/>
        <w:rPr>
          <w:rFonts w:cs="Arial"/>
          <w:bCs/>
        </w:rPr>
      </w:pPr>
    </w:p>
    <w:p w:rsidR="00E14C2E" w:rsidRPr="008F59BA" w:rsidRDefault="00E14C2E" w:rsidP="00E14C2E">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E14C2E" w:rsidRPr="008F59BA" w:rsidRDefault="00E14C2E" w:rsidP="00E14C2E">
      <w:pPr>
        <w:autoSpaceDE w:val="0"/>
        <w:autoSpaceDN w:val="0"/>
        <w:adjustRightInd w:val="0"/>
        <w:ind w:left="36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What is a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w:t>
      </w:r>
      <w:proofErr w:type="gramStart"/>
      <w:r w:rsidRPr="008F59BA">
        <w:rPr>
          <w:rFonts w:cs="Arial"/>
          <w:color w:val="000000"/>
        </w:rPr>
        <w:t>are awarded</w:t>
      </w:r>
      <w:proofErr w:type="gramEnd"/>
      <w:r w:rsidRPr="008F59BA">
        <w:rPr>
          <w:rFonts w:cs="Arial"/>
          <w:color w:val="000000"/>
        </w:rPr>
        <w:t xml:space="preserve"> a mark during the interview process and the candidate who scores the highest mark is placed first on the panel. Subsequent vacancies </w:t>
      </w:r>
      <w:proofErr w:type="gramStart"/>
      <w:r w:rsidRPr="008F59BA">
        <w:rPr>
          <w:rFonts w:cs="Arial"/>
          <w:color w:val="000000"/>
        </w:rPr>
        <w:t>are then expressed</w:t>
      </w:r>
      <w:proofErr w:type="gramEnd"/>
      <w:r w:rsidRPr="008F59BA">
        <w:rPr>
          <w:rFonts w:cs="Arial"/>
          <w:color w:val="000000"/>
        </w:rPr>
        <w:t xml:space="preserve"> to the panel in order of merit.  If the n</w:t>
      </w:r>
      <w:r>
        <w:rPr>
          <w:rFonts w:cs="Arial"/>
          <w:color w:val="000000"/>
        </w:rPr>
        <w:t xml:space="preserve">umber one successful candidate </w:t>
      </w:r>
      <w:r w:rsidRPr="008F59BA">
        <w:rPr>
          <w:rFonts w:cs="Arial"/>
          <w:color w:val="000000"/>
        </w:rPr>
        <w:t xml:space="preserve">that expressed an interest on the panel refuses the job offer, it </w:t>
      </w:r>
      <w:proofErr w:type="gramStart"/>
      <w:r w:rsidRPr="008F59BA">
        <w:rPr>
          <w:rFonts w:cs="Arial"/>
          <w:color w:val="000000"/>
        </w:rPr>
        <w:t>is then offered</w:t>
      </w:r>
      <w:proofErr w:type="gramEnd"/>
      <w:r w:rsidRPr="008F59BA">
        <w:rPr>
          <w:rFonts w:cs="Arial"/>
          <w:color w:val="000000"/>
        </w:rPr>
        <w:t xml:space="preserve">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E14C2E" w:rsidRPr="008F59BA" w:rsidRDefault="00E14C2E" w:rsidP="00E14C2E">
      <w:pPr>
        <w:autoSpaceDE w:val="0"/>
        <w:autoSpaceDN w:val="0"/>
        <w:adjustRightInd w:val="0"/>
        <w:jc w:val="both"/>
        <w:rPr>
          <w:rFonts w:cs="Arial"/>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Marking System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Candidates </w:t>
      </w:r>
      <w:proofErr w:type="gramStart"/>
      <w:r w:rsidRPr="008F59BA">
        <w:rPr>
          <w:rFonts w:cs="Arial"/>
          <w:color w:val="000000"/>
        </w:rPr>
        <w:t>are given</w:t>
      </w:r>
      <w:proofErr w:type="gramEnd"/>
      <w:r w:rsidRPr="008F59BA">
        <w:rPr>
          <w:rFonts w:cs="Arial"/>
          <w:color w:val="000000"/>
        </w:rPr>
        <w:t xml:space="preserve"> marks for skill areas during the interview.  These elements </w:t>
      </w:r>
      <w:proofErr w:type="gramStart"/>
      <w:r w:rsidRPr="008F59BA">
        <w:rPr>
          <w:rFonts w:cs="Arial"/>
          <w:color w:val="000000"/>
        </w:rPr>
        <w:t>are clearly indicated</w:t>
      </w:r>
      <w:proofErr w:type="gramEnd"/>
      <w:r w:rsidRPr="008F59BA">
        <w:rPr>
          <w:rFonts w:cs="Arial"/>
          <w:color w:val="000000"/>
        </w:rPr>
        <w:t xml:space="preserve"> on the Application Form.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score the same marks a further ranking process will apply.  A previously agreed skill area of the interview </w:t>
      </w:r>
      <w:proofErr w:type="gramStart"/>
      <w:r w:rsidRPr="008F59BA">
        <w:rPr>
          <w:rFonts w:cs="Arial"/>
          <w:color w:val="000000"/>
        </w:rPr>
        <w:t>will be chosen</w:t>
      </w:r>
      <w:proofErr w:type="gramEnd"/>
      <w:r w:rsidRPr="008F59BA">
        <w:rPr>
          <w:rFonts w:cs="Arial"/>
          <w:color w:val="000000"/>
        </w:rPr>
        <w:t xml:space="preserve"> to further rank successful candidates e.g. Karen and Mary are both successful at interview.  They both score 421 at interview, which would place them at joint number 3 on the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If Professional Knowledge has been the secondary ranking area chosen then the </w:t>
      </w:r>
      <w:proofErr w:type="gramStart"/>
      <w:r w:rsidRPr="008F59BA">
        <w:rPr>
          <w:rFonts w:cs="Arial"/>
          <w:color w:val="000000"/>
        </w:rPr>
        <w:t>candidate</w:t>
      </w:r>
      <w:proofErr w:type="gramEnd"/>
      <w:r w:rsidRPr="008F59BA">
        <w:rPr>
          <w:rFonts w:cs="Arial"/>
          <w:color w:val="000000"/>
        </w:rPr>
        <w:t xml:space="preserve"> who has scored higher in this area and expressed an interest will receive the first job offer.</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have the same mark on the secondary ranking, an additional ranking </w:t>
      </w:r>
      <w:proofErr w:type="gramStart"/>
      <w:r w:rsidRPr="008F59BA">
        <w:rPr>
          <w:rFonts w:cs="Arial"/>
          <w:color w:val="000000"/>
        </w:rPr>
        <w:t>will be applied</w:t>
      </w:r>
      <w:proofErr w:type="gramEnd"/>
      <w:r w:rsidRPr="008F59BA">
        <w:rPr>
          <w:rFonts w:cs="Arial"/>
          <w:color w:val="000000"/>
        </w:rPr>
        <w:t xml:space="preserve"> and so forth.</w:t>
      </w:r>
    </w:p>
    <w:p w:rsidR="00E14C2E" w:rsidRDefault="00E14C2E" w:rsidP="00E14C2E">
      <w:pPr>
        <w:autoSpaceDE w:val="0"/>
        <w:autoSpaceDN w:val="0"/>
        <w:adjustRightInd w:val="0"/>
        <w:jc w:val="both"/>
        <w:rPr>
          <w:rFonts w:cs="Arial"/>
          <w:color w:val="000000"/>
        </w:rPr>
      </w:pPr>
      <w:r w:rsidRPr="008F59BA">
        <w:rPr>
          <w:rFonts w:cs="Arial"/>
          <w:color w:val="000000"/>
        </w:rPr>
        <w:t xml:space="preserve">Please note in order to </w:t>
      </w:r>
      <w:proofErr w:type="gramStart"/>
      <w:r w:rsidRPr="008F59BA">
        <w:rPr>
          <w:rFonts w:cs="Arial"/>
          <w:color w:val="000000"/>
        </w:rPr>
        <w:t>be deemed</w:t>
      </w:r>
      <w:proofErr w:type="gramEnd"/>
      <w:r w:rsidRPr="008F59BA">
        <w:rPr>
          <w:rFonts w:cs="Arial"/>
          <w:color w:val="000000"/>
        </w:rPr>
        <w:t xml:space="preserve"> successful for a panel you must be awarded a minimum score of 40 for each competency area.</w:t>
      </w:r>
    </w:p>
    <w:p w:rsidR="00E14C2E" w:rsidRPr="008F59BA" w:rsidRDefault="00E14C2E" w:rsidP="00E14C2E">
      <w:pPr>
        <w:autoSpaceDE w:val="0"/>
        <w:autoSpaceDN w:val="0"/>
        <w:adjustRightInd w:val="0"/>
        <w:jc w:val="both"/>
        <w:rPr>
          <w:rFonts w:cs="Arial"/>
          <w:color w:val="000000"/>
        </w:rPr>
      </w:pPr>
    </w:p>
    <w:p w:rsidR="00E14C2E" w:rsidRDefault="00E14C2E" w:rsidP="00E14C2E">
      <w:pPr>
        <w:autoSpaceDE w:val="0"/>
        <w:autoSpaceDN w:val="0"/>
        <w:adjustRightInd w:val="0"/>
        <w:jc w:val="both"/>
        <w:rPr>
          <w:rFonts w:cs="Arial"/>
          <w:b/>
          <w:bCs/>
          <w:color w:val="000000"/>
        </w:rPr>
      </w:pPr>
    </w:p>
    <w:p w:rsidR="00E14C2E" w:rsidRDefault="00E14C2E" w:rsidP="00E14C2E">
      <w:pPr>
        <w:autoSpaceDE w:val="0"/>
        <w:autoSpaceDN w:val="0"/>
        <w:adjustRightInd w:val="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E14C2E" w:rsidRPr="008F59BA" w:rsidRDefault="00E14C2E" w:rsidP="00E14C2E">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Acceptance / Declination of a Job Offer</w:t>
      </w:r>
    </w:p>
    <w:p w:rsidR="00E14C2E" w:rsidRDefault="00E14C2E" w:rsidP="00E14C2E">
      <w:pPr>
        <w:jc w:val="both"/>
        <w:rPr>
          <w:rFonts w:cs="Arial"/>
        </w:rPr>
      </w:pPr>
    </w:p>
    <w:p w:rsidR="00E14C2E" w:rsidRPr="008F59BA" w:rsidRDefault="00E14C2E" w:rsidP="00E14C2E">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E14C2E" w:rsidRPr="008F59BA" w:rsidRDefault="00E14C2E" w:rsidP="00E14C2E">
      <w:pPr>
        <w:ind w:left="360"/>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Campaign Time Scales</w:t>
      </w:r>
    </w:p>
    <w:p w:rsidR="00E14C2E" w:rsidRPr="008F59BA" w:rsidRDefault="00E14C2E" w:rsidP="00E14C2E">
      <w:pPr>
        <w:ind w:left="360"/>
        <w:jc w:val="both"/>
        <w:rPr>
          <w:rFonts w:cs="Arial"/>
        </w:rPr>
      </w:pPr>
    </w:p>
    <w:p w:rsidR="00E14C2E" w:rsidRPr="00F00C1E" w:rsidRDefault="00E14C2E" w:rsidP="00E14C2E">
      <w:pPr>
        <w:jc w:val="both"/>
        <w:rPr>
          <w:rFonts w:cs="Arial"/>
          <w:color w:val="000000" w:themeColor="text1"/>
        </w:rPr>
      </w:pPr>
      <w:r w:rsidRPr="00C154F3">
        <w:rPr>
          <w:rFonts w:cs="Arial"/>
          <w:color w:val="000000" w:themeColor="text1"/>
        </w:rPr>
        <w:t xml:space="preserve">The closing date for receipt of completed applications and anticipated interview dates </w:t>
      </w:r>
      <w:proofErr w:type="gramStart"/>
      <w:r w:rsidRPr="00C154F3">
        <w:rPr>
          <w:rFonts w:cs="Arial"/>
          <w:color w:val="000000" w:themeColor="text1"/>
        </w:rPr>
        <w:t>are listed</w:t>
      </w:r>
      <w:proofErr w:type="gramEnd"/>
      <w:r w:rsidRPr="00C154F3">
        <w:rPr>
          <w:rFonts w:cs="Arial"/>
          <w:color w:val="000000" w:themeColor="text1"/>
        </w:rPr>
        <w:t xml:space="preserve"> in the Job Specification. </w:t>
      </w:r>
      <w:r>
        <w:rPr>
          <w:rFonts w:cs="Arial"/>
          <w:color w:val="000000" w:themeColor="text1"/>
        </w:rPr>
        <w:t xml:space="preserve"> </w:t>
      </w:r>
      <w:r w:rsidRPr="004A23DE">
        <w:rPr>
          <w:rFonts w:cs="Arial"/>
        </w:rPr>
        <w:t xml:space="preserve">Due to the urgent requirement of this </w:t>
      </w:r>
      <w:proofErr w:type="gramStart"/>
      <w:r w:rsidRPr="004A23DE">
        <w:rPr>
          <w:rFonts w:cs="Arial"/>
        </w:rPr>
        <w:t>post</w:t>
      </w:r>
      <w:proofErr w:type="gramEnd"/>
      <w:r w:rsidRPr="004A23DE">
        <w:rPr>
          <w:rFonts w:cs="Arial"/>
        </w:rPr>
        <w:t xml:space="preserve"> interviews will take place as soon as possible once the closing date has passed.  This means that you </w:t>
      </w:r>
      <w:proofErr w:type="gramStart"/>
      <w:r w:rsidRPr="004A23DE">
        <w:rPr>
          <w:rFonts w:cs="Arial"/>
        </w:rPr>
        <w:t>may be called</w:t>
      </w:r>
      <w:proofErr w:type="gramEnd"/>
      <w:r w:rsidRPr="004A23DE">
        <w:rPr>
          <w:rFonts w:cs="Arial"/>
        </w:rPr>
        <w:t xml:space="preserve"> forward for interview at very short notice. Please note that you </w:t>
      </w:r>
      <w:proofErr w:type="gramStart"/>
      <w:r w:rsidRPr="004A23DE">
        <w:rPr>
          <w:rFonts w:cs="Arial"/>
        </w:rPr>
        <w:t>may be asked</w:t>
      </w:r>
      <w:proofErr w:type="gramEnd"/>
      <w:r w:rsidRPr="004A23DE">
        <w:rPr>
          <w:rFonts w:cs="Arial"/>
        </w:rPr>
        <w:t xml:space="preserve"> to provide recent photographic identification upon your arrival at interview</w:t>
      </w:r>
      <w:r w:rsidRPr="00C154F3">
        <w:rPr>
          <w:rFonts w:cs="Arial"/>
          <w:color w:val="000000" w:themeColor="text1"/>
        </w:rPr>
        <w:t xml:space="preserve">, i.e. Driver’s Licence, Passport or Student/HSE Work ID.  This identification </w:t>
      </w:r>
      <w:proofErr w:type="gramStart"/>
      <w:r w:rsidRPr="00C154F3">
        <w:rPr>
          <w:rFonts w:cs="Arial"/>
          <w:color w:val="000000" w:themeColor="text1"/>
        </w:rPr>
        <w:t>will be checked and returned to you immediately on the day</w:t>
      </w:r>
      <w:proofErr w:type="gramEnd"/>
      <w:r w:rsidRPr="00C154F3">
        <w:rPr>
          <w:rFonts w:cs="Arial"/>
          <w:color w:val="000000" w:themeColor="text1"/>
        </w:rPr>
        <w:t>.</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Security Clearance</w:t>
      </w:r>
    </w:p>
    <w:p w:rsidR="00E14C2E"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w:t>
      </w:r>
      <w:proofErr w:type="gramStart"/>
      <w:r w:rsidRPr="00EE138A">
        <w:rPr>
          <w:rFonts w:ascii="Arial" w:hAnsi="Arial" w:cs="Arial"/>
          <w:sz w:val="20"/>
        </w:rPr>
        <w:t xml:space="preserve">This process will be initiated by </w:t>
      </w:r>
      <w:r>
        <w:rPr>
          <w:rFonts w:ascii="Arial" w:hAnsi="Arial" w:cs="Arial"/>
          <w:sz w:val="20"/>
        </w:rPr>
        <w:t>Human Resources</w:t>
      </w:r>
      <w:proofErr w:type="gramEnd"/>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E14C2E" w:rsidRPr="008F59BA"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w:t>
      </w:r>
      <w:proofErr w:type="gramStart"/>
      <w:r>
        <w:rPr>
          <w:rFonts w:ascii="Arial" w:hAnsi="Arial" w:cs="Arial"/>
          <w:sz w:val="20"/>
        </w:rPr>
        <w:t>must be dated</w:t>
      </w:r>
      <w:proofErr w:type="gramEnd"/>
      <w:r>
        <w:rPr>
          <w:rFonts w:ascii="Arial" w:hAnsi="Arial" w:cs="Arial"/>
          <w:sz w:val="20"/>
        </w:rPr>
        <w:t xml:space="preserve"> AFTER you left that country and cover the entire period of your residence.  Seeking security clearances from other countries (e.g. UK, USA etc.) are the responsibility of the candidate.  It is a </w:t>
      </w:r>
      <w:proofErr w:type="gramStart"/>
      <w:r>
        <w:rPr>
          <w:rFonts w:ascii="Arial" w:hAnsi="Arial" w:cs="Arial"/>
          <w:sz w:val="20"/>
        </w:rPr>
        <w:t>process which</w:t>
      </w:r>
      <w:proofErr w:type="gramEnd"/>
      <w:r>
        <w:rPr>
          <w:rFonts w:ascii="Arial" w:hAnsi="Arial" w:cs="Arial"/>
          <w:sz w:val="20"/>
        </w:rPr>
        <w:t xml:space="preserve"> can take an amount of time.  Therefore, if you </w:t>
      </w:r>
      <w:proofErr w:type="gramStart"/>
      <w:r>
        <w:rPr>
          <w:rFonts w:ascii="Arial" w:hAnsi="Arial" w:cs="Arial"/>
          <w:sz w:val="20"/>
        </w:rPr>
        <w:t>are</w:t>
      </w:r>
      <w:proofErr w:type="gramEnd"/>
      <w:r>
        <w:rPr>
          <w:rFonts w:ascii="Arial" w:hAnsi="Arial" w:cs="Arial"/>
          <w:sz w:val="20"/>
        </w:rPr>
        <w:t xml:space="preserv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E14C2E" w:rsidRDefault="00E14C2E" w:rsidP="00E14C2E">
      <w:pPr>
        <w:pStyle w:val="Footer"/>
        <w:tabs>
          <w:tab w:val="clear" w:pos="4320"/>
          <w:tab w:val="clear" w:pos="8640"/>
        </w:tabs>
        <w:jc w:val="both"/>
        <w:rPr>
          <w:rFonts w:ascii="Arial" w:hAnsi="Arial" w:cs="Arial"/>
          <w:sz w:val="20"/>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E14C2E" w:rsidRPr="008F59BA" w:rsidRDefault="00E14C2E" w:rsidP="00E14C2E">
      <w:pPr>
        <w:pStyle w:val="Footer"/>
        <w:tabs>
          <w:tab w:val="clear" w:pos="4320"/>
          <w:tab w:val="clear" w:pos="8640"/>
        </w:tabs>
        <w:jc w:val="both"/>
        <w:rPr>
          <w:rFonts w:ascii="Arial" w:hAnsi="Arial" w:cs="Arial"/>
          <w:sz w:val="20"/>
        </w:rPr>
      </w:pPr>
    </w:p>
    <w:p w:rsidR="00E14C2E" w:rsidRPr="004F5B3F" w:rsidRDefault="00E14C2E" w:rsidP="00E14C2E">
      <w:pPr>
        <w:pStyle w:val="ListParagraph"/>
        <w:numPr>
          <w:ilvl w:val="0"/>
          <w:numId w:val="1"/>
        </w:numPr>
        <w:shd w:val="clear" w:color="auto" w:fill="D9D9D9"/>
        <w:jc w:val="both"/>
        <w:rPr>
          <w:rFonts w:ascii="Arial" w:hAnsi="Arial" w:cs="Arial"/>
          <w:b/>
        </w:rPr>
      </w:pPr>
      <w:r w:rsidRPr="004F5B3F">
        <w:rPr>
          <w:rFonts w:ascii="Arial" w:hAnsi="Arial" w:cs="Arial"/>
          <w:b/>
        </w:rPr>
        <w:t>Appeal Procedures</w:t>
      </w:r>
    </w:p>
    <w:p w:rsidR="00E14C2E" w:rsidRPr="008F59BA" w:rsidRDefault="00E14C2E" w:rsidP="00E14C2E">
      <w:pPr>
        <w:autoSpaceDE w:val="0"/>
        <w:autoSpaceDN w:val="0"/>
        <w:adjustRightInd w:val="0"/>
        <w:jc w:val="both"/>
        <w:rPr>
          <w:rFonts w:cs="Arial"/>
        </w:rPr>
      </w:pPr>
    </w:p>
    <w:p w:rsidR="00E14C2E" w:rsidRDefault="00E14C2E" w:rsidP="00E14C2E">
      <w:pPr>
        <w:autoSpaceDE w:val="0"/>
        <w:autoSpaceDN w:val="0"/>
        <w:adjustRightInd w:val="0"/>
        <w:jc w:val="both"/>
        <w:rPr>
          <w:rFonts w:cs="Arial"/>
          <w:iCs/>
          <w:color w:val="000000" w:themeColor="text1"/>
        </w:rPr>
      </w:pPr>
      <w:r w:rsidRPr="00067650">
        <w:rPr>
          <w:rFonts w:cs="Arial"/>
          <w:iCs/>
          <w:color w:val="000000"/>
        </w:rPr>
        <w:t xml:space="preserve">Appointments in the HSE </w:t>
      </w:r>
      <w:proofErr w:type="gramStart"/>
      <w:r w:rsidRPr="00067650">
        <w:rPr>
          <w:rFonts w:cs="Arial"/>
          <w:iCs/>
          <w:color w:val="000000"/>
        </w:rPr>
        <w:t>are made</w:t>
      </w:r>
      <w:proofErr w:type="gramEnd"/>
      <w:r w:rsidRPr="00067650">
        <w:rPr>
          <w:rFonts w:cs="Arial"/>
          <w:iCs/>
          <w:color w:val="000000"/>
        </w:rPr>
        <w:t xml:space="preserv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w:t>
      </w:r>
      <w:proofErr w:type="gramStart"/>
      <w:r w:rsidRPr="00067650">
        <w:rPr>
          <w:rFonts w:cs="Arial"/>
          <w:iCs/>
          <w:color w:val="000000" w:themeColor="text1"/>
        </w:rPr>
        <w:t>has been applied</w:t>
      </w:r>
      <w:proofErr w:type="gramEnd"/>
      <w:r w:rsidRPr="00067650">
        <w:rPr>
          <w:rFonts w:cs="Arial"/>
          <w:iCs/>
          <w:color w:val="000000" w:themeColor="text1"/>
        </w:rPr>
        <w:t xml:space="preserve"> unfairly to them. These two forms of review procedure are mutually exclusive.  </w:t>
      </w:r>
      <w:r w:rsidRPr="00067650">
        <w:rPr>
          <w:rFonts w:cs="Arial"/>
          <w:iCs/>
          <w:color w:val="000000"/>
        </w:rPr>
        <w:t xml:space="preserve">Before </w:t>
      </w:r>
      <w:proofErr w:type="gramStart"/>
      <w:r w:rsidRPr="00340515">
        <w:rPr>
          <w:rFonts w:cs="Arial"/>
          <w:iCs/>
          <w:color w:val="000000" w:themeColor="text1"/>
        </w:rPr>
        <w:t>submitting</w:t>
      </w:r>
      <w:proofErr w:type="gramEnd"/>
      <w:r w:rsidRPr="00340515">
        <w:rPr>
          <w:rFonts w:cs="Arial"/>
          <w:iCs/>
          <w:color w:val="000000" w:themeColor="text1"/>
        </w:rPr>
        <w:t xml:space="preserve">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rsidR="00E14C2E" w:rsidRPr="00340515" w:rsidRDefault="00E14C2E" w:rsidP="00E14C2E">
      <w:pPr>
        <w:autoSpaceDE w:val="0"/>
        <w:autoSpaceDN w:val="0"/>
        <w:adjustRightInd w:val="0"/>
        <w:rPr>
          <w:rFonts w:cs="Arial"/>
          <w:iCs/>
          <w:color w:val="000000" w:themeColor="text1"/>
        </w:rPr>
      </w:pPr>
    </w:p>
    <w:p w:rsidR="00E14C2E" w:rsidRPr="00340515" w:rsidRDefault="00E14C2E" w:rsidP="00E14C2E">
      <w:pPr>
        <w:autoSpaceDE w:val="0"/>
        <w:autoSpaceDN w:val="0"/>
        <w:adjustRightInd w:val="0"/>
        <w:jc w:val="both"/>
        <w:rPr>
          <w:rFonts w:cs="Arial"/>
          <w:iCs/>
          <w:color w:val="000000" w:themeColor="text1"/>
        </w:rPr>
      </w:pPr>
      <w:r w:rsidRPr="00340515">
        <w:rPr>
          <w:rFonts w:cs="Arial"/>
          <w:iCs/>
          <w:color w:val="000000" w:themeColor="text1"/>
        </w:rPr>
        <w:t xml:space="preserve">The procedures allow </w:t>
      </w:r>
      <w:proofErr w:type="gramStart"/>
      <w:r w:rsidRPr="00340515">
        <w:rPr>
          <w:rFonts w:cs="Arial"/>
          <w:iCs/>
          <w:color w:val="000000" w:themeColor="text1"/>
        </w:rPr>
        <w:t>for matters</w:t>
      </w:r>
      <w:proofErr w:type="gramEnd"/>
      <w:r w:rsidRPr="00340515">
        <w:rPr>
          <w:rFonts w:cs="Arial"/>
          <w:iCs/>
          <w:color w:val="000000" w:themeColor="text1"/>
        </w:rPr>
        <w:t xml:space="preserve"> to be resolved on an informal basis and candidates are advised to avail of the informal process before making use of the formal review procedure.  Candidates </w:t>
      </w:r>
      <w:proofErr w:type="gramStart"/>
      <w:r w:rsidRPr="00340515">
        <w:rPr>
          <w:rFonts w:cs="Arial"/>
          <w:iCs/>
          <w:color w:val="000000" w:themeColor="text1"/>
        </w:rPr>
        <w:t>should in the first instance make</w:t>
      </w:r>
      <w:proofErr w:type="gramEnd"/>
      <w:r w:rsidRPr="00340515">
        <w:rPr>
          <w:rFonts w:cs="Arial"/>
          <w:iCs/>
          <w:color w:val="000000" w:themeColor="text1"/>
        </w:rPr>
        <w:t xml:space="preserve"> an informal appeal to</w:t>
      </w:r>
      <w:r>
        <w:rPr>
          <w:rFonts w:cs="Arial"/>
          <w:iCs/>
          <w:color w:val="000000" w:themeColor="text1"/>
        </w:rPr>
        <w:t xml:space="preserve"> the HR Manager </w:t>
      </w:r>
      <w:hyperlink r:id="rId6" w:history="1">
        <w:r w:rsidRPr="0011252A">
          <w:rPr>
            <w:rStyle w:val="Hyperlink"/>
            <w:rFonts w:cs="Arial"/>
            <w:iCs/>
          </w:rPr>
          <w:t>CMHRManager@hse.ie</w:t>
        </w:r>
      </w:hyperlink>
      <w:r>
        <w:rPr>
          <w:rFonts w:cs="Arial"/>
          <w:iCs/>
          <w:color w:val="000000" w:themeColor="text1"/>
        </w:rPr>
        <w:t xml:space="preserve"> </w:t>
      </w:r>
      <w:r w:rsidRPr="00340515">
        <w:rPr>
          <w:rFonts w:cs="Arial"/>
          <w:iCs/>
          <w:color w:val="000000" w:themeColor="text1"/>
        </w:rPr>
        <w:t>.</w:t>
      </w:r>
      <w:r>
        <w:rPr>
          <w:rFonts w:cs="Arial"/>
          <w:iCs/>
          <w:color w:val="000000" w:themeColor="text1"/>
        </w:rPr>
        <w:t xml:space="preserve"> </w:t>
      </w:r>
      <w:r w:rsidRPr="00340515">
        <w:rPr>
          <w:rFonts w:cs="Arial"/>
          <w:iCs/>
          <w:color w:val="000000" w:themeColor="text1"/>
        </w:rPr>
        <w:t xml:space="preserve">Please note that informal appeals prior to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2 working days of receipt of a decision.  Informal appeals after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5 working days of notification of a decision.</w:t>
      </w:r>
    </w:p>
    <w:p w:rsidR="00E14C2E" w:rsidRPr="00340515" w:rsidRDefault="00E14C2E" w:rsidP="00E14C2E">
      <w:pPr>
        <w:autoSpaceDE w:val="0"/>
        <w:autoSpaceDN w:val="0"/>
        <w:adjustRightInd w:val="0"/>
        <w:jc w:val="both"/>
        <w:rPr>
          <w:rFonts w:cs="Arial"/>
          <w:color w:val="000000" w:themeColor="text1"/>
        </w:rPr>
      </w:pPr>
    </w:p>
    <w:p w:rsidR="00E14C2E" w:rsidRPr="00340515" w:rsidRDefault="00E14C2E" w:rsidP="00E14C2E">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7"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14C2E" w:rsidRDefault="00E14C2E" w:rsidP="00E14C2E">
      <w:pPr>
        <w:autoSpaceDE w:val="0"/>
        <w:autoSpaceDN w:val="0"/>
        <w:adjustRightInd w:val="0"/>
        <w:jc w:val="both"/>
        <w:rPr>
          <w:rFonts w:ascii="Helv" w:hAnsi="Helv" w:cs="Helv"/>
          <w:b/>
          <w:bCs/>
          <w:color w:val="000000"/>
        </w:rPr>
      </w:pPr>
    </w:p>
    <w:p w:rsidR="00E14C2E" w:rsidRPr="00192403" w:rsidRDefault="00E14C2E" w:rsidP="00E14C2E">
      <w:pPr>
        <w:shd w:val="clear" w:color="auto" w:fill="D9D9D9"/>
        <w:ind w:left="-426"/>
        <w:jc w:val="both"/>
        <w:rPr>
          <w:rFonts w:cs="Arial"/>
          <w:b/>
        </w:rPr>
      </w:pPr>
      <w:r w:rsidRPr="00192403">
        <w:rPr>
          <w:rFonts w:cs="Arial"/>
          <w:b/>
        </w:rPr>
        <w:t>9</w:t>
      </w:r>
      <w:r>
        <w:rPr>
          <w:rFonts w:cs="Arial"/>
          <w:b/>
        </w:rPr>
        <w:tab/>
      </w:r>
      <w:r w:rsidRPr="00192403">
        <w:rPr>
          <w:rFonts w:cs="Arial"/>
          <w:b/>
        </w:rPr>
        <w:t>HSE Privacy Policy</w:t>
      </w:r>
    </w:p>
    <w:p w:rsidR="00E14C2E" w:rsidRDefault="00E14C2E" w:rsidP="00E14C2E">
      <w:pPr>
        <w:autoSpaceDE w:val="0"/>
        <w:autoSpaceDN w:val="0"/>
        <w:adjustRightInd w:val="0"/>
        <w:jc w:val="both"/>
        <w:rPr>
          <w:rFonts w:ascii="Helv" w:hAnsi="Helv" w:cs="Helv"/>
          <w:b/>
          <w:bCs/>
          <w:color w:val="000000"/>
        </w:rPr>
      </w:pPr>
    </w:p>
    <w:p w:rsidR="00E14C2E" w:rsidRDefault="00E14C2E" w:rsidP="00E14C2E">
      <w:pPr>
        <w:autoSpaceDE w:val="0"/>
        <w:autoSpaceDN w:val="0"/>
        <w:adjustRightInd w:val="0"/>
        <w:spacing w:after="240"/>
        <w:jc w:val="both"/>
        <w:rPr>
          <w:rFonts w:cs="Arial"/>
          <w:color w:val="0000FF"/>
          <w:u w:val="single"/>
        </w:rPr>
      </w:pPr>
      <w:r>
        <w:rPr>
          <w:rFonts w:cs="Arial"/>
          <w:color w:val="000000"/>
        </w:rPr>
        <w:t xml:space="preserve">Human Resources are committed to protecting your privacy and takes the security of your information very seriously. Human Resources aims to be clear and transparent about the information we collect about you and how we use that information. More information on the HSE Privacy Policy, is available at </w:t>
      </w:r>
      <w:hyperlink r:id="rId8" w:history="1">
        <w:r>
          <w:rPr>
            <w:rFonts w:cs="Arial"/>
            <w:color w:val="0000FF"/>
            <w:u w:val="single"/>
          </w:rPr>
          <w:t>https://www.hse.ie/eng/privacy-statement/</w:t>
        </w:r>
      </w:hyperlink>
    </w:p>
    <w:p w:rsidR="00E14C2E" w:rsidRDefault="00E14C2E" w:rsidP="00E14C2E">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9" w:history="1">
        <w:r w:rsidRPr="00B01D88">
          <w:rPr>
            <w:rStyle w:val="Hyperlink"/>
            <w:rFonts w:cs="Arial"/>
          </w:rPr>
          <w:t>https://www.hse.ie/eng/gdpr</w:t>
        </w:r>
      </w:hyperlink>
      <w:r>
        <w:rPr>
          <w:rFonts w:cs="Arial"/>
          <w:color w:val="000000"/>
        </w:rPr>
        <w:t xml:space="preserve"> </w:t>
      </w:r>
    </w:p>
    <w:p w:rsidR="00E14C2E" w:rsidRPr="008F59BA" w:rsidRDefault="00E14C2E" w:rsidP="00E14C2E">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E14C2E" w:rsidRDefault="00E14C2E" w:rsidP="00E14C2E">
      <w:pPr>
        <w:rPr>
          <w:rFonts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C914F7" w:rsidRPr="00B52CDE" w:rsidTr="0068050D">
        <w:tc>
          <w:tcPr>
            <w:tcW w:w="8448" w:type="dxa"/>
          </w:tcPr>
          <w:p w:rsidR="00C914F7" w:rsidRPr="00A7542D" w:rsidRDefault="00C914F7" w:rsidP="0068050D">
            <w:pPr>
              <w:pStyle w:val="BodyTextIndent"/>
              <w:tabs>
                <w:tab w:val="clear" w:pos="2880"/>
              </w:tabs>
              <w:ind w:left="0" w:firstLine="0"/>
              <w:jc w:val="left"/>
              <w:rPr>
                <w:rFonts w:ascii="Arial" w:hAnsi="Arial" w:cs="Arial"/>
                <w:b/>
                <w:sz w:val="20"/>
                <w:szCs w:val="20"/>
              </w:rPr>
            </w:pPr>
          </w:p>
          <w:p w:rsidR="00C914F7" w:rsidRPr="00A7542D" w:rsidRDefault="00C914F7" w:rsidP="00C914F7">
            <w:pPr>
              <w:pStyle w:val="BodyTextIndent"/>
              <w:numPr>
                <w:ilvl w:val="0"/>
                <w:numId w:val="11"/>
              </w:numPr>
              <w:tabs>
                <w:tab w:val="clear" w:pos="2880"/>
              </w:tabs>
              <w:jc w:val="left"/>
              <w:rPr>
                <w:rFonts w:ascii="Arial" w:hAnsi="Arial" w:cs="Arial"/>
                <w:b/>
                <w:sz w:val="20"/>
                <w:szCs w:val="20"/>
                <w:u w:val="single"/>
              </w:rPr>
            </w:pPr>
            <w:r w:rsidRPr="00A7542D">
              <w:rPr>
                <w:rFonts w:ascii="Arial" w:hAnsi="Arial" w:cs="Arial"/>
                <w:b/>
                <w:sz w:val="20"/>
                <w:szCs w:val="20"/>
                <w:u w:val="single"/>
              </w:rPr>
              <w:t xml:space="preserve">Statutory Registration, Professional Qualifications, Experience, </w:t>
            </w:r>
            <w:proofErr w:type="spellStart"/>
            <w:r w:rsidRPr="00A7542D">
              <w:rPr>
                <w:rFonts w:ascii="Arial" w:hAnsi="Arial" w:cs="Arial"/>
                <w:b/>
                <w:sz w:val="20"/>
                <w:szCs w:val="20"/>
                <w:u w:val="single"/>
              </w:rPr>
              <w:t>etc</w:t>
            </w:r>
            <w:proofErr w:type="spellEnd"/>
          </w:p>
          <w:p w:rsidR="00C914F7" w:rsidRDefault="00C914F7" w:rsidP="0068050D">
            <w:pPr>
              <w:pStyle w:val="BodyTextIndent"/>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Candidates for appointment must:</w:t>
            </w:r>
          </w:p>
          <w:p w:rsidR="00C914F7" w:rsidRDefault="00C914F7" w:rsidP="0068050D">
            <w:pPr>
              <w:pStyle w:val="BodyTextIndent"/>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w:t>
            </w:r>
            <w:proofErr w:type="spellStart"/>
            <w:r w:rsidRPr="00593DF5">
              <w:rPr>
                <w:rFonts w:ascii="Arial" w:hAnsi="Arial" w:cs="Arial"/>
                <w:sz w:val="20"/>
                <w:szCs w:val="20"/>
              </w:rPr>
              <w:t>i</w:t>
            </w:r>
            <w:proofErr w:type="spellEnd"/>
            <w:r w:rsidRPr="00593DF5">
              <w:rPr>
                <w:rFonts w:ascii="Arial" w:hAnsi="Arial" w:cs="Arial"/>
                <w:sz w:val="20"/>
                <w:szCs w:val="20"/>
              </w:rPr>
              <w:t>) Hold a Physiotherapy qualification recognised by the Physiotherapists</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Registration Board at CORU.</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(ii) Be registered on the Physiotherapists Register maintained by the</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Physiotherapists Registration Board at CORU.</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OR</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(iii) Applicants who satisfy the conditions set out in Section 91 of the Health 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Social Care Professionals Act 2005, (see note 1 below*), must submit proof of</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application for registration with the Physiotherapists Registration Board at</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CORU. The acceptable proof is correspondence from the Physiotherapists</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Registration Board at CORU confirming their application for registration as a</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Section 91 applicant.</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(iv) All candidates must have 5 years full time (or equivalent) years post</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qualification clinical experience of which 4 years full time (or equivalent) must</w:t>
            </w:r>
          </w:p>
          <w:p w:rsidR="00C914F7" w:rsidRPr="00593DF5" w:rsidRDefault="00C914F7" w:rsidP="0068050D">
            <w:pPr>
              <w:pStyle w:val="BodyTextIndent"/>
              <w:rPr>
                <w:rFonts w:ascii="Arial" w:hAnsi="Arial" w:cs="Arial"/>
                <w:sz w:val="20"/>
                <w:szCs w:val="20"/>
              </w:rPr>
            </w:pPr>
            <w:proofErr w:type="gramStart"/>
            <w:r w:rsidRPr="00593DF5">
              <w:rPr>
                <w:rFonts w:ascii="Arial" w:hAnsi="Arial" w:cs="Arial"/>
                <w:sz w:val="20"/>
                <w:szCs w:val="20"/>
              </w:rPr>
              <w:t>be</w:t>
            </w:r>
            <w:proofErr w:type="gramEnd"/>
            <w:r w:rsidRPr="00593DF5">
              <w:rPr>
                <w:rFonts w:ascii="Arial" w:hAnsi="Arial" w:cs="Arial"/>
                <w:sz w:val="20"/>
                <w:szCs w:val="20"/>
              </w:rPr>
              <w:t xml:space="preserve"> consecutive in the required area of specialism.</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(v) All candidates must demonstrate a proven record of clinical excellence in the</w:t>
            </w:r>
          </w:p>
          <w:p w:rsidR="00C914F7" w:rsidRPr="00593DF5" w:rsidRDefault="00C914F7" w:rsidP="0068050D">
            <w:pPr>
              <w:pStyle w:val="BodyTextIndent"/>
              <w:rPr>
                <w:rFonts w:ascii="Arial" w:hAnsi="Arial" w:cs="Arial"/>
                <w:sz w:val="20"/>
                <w:szCs w:val="20"/>
              </w:rPr>
            </w:pPr>
            <w:proofErr w:type="gramStart"/>
            <w:r w:rsidRPr="00593DF5">
              <w:rPr>
                <w:rFonts w:ascii="Arial" w:hAnsi="Arial" w:cs="Arial"/>
                <w:sz w:val="20"/>
                <w:szCs w:val="20"/>
              </w:rPr>
              <w:t>specialism</w:t>
            </w:r>
            <w:proofErr w:type="gramEnd"/>
            <w:r w:rsidRPr="00593DF5">
              <w:rPr>
                <w:rFonts w:ascii="Arial" w:hAnsi="Arial" w:cs="Arial"/>
                <w:sz w:val="20"/>
                <w:szCs w:val="20"/>
              </w:rPr>
              <w:t>.</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(b) Professional Development and Practice</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All candidates must demonstrate evidence of continuing professional development</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relevant to the required area of specialism, in the form of post-graduate qualifications</w:t>
            </w:r>
          </w:p>
          <w:p w:rsidR="00C914F7" w:rsidRPr="00593DF5" w:rsidRDefault="00C914F7" w:rsidP="0068050D">
            <w:pPr>
              <w:pStyle w:val="BodyTextIndent"/>
              <w:rPr>
                <w:rFonts w:ascii="Arial" w:hAnsi="Arial" w:cs="Arial"/>
                <w:sz w:val="20"/>
                <w:szCs w:val="20"/>
              </w:rPr>
            </w:pPr>
            <w:proofErr w:type="gramStart"/>
            <w:r w:rsidRPr="00593DF5">
              <w:rPr>
                <w:rFonts w:ascii="Arial" w:hAnsi="Arial" w:cs="Arial"/>
                <w:sz w:val="20"/>
                <w:szCs w:val="20"/>
              </w:rPr>
              <w:t>or</w:t>
            </w:r>
            <w:proofErr w:type="gramEnd"/>
            <w:r w:rsidRPr="00593DF5">
              <w:rPr>
                <w:rFonts w:ascii="Arial" w:hAnsi="Arial" w:cs="Arial"/>
                <w:sz w:val="20"/>
                <w:szCs w:val="20"/>
              </w:rPr>
              <w:t xml:space="preserve"> relevant courses.</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All candidates must demonstrate achievement in the areas of clinical audit, quality</w:t>
            </w:r>
          </w:p>
          <w:p w:rsidR="00C914F7" w:rsidRPr="00593DF5" w:rsidRDefault="00C914F7" w:rsidP="0068050D">
            <w:pPr>
              <w:pStyle w:val="BodyTextIndent"/>
              <w:rPr>
                <w:rFonts w:ascii="Arial" w:hAnsi="Arial" w:cs="Arial"/>
                <w:sz w:val="20"/>
                <w:szCs w:val="20"/>
              </w:rPr>
            </w:pPr>
            <w:proofErr w:type="gramStart"/>
            <w:r w:rsidRPr="00593DF5">
              <w:rPr>
                <w:rFonts w:ascii="Arial" w:hAnsi="Arial" w:cs="Arial"/>
                <w:sz w:val="20"/>
                <w:szCs w:val="20"/>
              </w:rPr>
              <w:t>improvement</w:t>
            </w:r>
            <w:proofErr w:type="gramEnd"/>
            <w:r w:rsidRPr="00593DF5">
              <w:rPr>
                <w:rFonts w:ascii="Arial" w:hAnsi="Arial" w:cs="Arial"/>
                <w:sz w:val="20"/>
                <w:szCs w:val="20"/>
              </w:rPr>
              <w:t xml:space="preserve"> initiatives, practice development, teaching and research.</w:t>
            </w:r>
          </w:p>
          <w:p w:rsidR="00C914F7"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jc w:val="center"/>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(c ) All candidates must have the requisite knowledge and ability (including a high</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standard of suitability, management, leadership and professional ability) for the proper</w:t>
            </w:r>
          </w:p>
          <w:p w:rsidR="00C914F7" w:rsidRDefault="00C914F7" w:rsidP="0068050D">
            <w:pPr>
              <w:pStyle w:val="BodyTextIndent"/>
              <w:tabs>
                <w:tab w:val="clear" w:pos="2880"/>
              </w:tabs>
              <w:jc w:val="left"/>
              <w:rPr>
                <w:rFonts w:ascii="Arial" w:hAnsi="Arial" w:cs="Arial"/>
                <w:sz w:val="20"/>
                <w:szCs w:val="20"/>
              </w:rPr>
            </w:pPr>
            <w:proofErr w:type="gramStart"/>
            <w:r w:rsidRPr="00593DF5">
              <w:rPr>
                <w:rFonts w:ascii="Arial" w:hAnsi="Arial" w:cs="Arial"/>
                <w:sz w:val="20"/>
                <w:szCs w:val="20"/>
              </w:rPr>
              <w:t>discharge</w:t>
            </w:r>
            <w:proofErr w:type="gramEnd"/>
            <w:r w:rsidRPr="00593DF5">
              <w:rPr>
                <w:rFonts w:ascii="Arial" w:hAnsi="Arial" w:cs="Arial"/>
                <w:sz w:val="20"/>
                <w:szCs w:val="20"/>
              </w:rPr>
              <w:t xml:space="preserve"> of the duties of the office.</w:t>
            </w:r>
          </w:p>
          <w:p w:rsidR="00C914F7" w:rsidRDefault="00C914F7" w:rsidP="0068050D">
            <w:pPr>
              <w:pStyle w:val="BodyTextIndent"/>
              <w:rPr>
                <w:rFonts w:ascii="Arial" w:hAnsi="Arial" w:cs="Arial"/>
                <w:sz w:val="20"/>
                <w:szCs w:val="20"/>
              </w:rPr>
            </w:pPr>
            <w:r w:rsidRPr="00593DF5">
              <w:rPr>
                <w:rFonts w:ascii="Arial" w:hAnsi="Arial" w:cs="Arial"/>
                <w:sz w:val="20"/>
                <w:szCs w:val="20"/>
              </w:rPr>
              <w:t>Annual registration</w:t>
            </w:r>
          </w:p>
          <w:p w:rsidR="00C914F7" w:rsidRPr="00593DF5" w:rsidRDefault="00C914F7" w:rsidP="0068050D">
            <w:pPr>
              <w:pStyle w:val="BodyTextIndent"/>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w:t>
            </w:r>
            <w:proofErr w:type="spellStart"/>
            <w:r w:rsidRPr="00593DF5">
              <w:rPr>
                <w:rFonts w:ascii="Arial" w:hAnsi="Arial" w:cs="Arial"/>
                <w:sz w:val="20"/>
                <w:szCs w:val="20"/>
              </w:rPr>
              <w:t>i</w:t>
            </w:r>
            <w:proofErr w:type="spellEnd"/>
            <w:r w:rsidRPr="00593DF5">
              <w:rPr>
                <w:rFonts w:ascii="Arial" w:hAnsi="Arial" w:cs="Arial"/>
                <w:sz w:val="20"/>
                <w:szCs w:val="20"/>
              </w:rPr>
              <w:t>) On appointment practitioners must maintain annual registration on</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Physiotherapists Register maintained by the Physiotherapists Registration Board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at CORU</w:t>
            </w:r>
          </w:p>
          <w:p w:rsidR="00C914F7" w:rsidRPr="00593DF5" w:rsidRDefault="00C914F7" w:rsidP="0068050D">
            <w:pPr>
              <w:pStyle w:val="BodyTextIndent"/>
              <w:jc w:val="center"/>
              <w:rPr>
                <w:rFonts w:ascii="Arial" w:hAnsi="Arial" w:cs="Arial"/>
                <w:sz w:val="20"/>
                <w:szCs w:val="20"/>
              </w:rPr>
            </w:pPr>
            <w:r w:rsidRPr="00593DF5">
              <w:rPr>
                <w:rFonts w:ascii="Arial" w:hAnsi="Arial" w:cs="Arial"/>
                <w:sz w:val="20"/>
                <w:szCs w:val="20"/>
              </w:rPr>
              <w:t>And</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(ii) Practitioners must confirm annual registration with CORU to the HSE by way of the</w:t>
            </w:r>
          </w:p>
          <w:p w:rsidR="00C914F7" w:rsidRDefault="00C914F7" w:rsidP="0068050D">
            <w:pPr>
              <w:pStyle w:val="BodyTextIndent"/>
              <w:rPr>
                <w:rFonts w:ascii="Arial" w:hAnsi="Arial" w:cs="Arial"/>
                <w:sz w:val="20"/>
                <w:szCs w:val="20"/>
              </w:rPr>
            </w:pPr>
            <w:proofErr w:type="gramStart"/>
            <w:r w:rsidRPr="00593DF5">
              <w:rPr>
                <w:rFonts w:ascii="Arial" w:hAnsi="Arial" w:cs="Arial"/>
                <w:sz w:val="20"/>
                <w:szCs w:val="20"/>
              </w:rPr>
              <w:t>annual</w:t>
            </w:r>
            <w:proofErr w:type="gramEnd"/>
            <w:r w:rsidRPr="00593DF5">
              <w:rPr>
                <w:rFonts w:ascii="Arial" w:hAnsi="Arial" w:cs="Arial"/>
                <w:sz w:val="20"/>
                <w:szCs w:val="20"/>
              </w:rPr>
              <w:t xml:space="preserve"> Patient Safety Assurance Certificate (PSAC).</w:t>
            </w:r>
          </w:p>
          <w:p w:rsidR="00C914F7" w:rsidRPr="00593DF5" w:rsidRDefault="00C914F7" w:rsidP="0068050D">
            <w:pPr>
              <w:pStyle w:val="BodyTextIndent"/>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3. Health</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Candidates for and any person holding the office must be fully competent and capable of</w:t>
            </w: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undertaking the duties attached to the office and be in a state of health such as would</w:t>
            </w:r>
          </w:p>
          <w:p w:rsidR="00C914F7" w:rsidRDefault="00C914F7" w:rsidP="0068050D">
            <w:pPr>
              <w:pStyle w:val="BodyTextIndent"/>
              <w:rPr>
                <w:rFonts w:ascii="Arial" w:hAnsi="Arial" w:cs="Arial"/>
                <w:sz w:val="20"/>
                <w:szCs w:val="20"/>
              </w:rPr>
            </w:pPr>
            <w:proofErr w:type="gramStart"/>
            <w:r w:rsidRPr="00593DF5">
              <w:rPr>
                <w:rFonts w:ascii="Arial" w:hAnsi="Arial" w:cs="Arial"/>
                <w:sz w:val="20"/>
                <w:szCs w:val="20"/>
              </w:rPr>
              <w:t>indicate</w:t>
            </w:r>
            <w:proofErr w:type="gramEnd"/>
            <w:r w:rsidRPr="00593DF5">
              <w:rPr>
                <w:rFonts w:ascii="Arial" w:hAnsi="Arial" w:cs="Arial"/>
                <w:sz w:val="20"/>
                <w:szCs w:val="20"/>
              </w:rPr>
              <w:t xml:space="preserve"> a reasonable prospect of ability to render regular and efficient service.</w:t>
            </w:r>
          </w:p>
          <w:p w:rsidR="00C914F7" w:rsidRPr="00593DF5" w:rsidRDefault="00C914F7" w:rsidP="0068050D">
            <w:pPr>
              <w:pStyle w:val="BodyTextIndent"/>
              <w:rPr>
                <w:rFonts w:ascii="Arial" w:hAnsi="Arial" w:cs="Arial"/>
                <w:sz w:val="20"/>
                <w:szCs w:val="20"/>
              </w:rPr>
            </w:pPr>
          </w:p>
          <w:p w:rsidR="00C914F7" w:rsidRPr="00593DF5" w:rsidRDefault="00C914F7" w:rsidP="0068050D">
            <w:pPr>
              <w:pStyle w:val="BodyTextIndent"/>
              <w:rPr>
                <w:rFonts w:ascii="Arial" w:hAnsi="Arial" w:cs="Arial"/>
                <w:sz w:val="20"/>
                <w:szCs w:val="20"/>
              </w:rPr>
            </w:pPr>
            <w:r w:rsidRPr="00593DF5">
              <w:rPr>
                <w:rFonts w:ascii="Arial" w:hAnsi="Arial" w:cs="Arial"/>
                <w:sz w:val="20"/>
                <w:szCs w:val="20"/>
              </w:rPr>
              <w:t>4. Character</w:t>
            </w:r>
          </w:p>
          <w:p w:rsidR="00C914F7" w:rsidRDefault="00C914F7" w:rsidP="0068050D">
            <w:pPr>
              <w:pStyle w:val="BodyTextIndent"/>
              <w:tabs>
                <w:tab w:val="clear" w:pos="2880"/>
              </w:tabs>
              <w:jc w:val="left"/>
              <w:rPr>
                <w:rFonts w:ascii="Arial" w:hAnsi="Arial" w:cs="Arial"/>
                <w:sz w:val="20"/>
                <w:szCs w:val="20"/>
              </w:rPr>
            </w:pPr>
            <w:r w:rsidRPr="00593DF5">
              <w:rPr>
                <w:rFonts w:ascii="Arial" w:hAnsi="Arial" w:cs="Arial"/>
                <w:sz w:val="20"/>
                <w:szCs w:val="20"/>
              </w:rPr>
              <w:t>Candidates for and any person holding the office must be of good character.</w:t>
            </w:r>
          </w:p>
          <w:p w:rsidR="00C914F7" w:rsidRPr="00B52CDE" w:rsidRDefault="00C914F7" w:rsidP="0068050D">
            <w:pPr>
              <w:pStyle w:val="BodyTextIndent"/>
              <w:tabs>
                <w:tab w:val="clear" w:pos="2880"/>
              </w:tabs>
              <w:jc w:val="left"/>
              <w:rPr>
                <w:rFonts w:ascii="Arial" w:hAnsi="Arial" w:cs="Arial"/>
                <w:sz w:val="20"/>
                <w:szCs w:val="20"/>
              </w:rPr>
            </w:pPr>
          </w:p>
        </w:tc>
      </w:tr>
    </w:tbl>
    <w:p w:rsidR="00E14C2E" w:rsidRDefault="00E14C2E" w:rsidP="00E14C2E">
      <w:pPr>
        <w:ind w:left="720"/>
        <w:jc w:val="both"/>
        <w:rPr>
          <w:rFonts w:cs="Arial"/>
          <w:iCs/>
          <w:lang w:val="en-GB" w:eastAsia="en-GB"/>
        </w:rPr>
      </w:pPr>
    </w:p>
    <w:p w:rsidR="00C914F7" w:rsidRDefault="00C914F7" w:rsidP="00E14C2E">
      <w:pPr>
        <w:ind w:left="720"/>
        <w:jc w:val="both"/>
        <w:rPr>
          <w:rFonts w:cs="Arial"/>
          <w:iCs/>
          <w:lang w:val="en-GB" w:eastAsia="en-GB"/>
        </w:rPr>
      </w:pPr>
    </w:p>
    <w:p w:rsidR="00C914F7" w:rsidRDefault="00C914F7" w:rsidP="00E14C2E">
      <w:pPr>
        <w:ind w:left="720"/>
        <w:jc w:val="both"/>
        <w:rPr>
          <w:rFonts w:cs="Arial"/>
          <w:iCs/>
          <w:lang w:val="en-GB" w:eastAsia="en-GB"/>
        </w:rPr>
      </w:pPr>
    </w:p>
    <w:p w:rsidR="00C914F7" w:rsidRDefault="00C914F7" w:rsidP="00E14C2E">
      <w:pPr>
        <w:ind w:left="720"/>
        <w:jc w:val="both"/>
        <w:rPr>
          <w:rFonts w:cs="Arial"/>
          <w:iCs/>
          <w:lang w:val="en-GB" w:eastAsia="en-GB"/>
        </w:rPr>
      </w:pPr>
    </w:p>
    <w:p w:rsidR="00C914F7" w:rsidRDefault="00C914F7" w:rsidP="00E14C2E">
      <w:pPr>
        <w:ind w:left="720"/>
        <w:jc w:val="both"/>
        <w:rPr>
          <w:rFonts w:cs="Arial"/>
          <w:iCs/>
          <w:lang w:val="en-GB" w:eastAsia="en-G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C914F7" w:rsidRPr="000D63B8" w:rsidTr="0068050D">
        <w:tc>
          <w:tcPr>
            <w:tcW w:w="8448" w:type="dxa"/>
          </w:tcPr>
          <w:p w:rsidR="00C914F7" w:rsidRDefault="00C914F7" w:rsidP="0068050D">
            <w:pPr>
              <w:rPr>
                <w:rFonts w:cs="Arial"/>
                <w:iCs/>
              </w:rPr>
            </w:pPr>
          </w:p>
          <w:p w:rsidR="00C914F7" w:rsidRPr="00C914F7" w:rsidRDefault="00C914F7" w:rsidP="0068050D">
            <w:pPr>
              <w:rPr>
                <w:rFonts w:cs="Arial"/>
                <w:b/>
                <w:iCs/>
                <w:u w:val="single"/>
              </w:rPr>
            </w:pPr>
            <w:r w:rsidRPr="00C914F7">
              <w:rPr>
                <w:rFonts w:cs="Arial"/>
                <w:b/>
                <w:iCs/>
                <w:u w:val="single"/>
                <w:lang w:val="en-GB" w:eastAsia="en-GB"/>
              </w:rPr>
              <w:t>Post Specific Requirements</w:t>
            </w:r>
          </w:p>
          <w:p w:rsidR="00C914F7" w:rsidRPr="000D63B8" w:rsidRDefault="00C914F7" w:rsidP="0068050D">
            <w:pPr>
              <w:rPr>
                <w:rFonts w:cs="Arial"/>
                <w:iCs/>
              </w:rPr>
            </w:pPr>
          </w:p>
          <w:p w:rsidR="00C914F7" w:rsidRPr="000D63B8" w:rsidRDefault="00C914F7" w:rsidP="0068050D">
            <w:pPr>
              <w:rPr>
                <w:rFonts w:cs="Arial"/>
                <w:iCs/>
              </w:rPr>
            </w:pPr>
            <w:r w:rsidRPr="000D63B8">
              <w:rPr>
                <w:rFonts w:cs="Arial"/>
                <w:iCs/>
              </w:rPr>
              <w:t>•</w:t>
            </w:r>
            <w:r w:rsidRPr="000D63B8">
              <w:rPr>
                <w:rFonts w:cs="Arial"/>
                <w:iCs/>
              </w:rPr>
              <w:tab/>
              <w:t>Experience of working with respiratory patients including Bronchiectasis, asthma and  COPD and post COVID 19 rehabilitation</w:t>
            </w:r>
          </w:p>
          <w:p w:rsidR="00C914F7" w:rsidRPr="000D63B8" w:rsidRDefault="00C914F7" w:rsidP="0068050D">
            <w:pPr>
              <w:rPr>
                <w:rFonts w:cs="Arial"/>
                <w:iCs/>
              </w:rPr>
            </w:pPr>
            <w:r w:rsidRPr="000D63B8">
              <w:rPr>
                <w:rFonts w:cs="Arial"/>
                <w:iCs/>
              </w:rPr>
              <w:t>•</w:t>
            </w:r>
            <w:r w:rsidRPr="000D63B8">
              <w:rPr>
                <w:rFonts w:cs="Arial"/>
                <w:iCs/>
              </w:rPr>
              <w:tab/>
              <w:t>Evidence of  Exercise Training for Chronic Respiratory Disease</w:t>
            </w:r>
          </w:p>
          <w:p w:rsidR="00C914F7" w:rsidRPr="000D63B8" w:rsidRDefault="00C914F7" w:rsidP="0068050D">
            <w:pPr>
              <w:rPr>
                <w:rFonts w:cs="Arial"/>
                <w:iCs/>
              </w:rPr>
            </w:pPr>
            <w:r w:rsidRPr="000D63B8">
              <w:rPr>
                <w:rFonts w:cs="Arial"/>
                <w:iCs/>
              </w:rPr>
              <w:t>•</w:t>
            </w:r>
            <w:r w:rsidRPr="000D63B8">
              <w:rPr>
                <w:rFonts w:cs="Arial"/>
                <w:iCs/>
              </w:rPr>
              <w:tab/>
              <w:t>Evidence of supervision and development of students, junior staff and/ assistants.</w:t>
            </w:r>
          </w:p>
          <w:p w:rsidR="00C914F7" w:rsidRPr="000D63B8" w:rsidRDefault="00C914F7" w:rsidP="0068050D">
            <w:pPr>
              <w:rPr>
                <w:rFonts w:cs="Arial"/>
                <w:iCs/>
              </w:rPr>
            </w:pPr>
            <w:r w:rsidRPr="000D63B8">
              <w:rPr>
                <w:rFonts w:cs="Arial"/>
                <w:iCs/>
              </w:rPr>
              <w:t>•</w:t>
            </w:r>
            <w:r w:rsidRPr="000D63B8">
              <w:rPr>
                <w:rFonts w:cs="Arial"/>
                <w:iCs/>
              </w:rPr>
              <w:tab/>
              <w:t>Evidence of participation in research/audit</w:t>
            </w:r>
          </w:p>
          <w:p w:rsidR="00C914F7" w:rsidRPr="000D63B8" w:rsidRDefault="00C914F7" w:rsidP="0068050D">
            <w:pPr>
              <w:rPr>
                <w:rFonts w:cs="Arial"/>
                <w:iCs/>
              </w:rPr>
            </w:pPr>
            <w:r w:rsidRPr="000D63B8">
              <w:rPr>
                <w:rFonts w:cs="Arial"/>
                <w:iCs/>
              </w:rPr>
              <w:t>•</w:t>
            </w:r>
            <w:r w:rsidRPr="000D63B8">
              <w:rPr>
                <w:rFonts w:cs="Arial"/>
                <w:iCs/>
              </w:rPr>
              <w:tab/>
              <w:t>Experience of running pulmonary rehabilitation programme</w:t>
            </w:r>
          </w:p>
          <w:p w:rsidR="00C914F7" w:rsidRPr="000D63B8" w:rsidRDefault="00C914F7" w:rsidP="0068050D">
            <w:pPr>
              <w:rPr>
                <w:rFonts w:cs="Arial"/>
                <w:iCs/>
              </w:rPr>
            </w:pPr>
            <w:r w:rsidRPr="000D63B8">
              <w:rPr>
                <w:rFonts w:cs="Arial"/>
                <w:iCs/>
              </w:rPr>
              <w:t>•</w:t>
            </w:r>
            <w:r w:rsidRPr="000D63B8">
              <w:rPr>
                <w:rFonts w:cs="Arial"/>
                <w:iCs/>
              </w:rPr>
              <w:tab/>
              <w:t>Experience of working in a community setting</w:t>
            </w:r>
          </w:p>
          <w:p w:rsidR="00C914F7" w:rsidRPr="000D63B8" w:rsidRDefault="00C914F7" w:rsidP="0068050D">
            <w:pPr>
              <w:rPr>
                <w:rFonts w:cs="Arial"/>
                <w:iCs/>
              </w:rPr>
            </w:pPr>
            <w:r w:rsidRPr="000D63B8">
              <w:rPr>
                <w:rFonts w:cs="Arial"/>
                <w:iCs/>
              </w:rPr>
              <w:t>•</w:t>
            </w:r>
            <w:r w:rsidRPr="000D63B8">
              <w:rPr>
                <w:rFonts w:cs="Arial"/>
                <w:iCs/>
              </w:rPr>
              <w:tab/>
              <w:t>Demonstrate experience working in respiratory care to include     care/management   of acute exacerbations/presentations and management of chronic lung disease</w:t>
            </w:r>
          </w:p>
          <w:p w:rsidR="00C914F7" w:rsidRPr="000D63B8" w:rsidRDefault="00C914F7" w:rsidP="00C914F7">
            <w:pPr>
              <w:pStyle w:val="ListParagraph"/>
              <w:numPr>
                <w:ilvl w:val="0"/>
                <w:numId w:val="12"/>
              </w:numPr>
              <w:rPr>
                <w:rFonts w:ascii="Arial" w:hAnsi="Arial" w:cs="Arial"/>
                <w:iCs/>
              </w:rPr>
            </w:pPr>
            <w:r w:rsidRPr="000D63B8">
              <w:rPr>
                <w:rFonts w:ascii="Arial" w:hAnsi="Arial" w:cs="Arial"/>
                <w:iCs/>
              </w:rPr>
              <w:t>Demonstrate ability to develop new initiatives and manage change</w:t>
            </w:r>
          </w:p>
          <w:p w:rsidR="00C914F7" w:rsidRPr="000D63B8" w:rsidRDefault="00C914F7" w:rsidP="00C914F7">
            <w:pPr>
              <w:pStyle w:val="ListParagraph"/>
              <w:numPr>
                <w:ilvl w:val="0"/>
                <w:numId w:val="12"/>
              </w:numPr>
              <w:rPr>
                <w:rFonts w:ascii="Arial" w:hAnsi="Arial" w:cs="Arial"/>
                <w:iCs/>
              </w:rPr>
            </w:pPr>
            <w:r w:rsidRPr="000D63B8">
              <w:rPr>
                <w:rFonts w:ascii="Arial" w:hAnsi="Arial" w:cs="Arial"/>
                <w:iCs/>
              </w:rPr>
              <w:t>Experience of leading and developing teams</w:t>
            </w:r>
          </w:p>
          <w:p w:rsidR="00C914F7" w:rsidRPr="000D63B8" w:rsidRDefault="00C914F7" w:rsidP="0068050D">
            <w:pPr>
              <w:rPr>
                <w:rFonts w:cs="Arial"/>
              </w:rPr>
            </w:pPr>
            <w:r w:rsidRPr="000D63B8">
              <w:rPr>
                <w:rFonts w:cs="Arial"/>
              </w:rPr>
              <w:t>Evidence of further formal study e.g. Post Graduate course / Continuing Professional Development (CPD) in Pulmonary Rehabilitation relevant respiratory courses</w:t>
            </w:r>
          </w:p>
          <w:p w:rsidR="00C914F7" w:rsidRPr="000D63B8" w:rsidRDefault="00C914F7" w:rsidP="0068050D">
            <w:pPr>
              <w:spacing w:after="120"/>
              <w:rPr>
                <w:rFonts w:cs="Arial"/>
                <w:iCs/>
              </w:rPr>
            </w:pPr>
          </w:p>
        </w:tc>
      </w:tr>
    </w:tbl>
    <w:p w:rsidR="00C914F7" w:rsidRPr="00E14C2E" w:rsidRDefault="00C914F7" w:rsidP="00E14C2E">
      <w:pPr>
        <w:ind w:left="720"/>
        <w:jc w:val="both"/>
        <w:rPr>
          <w:rFonts w:cs="Arial"/>
          <w:iCs/>
          <w:lang w:val="en-GB" w:eastAsia="en-GB"/>
        </w:rPr>
      </w:pPr>
    </w:p>
    <w:p w:rsidR="00E14C2E" w:rsidRPr="00E14C2E" w:rsidRDefault="00E14C2E" w:rsidP="00E14C2E">
      <w:pPr>
        <w:rPr>
          <w:rFonts w:cs="Arial"/>
          <w:b/>
          <w:u w:val="singl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C914F7" w:rsidRPr="000D63B8" w:rsidTr="0068050D">
        <w:tc>
          <w:tcPr>
            <w:tcW w:w="8448" w:type="dxa"/>
          </w:tcPr>
          <w:p w:rsidR="00C914F7" w:rsidRDefault="00C914F7" w:rsidP="0068050D">
            <w:pPr>
              <w:rPr>
                <w:rFonts w:cs="Arial"/>
                <w:color w:val="000000"/>
              </w:rPr>
            </w:pPr>
          </w:p>
          <w:p w:rsidR="00C914F7" w:rsidRPr="00C914F7" w:rsidRDefault="00C914F7" w:rsidP="0068050D">
            <w:pPr>
              <w:rPr>
                <w:rFonts w:cs="Arial"/>
                <w:b/>
                <w:color w:val="000000"/>
                <w:u w:val="single"/>
              </w:rPr>
            </w:pPr>
            <w:r w:rsidRPr="00C914F7">
              <w:rPr>
                <w:rFonts w:cs="Arial"/>
                <w:b/>
                <w:color w:val="000000"/>
                <w:u w:val="single"/>
              </w:rPr>
              <w:t>Other Requirements Specific to the Role</w:t>
            </w:r>
          </w:p>
          <w:p w:rsidR="00C914F7" w:rsidRDefault="00C914F7" w:rsidP="0068050D">
            <w:pPr>
              <w:rPr>
                <w:rFonts w:cs="Arial"/>
                <w:color w:val="000000"/>
              </w:rPr>
            </w:pPr>
          </w:p>
          <w:p w:rsidR="00C914F7" w:rsidRPr="000D63B8" w:rsidRDefault="00C914F7" w:rsidP="0068050D">
            <w:pPr>
              <w:rPr>
                <w:rFonts w:cs="Arial"/>
                <w:i/>
                <w:iCs/>
                <w:color w:val="000000"/>
              </w:rPr>
            </w:pPr>
            <w:r w:rsidRPr="000D63B8">
              <w:rPr>
                <w:rFonts w:cs="Arial"/>
                <w:color w:val="000000"/>
              </w:rPr>
              <w:t xml:space="preserve">Access to own transport as a significant portion of the appointees work </w:t>
            </w:r>
            <w:proofErr w:type="gramStart"/>
            <w:r w:rsidRPr="000D63B8">
              <w:rPr>
                <w:rFonts w:cs="Arial"/>
                <w:color w:val="000000"/>
              </w:rPr>
              <w:t>will be carried</w:t>
            </w:r>
            <w:proofErr w:type="gramEnd"/>
            <w:r w:rsidRPr="000D63B8">
              <w:rPr>
                <w:rFonts w:cs="Arial"/>
                <w:color w:val="000000"/>
              </w:rPr>
              <w:t xml:space="preserve"> out “offsite”. This means that the appointee’s place of work will be in local health / </w:t>
            </w:r>
            <w:r w:rsidRPr="000D63B8">
              <w:rPr>
                <w:rFonts w:cs="Arial"/>
              </w:rPr>
              <w:t>primary care centres</w:t>
            </w:r>
            <w:r w:rsidRPr="000D63B8">
              <w:rPr>
                <w:rFonts w:cs="Arial"/>
                <w:color w:val="000000"/>
              </w:rPr>
              <w:t xml:space="preserve"> to perform duties related to the role. </w:t>
            </w:r>
          </w:p>
          <w:p w:rsidR="00C914F7" w:rsidRPr="000D63B8" w:rsidRDefault="00C914F7" w:rsidP="0068050D">
            <w:pPr>
              <w:rPr>
                <w:rFonts w:cs="Arial"/>
                <w:color w:val="993366"/>
              </w:rPr>
            </w:pPr>
          </w:p>
        </w:tc>
      </w:tr>
    </w:tbl>
    <w:p w:rsidR="00E14C2E" w:rsidRDefault="00E14C2E" w:rsidP="00E14C2E">
      <w:pPr>
        <w:rPr>
          <w:rFonts w:cs="Arial"/>
          <w:b/>
          <w:u w:val="single"/>
        </w:rPr>
      </w:pPr>
    </w:p>
    <w:p w:rsidR="00E14C2E" w:rsidRDefault="00E14C2E" w:rsidP="00E14C2E">
      <w:pPr>
        <w:rPr>
          <w:rFonts w:cs="Arial"/>
          <w:b/>
          <w:u w:val="single"/>
        </w:rPr>
      </w:pPr>
    </w:p>
    <w:p w:rsidR="00E14C2E" w:rsidRDefault="00E14C2E" w:rsidP="00E14C2E">
      <w:pPr>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bookmarkStart w:id="0" w:name="_GoBack"/>
      <w:bookmarkEnd w:id="0"/>
    </w:p>
    <w:p w:rsidR="00E14C2E" w:rsidRDefault="00E14C2E" w:rsidP="00E14C2E">
      <w:pPr>
        <w:ind w:left="360"/>
        <w:rPr>
          <w:rFonts w:cs="Arial"/>
          <w:b/>
        </w:rPr>
      </w:pPr>
    </w:p>
    <w:p w:rsidR="00E14C2E" w:rsidRDefault="00E14C2E" w:rsidP="00E14C2E">
      <w:pPr>
        <w:rPr>
          <w:rFonts w:cs="Arial"/>
          <w:b/>
        </w:rPr>
      </w:pPr>
      <w:r>
        <w:rPr>
          <w:rFonts w:cs="Arial"/>
          <w:b/>
        </w:rPr>
        <w:br w:type="page"/>
      </w:r>
    </w:p>
    <w:p w:rsidR="00E14C2E" w:rsidRDefault="00E14C2E" w:rsidP="00E14C2E">
      <w:pPr>
        <w:ind w:left="360"/>
        <w:rPr>
          <w:rFonts w:cs="Arial"/>
          <w:b/>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E14C2E" w:rsidRDefault="00E14C2E" w:rsidP="00E14C2E">
      <w:pPr>
        <w:rPr>
          <w:rFonts w:cs="Arial"/>
          <w:b/>
          <w:color w:val="FF0000"/>
        </w:rPr>
      </w:pPr>
    </w:p>
    <w:p w:rsidR="00E14C2E" w:rsidRPr="008F59BA" w:rsidRDefault="00E14C2E" w:rsidP="00E14C2E">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E14C2E" w:rsidRPr="008F59BA" w:rsidRDefault="00E14C2E" w:rsidP="00E14C2E">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E14C2E" w:rsidRPr="008F59BA" w:rsidRDefault="00E14C2E" w:rsidP="00E14C2E">
      <w:pPr>
        <w:rPr>
          <w:rFonts w:cs="Arial"/>
        </w:rPr>
      </w:pPr>
      <w:r w:rsidRPr="008F59BA">
        <w:rPr>
          <w:rFonts w:cs="Arial"/>
        </w:rPr>
        <w:t>In order that we can process your application, it will be necessary for you to submit the following scanned documentation:</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b/>
          <w:u w:val="single"/>
        </w:rPr>
        <w:t>And</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E14C2E" w:rsidRPr="008F59BA" w:rsidRDefault="00E14C2E" w:rsidP="00E14C2E">
      <w:pPr>
        <w:rPr>
          <w:rFonts w:cs="Arial"/>
          <w:color w:val="FF0000"/>
        </w:rPr>
      </w:pPr>
    </w:p>
    <w:p w:rsidR="00E14C2E" w:rsidRPr="008F59BA" w:rsidRDefault="00E14C2E" w:rsidP="00E14C2E">
      <w:pPr>
        <w:rPr>
          <w:rFonts w:cs="Arial"/>
          <w:b/>
          <w:u w:val="single"/>
        </w:rPr>
      </w:pPr>
      <w:r w:rsidRPr="008F59BA">
        <w:rPr>
          <w:rFonts w:cs="Arial"/>
          <w:b/>
          <w:u w:val="single"/>
        </w:rPr>
        <w:t>Or</w:t>
      </w:r>
    </w:p>
    <w:p w:rsidR="00E14C2E" w:rsidRPr="008F59BA" w:rsidRDefault="00E14C2E" w:rsidP="00E14C2E">
      <w:pPr>
        <w:rPr>
          <w:rFonts w:cs="Arial"/>
          <w:u w:val="single"/>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Marriage/Civil Partnership Certificate </w:t>
      </w:r>
    </w:p>
    <w:p w:rsidR="00E14C2E" w:rsidRPr="008F59BA" w:rsidRDefault="00E14C2E" w:rsidP="00E14C2E">
      <w:pPr>
        <w:rPr>
          <w:rFonts w:cs="Arial"/>
        </w:rPr>
      </w:pPr>
    </w:p>
    <w:p w:rsidR="00E14C2E" w:rsidRPr="008F59BA" w:rsidRDefault="00E14C2E" w:rsidP="00E14C2E">
      <w:pPr>
        <w:rPr>
          <w:rFonts w:cs="Arial"/>
        </w:rPr>
      </w:pPr>
      <w:r w:rsidRPr="008F59BA">
        <w:rPr>
          <w:rFonts w:cs="Arial"/>
        </w:rPr>
        <w:t>And</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E14C2E" w:rsidRPr="008F59BA" w:rsidRDefault="00E14C2E" w:rsidP="00E14C2E">
      <w:pPr>
        <w:rPr>
          <w:rFonts w:cs="Arial"/>
        </w:rPr>
      </w:pPr>
    </w:p>
    <w:p w:rsidR="00E14C2E" w:rsidRPr="008F59BA" w:rsidRDefault="00E14C2E" w:rsidP="00E14C2E">
      <w:pPr>
        <w:rPr>
          <w:rFonts w:cs="Arial"/>
          <w:b/>
          <w:i/>
          <w:u w:val="single"/>
        </w:rPr>
      </w:pPr>
      <w:r w:rsidRPr="008F59BA">
        <w:rPr>
          <w:rFonts w:cs="Arial"/>
        </w:rPr>
        <w:t>Or</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E14C2E" w:rsidRPr="008F59BA" w:rsidRDefault="00E14C2E" w:rsidP="00E14C2E">
      <w:pPr>
        <w:rPr>
          <w:rFonts w:cs="Arial"/>
          <w:b/>
          <w:i/>
          <w:color w:val="FF0000"/>
          <w:u w:val="single"/>
        </w:rPr>
      </w:pPr>
      <w:r w:rsidRPr="008F59BA">
        <w:rPr>
          <w:rFonts w:cs="Arial"/>
        </w:rPr>
        <w:tab/>
      </w:r>
    </w:p>
    <w:p w:rsidR="00E14C2E" w:rsidRPr="008F59BA" w:rsidRDefault="00E14C2E" w:rsidP="00E14C2E">
      <w:pPr>
        <w:rPr>
          <w:rFonts w:cs="Arial"/>
          <w:b/>
          <w:i/>
          <w:u w:val="single"/>
        </w:rPr>
      </w:pPr>
      <w:r w:rsidRPr="008F59BA">
        <w:rPr>
          <w:rFonts w:cs="Arial"/>
          <w:b/>
          <w:i/>
          <w:u w:val="single"/>
        </w:rPr>
        <w:t xml:space="preserve">Applications that </w:t>
      </w:r>
      <w:proofErr w:type="gramStart"/>
      <w:r w:rsidRPr="008F59BA">
        <w:rPr>
          <w:rFonts w:cs="Arial"/>
          <w:b/>
          <w:i/>
          <w:u w:val="single"/>
        </w:rPr>
        <w:t>are not accompanied</w:t>
      </w:r>
      <w:proofErr w:type="gramEnd"/>
      <w:r w:rsidRPr="008F59BA">
        <w:rPr>
          <w:rFonts w:cs="Arial"/>
          <w:b/>
          <w:i/>
          <w:u w:val="single"/>
        </w:rPr>
        <w:t xml:space="preserve"> by the above documents where necessary will be considered incomplete and will not be processed any further.</w:t>
      </w:r>
    </w:p>
    <w:p w:rsidR="00E14C2E" w:rsidRPr="008F59BA" w:rsidRDefault="00E14C2E" w:rsidP="00E14C2E">
      <w:pPr>
        <w:rPr>
          <w:rFonts w:cs="Arial"/>
        </w:rPr>
      </w:pPr>
      <w:r w:rsidRPr="008F59BA">
        <w:rPr>
          <w:rFonts w:cs="Arial"/>
        </w:rPr>
        <w:t xml:space="preserve">This means that your application </w:t>
      </w:r>
      <w:proofErr w:type="gramStart"/>
      <w:r w:rsidRPr="008F59BA">
        <w:rPr>
          <w:rFonts w:cs="Arial"/>
        </w:rPr>
        <w:t>will not be submitted</w:t>
      </w:r>
      <w:proofErr w:type="gramEnd"/>
      <w:r w:rsidRPr="008F59BA">
        <w:rPr>
          <w:rFonts w:cs="Arial"/>
        </w:rPr>
        <w:t xml:space="preserve"> for the ranking exercise and subsequent invitation to interview.</w:t>
      </w:r>
    </w:p>
    <w:p w:rsidR="00E14C2E" w:rsidRPr="008F59BA" w:rsidRDefault="00E14C2E" w:rsidP="00E14C2E">
      <w:pPr>
        <w:rPr>
          <w:rFonts w:cs="Arial"/>
        </w:rPr>
      </w:pP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proofErr w:type="gramStart"/>
      <w:r w:rsidRPr="008F59BA">
        <w:rPr>
          <w:rFonts w:cs="Arial"/>
        </w:rPr>
        <w:t>website</w:t>
      </w:r>
      <w:r>
        <w:rPr>
          <w:rFonts w:cs="Arial"/>
        </w:rPr>
        <w:t xml:space="preserve"> </w:t>
      </w:r>
      <w:r w:rsidRPr="001B392B">
        <w:t xml:space="preserve"> </w:t>
      </w:r>
      <w:proofErr w:type="gramEnd"/>
      <w:r>
        <w:fldChar w:fldCharType="begin"/>
      </w:r>
      <w:r>
        <w:instrText xml:space="preserve"> HYPERLINK "https://dbei.gov.ie/en/" </w:instrText>
      </w:r>
      <w:r>
        <w:fldChar w:fldCharType="separate"/>
      </w:r>
      <w:r w:rsidRPr="00B01D88">
        <w:rPr>
          <w:rStyle w:val="Hyperlink"/>
          <w:rFonts w:cs="Arial"/>
        </w:rPr>
        <w:t>https://dbei.gov.ie/en/</w:t>
      </w:r>
      <w:r>
        <w:rPr>
          <w:rStyle w:val="Hyperlink"/>
          <w:rFonts w:cs="Arial"/>
        </w:rPr>
        <w:fldChar w:fldCharType="end"/>
      </w:r>
      <w:r>
        <w:rPr>
          <w:rFonts w:cs="Arial"/>
        </w:rPr>
        <w:t xml:space="preserve"> </w:t>
      </w:r>
    </w:p>
    <w:p w:rsidR="00E14C2E" w:rsidRDefault="00E14C2E" w:rsidP="00E14C2E">
      <w:pPr>
        <w:rPr>
          <w:rFonts w:cs="Arial"/>
        </w:rPr>
      </w:pPr>
    </w:p>
    <w:p w:rsidR="00E14C2E" w:rsidRPr="008F59BA" w:rsidRDefault="00E14C2E" w:rsidP="00E14C2E">
      <w:pPr>
        <w:rPr>
          <w:rFonts w:cs="Arial"/>
          <w:b/>
        </w:rPr>
      </w:pPr>
      <w:r w:rsidRPr="008F59BA">
        <w:rPr>
          <w:rFonts w:cs="Arial"/>
          <w:b/>
        </w:rPr>
        <w:t xml:space="preserve">Please note: </w:t>
      </w:r>
    </w:p>
    <w:p w:rsidR="00E14C2E" w:rsidRPr="008F59BA" w:rsidRDefault="00E14C2E" w:rsidP="00E14C2E">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E14C2E" w:rsidRPr="008F59BA" w:rsidRDefault="00E14C2E" w:rsidP="00E14C2E">
      <w:pPr>
        <w:rPr>
          <w:rFonts w:cs="Arial"/>
        </w:rPr>
      </w:pPr>
    </w:p>
    <w:p w:rsidR="00E14C2E" w:rsidRPr="008F59BA" w:rsidRDefault="00E14C2E" w:rsidP="00E14C2E">
      <w:pPr>
        <w:rPr>
          <w:rFonts w:cs="Arial"/>
        </w:rPr>
      </w:pPr>
      <w:r w:rsidRPr="008F59BA">
        <w:rPr>
          <w:rFonts w:cs="Arial"/>
        </w:rPr>
        <w:br w:type="page"/>
      </w:r>
    </w:p>
    <w:p w:rsidR="00E14C2E" w:rsidRPr="008F59BA" w:rsidRDefault="00E14C2E" w:rsidP="00E14C2E">
      <w:pPr>
        <w:rPr>
          <w:rFonts w:cs="Arial"/>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E14C2E" w:rsidRPr="008F59BA" w:rsidRDefault="00E14C2E" w:rsidP="00E14C2E">
      <w:pPr>
        <w:rPr>
          <w:rFonts w:cs="Arial"/>
        </w:rPr>
      </w:pPr>
    </w:p>
    <w:p w:rsidR="00E14C2E" w:rsidRDefault="00E14C2E" w:rsidP="00E14C2E">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w:t>
      </w:r>
      <w:proofErr w:type="gramStart"/>
      <w:r w:rsidRPr="00EE138A">
        <w:rPr>
          <w:rFonts w:cs="Arial"/>
        </w:rPr>
        <w:t xml:space="preserve">This process will be initiated by </w:t>
      </w:r>
      <w:r>
        <w:rPr>
          <w:rFonts w:cs="Arial"/>
        </w:rPr>
        <w:t>Human Resources</w:t>
      </w:r>
      <w:proofErr w:type="gramEnd"/>
      <w:r w:rsidRPr="00EE138A">
        <w:rPr>
          <w:rFonts w:cs="Arial"/>
        </w:rPr>
        <w:t xml:space="preserve"> for the confirmed successful candidate recommended for any post engaged in relevant work.</w:t>
      </w:r>
      <w:r>
        <w:rPr>
          <w:rFonts w:cs="Arial"/>
        </w:rPr>
        <w:t xml:space="preserve"> </w:t>
      </w:r>
    </w:p>
    <w:p w:rsidR="00E14C2E" w:rsidRPr="008F59BA" w:rsidRDefault="00E14C2E" w:rsidP="00E14C2E">
      <w:pPr>
        <w:ind w:left="-360"/>
        <w:jc w:val="both"/>
        <w:rPr>
          <w:rFonts w:cs="Arial"/>
        </w:rPr>
      </w:pPr>
    </w:p>
    <w:p w:rsidR="00E14C2E" w:rsidRDefault="00E14C2E" w:rsidP="00E14C2E">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E14C2E" w:rsidRDefault="00E14C2E" w:rsidP="00E14C2E">
      <w:pPr>
        <w:ind w:left="-360"/>
        <w:jc w:val="both"/>
        <w:rPr>
          <w:rFonts w:cs="Arial"/>
        </w:rPr>
      </w:pPr>
    </w:p>
    <w:p w:rsidR="00E14C2E" w:rsidRPr="008F59BA" w:rsidRDefault="00E14C2E" w:rsidP="00E14C2E">
      <w:pPr>
        <w:ind w:left="-360"/>
        <w:jc w:val="both"/>
        <w:rPr>
          <w:rFonts w:cs="Arial"/>
          <w:b/>
          <w:lang w:val="en-US"/>
        </w:rPr>
      </w:pPr>
      <w:r w:rsidRPr="008F59BA">
        <w:rPr>
          <w:rFonts w:cs="Arial"/>
        </w:rPr>
        <w:t xml:space="preserve">Your security clearance </w:t>
      </w:r>
      <w:proofErr w:type="gramStart"/>
      <w:r w:rsidRPr="008F59BA">
        <w:rPr>
          <w:rFonts w:cs="Arial"/>
        </w:rPr>
        <w:t>must be dated</w:t>
      </w:r>
      <w:proofErr w:type="gramEnd"/>
      <w:r w:rsidRPr="008F59BA">
        <w:rPr>
          <w:rFonts w:cs="Arial"/>
        </w:rPr>
        <w:t xml:space="preserve">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w:t>
      </w:r>
      <w:proofErr w:type="gramStart"/>
      <w:r w:rsidRPr="008F59BA">
        <w:rPr>
          <w:rFonts w:cs="Arial"/>
        </w:rPr>
        <w:t>process which</w:t>
      </w:r>
      <w:proofErr w:type="gramEnd"/>
      <w:r w:rsidRPr="008F59BA">
        <w:rPr>
          <w:rFonts w:cs="Arial"/>
        </w:rPr>
        <w:t xml:space="preserve"> can take an amount of time.  </w:t>
      </w:r>
      <w:proofErr w:type="gramStart"/>
      <w:r w:rsidRPr="008F59BA">
        <w:rPr>
          <w:rFonts w:cs="Arial"/>
        </w:rPr>
        <w:t>Therefore</w:t>
      </w:r>
      <w:proofErr w:type="gramEnd"/>
      <w:r w:rsidRPr="008F59BA">
        <w:rPr>
          <w:rFonts w:cs="Arial"/>
        </w:rPr>
        <w:t xml:space="preserv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w:t>
      </w:r>
      <w:proofErr w:type="gramStart"/>
      <w:r w:rsidRPr="008F59BA">
        <w:rPr>
          <w:rFonts w:cs="Arial"/>
        </w:rPr>
        <w:t>must be dated</w:t>
      </w:r>
      <w:proofErr w:type="gramEnd"/>
      <w:r w:rsidRPr="008F59BA">
        <w:rPr>
          <w:rFonts w:cs="Arial"/>
        </w:rPr>
        <w:t xml:space="preserve"> </w:t>
      </w:r>
      <w:r w:rsidRPr="008F59BA">
        <w:rPr>
          <w:rFonts w:cs="Arial"/>
          <w:b/>
        </w:rPr>
        <w:t>after</w:t>
      </w:r>
      <w:r w:rsidRPr="008F59BA">
        <w:rPr>
          <w:rFonts w:cs="Arial"/>
        </w:rPr>
        <w:t xml:space="preserve"> you left the UK.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The following websites may be of assistance to you in this regard:</w:t>
      </w:r>
    </w:p>
    <w:p w:rsidR="00E14C2E" w:rsidRPr="008F59BA" w:rsidRDefault="00E14C2E" w:rsidP="00E14C2E">
      <w:pPr>
        <w:ind w:left="-360"/>
        <w:jc w:val="both"/>
        <w:rPr>
          <w:rFonts w:cs="Arial"/>
        </w:rPr>
      </w:pPr>
    </w:p>
    <w:p w:rsidR="00E14C2E" w:rsidRDefault="00E14C2E" w:rsidP="00E14C2E">
      <w:pPr>
        <w:ind w:left="-360"/>
        <w:jc w:val="both"/>
        <w:rPr>
          <w:rFonts w:cs="Arial"/>
          <w:b/>
        </w:rPr>
      </w:pPr>
      <w:r w:rsidRPr="008F59BA">
        <w:rPr>
          <w:rFonts w:cs="Arial"/>
          <w:b/>
        </w:rPr>
        <w:t>United Kingdom</w:t>
      </w:r>
    </w:p>
    <w:p w:rsidR="00E14C2E" w:rsidRPr="00AA6553" w:rsidRDefault="00E14C2E" w:rsidP="00E14C2E">
      <w:pPr>
        <w:ind w:left="-360"/>
        <w:jc w:val="both"/>
        <w:rPr>
          <w:rFonts w:cs="Arial"/>
        </w:rPr>
      </w:pPr>
      <w:r w:rsidRPr="00AA6553">
        <w:rPr>
          <w:rFonts w:cs="Arial"/>
        </w:rPr>
        <w:t>https://www.acro.police.uk/police_certificates.aspx</w:t>
      </w:r>
    </w:p>
    <w:p w:rsidR="00E14C2E" w:rsidRDefault="00C914F7" w:rsidP="00E14C2E">
      <w:pPr>
        <w:ind w:left="-360"/>
        <w:jc w:val="both"/>
        <w:rPr>
          <w:rFonts w:cs="Arial"/>
        </w:rPr>
      </w:pPr>
      <w:hyperlink r:id="rId10" w:history="1">
        <w:r w:rsidR="00E14C2E" w:rsidRPr="008F59BA">
          <w:rPr>
            <w:rStyle w:val="Hyperlink"/>
            <w:rFonts w:cs="Arial"/>
          </w:rPr>
          <w:t>http://www.police.uk/forces/</w:t>
        </w:r>
      </w:hyperlink>
      <w:r w:rsidR="00E14C2E"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14C2E" w:rsidRPr="008F59BA" w:rsidRDefault="00C914F7" w:rsidP="00E14C2E">
      <w:pPr>
        <w:ind w:left="-360"/>
        <w:jc w:val="both"/>
        <w:rPr>
          <w:rFonts w:cs="Arial"/>
        </w:rPr>
      </w:pPr>
      <w:hyperlink r:id="rId11" w:history="1">
        <w:r w:rsidR="00E14C2E" w:rsidRPr="008F59BA">
          <w:rPr>
            <w:rStyle w:val="Hyperlink"/>
            <w:rFonts w:cs="Arial"/>
          </w:rPr>
          <w:t>https://www.gov.uk/browse/working/finding-job</w:t>
        </w:r>
      </w:hyperlink>
      <w:r w:rsidR="00E14C2E" w:rsidRPr="008F59BA">
        <w:rPr>
          <w:rFonts w:cs="Arial"/>
        </w:rPr>
        <w:t xml:space="preserve"> (This website will provide you with a list of registered agencies to contact in the UK who may process your request for UK clearance with the Criminal Records Bureau).</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Australia</w:t>
      </w:r>
    </w:p>
    <w:p w:rsidR="00E14C2E" w:rsidRPr="008F59BA" w:rsidRDefault="00C914F7" w:rsidP="00E14C2E">
      <w:pPr>
        <w:ind w:left="-360"/>
        <w:jc w:val="both"/>
        <w:rPr>
          <w:rFonts w:cs="Arial"/>
        </w:rPr>
      </w:pPr>
      <w:hyperlink r:id="rId12" w:history="1">
        <w:r w:rsidR="00E14C2E" w:rsidRPr="008F59BA">
          <w:rPr>
            <w:rStyle w:val="Hyperlink"/>
            <w:rFonts w:cs="Arial"/>
          </w:rPr>
          <w:t>www.afp.gov.au</w:t>
        </w:r>
      </w:hyperlink>
      <w:r w:rsidR="00E14C2E" w:rsidRPr="008F59BA">
        <w:rPr>
          <w:rFonts w:cs="Arial"/>
        </w:rPr>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a national police clearance certificate for Australia</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New Zealand</w:t>
      </w:r>
    </w:p>
    <w:p w:rsidR="00E14C2E" w:rsidRPr="008F59BA" w:rsidRDefault="00C914F7" w:rsidP="00E14C2E">
      <w:pPr>
        <w:ind w:left="-360"/>
        <w:jc w:val="both"/>
        <w:rPr>
          <w:rFonts w:cs="Arial"/>
        </w:rPr>
      </w:pPr>
      <w:hyperlink r:id="rId13" w:history="1">
        <w:r w:rsidR="00E14C2E" w:rsidRPr="00B01D88">
          <w:rPr>
            <w:rStyle w:val="Hyperlink"/>
          </w:rPr>
          <w:t>www.police.govt.nz</w:t>
        </w:r>
      </w:hyperlink>
      <w:r w:rsidR="00E14C2E">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police clearance in New Zealand.</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United States of America</w:t>
      </w:r>
    </w:p>
    <w:p w:rsidR="00E14C2E" w:rsidRPr="008F59BA" w:rsidRDefault="00E14C2E" w:rsidP="00E14C2E">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proofErr w:type="gramStart"/>
      <w:r w:rsidRPr="008F59BA">
        <w:rPr>
          <w:rFonts w:cs="Arial"/>
          <w:color w:val="000000"/>
        </w:rPr>
        <w:t>must be obtained</w:t>
      </w:r>
      <w:proofErr w:type="gramEnd"/>
      <w:r w:rsidRPr="008F59BA">
        <w:rPr>
          <w:rFonts w:cs="Arial"/>
          <w:color w:val="000000"/>
        </w:rPr>
        <w:t xml:space="preserve">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E14C2E" w:rsidRPr="00D025E3" w:rsidRDefault="00E14C2E" w:rsidP="00E14C2E">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E14C2E" w:rsidRPr="008F59BA" w:rsidRDefault="00E14C2E" w:rsidP="00E14C2E">
      <w:pPr>
        <w:autoSpaceDE w:val="0"/>
        <w:autoSpaceDN w:val="0"/>
        <w:adjustRightInd w:val="0"/>
        <w:spacing w:line="240" w:lineRule="atLeast"/>
        <w:ind w:left="-360"/>
        <w:rPr>
          <w:rFonts w:cs="Arial"/>
          <w:b/>
          <w:bCs/>
          <w:color w:val="000000"/>
        </w:rPr>
      </w:pPr>
    </w:p>
    <w:p w:rsidR="00E14C2E" w:rsidRPr="008F59BA" w:rsidRDefault="00E14C2E" w:rsidP="00E14C2E">
      <w:pPr>
        <w:autoSpaceDE w:val="0"/>
        <w:autoSpaceDN w:val="0"/>
        <w:adjustRightInd w:val="0"/>
        <w:spacing w:line="240" w:lineRule="atLeast"/>
        <w:ind w:left="-360"/>
        <w:rPr>
          <w:rFonts w:cs="Arial"/>
          <w:b/>
        </w:rPr>
      </w:pPr>
      <w:r w:rsidRPr="008F59BA">
        <w:rPr>
          <w:rFonts w:cs="Arial"/>
          <w:color w:val="000000"/>
        </w:rPr>
        <w:t xml:space="preserve">FBI Clearance is valid for all of the United States and convictions / remarks occurring anywhere in the United States </w:t>
      </w:r>
      <w:proofErr w:type="gramStart"/>
      <w:r w:rsidRPr="008F59BA">
        <w:rPr>
          <w:rFonts w:cs="Arial"/>
          <w:color w:val="000000"/>
        </w:rPr>
        <w:t>would be noted</w:t>
      </w:r>
      <w:proofErr w:type="gramEnd"/>
      <w:r w:rsidRPr="008F59BA">
        <w:rPr>
          <w:rFonts w:cs="Arial"/>
          <w:color w:val="000000"/>
        </w:rPr>
        <w:t>.  Individual US State Clearance (e.g., New York State Clearance) is not acceptable as it is valid for that State alone and convictions / remarks occurring in other States may or may not be noted.</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Other Countries</w:t>
      </w:r>
    </w:p>
    <w:p w:rsidR="00E14C2E" w:rsidRPr="008F59BA" w:rsidRDefault="00E14C2E" w:rsidP="00E14C2E">
      <w:pPr>
        <w:ind w:left="-360"/>
        <w:rPr>
          <w:rFonts w:cs="Arial"/>
        </w:rPr>
      </w:pPr>
      <w:r w:rsidRPr="008F59BA">
        <w:rPr>
          <w:rFonts w:cs="Arial"/>
        </w:rPr>
        <w:t xml:space="preserve">For other countries not listed </w:t>
      </w:r>
      <w:proofErr w:type="gramStart"/>
      <w:r w:rsidRPr="008F59BA">
        <w:rPr>
          <w:rFonts w:cs="Arial"/>
        </w:rPr>
        <w:t>above</w:t>
      </w:r>
      <w:proofErr w:type="gramEnd"/>
      <w:r w:rsidRPr="008F59BA">
        <w:rPr>
          <w:rFonts w:cs="Arial"/>
        </w:rPr>
        <w:t xml:space="preserve"> you may find it helpful to contact the relevant embassies who could provide you with information on seeking Police Clearance.  </w:t>
      </w:r>
    </w:p>
    <w:p w:rsidR="00E14C2E" w:rsidRPr="008F59BA" w:rsidRDefault="00E14C2E" w:rsidP="00E14C2E">
      <w:pPr>
        <w:ind w:left="-360"/>
        <w:rPr>
          <w:rFonts w:cs="Arial"/>
        </w:rPr>
      </w:pPr>
    </w:p>
    <w:p w:rsidR="00E14C2E" w:rsidRPr="008F59BA" w:rsidRDefault="00E14C2E" w:rsidP="00E14C2E">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Pr>
          <w:rFonts w:cs="Arial"/>
        </w:rPr>
        <w:t xml:space="preserve">  These timelines are communicated to you at proceed to pre-employment clearances stage – typically this is 5 working days.</w:t>
      </w:r>
    </w:p>
    <w:p w:rsidR="00E14C2E" w:rsidRPr="008F59BA" w:rsidRDefault="00E14C2E" w:rsidP="00E14C2E">
      <w:pPr>
        <w:ind w:left="-360"/>
        <w:jc w:val="both"/>
        <w:rPr>
          <w:rFonts w:cs="Arial"/>
        </w:rPr>
      </w:pPr>
    </w:p>
    <w:p w:rsidR="00E14C2E" w:rsidRPr="008F59BA" w:rsidRDefault="00E14C2E" w:rsidP="00E14C2E">
      <w:pPr>
        <w:ind w:left="-360"/>
        <w:rPr>
          <w:rFonts w:cs="Arial"/>
        </w:rPr>
      </w:pPr>
      <w:r w:rsidRPr="008F59BA">
        <w:rPr>
          <w:rFonts w:cs="Arial"/>
        </w:rPr>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E14C2E" w:rsidRPr="008F59BA" w:rsidRDefault="00E14C2E" w:rsidP="00E14C2E">
      <w:pPr>
        <w:ind w:left="-360"/>
        <w:rPr>
          <w:rFonts w:cs="Arial"/>
          <w:b/>
        </w:rPr>
      </w:pPr>
      <w:r w:rsidRPr="008F59BA">
        <w:rPr>
          <w:rFonts w:cs="Arial"/>
          <w:b/>
        </w:rPr>
        <w:t>Note: Any costs incurred in this process will be borne by the candidate.</w:t>
      </w:r>
    </w:p>
    <w:p w:rsidR="00E14C2E" w:rsidRPr="008F59BA" w:rsidRDefault="00E14C2E" w:rsidP="00E14C2E">
      <w:pPr>
        <w:ind w:left="-360"/>
        <w:jc w:val="both"/>
        <w:rPr>
          <w:rFonts w:cs="Arial"/>
        </w:rPr>
      </w:pPr>
    </w:p>
    <w:p w:rsidR="0003779D" w:rsidRDefault="00C914F7"/>
    <w:sectPr w:rsidR="00037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4D07B10"/>
    <w:lvl w:ilvl="0" w:tplc="BC160B88">
      <w:start w:val="1"/>
      <w:numFmt w:val="decimal"/>
      <w:lvlText w:val="%1."/>
      <w:lvlJc w:val="left"/>
      <w:pPr>
        <w:tabs>
          <w:tab w:val="num" w:pos="0"/>
        </w:tabs>
        <w:ind w:left="0" w:hanging="360"/>
      </w:pPr>
      <w:rPr>
        <w:rFonts w:ascii="Arial" w:hAnsi="Arial" w:cs="Arial"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E93C70"/>
    <w:multiLevelType w:val="hybridMultilevel"/>
    <w:tmpl w:val="DD5CC7C6"/>
    <w:lvl w:ilvl="0" w:tplc="71646AAA">
      <w:start w:val="1"/>
      <w:numFmt w:val="decimal"/>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40A"/>
    <w:multiLevelType w:val="hybridMultilevel"/>
    <w:tmpl w:val="FEE88F4C"/>
    <w:lvl w:ilvl="0" w:tplc="5434DB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88654EE"/>
    <w:multiLevelType w:val="hybridMultilevel"/>
    <w:tmpl w:val="50564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752EDE"/>
    <w:multiLevelType w:val="hybridMultilevel"/>
    <w:tmpl w:val="9DE0470C"/>
    <w:lvl w:ilvl="0" w:tplc="7D48C618">
      <w:start w:val="1"/>
      <w:numFmt w:val="decimal"/>
      <w:lvlText w:val="%1."/>
      <w:lvlJc w:val="left"/>
      <w:pPr>
        <w:tabs>
          <w:tab w:val="num" w:pos="397"/>
        </w:tabs>
        <w:ind w:left="397" w:hanging="397"/>
      </w:pPr>
      <w:rPr>
        <w:rFonts w:ascii="Arial" w:hAnsi="Arial" w:cs="Arial" w:hint="default"/>
        <w:b/>
        <w:i w:val="0"/>
        <w:sz w:val="20"/>
        <w:szCs w:val="18"/>
      </w:rPr>
    </w:lvl>
    <w:lvl w:ilvl="1" w:tplc="05ACED9A">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ABB7567"/>
    <w:multiLevelType w:val="hybridMultilevel"/>
    <w:tmpl w:val="639A91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11"/>
  </w:num>
  <w:num w:numId="6">
    <w:abstractNumId w:val="9"/>
  </w:num>
  <w:num w:numId="7">
    <w:abstractNumId w:val="6"/>
  </w:num>
  <w:num w:numId="8">
    <w:abstractNumId w:val="3"/>
  </w:num>
  <w:num w:numId="9">
    <w:abstractNumId w:val="2"/>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2E"/>
    <w:rsid w:val="00016AA0"/>
    <w:rsid w:val="00B95084"/>
    <w:rsid w:val="00C914F7"/>
    <w:rsid w:val="00E14C2E"/>
    <w:rsid w:val="00F9202E"/>
    <w:rsid w:val="00FE73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37566B5"/>
  <w15:chartTrackingRefBased/>
  <w15:docId w15:val="{6B3F0319-F276-4015-9252-89BC656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2E"/>
    <w:pPr>
      <w:spacing w:after="0" w:line="240" w:lineRule="auto"/>
    </w:pPr>
    <w:rPr>
      <w:rFonts w:ascii="Arial" w:eastAsia="Times New Roman" w:hAnsi="Arial"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E14C2E"/>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E14C2E"/>
    <w:rPr>
      <w:rFonts w:ascii="Times New Roman" w:eastAsia="Times New Roman" w:hAnsi="Times New Roman" w:cs="Times New Roman"/>
      <w:sz w:val="20"/>
      <w:szCs w:val="20"/>
      <w:lang w:val="en-GB"/>
    </w:rPr>
  </w:style>
  <w:style w:type="character" w:styleId="Hyperlink">
    <w:name w:val="Hyperlink"/>
    <w:rsid w:val="00E14C2E"/>
    <w:rPr>
      <w:color w:val="0000FF"/>
      <w:u w:val="single"/>
    </w:rPr>
  </w:style>
  <w:style w:type="paragraph" w:styleId="Footer">
    <w:name w:val="footer"/>
    <w:basedOn w:val="Normal"/>
    <w:link w:val="FooterChar"/>
    <w:rsid w:val="00E14C2E"/>
    <w:pPr>
      <w:tabs>
        <w:tab w:val="center" w:pos="4320"/>
        <w:tab w:val="right" w:pos="8640"/>
      </w:tabs>
    </w:pPr>
    <w:rPr>
      <w:rFonts w:ascii="Times New Roman" w:hAnsi="Times New Roman"/>
      <w:sz w:val="24"/>
      <w:lang w:val="en-GB" w:eastAsia="en-US"/>
    </w:rPr>
  </w:style>
  <w:style w:type="character" w:customStyle="1" w:styleId="FooterChar">
    <w:name w:val="Footer Char"/>
    <w:basedOn w:val="DefaultParagraphFont"/>
    <w:link w:val="Footer"/>
    <w:rsid w:val="00E14C2E"/>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C914F7"/>
    <w:pPr>
      <w:tabs>
        <w:tab w:val="left" w:pos="2880"/>
      </w:tabs>
      <w:ind w:left="720" w:hanging="720"/>
      <w:jc w:val="both"/>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rsid w:val="00C914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privacy-statement/" TargetMode="External"/><Relationship Id="rId13" Type="http://schemas.openxmlformats.org/officeDocument/2006/relationships/hyperlink" Target="http://www.police.govt.nz" TargetMode="External"/><Relationship Id="rId3" Type="http://schemas.openxmlformats.org/officeDocument/2006/relationships/settings" Target="settings.xml"/><Relationship Id="rId7" Type="http://schemas.openxmlformats.org/officeDocument/2006/relationships/hyperlink" Target="http://www.cpsa.ie" TargetMode="External"/><Relationship Id="rId12" Type="http://schemas.openxmlformats.org/officeDocument/2006/relationships/hyperlink" Target="http://www.afp.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HRManager@hse.ie" TargetMode="External"/><Relationship Id="rId11" Type="http://schemas.openxmlformats.org/officeDocument/2006/relationships/hyperlink" Target="https://www.gov.uk/browse/working/finding-jo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olice.uk/forces/" TargetMode="External"/><Relationship Id="rId4" Type="http://schemas.openxmlformats.org/officeDocument/2006/relationships/webSettings" Target="webSettings.xml"/><Relationship Id="rId9" Type="http://schemas.openxmlformats.org/officeDocument/2006/relationships/hyperlink" Target="https://www.hse.ie/eng/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3543</Words>
  <Characters>19575</Characters>
  <Application>Microsoft Office Word</Application>
  <DocSecurity>0</DocSecurity>
  <Lines>425</Lines>
  <Paragraphs>192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 Donald</dc:creator>
  <cp:keywords/>
  <dc:description/>
  <cp:lastModifiedBy>Trevor Reynolds</cp:lastModifiedBy>
  <cp:revision>4</cp:revision>
  <dcterms:created xsi:type="dcterms:W3CDTF">2025-04-24T10:14:00Z</dcterms:created>
  <dcterms:modified xsi:type="dcterms:W3CDTF">2025-04-30T13:32:00Z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fc6ad0c6-820d-45f9-8c1e-d1f0546126ab</vt:lpwstr>
  </property>
</Properties>
</file>