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01B2" w14:textId="41827769" w:rsidR="003B7E16" w:rsidRPr="006A660E" w:rsidRDefault="00E95E80" w:rsidP="003B7E16">
      <w:bookmarkStart w:id="0" w:name="_Hlk50037421"/>
      <w:r>
        <w:rPr>
          <w:noProof/>
          <w:lang w:val="en-IE" w:eastAsia="en-IE"/>
        </w:rPr>
        <mc:AlternateContent>
          <mc:Choice Requires="wps">
            <w:drawing>
              <wp:anchor distT="0" distB="0" distL="114300" distR="114300" simplePos="0" relativeHeight="251658240" behindDoc="0" locked="0" layoutInCell="1" allowOverlap="1" wp14:anchorId="6405E93B" wp14:editId="723CE63F">
                <wp:simplePos x="0" y="0"/>
                <wp:positionH relativeFrom="page">
                  <wp:posOffset>2447925</wp:posOffset>
                </wp:positionH>
                <wp:positionV relativeFrom="margin">
                  <wp:align>top</wp:align>
                </wp:positionV>
                <wp:extent cx="1530350" cy="736600"/>
                <wp:effectExtent l="0" t="0" r="1270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70648" w14:textId="1DE9B33D" w:rsidR="003B7E16" w:rsidRDefault="003B7E16" w:rsidP="003B7E16">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 xml:space="preserve">Oibríochtaí </w:t>
                            </w:r>
                            <w:r w:rsidR="00482D91">
                              <w:rPr>
                                <w:rFonts w:ascii="Arial" w:eastAsia="MS Mincho" w:hAnsi="Arial" w:cs="ArialMT"/>
                                <w:b/>
                                <w:color w:val="016857"/>
                                <w:sz w:val="16"/>
                                <w:szCs w:val="16"/>
                                <w:lang w:val="en-US" w:eastAsia="en-US"/>
                              </w:rPr>
                              <w:t xml:space="preserve">Gnó, Foireann </w:t>
                            </w:r>
                          </w:p>
                          <w:p w14:paraId="0284BC64" w14:textId="77777777" w:rsidR="00482D91" w:rsidRDefault="00482D91" w:rsidP="00482D91">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1D68DCB6" w14:textId="54420235" w:rsidR="003B7E16" w:rsidRDefault="003B7E16" w:rsidP="003B7E16">
                            <w:pPr>
                              <w:pStyle w:val="HTMLPreformatted"/>
                              <w:rPr>
                                <w:rFonts w:ascii="Arial" w:eastAsia="MS Mincho" w:hAnsi="Arial" w:cs="ArialMT"/>
                                <w:b/>
                                <w:color w:val="016857"/>
                                <w:sz w:val="16"/>
                                <w:szCs w:val="16"/>
                                <w:lang w:val="en-US" w:eastAsia="en-US"/>
                              </w:rPr>
                            </w:pPr>
                          </w:p>
                          <w:p w14:paraId="5AE802D0" w14:textId="77777777" w:rsidR="003B7E16" w:rsidRDefault="003B7E16" w:rsidP="003B7E16">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11C0D775" w14:textId="77777777" w:rsidR="003B7E16" w:rsidRDefault="003B7E16" w:rsidP="003B7E16">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2E165A94" w14:textId="77777777" w:rsidR="003B7E16" w:rsidRDefault="003B7E16" w:rsidP="003B7E16">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5E93B" id="_x0000_t202" coordsize="21600,21600" o:spt="202" path="m,l,21600r21600,l21600,xe">
                <v:stroke joinstyle="miter"/>
                <v:path gradientshapeok="t" o:connecttype="rect"/>
              </v:shapetype>
              <v:shape id="Text Box 1" o:spid="_x0000_s1026" type="#_x0000_t202" style="position:absolute;margin-left:192.75pt;margin-top:0;width:120.5pt;height:58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" filled="f" stroked="f">
                <v:textbox inset="0,0,0,0">
                  <w:txbxContent>
                    <w:p w14:paraId="3A670648" w14:textId="1DE9B33D" w:rsidR="003B7E16" w:rsidRDefault="003B7E16" w:rsidP="003B7E16">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 xml:space="preserve">Oibríochtaí </w:t>
                      </w:r>
                      <w:r w:rsidR="00482D91">
                        <w:rPr>
                          <w:rFonts w:ascii="Arial" w:eastAsia="MS Mincho" w:hAnsi="Arial" w:cs="ArialMT"/>
                          <w:b/>
                          <w:color w:val="016857"/>
                          <w:sz w:val="16"/>
                          <w:szCs w:val="16"/>
                          <w:lang w:val="en-US" w:eastAsia="en-US"/>
                        </w:rPr>
                        <w:t xml:space="preserve">Gnó, Foireann </w:t>
                      </w:r>
                    </w:p>
                    <w:p w14:paraId="0284BC64" w14:textId="77777777" w:rsidR="00482D91" w:rsidRDefault="00482D91" w:rsidP="00482D91">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1D68DCB6" w14:textId="54420235" w:rsidR="003B7E16" w:rsidRDefault="003B7E16" w:rsidP="003B7E16">
                      <w:pPr>
                        <w:pStyle w:val="HTMLPreformatted"/>
                        <w:rPr>
                          <w:rFonts w:ascii="Arial" w:eastAsia="MS Mincho" w:hAnsi="Arial" w:cs="ArialMT"/>
                          <w:b/>
                          <w:color w:val="016857"/>
                          <w:sz w:val="16"/>
                          <w:szCs w:val="16"/>
                          <w:lang w:val="en-US" w:eastAsia="en-US"/>
                        </w:rPr>
                      </w:pPr>
                    </w:p>
                    <w:p w14:paraId="5AE802D0" w14:textId="77777777" w:rsidR="003B7E16" w:rsidRDefault="003B7E16" w:rsidP="003B7E16">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11C0D775" w14:textId="77777777" w:rsidR="003B7E16" w:rsidRDefault="003B7E16" w:rsidP="003B7E16">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2E165A94" w14:textId="77777777" w:rsidR="003B7E16" w:rsidRDefault="003B7E16" w:rsidP="003B7E16">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3B7E16">
        <w:rPr>
          <w:noProof/>
          <w:lang w:val="en-IE" w:eastAsia="en-IE"/>
        </w:rPr>
        <w:drawing>
          <wp:anchor distT="0" distB="0" distL="114300" distR="114300" simplePos="0" relativeHeight="251656192" behindDoc="1" locked="0" layoutInCell="1" allowOverlap="1" wp14:anchorId="1AF87E2C" wp14:editId="4A0D314E">
            <wp:simplePos x="0" y="0"/>
            <wp:positionH relativeFrom="page">
              <wp:posOffset>444500</wp:posOffset>
            </wp:positionH>
            <wp:positionV relativeFrom="margin">
              <wp:align>top</wp:align>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3B7E16">
        <w:rPr>
          <w:noProof/>
          <w:lang w:val="en-IE" w:eastAsia="en-IE"/>
        </w:rPr>
        <mc:AlternateContent>
          <mc:Choice Requires="wps">
            <w:drawing>
              <wp:anchor distT="0" distB="0" distL="114300" distR="114300" simplePos="0" relativeHeight="251657216" behindDoc="0" locked="0" layoutInCell="1" allowOverlap="1" wp14:anchorId="77295693" wp14:editId="033FDE29">
                <wp:simplePos x="0" y="0"/>
                <wp:positionH relativeFrom="margin">
                  <wp:align>right</wp:align>
                </wp:positionH>
                <wp:positionV relativeFrom="margin">
                  <wp:align>top</wp:align>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B1570" w14:textId="453A4554" w:rsidR="003B7E16" w:rsidRDefault="003B7E16" w:rsidP="00464F25">
                            <w:pPr>
                              <w:pStyle w:val="Contacts12"/>
                            </w:pPr>
                            <w:r>
                              <w:t>Business Operations,</w:t>
                            </w:r>
                            <w:r w:rsidR="005F3FAA">
                              <w:t xml:space="preserve"> HR Team</w:t>
                            </w:r>
                            <w:r w:rsidR="005F3FAA">
                              <w:br/>
                            </w:r>
                            <w:r w:rsidR="00482D91">
                              <w:t xml:space="preserve">Technology &amp; Transformation </w:t>
                            </w:r>
                          </w:p>
                          <w:p w14:paraId="2C2247A6" w14:textId="77777777" w:rsidR="003B7E16" w:rsidRDefault="003B7E16" w:rsidP="003B7E16">
                            <w:pPr>
                              <w:pStyle w:val="Contacts10"/>
                              <w:rPr>
                                <w:rFonts w:eastAsia="Calibri" w:cs="Arial"/>
                                <w:lang w:val="en-IE"/>
                              </w:rPr>
                            </w:pPr>
                            <w:r>
                              <w:rPr>
                                <w:rFonts w:eastAsia="Calibri" w:cs="Arial"/>
                                <w:lang w:val="en-IE"/>
                              </w:rPr>
                              <w:t xml:space="preserve">HSE, Dr. Steeven’s Hospital, </w:t>
                            </w:r>
                          </w:p>
                          <w:p w14:paraId="3A237C9A" w14:textId="77777777" w:rsidR="003B7E16" w:rsidRDefault="003B7E16" w:rsidP="003B7E16">
                            <w:pPr>
                              <w:pStyle w:val="Contacts10"/>
                              <w:rPr>
                                <w:rFonts w:cs="Arial"/>
                              </w:rPr>
                            </w:pPr>
                            <w:r>
                              <w:rPr>
                                <w:rFonts w:eastAsia="Calibri" w:cs="Arial"/>
                                <w:lang w:val="en-IE"/>
                              </w:rPr>
                              <w:t>Dublin 8, D08 W2A8</w:t>
                            </w:r>
                          </w:p>
                          <w:p w14:paraId="7E6FFCDA" w14:textId="77777777" w:rsidR="003B7E16" w:rsidRDefault="003B7E16" w:rsidP="003B7E16">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5693" id="Text Box 2" o:spid="_x0000_s1027" type="#_x0000_t202" style="position:absolute;margin-left:89.3pt;margin-top:0;width:140.5pt;height:58pt;z-index:2516572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" filled="f" stroked="f">
                <v:textbox inset="0,0,0,0">
                  <w:txbxContent>
                    <w:p w14:paraId="496B1570" w14:textId="453A4554" w:rsidR="003B7E16" w:rsidRDefault="003B7E16" w:rsidP="00464F25">
                      <w:pPr>
                        <w:pStyle w:val="Contacts12"/>
                      </w:pPr>
                      <w:r>
                        <w:t>Business Operations,</w:t>
                      </w:r>
                      <w:r w:rsidR="005F3FAA">
                        <w:t xml:space="preserve"> HR Team</w:t>
                      </w:r>
                      <w:r w:rsidR="005F3FAA">
                        <w:br/>
                      </w:r>
                      <w:r w:rsidR="00482D91">
                        <w:t xml:space="preserve">Technology &amp; Transformation </w:t>
                      </w:r>
                    </w:p>
                    <w:p w14:paraId="2C2247A6" w14:textId="77777777" w:rsidR="003B7E16" w:rsidRDefault="003B7E16" w:rsidP="003B7E16">
                      <w:pPr>
                        <w:pStyle w:val="Contacts10"/>
                        <w:rPr>
                          <w:rFonts w:eastAsia="Calibri" w:cs="Arial"/>
                          <w:lang w:val="en-IE"/>
                        </w:rPr>
                      </w:pPr>
                      <w:r>
                        <w:rPr>
                          <w:rFonts w:eastAsia="Calibri" w:cs="Arial"/>
                          <w:lang w:val="en-IE"/>
                        </w:rPr>
                        <w:t xml:space="preserve">HSE, Dr. Steeven’s Hospital, </w:t>
                      </w:r>
                    </w:p>
                    <w:p w14:paraId="3A237C9A" w14:textId="77777777" w:rsidR="003B7E16" w:rsidRDefault="003B7E16" w:rsidP="003B7E16">
                      <w:pPr>
                        <w:pStyle w:val="Contacts10"/>
                        <w:rPr>
                          <w:rFonts w:cs="Arial"/>
                        </w:rPr>
                      </w:pPr>
                      <w:r>
                        <w:rPr>
                          <w:rFonts w:eastAsia="Calibri" w:cs="Arial"/>
                          <w:lang w:val="en-IE"/>
                        </w:rPr>
                        <w:t>Dublin 8, D08 W2A8</w:t>
                      </w:r>
                    </w:p>
                    <w:p w14:paraId="7E6FFCDA" w14:textId="77777777" w:rsidR="003B7E16" w:rsidRDefault="003B7E16" w:rsidP="003B7E16">
                      <w:pPr>
                        <w:pStyle w:val="Contacts10"/>
                        <w:rPr>
                          <w:b/>
                        </w:rPr>
                      </w:pPr>
                    </w:p>
                  </w:txbxContent>
                </v:textbox>
                <w10:wrap anchorx="margin" anchory="margin"/>
              </v:shape>
            </w:pict>
          </mc:Fallback>
        </mc:AlternateContent>
      </w:r>
    </w:p>
    <w:p w14:paraId="43C1103C" w14:textId="77777777" w:rsidR="003B7E16" w:rsidRDefault="003B7E16" w:rsidP="003B7E16">
      <w:pPr>
        <w:jc w:val="both"/>
        <w:rPr>
          <w:rFonts w:cs="Arial"/>
          <w:b/>
        </w:rPr>
      </w:pPr>
    </w:p>
    <w:p w14:paraId="6098B053" w14:textId="77777777" w:rsidR="003B7E16" w:rsidRDefault="003B7E16" w:rsidP="003B7E16">
      <w:pPr>
        <w:jc w:val="both"/>
        <w:rPr>
          <w:rFonts w:cs="Arial"/>
          <w:b/>
        </w:rPr>
      </w:pPr>
    </w:p>
    <w:p w14:paraId="5CB15AE2" w14:textId="77777777" w:rsidR="003B7E16" w:rsidRPr="0047456D" w:rsidRDefault="003B7E16" w:rsidP="003B7E16"/>
    <w:p w14:paraId="0C512D8B" w14:textId="50A8FFE2" w:rsidR="00A36C38" w:rsidRPr="000B5E1F" w:rsidRDefault="00A36C38" w:rsidP="002E7FB0"/>
    <w:p w14:paraId="214CDBE1" w14:textId="60AC963D" w:rsidR="00A36C38" w:rsidRPr="0090103F" w:rsidRDefault="003A176A" w:rsidP="00A36C38">
      <w:pPr>
        <w:pStyle w:val="Default"/>
        <w:jc w:val="right"/>
        <w:rPr>
          <w:rFonts w:ascii="Arial" w:hAnsi="Arial" w:cs="Arial"/>
          <w:b/>
          <w:color w:val="auto"/>
          <w:sz w:val="22"/>
          <w:szCs w:val="22"/>
        </w:rPr>
      </w:pPr>
      <w:r w:rsidRPr="0090103F">
        <w:rPr>
          <w:rFonts w:ascii="Arial" w:hAnsi="Arial" w:cs="Arial"/>
          <w:b/>
          <w:color w:val="auto"/>
          <w:sz w:val="22"/>
          <w:szCs w:val="22"/>
        </w:rPr>
        <w:t xml:space="preserve">Grade VI </w:t>
      </w:r>
      <w:r w:rsidR="007E1735" w:rsidRPr="0090103F">
        <w:rPr>
          <w:rFonts w:ascii="Arial" w:hAnsi="Arial" w:cs="Arial"/>
          <w:b/>
          <w:color w:val="auto"/>
          <w:sz w:val="22"/>
          <w:szCs w:val="22"/>
        </w:rPr>
        <w:t xml:space="preserve">Senior ICT </w:t>
      </w:r>
      <w:r w:rsidRPr="0090103F">
        <w:rPr>
          <w:rFonts w:ascii="Arial" w:hAnsi="Arial" w:cs="Arial"/>
          <w:b/>
          <w:color w:val="auto"/>
          <w:sz w:val="22"/>
          <w:szCs w:val="22"/>
        </w:rPr>
        <w:t>Project Officer</w:t>
      </w:r>
    </w:p>
    <w:p w14:paraId="2AAA036C" w14:textId="3029E15A" w:rsidR="003B7E16" w:rsidRPr="0090103F" w:rsidRDefault="00482D91" w:rsidP="00A36C38">
      <w:pPr>
        <w:ind w:left="-1260"/>
        <w:jc w:val="right"/>
        <w:rPr>
          <w:rFonts w:cs="Arial"/>
          <w:b/>
          <w:sz w:val="22"/>
          <w:szCs w:val="22"/>
        </w:rPr>
      </w:pPr>
      <w:r w:rsidRPr="0090103F">
        <w:rPr>
          <w:b/>
          <w:sz w:val="22"/>
          <w:szCs w:val="22"/>
        </w:rPr>
        <w:t>Technology &amp; Transformation</w:t>
      </w:r>
      <w:r w:rsidR="005F3FAA" w:rsidRPr="0090103F">
        <w:rPr>
          <w:b/>
          <w:sz w:val="22"/>
          <w:szCs w:val="22"/>
        </w:rPr>
        <w:t xml:space="preserve"> </w:t>
      </w:r>
      <w:r w:rsidR="003B7E16" w:rsidRPr="0090103F">
        <w:rPr>
          <w:rFonts w:cs="Arial"/>
          <w:b/>
          <w:sz w:val="22"/>
          <w:szCs w:val="22"/>
        </w:rPr>
        <w:t xml:space="preserve"> </w:t>
      </w:r>
    </w:p>
    <w:p w14:paraId="295BE4D0" w14:textId="70C402BD" w:rsidR="00A36C38" w:rsidRPr="0090103F" w:rsidRDefault="00A36C38" w:rsidP="00A36C38">
      <w:pPr>
        <w:ind w:left="-1260"/>
        <w:jc w:val="right"/>
        <w:rPr>
          <w:rFonts w:cs="Arial"/>
          <w:b/>
          <w:sz w:val="22"/>
          <w:szCs w:val="22"/>
        </w:rPr>
      </w:pPr>
      <w:r w:rsidRPr="0090103F">
        <w:rPr>
          <w:rFonts w:cs="Arial"/>
          <w:b/>
          <w:sz w:val="22"/>
          <w:szCs w:val="22"/>
        </w:rPr>
        <w:t>Job Specification &amp; Terms and Conditions</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64"/>
      </w:tblGrid>
      <w:tr w:rsidR="00A36C38" w:rsidRPr="0090103F" w14:paraId="7EA722B3" w14:textId="77777777" w:rsidTr="00A111AA">
        <w:tc>
          <w:tcPr>
            <w:tcW w:w="2368" w:type="dxa"/>
          </w:tcPr>
          <w:bookmarkEnd w:id="0"/>
          <w:p w14:paraId="6F82F3E4" w14:textId="77777777" w:rsidR="00A36C38" w:rsidRPr="00487349" w:rsidRDefault="00A36C38" w:rsidP="00487349">
            <w:pPr>
              <w:jc w:val="both"/>
              <w:rPr>
                <w:rFonts w:cs="Arial"/>
                <w:b/>
                <w:bCs/>
                <w:sz w:val="22"/>
                <w:szCs w:val="22"/>
              </w:rPr>
            </w:pPr>
            <w:r w:rsidRPr="00487349">
              <w:rPr>
                <w:rFonts w:cs="Arial"/>
                <w:b/>
                <w:bCs/>
                <w:sz w:val="22"/>
                <w:szCs w:val="22"/>
              </w:rPr>
              <w:t>Job Title and Grade</w:t>
            </w:r>
          </w:p>
        </w:tc>
        <w:tc>
          <w:tcPr>
            <w:tcW w:w="8264" w:type="dxa"/>
          </w:tcPr>
          <w:p w14:paraId="4A8645D5" w14:textId="0BD20D27" w:rsidR="00851CEB" w:rsidRPr="00487349" w:rsidRDefault="00625BEA" w:rsidP="004E1D7C">
            <w:pPr>
              <w:spacing w:line="276" w:lineRule="auto"/>
              <w:rPr>
                <w:rFonts w:cs="Arial"/>
                <w:b/>
                <w:bCs/>
                <w:sz w:val="22"/>
                <w:szCs w:val="22"/>
              </w:rPr>
            </w:pPr>
            <w:r w:rsidRPr="00487349">
              <w:rPr>
                <w:rFonts w:cs="Arial"/>
                <w:b/>
                <w:bCs/>
                <w:sz w:val="22"/>
                <w:szCs w:val="22"/>
              </w:rPr>
              <w:t>Grade VI</w:t>
            </w:r>
            <w:r w:rsidRPr="00487349">
              <w:rPr>
                <w:rFonts w:cs="Arial"/>
                <w:sz w:val="22"/>
                <w:szCs w:val="22"/>
              </w:rPr>
              <w:t xml:space="preserve"> </w:t>
            </w:r>
            <w:r w:rsidR="007E1735" w:rsidRPr="00487349">
              <w:rPr>
                <w:rFonts w:cs="Arial"/>
                <w:b/>
                <w:bCs/>
                <w:sz w:val="22"/>
                <w:szCs w:val="22"/>
              </w:rPr>
              <w:t xml:space="preserve">Senior ICT </w:t>
            </w:r>
            <w:r w:rsidR="003A176A" w:rsidRPr="00487349">
              <w:rPr>
                <w:rFonts w:cs="Arial"/>
                <w:b/>
                <w:bCs/>
                <w:sz w:val="22"/>
                <w:szCs w:val="22"/>
              </w:rPr>
              <w:t>Project Officer</w:t>
            </w:r>
          </w:p>
          <w:p w14:paraId="3C0749CD" w14:textId="0B0B8533" w:rsidR="00D50AE7" w:rsidRPr="00487349" w:rsidRDefault="004017C9" w:rsidP="004E1D7C">
            <w:pPr>
              <w:spacing w:line="276" w:lineRule="auto"/>
              <w:rPr>
                <w:rFonts w:cs="Arial"/>
                <w:sz w:val="22"/>
                <w:szCs w:val="22"/>
              </w:rPr>
            </w:pPr>
            <w:r w:rsidRPr="00487349">
              <w:rPr>
                <w:rFonts w:cs="Arial"/>
                <w:sz w:val="22"/>
                <w:szCs w:val="22"/>
              </w:rPr>
              <w:t>(Grade Code 05</w:t>
            </w:r>
            <w:r w:rsidR="007E1735" w:rsidRPr="00487349">
              <w:rPr>
                <w:rFonts w:cs="Arial"/>
                <w:sz w:val="22"/>
                <w:szCs w:val="22"/>
              </w:rPr>
              <w:t>74</w:t>
            </w:r>
            <w:r w:rsidRPr="00487349">
              <w:rPr>
                <w:rFonts w:cs="Arial"/>
                <w:sz w:val="22"/>
                <w:szCs w:val="22"/>
              </w:rPr>
              <w:t>)</w:t>
            </w:r>
          </w:p>
        </w:tc>
      </w:tr>
      <w:tr w:rsidR="0090103F" w:rsidRPr="0090103F" w14:paraId="704D7AE3" w14:textId="77777777" w:rsidTr="00A111AA">
        <w:tc>
          <w:tcPr>
            <w:tcW w:w="2368" w:type="dxa"/>
          </w:tcPr>
          <w:p w14:paraId="227C290C" w14:textId="7AE8848E" w:rsidR="0090103F" w:rsidRPr="00487349" w:rsidRDefault="0090103F" w:rsidP="00487349">
            <w:pPr>
              <w:jc w:val="both"/>
              <w:rPr>
                <w:rFonts w:cs="Arial"/>
                <w:b/>
                <w:bCs/>
                <w:sz w:val="22"/>
                <w:szCs w:val="22"/>
              </w:rPr>
            </w:pPr>
            <w:r w:rsidRPr="00487349">
              <w:rPr>
                <w:rFonts w:cs="Arial"/>
                <w:b/>
                <w:bCs/>
                <w:sz w:val="22"/>
                <w:szCs w:val="22"/>
              </w:rPr>
              <w:t>Remuneration</w:t>
            </w:r>
          </w:p>
        </w:tc>
        <w:tc>
          <w:tcPr>
            <w:tcW w:w="8264" w:type="dxa"/>
          </w:tcPr>
          <w:p w14:paraId="1F938032" w14:textId="77777777" w:rsidR="0090103F" w:rsidRPr="00487349" w:rsidRDefault="0090103F" w:rsidP="004E1D7C">
            <w:pPr>
              <w:spacing w:line="276" w:lineRule="auto"/>
              <w:rPr>
                <w:rFonts w:cs="Arial"/>
                <w:sz w:val="22"/>
                <w:szCs w:val="22"/>
              </w:rPr>
            </w:pPr>
            <w:r w:rsidRPr="00487349">
              <w:rPr>
                <w:rFonts w:cs="Arial"/>
                <w:sz w:val="22"/>
                <w:szCs w:val="22"/>
              </w:rPr>
              <w:t>The Salary scale for the post is Grade VI</w:t>
            </w:r>
          </w:p>
          <w:p w14:paraId="78A9D23B" w14:textId="77777777" w:rsidR="0090103F" w:rsidRPr="00487349" w:rsidRDefault="0090103F" w:rsidP="004E1D7C">
            <w:pPr>
              <w:spacing w:line="276" w:lineRule="auto"/>
              <w:rPr>
                <w:rFonts w:cs="Arial"/>
                <w:sz w:val="22"/>
                <w:szCs w:val="22"/>
              </w:rPr>
            </w:pPr>
          </w:p>
          <w:p w14:paraId="48EEB4D8" w14:textId="2B0FAC6B" w:rsidR="004E1D7C" w:rsidRPr="00466B66" w:rsidRDefault="004E1D7C" w:rsidP="004E1D7C">
            <w:pPr>
              <w:spacing w:after="120"/>
              <w:contextualSpacing/>
              <w:rPr>
                <w:rFonts w:cs="Arial"/>
                <w:sz w:val="22"/>
                <w:szCs w:val="22"/>
              </w:rPr>
            </w:pPr>
            <w:r>
              <w:rPr>
                <w:rFonts w:cs="Arial"/>
                <w:sz w:val="22"/>
                <w:szCs w:val="22"/>
              </w:rPr>
              <w:t>€</w:t>
            </w:r>
            <w:r w:rsidRPr="00466B66">
              <w:rPr>
                <w:rFonts w:cs="Arial"/>
                <w:sz w:val="22"/>
                <w:szCs w:val="22"/>
              </w:rPr>
              <w:t xml:space="preserve">57,898 </w:t>
            </w:r>
            <w:r>
              <w:rPr>
                <w:rFonts w:cs="Arial"/>
                <w:sz w:val="22"/>
                <w:szCs w:val="22"/>
              </w:rPr>
              <w:t>€</w:t>
            </w:r>
            <w:r w:rsidRPr="00466B66">
              <w:rPr>
                <w:rFonts w:cs="Arial"/>
                <w:sz w:val="22"/>
                <w:szCs w:val="22"/>
              </w:rPr>
              <w:t xml:space="preserve">59,278 </w:t>
            </w:r>
            <w:r>
              <w:rPr>
                <w:rFonts w:cs="Arial"/>
                <w:sz w:val="22"/>
                <w:szCs w:val="22"/>
              </w:rPr>
              <w:t>€</w:t>
            </w:r>
            <w:r w:rsidRPr="00466B66">
              <w:rPr>
                <w:rFonts w:cs="Arial"/>
                <w:sz w:val="22"/>
                <w:szCs w:val="22"/>
              </w:rPr>
              <w:t xml:space="preserve">60,963 </w:t>
            </w:r>
            <w:r>
              <w:rPr>
                <w:rFonts w:cs="Arial"/>
                <w:sz w:val="22"/>
                <w:szCs w:val="22"/>
              </w:rPr>
              <w:t>€</w:t>
            </w:r>
            <w:r w:rsidRPr="00466B66">
              <w:rPr>
                <w:rFonts w:cs="Arial"/>
                <w:sz w:val="22"/>
                <w:szCs w:val="22"/>
              </w:rPr>
              <w:t xml:space="preserve">64,126 </w:t>
            </w:r>
            <w:r>
              <w:rPr>
                <w:rFonts w:cs="Arial"/>
                <w:sz w:val="22"/>
                <w:szCs w:val="22"/>
              </w:rPr>
              <w:t>€</w:t>
            </w:r>
            <w:r w:rsidRPr="00466B66">
              <w:rPr>
                <w:rFonts w:cs="Arial"/>
                <w:sz w:val="22"/>
                <w:szCs w:val="22"/>
              </w:rPr>
              <w:t xml:space="preserve">66,017 </w:t>
            </w:r>
            <w:r>
              <w:rPr>
                <w:rFonts w:cs="Arial"/>
                <w:sz w:val="22"/>
                <w:szCs w:val="22"/>
              </w:rPr>
              <w:t>€</w:t>
            </w:r>
            <w:r w:rsidRPr="00466B66">
              <w:rPr>
                <w:rFonts w:cs="Arial"/>
                <w:sz w:val="22"/>
                <w:szCs w:val="22"/>
              </w:rPr>
              <w:t xml:space="preserve">68,372 </w:t>
            </w:r>
            <w:r>
              <w:rPr>
                <w:rFonts w:cs="Arial"/>
                <w:sz w:val="22"/>
                <w:szCs w:val="22"/>
              </w:rPr>
              <w:t>€</w:t>
            </w:r>
            <w:r w:rsidRPr="00466B66">
              <w:rPr>
                <w:rFonts w:cs="Arial"/>
                <w:sz w:val="22"/>
                <w:szCs w:val="22"/>
              </w:rPr>
              <w:t>70,734 LSIs</w:t>
            </w:r>
            <w:r>
              <w:rPr>
                <w:rFonts w:cs="Arial"/>
                <w:sz w:val="22"/>
                <w:szCs w:val="22"/>
              </w:rPr>
              <w:t xml:space="preserve"> (01.02.2026)</w:t>
            </w:r>
          </w:p>
          <w:p w14:paraId="7A390926" w14:textId="77777777" w:rsidR="0090103F" w:rsidRPr="00487349" w:rsidRDefault="0090103F" w:rsidP="004E1D7C">
            <w:pPr>
              <w:spacing w:line="276" w:lineRule="auto"/>
              <w:rPr>
                <w:rFonts w:cs="Arial"/>
                <w:color w:val="FF0000"/>
                <w:sz w:val="22"/>
                <w:szCs w:val="22"/>
              </w:rPr>
            </w:pPr>
          </w:p>
          <w:p w14:paraId="103F87E8" w14:textId="1C075C1D" w:rsidR="00D50AE7" w:rsidRPr="00487349" w:rsidRDefault="0090103F" w:rsidP="004E1D7C">
            <w:pPr>
              <w:spacing w:line="276" w:lineRule="auto"/>
              <w:rPr>
                <w:rFonts w:cs="Arial"/>
                <w:sz w:val="22"/>
                <w:szCs w:val="22"/>
              </w:rPr>
            </w:pPr>
            <w:r w:rsidRPr="00487349">
              <w:rPr>
                <w:rFonts w:cs="Arial"/>
                <w:b/>
                <w:bCs/>
                <w:sz w:val="22"/>
                <w:szCs w:val="22"/>
              </w:rPr>
              <w:t>New appointees</w:t>
            </w:r>
            <w:r w:rsidRPr="00487349">
              <w:rPr>
                <w:rFonts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DF64F4" w:rsidRPr="0090103F" w14:paraId="1F2F1AC1" w14:textId="77777777" w:rsidTr="00A111AA">
        <w:tc>
          <w:tcPr>
            <w:tcW w:w="2368" w:type="dxa"/>
          </w:tcPr>
          <w:p w14:paraId="11BACA38" w14:textId="77777777" w:rsidR="00DF64F4" w:rsidRPr="00487349" w:rsidRDefault="00DF64F4" w:rsidP="00487349">
            <w:pPr>
              <w:jc w:val="both"/>
              <w:rPr>
                <w:rFonts w:cs="Arial"/>
                <w:b/>
                <w:bCs/>
                <w:sz w:val="22"/>
                <w:szCs w:val="22"/>
              </w:rPr>
            </w:pPr>
            <w:r w:rsidRPr="00487349">
              <w:rPr>
                <w:rFonts w:cs="Arial"/>
                <w:b/>
                <w:bCs/>
                <w:sz w:val="22"/>
                <w:szCs w:val="22"/>
              </w:rPr>
              <w:t>Campaign Reference</w:t>
            </w:r>
          </w:p>
        </w:tc>
        <w:tc>
          <w:tcPr>
            <w:tcW w:w="8264" w:type="dxa"/>
          </w:tcPr>
          <w:p w14:paraId="45EC8ECD" w14:textId="392DD964" w:rsidR="00734C91" w:rsidRPr="005B6335" w:rsidRDefault="00482D91" w:rsidP="004E1D7C">
            <w:pPr>
              <w:spacing w:line="276" w:lineRule="auto"/>
              <w:rPr>
                <w:rFonts w:cs="Arial"/>
                <w:sz w:val="22"/>
                <w:szCs w:val="22"/>
              </w:rPr>
            </w:pPr>
            <w:r w:rsidRPr="005B6335">
              <w:rPr>
                <w:rFonts w:cs="Arial"/>
                <w:sz w:val="22"/>
                <w:szCs w:val="22"/>
              </w:rPr>
              <w:t>T&amp;T</w:t>
            </w:r>
            <w:r w:rsidR="001817C1" w:rsidRPr="005B6335">
              <w:rPr>
                <w:rFonts w:cs="Arial"/>
                <w:sz w:val="22"/>
                <w:szCs w:val="22"/>
              </w:rPr>
              <w:t>/</w:t>
            </w:r>
            <w:r w:rsidR="001A600E" w:rsidRPr="005B6335">
              <w:rPr>
                <w:rFonts w:cs="Arial"/>
                <w:sz w:val="22"/>
                <w:szCs w:val="22"/>
              </w:rPr>
              <w:t>17</w:t>
            </w:r>
            <w:r w:rsidR="0090103F" w:rsidRPr="005B6335">
              <w:rPr>
                <w:rFonts w:cs="Arial"/>
                <w:sz w:val="22"/>
                <w:szCs w:val="22"/>
              </w:rPr>
              <w:t>/26</w:t>
            </w:r>
          </w:p>
        </w:tc>
      </w:tr>
      <w:tr w:rsidR="00DF64F4" w:rsidRPr="0090103F" w14:paraId="63B1B926" w14:textId="77777777" w:rsidTr="00A111AA">
        <w:tc>
          <w:tcPr>
            <w:tcW w:w="2368" w:type="dxa"/>
          </w:tcPr>
          <w:p w14:paraId="4E85657A" w14:textId="6B66534F" w:rsidR="00DF64F4" w:rsidRPr="00487349" w:rsidRDefault="00DF64F4" w:rsidP="00487349">
            <w:pPr>
              <w:jc w:val="both"/>
              <w:rPr>
                <w:rFonts w:cs="Arial"/>
                <w:b/>
                <w:bCs/>
                <w:sz w:val="22"/>
                <w:szCs w:val="22"/>
              </w:rPr>
            </w:pPr>
            <w:r w:rsidRPr="00487349">
              <w:rPr>
                <w:rFonts w:cs="Arial"/>
                <w:b/>
                <w:bCs/>
                <w:sz w:val="22"/>
                <w:szCs w:val="22"/>
              </w:rPr>
              <w:t>Closing Date</w:t>
            </w:r>
          </w:p>
        </w:tc>
        <w:tc>
          <w:tcPr>
            <w:tcW w:w="8264" w:type="dxa"/>
          </w:tcPr>
          <w:p w14:paraId="1154223A" w14:textId="6DFB8F17" w:rsidR="00B66A3E" w:rsidRPr="005B6335" w:rsidRDefault="001A600E" w:rsidP="004E1D7C">
            <w:pPr>
              <w:spacing w:line="276" w:lineRule="auto"/>
              <w:rPr>
                <w:rFonts w:cs="Arial"/>
                <w:bCs/>
                <w:iCs/>
                <w:sz w:val="22"/>
                <w:szCs w:val="22"/>
              </w:rPr>
            </w:pPr>
            <w:r w:rsidRPr="005B6335">
              <w:rPr>
                <w:rFonts w:cs="Arial"/>
                <w:sz w:val="22"/>
                <w:szCs w:val="22"/>
              </w:rPr>
              <w:t>Tuesday, 5</w:t>
            </w:r>
            <w:r w:rsidRPr="005B6335">
              <w:rPr>
                <w:rFonts w:cs="Arial"/>
                <w:sz w:val="22"/>
                <w:szCs w:val="22"/>
                <w:vertAlign w:val="superscript"/>
              </w:rPr>
              <w:t>th</w:t>
            </w:r>
            <w:r w:rsidRPr="005B6335">
              <w:rPr>
                <w:rFonts w:cs="Arial"/>
                <w:sz w:val="22"/>
                <w:szCs w:val="22"/>
              </w:rPr>
              <w:t xml:space="preserve"> </w:t>
            </w:r>
            <w:proofErr w:type="gramStart"/>
            <w:r w:rsidRPr="005B6335">
              <w:rPr>
                <w:rFonts w:cs="Arial"/>
                <w:sz w:val="22"/>
                <w:szCs w:val="22"/>
              </w:rPr>
              <w:t>May,</w:t>
            </w:r>
            <w:proofErr w:type="gramEnd"/>
            <w:r w:rsidRPr="005B6335">
              <w:rPr>
                <w:rFonts w:cs="Arial"/>
                <w:sz w:val="22"/>
                <w:szCs w:val="22"/>
              </w:rPr>
              <w:t xml:space="preserve"> 2026</w:t>
            </w:r>
            <w:r w:rsidR="004E1D7C" w:rsidRPr="005B6335">
              <w:rPr>
                <w:rFonts w:cs="Arial"/>
                <w:sz w:val="22"/>
                <w:szCs w:val="22"/>
              </w:rPr>
              <w:t xml:space="preserve"> @12.00 </w:t>
            </w:r>
            <w:r w:rsidR="006A7685" w:rsidRPr="005B6335">
              <w:rPr>
                <w:rFonts w:cs="Arial"/>
                <w:sz w:val="22"/>
                <w:szCs w:val="22"/>
              </w:rPr>
              <w:t xml:space="preserve">Noon, </w:t>
            </w:r>
          </w:p>
        </w:tc>
      </w:tr>
      <w:tr w:rsidR="00DF64F4" w:rsidRPr="0090103F" w14:paraId="625EA06D" w14:textId="77777777" w:rsidTr="00A111AA">
        <w:tc>
          <w:tcPr>
            <w:tcW w:w="2368" w:type="dxa"/>
          </w:tcPr>
          <w:p w14:paraId="3418DBD8" w14:textId="77777777" w:rsidR="00DF64F4" w:rsidRPr="00487349" w:rsidRDefault="00DF64F4" w:rsidP="004E1D7C">
            <w:pPr>
              <w:rPr>
                <w:rFonts w:cs="Arial"/>
                <w:b/>
                <w:bCs/>
                <w:sz w:val="22"/>
                <w:szCs w:val="22"/>
              </w:rPr>
            </w:pPr>
            <w:r w:rsidRPr="00487349">
              <w:rPr>
                <w:rFonts w:cs="Arial"/>
                <w:b/>
                <w:bCs/>
                <w:sz w:val="22"/>
                <w:szCs w:val="22"/>
              </w:rPr>
              <w:t>Proposed Interview Date (s)</w:t>
            </w:r>
          </w:p>
        </w:tc>
        <w:tc>
          <w:tcPr>
            <w:tcW w:w="8264" w:type="dxa"/>
          </w:tcPr>
          <w:p w14:paraId="5570C5BC" w14:textId="01C411EA" w:rsidR="00D50AE7" w:rsidRPr="00487349" w:rsidRDefault="004E1D7C" w:rsidP="004E1D7C">
            <w:pPr>
              <w:spacing w:line="276" w:lineRule="auto"/>
              <w:rPr>
                <w:rFonts w:cs="Arial"/>
                <w:sz w:val="22"/>
                <w:szCs w:val="22"/>
              </w:rPr>
            </w:pPr>
            <w:r>
              <w:rPr>
                <w:rFonts w:cs="Arial"/>
                <w:sz w:val="22"/>
                <w:szCs w:val="22"/>
              </w:rPr>
              <w:t>TBC</w:t>
            </w:r>
          </w:p>
        </w:tc>
      </w:tr>
      <w:tr w:rsidR="00DF64F4" w:rsidRPr="0090103F" w14:paraId="72251906" w14:textId="77777777" w:rsidTr="00A111AA">
        <w:tc>
          <w:tcPr>
            <w:tcW w:w="2368" w:type="dxa"/>
          </w:tcPr>
          <w:p w14:paraId="633D5B59" w14:textId="77777777" w:rsidR="00DF64F4" w:rsidRPr="00487349" w:rsidRDefault="00DF64F4" w:rsidP="004E1D7C">
            <w:pPr>
              <w:rPr>
                <w:rFonts w:cs="Arial"/>
                <w:b/>
                <w:bCs/>
                <w:sz w:val="22"/>
                <w:szCs w:val="22"/>
              </w:rPr>
            </w:pPr>
            <w:r w:rsidRPr="00487349">
              <w:rPr>
                <w:rFonts w:cs="Arial"/>
                <w:b/>
                <w:bCs/>
                <w:sz w:val="22"/>
                <w:szCs w:val="22"/>
              </w:rPr>
              <w:t>Taking up Appointment</w:t>
            </w:r>
          </w:p>
        </w:tc>
        <w:tc>
          <w:tcPr>
            <w:tcW w:w="8264" w:type="dxa"/>
          </w:tcPr>
          <w:p w14:paraId="76E9606C" w14:textId="77777777" w:rsidR="00DF64F4" w:rsidRPr="00487349" w:rsidRDefault="00DF64F4" w:rsidP="004E1D7C">
            <w:pPr>
              <w:spacing w:line="276" w:lineRule="auto"/>
              <w:rPr>
                <w:rFonts w:cs="Arial"/>
                <w:iCs/>
                <w:sz w:val="22"/>
                <w:szCs w:val="22"/>
              </w:rPr>
            </w:pPr>
            <w:r w:rsidRPr="00487349">
              <w:rPr>
                <w:rFonts w:cs="Arial"/>
                <w:iCs/>
                <w:sz w:val="22"/>
                <w:szCs w:val="22"/>
              </w:rPr>
              <w:t>A start date will be indicated at job offer stage.</w:t>
            </w:r>
          </w:p>
        </w:tc>
      </w:tr>
      <w:tr w:rsidR="00DF64F4" w:rsidRPr="0090103F" w14:paraId="6C301B49" w14:textId="77777777" w:rsidTr="00A111AA">
        <w:tc>
          <w:tcPr>
            <w:tcW w:w="2368" w:type="dxa"/>
          </w:tcPr>
          <w:p w14:paraId="291B2DC3" w14:textId="77777777" w:rsidR="00DF64F4" w:rsidRPr="00487349" w:rsidRDefault="00DF64F4" w:rsidP="00487349">
            <w:pPr>
              <w:jc w:val="both"/>
              <w:rPr>
                <w:rFonts w:cs="Arial"/>
                <w:b/>
                <w:bCs/>
                <w:sz w:val="22"/>
                <w:szCs w:val="22"/>
              </w:rPr>
            </w:pPr>
            <w:r w:rsidRPr="00487349">
              <w:rPr>
                <w:rFonts w:cs="Arial"/>
                <w:b/>
                <w:bCs/>
                <w:sz w:val="22"/>
                <w:szCs w:val="22"/>
              </w:rPr>
              <w:t>Organisational Area</w:t>
            </w:r>
          </w:p>
        </w:tc>
        <w:tc>
          <w:tcPr>
            <w:tcW w:w="8264" w:type="dxa"/>
          </w:tcPr>
          <w:p w14:paraId="21CA6276" w14:textId="0245C9D8" w:rsidR="00DF64F4" w:rsidRPr="00487349" w:rsidRDefault="00482D91" w:rsidP="004E1D7C">
            <w:pPr>
              <w:spacing w:line="276" w:lineRule="auto"/>
              <w:ind w:left="-1260"/>
              <w:rPr>
                <w:rFonts w:cs="Arial"/>
                <w:b/>
                <w:sz w:val="22"/>
                <w:szCs w:val="22"/>
              </w:rPr>
            </w:pPr>
            <w:r w:rsidRPr="00487349">
              <w:rPr>
                <w:rFonts w:cs="Arial"/>
                <w:b/>
                <w:sz w:val="22"/>
                <w:szCs w:val="22"/>
              </w:rPr>
              <w:t xml:space="preserve">                    </w:t>
            </w:r>
            <w:r w:rsidRPr="00487349">
              <w:rPr>
                <w:rFonts w:cs="Arial"/>
                <w:bCs/>
                <w:sz w:val="22"/>
                <w:szCs w:val="22"/>
              </w:rPr>
              <w:t>Technology &amp; Transformation</w:t>
            </w:r>
            <w:r w:rsidRPr="00487349">
              <w:rPr>
                <w:rFonts w:cs="Arial"/>
                <w:b/>
                <w:sz w:val="22"/>
                <w:szCs w:val="22"/>
              </w:rPr>
              <w:t xml:space="preserve">  </w:t>
            </w:r>
          </w:p>
        </w:tc>
      </w:tr>
      <w:tr w:rsidR="0090103F" w:rsidRPr="0090103F" w14:paraId="04B0AC08" w14:textId="77777777" w:rsidTr="00A111AA">
        <w:tc>
          <w:tcPr>
            <w:tcW w:w="2368" w:type="dxa"/>
          </w:tcPr>
          <w:p w14:paraId="1A0F7AE4" w14:textId="77777777" w:rsidR="0090103F" w:rsidRPr="00487349" w:rsidRDefault="0090103F" w:rsidP="00487349">
            <w:pPr>
              <w:jc w:val="both"/>
              <w:rPr>
                <w:rFonts w:cs="Arial"/>
                <w:b/>
                <w:bCs/>
                <w:sz w:val="22"/>
                <w:szCs w:val="22"/>
              </w:rPr>
            </w:pPr>
            <w:r w:rsidRPr="00487349">
              <w:rPr>
                <w:rFonts w:cs="Arial"/>
                <w:b/>
                <w:bCs/>
                <w:sz w:val="22"/>
                <w:szCs w:val="22"/>
              </w:rPr>
              <w:t>Location of Post</w:t>
            </w:r>
          </w:p>
        </w:tc>
        <w:tc>
          <w:tcPr>
            <w:tcW w:w="8264" w:type="dxa"/>
          </w:tcPr>
          <w:p w14:paraId="4E634DD9" w14:textId="77777777" w:rsidR="0090103F" w:rsidRPr="00487349" w:rsidRDefault="0090103F" w:rsidP="004E1D7C">
            <w:pPr>
              <w:spacing w:line="276" w:lineRule="auto"/>
              <w:jc w:val="both"/>
              <w:rPr>
                <w:rFonts w:cs="Arial"/>
                <w:sz w:val="22"/>
                <w:szCs w:val="22"/>
              </w:rPr>
            </w:pPr>
            <w:r w:rsidRPr="00487349">
              <w:rPr>
                <w:rFonts w:cs="Arial"/>
                <w:iCs/>
                <w:sz w:val="22"/>
                <w:szCs w:val="22"/>
              </w:rPr>
              <w:t xml:space="preserve">The line manager is open to engagement in respect of flexibility around location subject to reaching agreement on a minimum level of availability </w:t>
            </w:r>
            <w:r w:rsidRPr="00487349">
              <w:rPr>
                <w:rFonts w:cs="Arial"/>
                <w:sz w:val="22"/>
                <w:szCs w:val="22"/>
              </w:rPr>
              <w:t>to attend meetings in other nationwide locations as appropriate to carry out the functions of the post.</w:t>
            </w:r>
          </w:p>
          <w:p w14:paraId="52AE5340" w14:textId="77777777" w:rsidR="0090103F" w:rsidRPr="00487349" w:rsidRDefault="0090103F" w:rsidP="004E1D7C">
            <w:pPr>
              <w:spacing w:line="276" w:lineRule="auto"/>
              <w:jc w:val="both"/>
              <w:rPr>
                <w:rFonts w:cs="Arial"/>
                <w:iCs/>
                <w:sz w:val="22"/>
                <w:szCs w:val="22"/>
                <w:lang w:val="ga-IE"/>
              </w:rPr>
            </w:pPr>
          </w:p>
          <w:p w14:paraId="528AF75F" w14:textId="7475AC0B" w:rsidR="0090103F" w:rsidRDefault="004E1D7C" w:rsidP="004E1D7C">
            <w:pPr>
              <w:jc w:val="both"/>
              <w:rPr>
                <w:rFonts w:cs="Arial"/>
                <w:iCs/>
                <w:sz w:val="22"/>
                <w:szCs w:val="22"/>
              </w:rPr>
            </w:pPr>
            <w:r w:rsidRPr="00767466">
              <w:rPr>
                <w:rFonts w:cs="Arial"/>
                <w:iCs/>
                <w:sz w:val="22"/>
                <w:szCs w:val="22"/>
              </w:rPr>
              <w:t>Technology &amp; Transformation currently have a number of offices throughout Ireland and it is expected that the successful candidate will work from one of these digital hubs</w:t>
            </w:r>
          </w:p>
          <w:p w14:paraId="4843D066" w14:textId="77777777" w:rsidR="00343226" w:rsidRPr="004E1D7C" w:rsidRDefault="00343226" w:rsidP="004E1D7C">
            <w:pPr>
              <w:jc w:val="both"/>
              <w:rPr>
                <w:rFonts w:cs="Arial"/>
                <w:iCs/>
                <w:sz w:val="22"/>
                <w:szCs w:val="22"/>
              </w:rPr>
            </w:pPr>
          </w:p>
          <w:p w14:paraId="3840D5FF" w14:textId="77777777" w:rsidR="0090103F" w:rsidRPr="00487349" w:rsidRDefault="0090103F" w:rsidP="004E1D7C">
            <w:pPr>
              <w:pStyle w:val="ListParagraph"/>
              <w:numPr>
                <w:ilvl w:val="0"/>
                <w:numId w:val="5"/>
              </w:numPr>
              <w:spacing w:line="276" w:lineRule="auto"/>
              <w:ind w:left="382"/>
              <w:jc w:val="both"/>
              <w:rPr>
                <w:rFonts w:cs="Arial"/>
                <w:sz w:val="22"/>
                <w:szCs w:val="22"/>
              </w:rPr>
            </w:pPr>
            <w:r w:rsidRPr="00487349">
              <w:rPr>
                <w:rFonts w:cs="Arial"/>
                <w:sz w:val="22"/>
                <w:szCs w:val="22"/>
              </w:rPr>
              <w:t xml:space="preserve">Dr. Steevens’ Hospital, Dublin </w:t>
            </w:r>
          </w:p>
          <w:p w14:paraId="2A5E735A" w14:textId="77777777" w:rsidR="0090103F" w:rsidRPr="00487349" w:rsidRDefault="0090103F" w:rsidP="004E1D7C">
            <w:pPr>
              <w:pStyle w:val="ListParagraph"/>
              <w:spacing w:line="276" w:lineRule="auto"/>
              <w:ind w:left="382"/>
              <w:jc w:val="both"/>
              <w:rPr>
                <w:rFonts w:cs="Arial"/>
                <w:i/>
                <w:iCs/>
                <w:sz w:val="22"/>
                <w:szCs w:val="22"/>
                <w:lang w:val="en-US"/>
              </w:rPr>
            </w:pPr>
            <w:r w:rsidRPr="00487349">
              <w:rPr>
                <w:rFonts w:cs="Arial"/>
                <w:i/>
                <w:iCs/>
                <w:sz w:val="22"/>
                <w:szCs w:val="22"/>
                <w:lang w:val="en-US"/>
              </w:rPr>
              <w:t>Ospidéal Dr Steevens’, Baile Átha Cliath</w:t>
            </w:r>
          </w:p>
          <w:p w14:paraId="047C03C3" w14:textId="77777777" w:rsidR="0090103F" w:rsidRPr="00487349" w:rsidRDefault="0090103F" w:rsidP="004E1D7C">
            <w:pPr>
              <w:pStyle w:val="ListParagraph"/>
              <w:spacing w:line="276" w:lineRule="auto"/>
              <w:ind w:left="382"/>
              <w:jc w:val="both"/>
              <w:rPr>
                <w:rFonts w:cs="Arial"/>
                <w:sz w:val="22"/>
                <w:szCs w:val="22"/>
              </w:rPr>
            </w:pPr>
          </w:p>
          <w:p w14:paraId="24A90EEE" w14:textId="77777777" w:rsidR="0090103F" w:rsidRPr="00487349" w:rsidRDefault="0090103F" w:rsidP="004E1D7C">
            <w:pPr>
              <w:pStyle w:val="ListParagraph"/>
              <w:numPr>
                <w:ilvl w:val="0"/>
                <w:numId w:val="5"/>
              </w:numPr>
              <w:spacing w:line="276" w:lineRule="auto"/>
              <w:ind w:left="382"/>
              <w:jc w:val="both"/>
              <w:rPr>
                <w:rFonts w:cs="Arial"/>
                <w:sz w:val="22"/>
                <w:szCs w:val="22"/>
              </w:rPr>
            </w:pPr>
            <w:r w:rsidRPr="00487349">
              <w:rPr>
                <w:rFonts w:cs="Arial"/>
                <w:sz w:val="22"/>
                <w:szCs w:val="22"/>
              </w:rPr>
              <w:t>Bective Street, Kells, Meath</w:t>
            </w:r>
          </w:p>
          <w:p w14:paraId="04AE980E" w14:textId="77777777" w:rsidR="0090103F" w:rsidRPr="00487349" w:rsidRDefault="0090103F" w:rsidP="004E1D7C">
            <w:pPr>
              <w:pStyle w:val="ListParagraph"/>
              <w:spacing w:line="276" w:lineRule="auto"/>
              <w:ind w:left="382"/>
              <w:jc w:val="both"/>
              <w:rPr>
                <w:rFonts w:cs="Arial"/>
                <w:i/>
                <w:iCs/>
                <w:sz w:val="22"/>
                <w:szCs w:val="22"/>
                <w:lang w:val="en-US"/>
              </w:rPr>
            </w:pPr>
            <w:proofErr w:type="spellStart"/>
            <w:r w:rsidRPr="00487349">
              <w:rPr>
                <w:rFonts w:cs="Arial"/>
                <w:i/>
                <w:iCs/>
                <w:sz w:val="22"/>
                <w:szCs w:val="22"/>
                <w:lang w:val="en-US"/>
              </w:rPr>
              <w:t>Sráid</w:t>
            </w:r>
            <w:proofErr w:type="spellEnd"/>
            <w:r w:rsidRPr="00487349">
              <w:rPr>
                <w:rFonts w:cs="Arial"/>
                <w:i/>
                <w:iCs/>
                <w:sz w:val="22"/>
                <w:szCs w:val="22"/>
                <w:lang w:val="en-US"/>
              </w:rPr>
              <w:t xml:space="preserve"> Bheigthí, </w:t>
            </w:r>
            <w:proofErr w:type="spellStart"/>
            <w:r w:rsidRPr="00487349">
              <w:rPr>
                <w:rFonts w:cs="Arial"/>
                <w:i/>
                <w:iCs/>
                <w:sz w:val="22"/>
                <w:szCs w:val="22"/>
                <w:lang w:val="en-US"/>
              </w:rPr>
              <w:t>Ceanannas</w:t>
            </w:r>
            <w:proofErr w:type="spellEnd"/>
            <w:r w:rsidRPr="00487349">
              <w:rPr>
                <w:rFonts w:cs="Arial"/>
                <w:i/>
                <w:iCs/>
                <w:sz w:val="22"/>
                <w:szCs w:val="22"/>
                <w:lang w:val="en-US"/>
              </w:rPr>
              <w:t xml:space="preserve">, Co </w:t>
            </w:r>
            <w:proofErr w:type="spellStart"/>
            <w:r w:rsidRPr="00487349">
              <w:rPr>
                <w:rFonts w:cs="Arial"/>
                <w:i/>
                <w:iCs/>
                <w:sz w:val="22"/>
                <w:szCs w:val="22"/>
                <w:lang w:val="en-US"/>
              </w:rPr>
              <w:t>na</w:t>
            </w:r>
            <w:proofErr w:type="spellEnd"/>
            <w:r w:rsidRPr="00487349">
              <w:rPr>
                <w:rFonts w:cs="Arial"/>
                <w:i/>
                <w:iCs/>
                <w:sz w:val="22"/>
                <w:szCs w:val="22"/>
                <w:lang w:val="en-US"/>
              </w:rPr>
              <w:t xml:space="preserve"> </w:t>
            </w:r>
            <w:proofErr w:type="spellStart"/>
            <w:r w:rsidRPr="00487349">
              <w:rPr>
                <w:rFonts w:cs="Arial"/>
                <w:i/>
                <w:iCs/>
                <w:sz w:val="22"/>
                <w:szCs w:val="22"/>
                <w:lang w:val="en-US"/>
              </w:rPr>
              <w:t>Mí</w:t>
            </w:r>
            <w:proofErr w:type="spellEnd"/>
          </w:p>
          <w:p w14:paraId="390C1186" w14:textId="77777777" w:rsidR="0090103F" w:rsidRPr="00487349" w:rsidRDefault="0090103F" w:rsidP="004E1D7C">
            <w:pPr>
              <w:pStyle w:val="ListParagraph"/>
              <w:spacing w:line="276" w:lineRule="auto"/>
              <w:ind w:left="382"/>
              <w:jc w:val="both"/>
              <w:rPr>
                <w:rFonts w:cs="Arial"/>
                <w:sz w:val="22"/>
                <w:szCs w:val="22"/>
              </w:rPr>
            </w:pPr>
          </w:p>
          <w:p w14:paraId="1F09239D" w14:textId="77777777" w:rsidR="0090103F" w:rsidRPr="00487349" w:rsidRDefault="0090103F" w:rsidP="004E1D7C">
            <w:pPr>
              <w:pStyle w:val="ListParagraph"/>
              <w:numPr>
                <w:ilvl w:val="0"/>
                <w:numId w:val="5"/>
              </w:numPr>
              <w:spacing w:line="276" w:lineRule="auto"/>
              <w:ind w:left="382"/>
              <w:jc w:val="both"/>
              <w:rPr>
                <w:rFonts w:cs="Arial"/>
                <w:i/>
                <w:iCs/>
                <w:sz w:val="22"/>
                <w:szCs w:val="22"/>
              </w:rPr>
            </w:pPr>
            <w:r w:rsidRPr="00487349">
              <w:rPr>
                <w:rFonts w:cs="Arial"/>
                <w:sz w:val="22"/>
                <w:szCs w:val="22"/>
              </w:rPr>
              <w:t>Feehily’s Business Centre, Duck Street, Sligo</w:t>
            </w:r>
          </w:p>
          <w:p w14:paraId="3CA80106" w14:textId="77777777" w:rsidR="0090103F" w:rsidRPr="00487349" w:rsidRDefault="0090103F" w:rsidP="004E1D7C">
            <w:pPr>
              <w:pStyle w:val="ListParagraph"/>
              <w:spacing w:line="276" w:lineRule="auto"/>
              <w:ind w:left="382"/>
              <w:jc w:val="both"/>
              <w:rPr>
                <w:rFonts w:cs="Arial"/>
                <w:i/>
                <w:iCs/>
                <w:sz w:val="22"/>
                <w:szCs w:val="22"/>
              </w:rPr>
            </w:pPr>
            <w:proofErr w:type="spellStart"/>
            <w:r w:rsidRPr="00487349">
              <w:rPr>
                <w:rFonts w:cs="Arial"/>
                <w:i/>
                <w:iCs/>
                <w:sz w:val="22"/>
                <w:szCs w:val="22"/>
              </w:rPr>
              <w:t>Ionad</w:t>
            </w:r>
            <w:proofErr w:type="spellEnd"/>
            <w:r w:rsidRPr="00487349">
              <w:rPr>
                <w:rFonts w:cs="Arial"/>
                <w:i/>
                <w:iCs/>
                <w:sz w:val="22"/>
                <w:szCs w:val="22"/>
              </w:rPr>
              <w:t xml:space="preserve"> </w:t>
            </w:r>
            <w:proofErr w:type="spellStart"/>
            <w:r w:rsidRPr="00487349">
              <w:rPr>
                <w:rFonts w:cs="Arial"/>
                <w:i/>
                <w:iCs/>
                <w:sz w:val="22"/>
                <w:szCs w:val="22"/>
              </w:rPr>
              <w:t>Gnó</w:t>
            </w:r>
            <w:proofErr w:type="spellEnd"/>
            <w:r w:rsidRPr="00487349">
              <w:rPr>
                <w:rFonts w:cs="Arial"/>
                <w:i/>
                <w:iCs/>
                <w:sz w:val="22"/>
                <w:szCs w:val="22"/>
              </w:rPr>
              <w:t xml:space="preserve"> Uí </w:t>
            </w:r>
            <w:proofErr w:type="spellStart"/>
            <w:r w:rsidRPr="00487349">
              <w:rPr>
                <w:rFonts w:cs="Arial"/>
                <w:i/>
                <w:iCs/>
                <w:sz w:val="22"/>
                <w:szCs w:val="22"/>
              </w:rPr>
              <w:t>Fhithcheallaigh</w:t>
            </w:r>
            <w:proofErr w:type="spellEnd"/>
            <w:r w:rsidRPr="00487349">
              <w:rPr>
                <w:rFonts w:cs="Arial"/>
                <w:i/>
                <w:iCs/>
                <w:sz w:val="22"/>
                <w:szCs w:val="22"/>
              </w:rPr>
              <w:t xml:space="preserve">, </w:t>
            </w:r>
            <w:proofErr w:type="spellStart"/>
            <w:r w:rsidRPr="00487349">
              <w:rPr>
                <w:rFonts w:cs="Arial"/>
                <w:i/>
                <w:iCs/>
                <w:sz w:val="22"/>
                <w:szCs w:val="22"/>
              </w:rPr>
              <w:t>Sráid</w:t>
            </w:r>
            <w:proofErr w:type="spellEnd"/>
            <w:r w:rsidRPr="00487349">
              <w:rPr>
                <w:rFonts w:cs="Arial"/>
                <w:i/>
                <w:iCs/>
                <w:sz w:val="22"/>
                <w:szCs w:val="22"/>
              </w:rPr>
              <w:t xml:space="preserve"> </w:t>
            </w:r>
            <w:proofErr w:type="spellStart"/>
            <w:r w:rsidRPr="00487349">
              <w:rPr>
                <w:rFonts w:cs="Arial"/>
                <w:i/>
                <w:iCs/>
                <w:sz w:val="22"/>
                <w:szCs w:val="22"/>
              </w:rPr>
              <w:t>na</w:t>
            </w:r>
            <w:proofErr w:type="spellEnd"/>
            <w:r w:rsidRPr="00487349">
              <w:rPr>
                <w:rFonts w:cs="Arial"/>
                <w:i/>
                <w:iCs/>
                <w:sz w:val="22"/>
                <w:szCs w:val="22"/>
              </w:rPr>
              <w:t xml:space="preserve"> Lachan, </w:t>
            </w:r>
            <w:proofErr w:type="spellStart"/>
            <w:r w:rsidRPr="00487349">
              <w:rPr>
                <w:rFonts w:cs="Arial"/>
                <w:i/>
                <w:iCs/>
                <w:sz w:val="22"/>
                <w:szCs w:val="22"/>
              </w:rPr>
              <w:t>Sligeach</w:t>
            </w:r>
            <w:proofErr w:type="spellEnd"/>
          </w:p>
          <w:p w14:paraId="143C057F" w14:textId="77777777" w:rsidR="0090103F" w:rsidRPr="00487349" w:rsidRDefault="0090103F" w:rsidP="004E1D7C">
            <w:pPr>
              <w:pStyle w:val="ListParagraph"/>
              <w:spacing w:line="276" w:lineRule="auto"/>
              <w:ind w:left="382"/>
              <w:jc w:val="both"/>
              <w:rPr>
                <w:rFonts w:cs="Arial"/>
                <w:i/>
                <w:iCs/>
                <w:sz w:val="22"/>
                <w:szCs w:val="22"/>
              </w:rPr>
            </w:pPr>
          </w:p>
          <w:p w14:paraId="5DAB8318" w14:textId="77777777" w:rsidR="0090103F" w:rsidRPr="00487349" w:rsidRDefault="0090103F" w:rsidP="004E1D7C">
            <w:pPr>
              <w:pStyle w:val="ListParagraph"/>
              <w:numPr>
                <w:ilvl w:val="0"/>
                <w:numId w:val="5"/>
              </w:numPr>
              <w:spacing w:line="276" w:lineRule="auto"/>
              <w:ind w:left="382"/>
              <w:jc w:val="both"/>
              <w:rPr>
                <w:rFonts w:cs="Arial"/>
                <w:sz w:val="22"/>
                <w:szCs w:val="22"/>
              </w:rPr>
            </w:pPr>
            <w:r w:rsidRPr="00487349">
              <w:rPr>
                <w:rFonts w:cs="Arial"/>
                <w:sz w:val="22"/>
                <w:szCs w:val="22"/>
              </w:rPr>
              <w:t xml:space="preserve">Aras Slainte </w:t>
            </w:r>
            <w:proofErr w:type="spellStart"/>
            <w:r w:rsidRPr="00487349">
              <w:rPr>
                <w:rFonts w:cs="Arial"/>
                <w:sz w:val="22"/>
                <w:szCs w:val="22"/>
              </w:rPr>
              <w:t>Chluainin</w:t>
            </w:r>
            <w:proofErr w:type="spellEnd"/>
            <w:r w:rsidRPr="00487349">
              <w:rPr>
                <w:rFonts w:cs="Arial"/>
                <w:sz w:val="22"/>
                <w:szCs w:val="22"/>
              </w:rPr>
              <w:t xml:space="preserve">, </w:t>
            </w:r>
            <w:proofErr w:type="spellStart"/>
            <w:r w:rsidRPr="00487349">
              <w:rPr>
                <w:rFonts w:cs="Arial"/>
                <w:sz w:val="22"/>
                <w:szCs w:val="22"/>
              </w:rPr>
              <w:t>Manorhamilton</w:t>
            </w:r>
            <w:proofErr w:type="spellEnd"/>
            <w:r w:rsidRPr="00487349">
              <w:rPr>
                <w:rFonts w:cs="Arial"/>
                <w:sz w:val="22"/>
                <w:szCs w:val="22"/>
              </w:rPr>
              <w:t>, Leitrim</w:t>
            </w:r>
          </w:p>
          <w:p w14:paraId="17D12522" w14:textId="77777777" w:rsidR="0090103F" w:rsidRPr="00487349" w:rsidRDefault="0090103F" w:rsidP="004E1D7C">
            <w:pPr>
              <w:pStyle w:val="ListParagraph"/>
              <w:spacing w:line="276" w:lineRule="auto"/>
              <w:ind w:left="382"/>
              <w:jc w:val="both"/>
              <w:rPr>
                <w:rFonts w:cs="Arial"/>
                <w:i/>
                <w:iCs/>
                <w:sz w:val="22"/>
                <w:szCs w:val="22"/>
              </w:rPr>
            </w:pPr>
            <w:r w:rsidRPr="00487349">
              <w:rPr>
                <w:rFonts w:cs="Arial"/>
                <w:i/>
                <w:iCs/>
                <w:sz w:val="22"/>
                <w:szCs w:val="22"/>
              </w:rPr>
              <w:t xml:space="preserve">Aras Slainte </w:t>
            </w:r>
            <w:proofErr w:type="spellStart"/>
            <w:r w:rsidRPr="00487349">
              <w:rPr>
                <w:rFonts w:cs="Arial"/>
                <w:i/>
                <w:iCs/>
                <w:sz w:val="22"/>
                <w:szCs w:val="22"/>
              </w:rPr>
              <w:t>Chluainín</w:t>
            </w:r>
            <w:proofErr w:type="spellEnd"/>
            <w:r w:rsidRPr="00487349">
              <w:rPr>
                <w:rFonts w:cs="Arial"/>
                <w:i/>
                <w:iCs/>
                <w:sz w:val="22"/>
                <w:szCs w:val="22"/>
              </w:rPr>
              <w:t xml:space="preserve">, </w:t>
            </w:r>
            <w:proofErr w:type="spellStart"/>
            <w:r w:rsidRPr="00487349">
              <w:rPr>
                <w:rFonts w:cs="Arial"/>
                <w:i/>
                <w:iCs/>
                <w:sz w:val="22"/>
                <w:szCs w:val="22"/>
              </w:rPr>
              <w:t>Manorhamilton</w:t>
            </w:r>
            <w:proofErr w:type="spellEnd"/>
            <w:r w:rsidRPr="00487349">
              <w:rPr>
                <w:rFonts w:cs="Arial"/>
                <w:i/>
                <w:iCs/>
                <w:sz w:val="22"/>
                <w:szCs w:val="22"/>
              </w:rPr>
              <w:t>, Leitrim</w:t>
            </w:r>
          </w:p>
          <w:p w14:paraId="4D8A5507" w14:textId="77777777" w:rsidR="0090103F" w:rsidRPr="00487349" w:rsidRDefault="0090103F" w:rsidP="004E1D7C">
            <w:pPr>
              <w:pStyle w:val="ListParagraph"/>
              <w:spacing w:line="276" w:lineRule="auto"/>
              <w:ind w:left="382"/>
              <w:jc w:val="both"/>
              <w:rPr>
                <w:rFonts w:cs="Arial"/>
                <w:i/>
                <w:iCs/>
                <w:sz w:val="22"/>
                <w:szCs w:val="22"/>
              </w:rPr>
            </w:pPr>
          </w:p>
          <w:p w14:paraId="4EECD8EA" w14:textId="77777777" w:rsidR="0090103F" w:rsidRPr="00487349" w:rsidRDefault="0090103F" w:rsidP="004E1D7C">
            <w:pPr>
              <w:pStyle w:val="ListParagraph"/>
              <w:numPr>
                <w:ilvl w:val="0"/>
                <w:numId w:val="5"/>
              </w:numPr>
              <w:spacing w:line="276" w:lineRule="auto"/>
              <w:ind w:left="382"/>
              <w:jc w:val="both"/>
              <w:rPr>
                <w:rFonts w:cs="Arial"/>
                <w:sz w:val="22"/>
                <w:szCs w:val="22"/>
              </w:rPr>
            </w:pPr>
            <w:r w:rsidRPr="00487349">
              <w:rPr>
                <w:rFonts w:cs="Arial"/>
                <w:sz w:val="22"/>
                <w:szCs w:val="22"/>
              </w:rPr>
              <w:t>Áras Sláinte, Wilton Road, Cork</w:t>
            </w:r>
          </w:p>
          <w:p w14:paraId="6F4A6E02" w14:textId="77777777" w:rsidR="0090103F" w:rsidRPr="00487349" w:rsidRDefault="0090103F" w:rsidP="004E1D7C">
            <w:pPr>
              <w:pStyle w:val="ListParagraph"/>
              <w:spacing w:line="276" w:lineRule="auto"/>
              <w:ind w:left="382"/>
              <w:jc w:val="both"/>
              <w:rPr>
                <w:rFonts w:cs="Arial"/>
                <w:i/>
                <w:iCs/>
                <w:sz w:val="22"/>
                <w:szCs w:val="22"/>
              </w:rPr>
            </w:pPr>
            <w:r w:rsidRPr="00487349">
              <w:rPr>
                <w:rFonts w:cs="Arial"/>
                <w:i/>
                <w:iCs/>
                <w:sz w:val="22"/>
                <w:szCs w:val="22"/>
              </w:rPr>
              <w:t xml:space="preserve">Áras Sláinte, </w:t>
            </w:r>
            <w:proofErr w:type="spellStart"/>
            <w:r w:rsidRPr="00487349">
              <w:rPr>
                <w:rFonts w:cs="Arial"/>
                <w:i/>
                <w:iCs/>
                <w:sz w:val="22"/>
                <w:szCs w:val="22"/>
              </w:rPr>
              <w:t>Bóthar</w:t>
            </w:r>
            <w:proofErr w:type="spellEnd"/>
            <w:r w:rsidRPr="00487349">
              <w:rPr>
                <w:rFonts w:cs="Arial"/>
                <w:i/>
                <w:iCs/>
                <w:sz w:val="22"/>
                <w:szCs w:val="22"/>
              </w:rPr>
              <w:t xml:space="preserve"> Wilton, Corcaigh</w:t>
            </w:r>
          </w:p>
          <w:p w14:paraId="65F1CF40" w14:textId="77777777" w:rsidR="00D50AE7" w:rsidRPr="00487349" w:rsidRDefault="00D50AE7" w:rsidP="004E1D7C">
            <w:pPr>
              <w:pStyle w:val="ListParagraph"/>
              <w:spacing w:line="276" w:lineRule="auto"/>
              <w:ind w:left="382"/>
              <w:jc w:val="both"/>
              <w:rPr>
                <w:rFonts w:cs="Arial"/>
                <w:i/>
                <w:iCs/>
                <w:sz w:val="22"/>
                <w:szCs w:val="22"/>
              </w:rPr>
            </w:pPr>
          </w:p>
          <w:p w14:paraId="156B3D3D" w14:textId="77777777" w:rsidR="0090103F" w:rsidRPr="00487349" w:rsidRDefault="0090103F" w:rsidP="004E1D7C">
            <w:pPr>
              <w:pStyle w:val="ListParagraph"/>
              <w:numPr>
                <w:ilvl w:val="0"/>
                <w:numId w:val="5"/>
              </w:numPr>
              <w:spacing w:line="276" w:lineRule="auto"/>
              <w:ind w:left="382"/>
              <w:jc w:val="both"/>
              <w:rPr>
                <w:rFonts w:cs="Arial"/>
                <w:sz w:val="22"/>
                <w:szCs w:val="22"/>
              </w:rPr>
            </w:pPr>
            <w:r w:rsidRPr="00487349">
              <w:rPr>
                <w:rFonts w:cs="Arial"/>
                <w:sz w:val="22"/>
                <w:szCs w:val="22"/>
              </w:rPr>
              <w:t>Dublin Road, Lacken, Kilkenny</w:t>
            </w:r>
          </w:p>
          <w:p w14:paraId="4E190009" w14:textId="77777777" w:rsidR="0090103F" w:rsidRPr="00487349" w:rsidRDefault="0090103F" w:rsidP="004E1D7C">
            <w:pPr>
              <w:pStyle w:val="ListParagraph"/>
              <w:spacing w:line="276" w:lineRule="auto"/>
              <w:ind w:left="382"/>
              <w:jc w:val="both"/>
              <w:rPr>
                <w:rFonts w:cs="Arial"/>
                <w:i/>
                <w:iCs/>
                <w:sz w:val="22"/>
                <w:szCs w:val="22"/>
              </w:rPr>
            </w:pPr>
            <w:proofErr w:type="spellStart"/>
            <w:r w:rsidRPr="00487349">
              <w:rPr>
                <w:rFonts w:cs="Arial"/>
                <w:i/>
                <w:iCs/>
                <w:sz w:val="22"/>
                <w:szCs w:val="22"/>
              </w:rPr>
              <w:t>Bóthar</w:t>
            </w:r>
            <w:proofErr w:type="spellEnd"/>
            <w:r w:rsidRPr="00487349">
              <w:rPr>
                <w:rFonts w:cs="Arial"/>
                <w:i/>
                <w:iCs/>
                <w:sz w:val="22"/>
                <w:szCs w:val="22"/>
              </w:rPr>
              <w:t xml:space="preserve"> </w:t>
            </w:r>
            <w:proofErr w:type="spellStart"/>
            <w:r w:rsidRPr="00487349">
              <w:rPr>
                <w:rFonts w:cs="Arial"/>
                <w:i/>
                <w:iCs/>
                <w:sz w:val="22"/>
                <w:szCs w:val="22"/>
              </w:rPr>
              <w:t>Bhaile</w:t>
            </w:r>
            <w:proofErr w:type="spellEnd"/>
            <w:r w:rsidRPr="00487349">
              <w:rPr>
                <w:rFonts w:cs="Arial"/>
                <w:i/>
                <w:iCs/>
                <w:sz w:val="22"/>
                <w:szCs w:val="22"/>
              </w:rPr>
              <w:t xml:space="preserve"> Átha Cliath, </w:t>
            </w:r>
            <w:proofErr w:type="spellStart"/>
            <w:r w:rsidRPr="00487349">
              <w:rPr>
                <w:rFonts w:cs="Arial"/>
                <w:i/>
                <w:iCs/>
                <w:sz w:val="22"/>
                <w:szCs w:val="22"/>
              </w:rPr>
              <w:t>Cill</w:t>
            </w:r>
            <w:proofErr w:type="spellEnd"/>
            <w:r w:rsidRPr="00487349">
              <w:rPr>
                <w:rFonts w:cs="Arial"/>
                <w:i/>
                <w:iCs/>
                <w:sz w:val="22"/>
                <w:szCs w:val="22"/>
              </w:rPr>
              <w:t xml:space="preserve"> </w:t>
            </w:r>
            <w:proofErr w:type="spellStart"/>
            <w:r w:rsidRPr="00487349">
              <w:rPr>
                <w:rFonts w:cs="Arial"/>
                <w:i/>
                <w:iCs/>
                <w:sz w:val="22"/>
                <w:szCs w:val="22"/>
              </w:rPr>
              <w:t>Chainnigh</w:t>
            </w:r>
            <w:proofErr w:type="spellEnd"/>
          </w:p>
          <w:p w14:paraId="30233FEC" w14:textId="77777777" w:rsidR="0090103F" w:rsidRPr="00487349" w:rsidRDefault="0090103F" w:rsidP="004E1D7C">
            <w:pPr>
              <w:pStyle w:val="ListParagraph"/>
              <w:spacing w:line="276" w:lineRule="auto"/>
              <w:ind w:left="382"/>
              <w:jc w:val="both"/>
              <w:rPr>
                <w:rFonts w:cs="Arial"/>
                <w:i/>
                <w:iCs/>
                <w:sz w:val="22"/>
                <w:szCs w:val="22"/>
              </w:rPr>
            </w:pPr>
          </w:p>
          <w:p w14:paraId="535814BA" w14:textId="77777777" w:rsidR="0090103F" w:rsidRPr="00487349" w:rsidRDefault="0090103F" w:rsidP="004E1D7C">
            <w:pPr>
              <w:pStyle w:val="ListParagraph"/>
              <w:numPr>
                <w:ilvl w:val="0"/>
                <w:numId w:val="5"/>
              </w:numPr>
              <w:spacing w:line="276" w:lineRule="auto"/>
              <w:ind w:left="382"/>
              <w:jc w:val="both"/>
              <w:rPr>
                <w:rFonts w:cs="Arial"/>
                <w:sz w:val="22"/>
                <w:szCs w:val="22"/>
              </w:rPr>
            </w:pPr>
            <w:r w:rsidRPr="00487349">
              <w:rPr>
                <w:rFonts w:cs="Arial"/>
                <w:sz w:val="22"/>
                <w:szCs w:val="22"/>
              </w:rPr>
              <w:t>Merlin Park Hospital, Galway</w:t>
            </w:r>
          </w:p>
          <w:p w14:paraId="6AD8ADD1" w14:textId="46E7FC3D" w:rsidR="0090103F" w:rsidRDefault="0090103F" w:rsidP="004E1D7C">
            <w:pPr>
              <w:pStyle w:val="ListParagraph"/>
              <w:spacing w:line="276" w:lineRule="auto"/>
              <w:ind w:left="382"/>
              <w:jc w:val="both"/>
              <w:rPr>
                <w:rFonts w:cs="Arial"/>
                <w:i/>
                <w:iCs/>
                <w:sz w:val="22"/>
                <w:szCs w:val="22"/>
                <w:lang w:val="en-US"/>
              </w:rPr>
            </w:pPr>
            <w:r w:rsidRPr="00487349">
              <w:rPr>
                <w:rFonts w:cs="Arial"/>
                <w:i/>
                <w:iCs/>
                <w:sz w:val="22"/>
                <w:szCs w:val="22"/>
                <w:lang w:val="en-US"/>
              </w:rPr>
              <w:t xml:space="preserve">Ospidéal </w:t>
            </w:r>
            <w:proofErr w:type="spellStart"/>
            <w:r w:rsidRPr="00487349">
              <w:rPr>
                <w:rFonts w:cs="Arial"/>
                <w:i/>
                <w:iCs/>
                <w:sz w:val="22"/>
                <w:szCs w:val="22"/>
                <w:lang w:val="en-US"/>
              </w:rPr>
              <w:t>Pháirc</w:t>
            </w:r>
            <w:proofErr w:type="spellEnd"/>
            <w:r w:rsidRPr="00487349">
              <w:rPr>
                <w:rFonts w:cs="Arial"/>
                <w:i/>
                <w:iCs/>
                <w:sz w:val="22"/>
                <w:szCs w:val="22"/>
                <w:lang w:val="en-US"/>
              </w:rPr>
              <w:t xml:space="preserve"> </w:t>
            </w:r>
            <w:proofErr w:type="spellStart"/>
            <w:r w:rsidRPr="00487349">
              <w:rPr>
                <w:rFonts w:cs="Arial"/>
                <w:i/>
                <w:iCs/>
                <w:sz w:val="22"/>
                <w:szCs w:val="22"/>
                <w:lang w:val="en-US"/>
              </w:rPr>
              <w:t>Mheirlinne</w:t>
            </w:r>
            <w:proofErr w:type="spellEnd"/>
            <w:r w:rsidRPr="00487349">
              <w:rPr>
                <w:rFonts w:cs="Arial"/>
                <w:i/>
                <w:iCs/>
                <w:sz w:val="22"/>
                <w:szCs w:val="22"/>
                <w:lang w:val="en-US"/>
              </w:rPr>
              <w:t xml:space="preserve">, </w:t>
            </w:r>
            <w:proofErr w:type="spellStart"/>
            <w:r w:rsidRPr="00487349">
              <w:rPr>
                <w:rFonts w:cs="Arial"/>
                <w:i/>
                <w:iCs/>
                <w:sz w:val="22"/>
                <w:szCs w:val="22"/>
                <w:lang w:val="en-US"/>
              </w:rPr>
              <w:t>Gaillimh</w:t>
            </w:r>
            <w:proofErr w:type="spellEnd"/>
          </w:p>
          <w:p w14:paraId="22442A35" w14:textId="77777777" w:rsidR="00343226" w:rsidRPr="004E1D7C" w:rsidRDefault="00343226" w:rsidP="004E1D7C">
            <w:pPr>
              <w:pStyle w:val="ListParagraph"/>
              <w:spacing w:line="276" w:lineRule="auto"/>
              <w:ind w:left="382"/>
              <w:jc w:val="both"/>
              <w:rPr>
                <w:rFonts w:cs="Arial"/>
                <w:i/>
                <w:iCs/>
                <w:sz w:val="22"/>
                <w:szCs w:val="22"/>
                <w:lang w:val="en-US"/>
              </w:rPr>
            </w:pPr>
          </w:p>
          <w:p w14:paraId="292E25B3" w14:textId="77777777" w:rsidR="006A36C7" w:rsidRPr="00487349" w:rsidRDefault="006A36C7" w:rsidP="00487349">
            <w:pPr>
              <w:pStyle w:val="ListParagraph"/>
              <w:numPr>
                <w:ilvl w:val="0"/>
                <w:numId w:val="5"/>
              </w:numPr>
              <w:spacing w:line="276" w:lineRule="auto"/>
              <w:ind w:left="382"/>
              <w:jc w:val="both"/>
              <w:rPr>
                <w:rFonts w:cs="Arial"/>
                <w:i/>
                <w:iCs/>
                <w:sz w:val="22"/>
                <w:szCs w:val="22"/>
              </w:rPr>
            </w:pPr>
            <w:r w:rsidRPr="00487349">
              <w:rPr>
                <w:rFonts w:cs="Arial"/>
                <w:i/>
                <w:iCs/>
                <w:sz w:val="22"/>
                <w:szCs w:val="22"/>
              </w:rPr>
              <w:t>98 Henry Street, Limerick</w:t>
            </w:r>
          </w:p>
          <w:p w14:paraId="49E37F03" w14:textId="0D93CDD3" w:rsidR="006A36C7" w:rsidRPr="00487349" w:rsidRDefault="006A36C7" w:rsidP="00343226">
            <w:pPr>
              <w:pStyle w:val="ListParagraph"/>
              <w:spacing w:line="276" w:lineRule="auto"/>
              <w:ind w:left="382"/>
              <w:jc w:val="both"/>
              <w:rPr>
                <w:rFonts w:cs="Arial"/>
                <w:i/>
                <w:iCs/>
                <w:sz w:val="22"/>
                <w:szCs w:val="22"/>
              </w:rPr>
            </w:pPr>
            <w:r w:rsidRPr="00487349">
              <w:rPr>
                <w:rFonts w:cs="Arial"/>
                <w:i/>
                <w:iCs/>
                <w:sz w:val="22"/>
                <w:szCs w:val="22"/>
              </w:rPr>
              <w:t xml:space="preserve">98 </w:t>
            </w:r>
            <w:proofErr w:type="spellStart"/>
            <w:r w:rsidRPr="00487349">
              <w:rPr>
                <w:rFonts w:cs="Arial"/>
                <w:i/>
                <w:iCs/>
                <w:sz w:val="22"/>
                <w:szCs w:val="22"/>
              </w:rPr>
              <w:t>Sráid</w:t>
            </w:r>
            <w:proofErr w:type="spellEnd"/>
            <w:r w:rsidRPr="00487349">
              <w:rPr>
                <w:rFonts w:cs="Arial"/>
                <w:i/>
                <w:iCs/>
                <w:sz w:val="22"/>
                <w:szCs w:val="22"/>
              </w:rPr>
              <w:t xml:space="preserve"> Anraí, </w:t>
            </w:r>
            <w:proofErr w:type="spellStart"/>
            <w:r w:rsidRPr="00487349">
              <w:rPr>
                <w:rFonts w:cs="Arial"/>
                <w:i/>
                <w:iCs/>
                <w:sz w:val="22"/>
                <w:szCs w:val="22"/>
              </w:rPr>
              <w:t>Luimneach</w:t>
            </w:r>
            <w:proofErr w:type="spellEnd"/>
            <w:r w:rsidRPr="00487349">
              <w:rPr>
                <w:rFonts w:cs="Arial"/>
                <w:i/>
                <w:iCs/>
                <w:sz w:val="22"/>
                <w:szCs w:val="22"/>
              </w:rPr>
              <w:t xml:space="preserve"> </w:t>
            </w:r>
          </w:p>
          <w:p w14:paraId="7A4BC249" w14:textId="77777777" w:rsidR="006A36C7" w:rsidRPr="00487349" w:rsidRDefault="006A36C7" w:rsidP="00487349">
            <w:pPr>
              <w:pStyle w:val="ListParagraph"/>
              <w:spacing w:line="276" w:lineRule="auto"/>
              <w:ind w:left="382"/>
              <w:jc w:val="both"/>
              <w:rPr>
                <w:rFonts w:cs="Arial"/>
                <w:i/>
                <w:iCs/>
                <w:sz w:val="22"/>
                <w:szCs w:val="22"/>
              </w:rPr>
            </w:pPr>
          </w:p>
          <w:p w14:paraId="48A43ECC" w14:textId="42657919" w:rsidR="0090103F" w:rsidRPr="00487349" w:rsidRDefault="0090103F" w:rsidP="00487349">
            <w:pPr>
              <w:pStyle w:val="ListParagraph"/>
              <w:numPr>
                <w:ilvl w:val="0"/>
                <w:numId w:val="5"/>
              </w:numPr>
              <w:spacing w:line="276" w:lineRule="auto"/>
              <w:ind w:left="382"/>
              <w:jc w:val="both"/>
              <w:rPr>
                <w:rFonts w:cs="Arial"/>
                <w:sz w:val="22"/>
                <w:szCs w:val="22"/>
              </w:rPr>
            </w:pPr>
            <w:r w:rsidRPr="00487349">
              <w:rPr>
                <w:rFonts w:cs="Arial"/>
                <w:sz w:val="22"/>
                <w:szCs w:val="22"/>
              </w:rPr>
              <w:t>Scott Building Midlands Regional Hospital, Arden Road, Tullamore, Offaly</w:t>
            </w:r>
          </w:p>
          <w:p w14:paraId="6009EFD9" w14:textId="77777777" w:rsidR="0090103F" w:rsidRPr="00487349" w:rsidRDefault="0090103F" w:rsidP="00487349">
            <w:pPr>
              <w:pStyle w:val="ListParagraph"/>
              <w:spacing w:line="276" w:lineRule="auto"/>
              <w:ind w:left="382"/>
              <w:jc w:val="both"/>
              <w:rPr>
                <w:rFonts w:cs="Arial"/>
                <w:i/>
                <w:iCs/>
                <w:sz w:val="22"/>
                <w:szCs w:val="22"/>
              </w:rPr>
            </w:pPr>
            <w:r w:rsidRPr="00487349">
              <w:rPr>
                <w:rFonts w:cs="Arial"/>
                <w:i/>
                <w:iCs/>
                <w:sz w:val="22"/>
                <w:szCs w:val="22"/>
              </w:rPr>
              <w:t xml:space="preserve">Ospidéal </w:t>
            </w:r>
            <w:proofErr w:type="spellStart"/>
            <w:r w:rsidRPr="00487349">
              <w:rPr>
                <w:rFonts w:cs="Arial"/>
                <w:i/>
                <w:iCs/>
                <w:sz w:val="22"/>
                <w:szCs w:val="22"/>
              </w:rPr>
              <w:t>Réigiúnach</w:t>
            </w:r>
            <w:proofErr w:type="spellEnd"/>
            <w:r w:rsidRPr="00487349">
              <w:rPr>
                <w:rFonts w:cs="Arial"/>
                <w:i/>
                <w:iCs/>
                <w:sz w:val="22"/>
                <w:szCs w:val="22"/>
              </w:rPr>
              <w:t xml:space="preserve"> Lár </w:t>
            </w:r>
            <w:proofErr w:type="spellStart"/>
            <w:r w:rsidRPr="00487349">
              <w:rPr>
                <w:rFonts w:cs="Arial"/>
                <w:i/>
                <w:iCs/>
                <w:sz w:val="22"/>
                <w:szCs w:val="22"/>
              </w:rPr>
              <w:t>na</w:t>
            </w:r>
            <w:proofErr w:type="spellEnd"/>
            <w:r w:rsidRPr="00487349">
              <w:rPr>
                <w:rFonts w:cs="Arial"/>
                <w:i/>
                <w:iCs/>
                <w:sz w:val="22"/>
                <w:szCs w:val="22"/>
              </w:rPr>
              <w:t xml:space="preserve"> </w:t>
            </w:r>
            <w:proofErr w:type="spellStart"/>
            <w:r w:rsidRPr="00487349">
              <w:rPr>
                <w:rFonts w:cs="Arial"/>
                <w:i/>
                <w:iCs/>
                <w:sz w:val="22"/>
                <w:szCs w:val="22"/>
              </w:rPr>
              <w:t>Tíre</w:t>
            </w:r>
            <w:proofErr w:type="spellEnd"/>
            <w:r w:rsidRPr="00487349">
              <w:rPr>
                <w:rFonts w:cs="Arial"/>
                <w:i/>
                <w:iCs/>
                <w:sz w:val="22"/>
                <w:szCs w:val="22"/>
              </w:rPr>
              <w:t xml:space="preserve">, Tulach </w:t>
            </w:r>
            <w:proofErr w:type="spellStart"/>
            <w:r w:rsidRPr="00487349">
              <w:rPr>
                <w:rFonts w:cs="Arial"/>
                <w:i/>
                <w:iCs/>
                <w:sz w:val="22"/>
                <w:szCs w:val="22"/>
              </w:rPr>
              <w:t>Mhor</w:t>
            </w:r>
            <w:proofErr w:type="spellEnd"/>
            <w:r w:rsidRPr="00487349">
              <w:rPr>
                <w:rFonts w:cs="Arial"/>
                <w:i/>
                <w:iCs/>
                <w:sz w:val="22"/>
                <w:szCs w:val="22"/>
              </w:rPr>
              <w:t xml:space="preserve">, </w:t>
            </w:r>
            <w:proofErr w:type="spellStart"/>
            <w:r w:rsidRPr="00487349">
              <w:rPr>
                <w:rFonts w:cs="Arial"/>
                <w:i/>
                <w:iCs/>
                <w:sz w:val="22"/>
                <w:szCs w:val="22"/>
              </w:rPr>
              <w:t>Uíbh</w:t>
            </w:r>
            <w:proofErr w:type="spellEnd"/>
            <w:r w:rsidRPr="00487349">
              <w:rPr>
                <w:rFonts w:cs="Arial"/>
                <w:i/>
                <w:iCs/>
                <w:sz w:val="22"/>
                <w:szCs w:val="22"/>
              </w:rPr>
              <w:t xml:space="preserve"> Fhailí</w:t>
            </w:r>
          </w:p>
          <w:p w14:paraId="78434C91" w14:textId="77777777" w:rsidR="0090103F" w:rsidRPr="00487349" w:rsidRDefault="0090103F" w:rsidP="00487349">
            <w:pPr>
              <w:pStyle w:val="ListParagraph"/>
              <w:spacing w:line="276" w:lineRule="auto"/>
              <w:ind w:left="382"/>
              <w:jc w:val="both"/>
              <w:rPr>
                <w:rFonts w:cs="Arial"/>
                <w:i/>
                <w:iCs/>
                <w:sz w:val="22"/>
                <w:szCs w:val="22"/>
              </w:rPr>
            </w:pPr>
          </w:p>
          <w:p w14:paraId="48DD56BA" w14:textId="77777777" w:rsidR="0090103F" w:rsidRPr="00487349" w:rsidRDefault="0090103F" w:rsidP="00487349">
            <w:pPr>
              <w:pStyle w:val="ListParagraph"/>
              <w:numPr>
                <w:ilvl w:val="0"/>
                <w:numId w:val="5"/>
              </w:numPr>
              <w:spacing w:line="276" w:lineRule="auto"/>
              <w:ind w:left="382"/>
              <w:jc w:val="both"/>
              <w:rPr>
                <w:rFonts w:cs="Arial"/>
                <w:sz w:val="22"/>
                <w:szCs w:val="22"/>
              </w:rPr>
            </w:pPr>
            <w:r w:rsidRPr="00487349">
              <w:rPr>
                <w:rFonts w:cs="Arial"/>
                <w:sz w:val="22"/>
                <w:szCs w:val="22"/>
              </w:rPr>
              <w:t xml:space="preserve">Southgate Shopping Centre, </w:t>
            </w:r>
            <w:proofErr w:type="spellStart"/>
            <w:r w:rsidRPr="00487349">
              <w:rPr>
                <w:rFonts w:cs="Arial"/>
                <w:sz w:val="22"/>
                <w:szCs w:val="22"/>
              </w:rPr>
              <w:t>Colpe</w:t>
            </w:r>
            <w:proofErr w:type="spellEnd"/>
            <w:r w:rsidRPr="00487349">
              <w:rPr>
                <w:rFonts w:cs="Arial"/>
                <w:sz w:val="22"/>
                <w:szCs w:val="22"/>
              </w:rPr>
              <w:t xml:space="preserve"> Cross, Drogheda, Meath</w:t>
            </w:r>
          </w:p>
          <w:p w14:paraId="6E5507BE" w14:textId="77777777" w:rsidR="0090103F" w:rsidRPr="00487349" w:rsidRDefault="0090103F" w:rsidP="00487349">
            <w:pPr>
              <w:pStyle w:val="ListParagraph"/>
              <w:spacing w:line="276" w:lineRule="auto"/>
              <w:ind w:left="382"/>
              <w:jc w:val="both"/>
              <w:rPr>
                <w:rFonts w:cs="Arial"/>
                <w:i/>
                <w:iCs/>
                <w:sz w:val="22"/>
                <w:szCs w:val="22"/>
              </w:rPr>
            </w:pPr>
            <w:proofErr w:type="spellStart"/>
            <w:r w:rsidRPr="00487349">
              <w:rPr>
                <w:rFonts w:cs="Arial"/>
                <w:i/>
                <w:iCs/>
                <w:sz w:val="22"/>
                <w:szCs w:val="22"/>
              </w:rPr>
              <w:t>Ionad</w:t>
            </w:r>
            <w:proofErr w:type="spellEnd"/>
            <w:r w:rsidRPr="00487349">
              <w:rPr>
                <w:rFonts w:cs="Arial"/>
                <w:i/>
                <w:iCs/>
                <w:sz w:val="22"/>
                <w:szCs w:val="22"/>
              </w:rPr>
              <w:t xml:space="preserve"> </w:t>
            </w:r>
            <w:proofErr w:type="spellStart"/>
            <w:r w:rsidRPr="00487349">
              <w:rPr>
                <w:rFonts w:cs="Arial"/>
                <w:i/>
                <w:iCs/>
                <w:sz w:val="22"/>
                <w:szCs w:val="22"/>
              </w:rPr>
              <w:t>Siopadoireachta</w:t>
            </w:r>
            <w:proofErr w:type="spellEnd"/>
            <w:r w:rsidRPr="00487349">
              <w:rPr>
                <w:rFonts w:cs="Arial"/>
                <w:i/>
                <w:iCs/>
                <w:sz w:val="22"/>
                <w:szCs w:val="22"/>
              </w:rPr>
              <w:t xml:space="preserve"> Southgate, Crois </w:t>
            </w:r>
            <w:proofErr w:type="spellStart"/>
            <w:r w:rsidRPr="00487349">
              <w:rPr>
                <w:rFonts w:cs="Arial"/>
                <w:i/>
                <w:iCs/>
                <w:sz w:val="22"/>
                <w:szCs w:val="22"/>
              </w:rPr>
              <w:t>Cholpa</w:t>
            </w:r>
            <w:proofErr w:type="spellEnd"/>
            <w:r w:rsidRPr="00487349">
              <w:rPr>
                <w:rFonts w:cs="Arial"/>
                <w:i/>
                <w:iCs/>
                <w:sz w:val="22"/>
                <w:szCs w:val="22"/>
              </w:rPr>
              <w:t xml:space="preserve">, </w:t>
            </w:r>
            <w:proofErr w:type="spellStart"/>
            <w:r w:rsidRPr="00487349">
              <w:rPr>
                <w:rFonts w:cs="Arial"/>
                <w:i/>
                <w:iCs/>
                <w:sz w:val="22"/>
                <w:szCs w:val="22"/>
              </w:rPr>
              <w:t>Droichead</w:t>
            </w:r>
            <w:proofErr w:type="spellEnd"/>
            <w:r w:rsidRPr="00487349">
              <w:rPr>
                <w:rFonts w:cs="Arial"/>
                <w:i/>
                <w:iCs/>
                <w:sz w:val="22"/>
                <w:szCs w:val="22"/>
              </w:rPr>
              <w:t xml:space="preserve"> Átha, Co. </w:t>
            </w:r>
            <w:proofErr w:type="spellStart"/>
            <w:r w:rsidRPr="00487349">
              <w:rPr>
                <w:rFonts w:cs="Arial"/>
                <w:i/>
                <w:iCs/>
                <w:sz w:val="22"/>
                <w:szCs w:val="22"/>
              </w:rPr>
              <w:t>na</w:t>
            </w:r>
            <w:proofErr w:type="spellEnd"/>
            <w:r w:rsidRPr="00487349">
              <w:rPr>
                <w:rFonts w:cs="Arial"/>
                <w:i/>
                <w:iCs/>
                <w:sz w:val="22"/>
                <w:szCs w:val="22"/>
              </w:rPr>
              <w:t xml:space="preserve"> </w:t>
            </w:r>
            <w:proofErr w:type="spellStart"/>
            <w:r w:rsidRPr="00487349">
              <w:rPr>
                <w:rFonts w:cs="Arial"/>
                <w:i/>
                <w:iCs/>
                <w:sz w:val="22"/>
                <w:szCs w:val="22"/>
              </w:rPr>
              <w:t>Mí</w:t>
            </w:r>
            <w:proofErr w:type="spellEnd"/>
          </w:p>
          <w:p w14:paraId="4F16EC9F" w14:textId="77777777" w:rsidR="0090103F" w:rsidRPr="00487349" w:rsidRDefault="0090103F" w:rsidP="00487349">
            <w:pPr>
              <w:pStyle w:val="ListParagraph"/>
              <w:spacing w:line="276" w:lineRule="auto"/>
              <w:ind w:left="382"/>
              <w:jc w:val="both"/>
              <w:rPr>
                <w:rFonts w:cs="Arial"/>
                <w:i/>
                <w:iCs/>
                <w:sz w:val="22"/>
                <w:szCs w:val="22"/>
              </w:rPr>
            </w:pPr>
          </w:p>
          <w:p w14:paraId="3D807F7B" w14:textId="77777777" w:rsidR="0090103F" w:rsidRPr="00487349" w:rsidRDefault="0090103F" w:rsidP="00487349">
            <w:pPr>
              <w:pStyle w:val="ListParagraph"/>
              <w:numPr>
                <w:ilvl w:val="0"/>
                <w:numId w:val="5"/>
              </w:numPr>
              <w:spacing w:line="276" w:lineRule="auto"/>
              <w:ind w:left="382"/>
              <w:jc w:val="both"/>
              <w:rPr>
                <w:rFonts w:cs="Arial"/>
                <w:sz w:val="22"/>
                <w:szCs w:val="22"/>
                <w:lang w:val="en-IE"/>
              </w:rPr>
            </w:pPr>
            <w:r w:rsidRPr="00487349">
              <w:rPr>
                <w:rFonts w:cs="Arial"/>
                <w:sz w:val="22"/>
                <w:szCs w:val="22"/>
              </w:rPr>
              <w:t>University Hospital Kerry, Tralee, Kerry</w:t>
            </w:r>
          </w:p>
          <w:p w14:paraId="05A764DC" w14:textId="77777777" w:rsidR="0090103F" w:rsidRPr="00487349" w:rsidRDefault="0090103F" w:rsidP="00487349">
            <w:pPr>
              <w:pStyle w:val="ListParagraph"/>
              <w:spacing w:line="276" w:lineRule="auto"/>
              <w:ind w:left="382"/>
              <w:jc w:val="both"/>
              <w:rPr>
                <w:rFonts w:cs="Arial"/>
                <w:i/>
                <w:iCs/>
                <w:sz w:val="22"/>
                <w:szCs w:val="22"/>
                <w:lang w:val="ga-IE"/>
              </w:rPr>
            </w:pPr>
            <w:r w:rsidRPr="00487349">
              <w:rPr>
                <w:rFonts w:cs="Arial"/>
                <w:i/>
                <w:iCs/>
                <w:sz w:val="22"/>
                <w:szCs w:val="22"/>
              </w:rPr>
              <w:t>O</w:t>
            </w:r>
            <w:r w:rsidRPr="00487349">
              <w:rPr>
                <w:rFonts w:cs="Arial"/>
                <w:i/>
                <w:iCs/>
                <w:sz w:val="22"/>
                <w:szCs w:val="22"/>
                <w:lang w:val="ga-IE"/>
              </w:rPr>
              <w:t>spidéal Ollscoile Ciarraí, Trá Lí, Ciarraí</w:t>
            </w:r>
          </w:p>
          <w:p w14:paraId="01D4F0DE" w14:textId="77777777" w:rsidR="0090103F" w:rsidRPr="00487349" w:rsidRDefault="0090103F" w:rsidP="00487349">
            <w:pPr>
              <w:pStyle w:val="ListParagraph"/>
              <w:spacing w:line="276" w:lineRule="auto"/>
              <w:ind w:left="382"/>
              <w:jc w:val="both"/>
              <w:rPr>
                <w:rFonts w:cs="Arial"/>
                <w:i/>
                <w:iCs/>
                <w:sz w:val="22"/>
                <w:szCs w:val="22"/>
                <w:lang w:val="en-IE"/>
              </w:rPr>
            </w:pPr>
          </w:p>
          <w:p w14:paraId="612916D0" w14:textId="77777777" w:rsidR="0090103F" w:rsidRPr="00487349" w:rsidRDefault="0090103F" w:rsidP="00487349">
            <w:pPr>
              <w:pStyle w:val="ListParagraph"/>
              <w:numPr>
                <w:ilvl w:val="0"/>
                <w:numId w:val="5"/>
              </w:numPr>
              <w:spacing w:line="276" w:lineRule="auto"/>
              <w:ind w:left="382"/>
              <w:jc w:val="both"/>
              <w:rPr>
                <w:rFonts w:cs="Arial"/>
                <w:sz w:val="22"/>
                <w:szCs w:val="22"/>
              </w:rPr>
            </w:pPr>
            <w:r w:rsidRPr="00487349">
              <w:rPr>
                <w:rFonts w:cs="Arial"/>
                <w:sz w:val="22"/>
                <w:szCs w:val="22"/>
              </w:rPr>
              <w:t>Hale Street, Ardee, Louth</w:t>
            </w:r>
          </w:p>
          <w:p w14:paraId="005D232D" w14:textId="77777777" w:rsidR="0090103F" w:rsidRPr="00487349" w:rsidRDefault="0090103F" w:rsidP="00487349">
            <w:pPr>
              <w:pStyle w:val="ListParagraph"/>
              <w:spacing w:line="276" w:lineRule="auto"/>
              <w:ind w:left="382"/>
              <w:jc w:val="both"/>
              <w:rPr>
                <w:rFonts w:cs="Arial"/>
                <w:i/>
                <w:iCs/>
                <w:sz w:val="22"/>
                <w:szCs w:val="22"/>
              </w:rPr>
            </w:pPr>
            <w:proofErr w:type="spellStart"/>
            <w:r w:rsidRPr="00487349">
              <w:rPr>
                <w:rFonts w:cs="Arial"/>
                <w:i/>
                <w:iCs/>
                <w:sz w:val="22"/>
                <w:szCs w:val="22"/>
              </w:rPr>
              <w:t>Shráid</w:t>
            </w:r>
            <w:proofErr w:type="spellEnd"/>
            <w:r w:rsidRPr="00487349">
              <w:rPr>
                <w:rFonts w:cs="Arial"/>
                <w:i/>
                <w:iCs/>
                <w:sz w:val="22"/>
                <w:szCs w:val="22"/>
              </w:rPr>
              <w:t xml:space="preserve"> Héil, </w:t>
            </w:r>
            <w:proofErr w:type="spellStart"/>
            <w:r w:rsidRPr="00487349">
              <w:rPr>
                <w:rFonts w:cs="Arial"/>
                <w:i/>
                <w:iCs/>
                <w:sz w:val="22"/>
                <w:szCs w:val="22"/>
              </w:rPr>
              <w:t>Bhaile</w:t>
            </w:r>
            <w:proofErr w:type="spellEnd"/>
            <w:r w:rsidRPr="00487349">
              <w:rPr>
                <w:rFonts w:cs="Arial"/>
                <w:i/>
                <w:iCs/>
                <w:sz w:val="22"/>
                <w:szCs w:val="22"/>
              </w:rPr>
              <w:t xml:space="preserve"> Átha Fhirdhia, </w:t>
            </w:r>
            <w:proofErr w:type="spellStart"/>
            <w:r w:rsidRPr="00487349">
              <w:rPr>
                <w:rFonts w:cs="Arial"/>
                <w:i/>
                <w:iCs/>
                <w:sz w:val="22"/>
                <w:szCs w:val="22"/>
              </w:rPr>
              <w:t>Có</w:t>
            </w:r>
            <w:proofErr w:type="spellEnd"/>
            <w:r w:rsidRPr="00487349">
              <w:rPr>
                <w:rFonts w:cs="Arial"/>
                <w:i/>
                <w:iCs/>
                <w:sz w:val="22"/>
                <w:szCs w:val="22"/>
              </w:rPr>
              <w:t xml:space="preserve"> </w:t>
            </w:r>
            <w:proofErr w:type="spellStart"/>
            <w:r w:rsidRPr="00487349">
              <w:rPr>
                <w:rFonts w:cs="Arial"/>
                <w:i/>
                <w:iCs/>
                <w:sz w:val="22"/>
                <w:szCs w:val="22"/>
              </w:rPr>
              <w:t>Lú</w:t>
            </w:r>
            <w:proofErr w:type="spellEnd"/>
          </w:p>
          <w:p w14:paraId="101B3843" w14:textId="77777777" w:rsidR="0090103F" w:rsidRPr="00487349" w:rsidRDefault="0090103F" w:rsidP="00487349">
            <w:pPr>
              <w:pStyle w:val="ListParagraph"/>
              <w:spacing w:line="276" w:lineRule="auto"/>
              <w:ind w:left="382"/>
              <w:jc w:val="both"/>
              <w:rPr>
                <w:rFonts w:cs="Arial"/>
                <w:i/>
                <w:iCs/>
                <w:sz w:val="22"/>
                <w:szCs w:val="22"/>
              </w:rPr>
            </w:pPr>
          </w:p>
          <w:p w14:paraId="7F4A1DAE" w14:textId="77777777" w:rsidR="0090103F" w:rsidRPr="00487349" w:rsidRDefault="0090103F" w:rsidP="00487349">
            <w:pPr>
              <w:pStyle w:val="ListParagraph"/>
              <w:numPr>
                <w:ilvl w:val="0"/>
                <w:numId w:val="5"/>
              </w:numPr>
              <w:spacing w:line="276" w:lineRule="auto"/>
              <w:ind w:left="382"/>
              <w:jc w:val="both"/>
              <w:rPr>
                <w:rFonts w:cs="Arial"/>
                <w:sz w:val="22"/>
                <w:szCs w:val="22"/>
              </w:rPr>
            </w:pPr>
            <w:r w:rsidRPr="00487349">
              <w:rPr>
                <w:rFonts w:cs="Arial"/>
                <w:sz w:val="22"/>
                <w:szCs w:val="22"/>
              </w:rPr>
              <w:t xml:space="preserve">St. Luke’s Hospital, Western Road, Clonmel, Co Tipperary, </w:t>
            </w:r>
          </w:p>
          <w:p w14:paraId="5961A562" w14:textId="77777777" w:rsidR="0090103F" w:rsidRPr="00487349" w:rsidRDefault="0090103F" w:rsidP="00487349">
            <w:pPr>
              <w:pStyle w:val="ListParagraph"/>
              <w:spacing w:line="276" w:lineRule="auto"/>
              <w:ind w:left="382"/>
              <w:jc w:val="both"/>
              <w:rPr>
                <w:rFonts w:cs="Arial"/>
                <w:color w:val="474747"/>
                <w:sz w:val="22"/>
                <w:szCs w:val="22"/>
                <w:shd w:val="clear" w:color="auto" w:fill="FFFFFF"/>
              </w:rPr>
            </w:pPr>
            <w:r w:rsidRPr="00487349">
              <w:rPr>
                <w:rFonts w:cs="Arial"/>
                <w:i/>
                <w:iCs/>
                <w:sz w:val="22"/>
                <w:szCs w:val="22"/>
              </w:rPr>
              <w:t xml:space="preserve">HSE, Ospidéal Naomh Lúcás, </w:t>
            </w:r>
            <w:proofErr w:type="spellStart"/>
            <w:r w:rsidRPr="00487349">
              <w:rPr>
                <w:rFonts w:cs="Arial"/>
                <w:i/>
                <w:iCs/>
                <w:sz w:val="22"/>
                <w:szCs w:val="22"/>
              </w:rPr>
              <w:t>Bóthar</w:t>
            </w:r>
            <w:proofErr w:type="spellEnd"/>
            <w:r w:rsidRPr="00487349">
              <w:rPr>
                <w:rFonts w:cs="Arial"/>
                <w:i/>
                <w:iCs/>
                <w:sz w:val="22"/>
                <w:szCs w:val="22"/>
              </w:rPr>
              <w:t xml:space="preserve"> an </w:t>
            </w:r>
            <w:proofErr w:type="spellStart"/>
            <w:r w:rsidRPr="00487349">
              <w:rPr>
                <w:rFonts w:cs="Arial"/>
                <w:i/>
                <w:iCs/>
                <w:sz w:val="22"/>
                <w:szCs w:val="22"/>
              </w:rPr>
              <w:t>larthair</w:t>
            </w:r>
            <w:proofErr w:type="spellEnd"/>
            <w:r w:rsidRPr="00487349">
              <w:rPr>
                <w:rFonts w:cs="Arial"/>
                <w:i/>
                <w:iCs/>
                <w:sz w:val="22"/>
                <w:szCs w:val="22"/>
              </w:rPr>
              <w:t xml:space="preserve">, </w:t>
            </w:r>
            <w:proofErr w:type="spellStart"/>
            <w:r w:rsidRPr="00487349">
              <w:rPr>
                <w:rFonts w:cs="Arial"/>
                <w:i/>
                <w:iCs/>
                <w:sz w:val="22"/>
                <w:szCs w:val="22"/>
              </w:rPr>
              <w:t>Cluain</w:t>
            </w:r>
            <w:proofErr w:type="spellEnd"/>
            <w:r w:rsidRPr="00487349">
              <w:rPr>
                <w:rFonts w:cs="Arial"/>
                <w:i/>
                <w:iCs/>
                <w:sz w:val="22"/>
                <w:szCs w:val="22"/>
              </w:rPr>
              <w:t xml:space="preserve"> </w:t>
            </w:r>
            <w:proofErr w:type="spellStart"/>
            <w:r w:rsidRPr="00487349">
              <w:rPr>
                <w:rFonts w:cs="Arial"/>
                <w:i/>
                <w:iCs/>
                <w:sz w:val="22"/>
                <w:szCs w:val="22"/>
              </w:rPr>
              <w:t>Meala</w:t>
            </w:r>
            <w:proofErr w:type="spellEnd"/>
            <w:r w:rsidRPr="00487349">
              <w:rPr>
                <w:rFonts w:cs="Arial"/>
                <w:i/>
                <w:iCs/>
                <w:sz w:val="22"/>
                <w:szCs w:val="22"/>
              </w:rPr>
              <w:t xml:space="preserve">, Contae </w:t>
            </w:r>
            <w:proofErr w:type="spellStart"/>
            <w:r w:rsidRPr="00487349">
              <w:rPr>
                <w:rFonts w:cs="Arial"/>
                <w:i/>
                <w:iCs/>
                <w:sz w:val="22"/>
                <w:szCs w:val="22"/>
              </w:rPr>
              <w:t>Thiobraid</w:t>
            </w:r>
            <w:proofErr w:type="spellEnd"/>
            <w:r w:rsidRPr="00487349">
              <w:rPr>
                <w:rFonts w:cs="Arial"/>
                <w:i/>
                <w:iCs/>
                <w:sz w:val="22"/>
                <w:szCs w:val="22"/>
              </w:rPr>
              <w:t xml:space="preserve"> Árann</w:t>
            </w:r>
          </w:p>
          <w:p w14:paraId="121298B7" w14:textId="77777777" w:rsidR="0090103F" w:rsidRPr="00487349" w:rsidRDefault="0090103F" w:rsidP="00487349">
            <w:pPr>
              <w:spacing w:line="276" w:lineRule="auto"/>
              <w:jc w:val="both"/>
              <w:rPr>
                <w:rFonts w:cs="Arial"/>
                <w:i/>
                <w:iCs/>
                <w:sz w:val="22"/>
                <w:szCs w:val="22"/>
              </w:rPr>
            </w:pPr>
          </w:p>
          <w:p w14:paraId="45DB0525" w14:textId="77777777" w:rsidR="002778DD" w:rsidRDefault="0090103F" w:rsidP="00487349">
            <w:pPr>
              <w:spacing w:line="276" w:lineRule="auto"/>
              <w:jc w:val="both"/>
              <w:rPr>
                <w:rFonts w:cs="Arial"/>
                <w:iCs/>
                <w:sz w:val="22"/>
                <w:szCs w:val="22"/>
              </w:rPr>
            </w:pPr>
            <w:r w:rsidRPr="00487349">
              <w:rPr>
                <w:rFonts w:cs="Arial"/>
                <w:iCs/>
                <w:sz w:val="22"/>
                <w:szCs w:val="22"/>
              </w:rPr>
              <w:t>Technology and Transformation are responsible for implementing the Digital for Care Framework by ensuring that technology supports healthcare efficiently and effectively throughout the whole system and by various Digital for Care Programmes.</w:t>
            </w:r>
          </w:p>
          <w:p w14:paraId="37709401" w14:textId="77777777" w:rsidR="00166ED5" w:rsidRDefault="00166ED5" w:rsidP="00487349">
            <w:pPr>
              <w:spacing w:line="276" w:lineRule="auto"/>
              <w:jc w:val="both"/>
              <w:rPr>
                <w:rFonts w:cs="Arial"/>
                <w:iCs/>
                <w:sz w:val="22"/>
                <w:szCs w:val="22"/>
              </w:rPr>
            </w:pPr>
          </w:p>
          <w:p w14:paraId="268FF825" w14:textId="0FC64F40" w:rsidR="0090103F" w:rsidRPr="00487349" w:rsidRDefault="0090103F" w:rsidP="00487349">
            <w:pPr>
              <w:spacing w:line="276" w:lineRule="auto"/>
              <w:jc w:val="both"/>
              <w:rPr>
                <w:rFonts w:cs="Arial"/>
                <w:iCs/>
                <w:sz w:val="22"/>
                <w:szCs w:val="22"/>
              </w:rPr>
            </w:pPr>
            <w:r w:rsidRPr="00487349">
              <w:rPr>
                <w:rFonts w:cs="Arial"/>
                <w:iCs/>
                <w:sz w:val="22"/>
                <w:szCs w:val="22"/>
              </w:rPr>
              <w:t>Technology and Transformation are also working closely with each of the six Health Regions to achieve this aim and some of these posts may be located and report into one of the six health regions.</w:t>
            </w:r>
          </w:p>
          <w:p w14:paraId="7C2F6214" w14:textId="77777777" w:rsidR="0090103F" w:rsidRPr="00487349" w:rsidRDefault="0090103F" w:rsidP="00487349">
            <w:pPr>
              <w:spacing w:line="276" w:lineRule="auto"/>
              <w:jc w:val="both"/>
              <w:rPr>
                <w:rFonts w:cs="Arial"/>
                <w:sz w:val="22"/>
                <w:szCs w:val="22"/>
              </w:rPr>
            </w:pPr>
          </w:p>
          <w:p w14:paraId="7B303D68" w14:textId="1C623263" w:rsidR="00D50AE7" w:rsidRPr="00F163DA" w:rsidRDefault="0090103F" w:rsidP="00487349">
            <w:pPr>
              <w:autoSpaceDE w:val="0"/>
              <w:autoSpaceDN w:val="0"/>
              <w:adjustRightInd w:val="0"/>
              <w:spacing w:line="276" w:lineRule="auto"/>
              <w:jc w:val="both"/>
              <w:rPr>
                <w:rFonts w:cs="Arial"/>
                <w:spacing w:val="-3"/>
                <w:sz w:val="22"/>
                <w:szCs w:val="22"/>
              </w:rPr>
            </w:pPr>
            <w:r w:rsidRPr="00487349">
              <w:rPr>
                <w:rFonts w:cs="Arial"/>
                <w:spacing w:val="-3"/>
                <w:sz w:val="22"/>
                <w:szCs w:val="22"/>
              </w:rPr>
              <w:t xml:space="preserve">A panel may be created for the post from which permanent and specified purpose vacancies of full or part time duration may be filled. </w:t>
            </w:r>
          </w:p>
        </w:tc>
      </w:tr>
      <w:tr w:rsidR="0090103F" w:rsidRPr="0090103F" w14:paraId="20BF777C" w14:textId="77777777" w:rsidTr="00A111AA">
        <w:tc>
          <w:tcPr>
            <w:tcW w:w="2368" w:type="dxa"/>
          </w:tcPr>
          <w:p w14:paraId="08C45C17" w14:textId="77777777" w:rsidR="0090103F" w:rsidRPr="0090103F" w:rsidRDefault="0090103F" w:rsidP="00487349">
            <w:pPr>
              <w:jc w:val="both"/>
              <w:rPr>
                <w:rFonts w:cs="Arial"/>
                <w:b/>
                <w:bCs/>
                <w:sz w:val="22"/>
                <w:szCs w:val="22"/>
              </w:rPr>
            </w:pPr>
            <w:r w:rsidRPr="0090103F">
              <w:rPr>
                <w:rFonts w:cs="Arial"/>
                <w:b/>
                <w:bCs/>
                <w:sz w:val="22"/>
                <w:szCs w:val="22"/>
              </w:rPr>
              <w:lastRenderedPageBreak/>
              <w:t>Informal Enquiries</w:t>
            </w:r>
          </w:p>
        </w:tc>
        <w:tc>
          <w:tcPr>
            <w:tcW w:w="8264" w:type="dxa"/>
          </w:tcPr>
          <w:p w14:paraId="232DB018" w14:textId="0F1FC627" w:rsidR="0090103F" w:rsidRPr="004E1D7C" w:rsidRDefault="0090103F" w:rsidP="004E1D7C">
            <w:pPr>
              <w:autoSpaceDE w:val="0"/>
              <w:autoSpaceDN w:val="0"/>
              <w:adjustRightInd w:val="0"/>
              <w:spacing w:line="276" w:lineRule="auto"/>
              <w:jc w:val="both"/>
              <w:rPr>
                <w:rFonts w:cs="Arial"/>
                <w:sz w:val="22"/>
                <w:szCs w:val="22"/>
              </w:rPr>
            </w:pPr>
            <w:r w:rsidRPr="004E1D7C">
              <w:rPr>
                <w:rFonts w:cs="Arial"/>
                <w:sz w:val="22"/>
                <w:szCs w:val="22"/>
              </w:rPr>
              <w:t xml:space="preserve">Campaign Lead: </w:t>
            </w:r>
            <w:r w:rsidR="001A600E" w:rsidRPr="005B6335">
              <w:rPr>
                <w:rFonts w:cs="Arial"/>
                <w:sz w:val="22"/>
                <w:szCs w:val="22"/>
              </w:rPr>
              <w:t>Naomi Wright</w:t>
            </w:r>
          </w:p>
          <w:p w14:paraId="4CBA4395" w14:textId="0FAECF6A" w:rsidR="00D50AE7" w:rsidRPr="004E1D7C" w:rsidRDefault="0090103F" w:rsidP="004E1D7C">
            <w:pPr>
              <w:spacing w:line="276" w:lineRule="auto"/>
              <w:jc w:val="both"/>
              <w:rPr>
                <w:sz w:val="22"/>
                <w:szCs w:val="22"/>
              </w:rPr>
            </w:pPr>
            <w:r w:rsidRPr="004E1D7C">
              <w:rPr>
                <w:rFonts w:cs="Arial"/>
                <w:sz w:val="22"/>
                <w:szCs w:val="22"/>
              </w:rPr>
              <w:t>Email:</w:t>
            </w:r>
            <w:r w:rsidRPr="004E1D7C">
              <w:rPr>
                <w:sz w:val="22"/>
                <w:szCs w:val="22"/>
              </w:rPr>
              <w:t xml:space="preserve"> </w:t>
            </w:r>
            <w:hyperlink r:id="rId8" w:history="1">
              <w:r w:rsidRPr="004E1D7C">
                <w:rPr>
                  <w:rStyle w:val="Hyperlink"/>
                  <w:rFonts w:cs="Arial"/>
                  <w:sz w:val="22"/>
                  <w:szCs w:val="22"/>
                </w:rPr>
                <w:t>recruitment.TechnologyAndTransformation@hse.ie</w:t>
              </w:r>
            </w:hyperlink>
          </w:p>
        </w:tc>
      </w:tr>
      <w:tr w:rsidR="0090103F" w:rsidRPr="0090103F" w14:paraId="5069CF11" w14:textId="77777777" w:rsidTr="00A111AA">
        <w:tc>
          <w:tcPr>
            <w:tcW w:w="2368" w:type="dxa"/>
          </w:tcPr>
          <w:p w14:paraId="38B4B9B2" w14:textId="3C85F836" w:rsidR="0090103F" w:rsidRPr="0090103F" w:rsidRDefault="0090103F" w:rsidP="00487349">
            <w:pPr>
              <w:jc w:val="both"/>
              <w:rPr>
                <w:rFonts w:cs="Arial"/>
                <w:b/>
                <w:bCs/>
                <w:sz w:val="22"/>
                <w:szCs w:val="22"/>
              </w:rPr>
            </w:pPr>
            <w:r w:rsidRPr="00DE0090">
              <w:rPr>
                <w:rFonts w:cs="Arial"/>
                <w:b/>
                <w:bCs/>
                <w:sz w:val="22"/>
              </w:rPr>
              <w:t xml:space="preserve">Reasonable Accommodations </w:t>
            </w:r>
          </w:p>
        </w:tc>
        <w:tc>
          <w:tcPr>
            <w:tcW w:w="8264" w:type="dxa"/>
          </w:tcPr>
          <w:p w14:paraId="0844BF41" w14:textId="30866AC7" w:rsidR="00D50AE7" w:rsidRPr="004E1D7C" w:rsidRDefault="0090103F" w:rsidP="004E1D7C">
            <w:pPr>
              <w:autoSpaceDE w:val="0"/>
              <w:autoSpaceDN w:val="0"/>
              <w:adjustRightInd w:val="0"/>
              <w:spacing w:line="276" w:lineRule="auto"/>
              <w:jc w:val="both"/>
              <w:rPr>
                <w:sz w:val="22"/>
                <w:szCs w:val="22"/>
              </w:rPr>
            </w:pPr>
            <w:r w:rsidRPr="004E1D7C">
              <w:rPr>
                <w:rFonts w:cs="Arial"/>
                <w:sz w:val="22"/>
                <w:szCs w:val="22"/>
              </w:rPr>
              <w:t xml:space="preserve">Candidates who require a Reasonable Accommodation/s to support their participation, at any stage, in the recruitment and selection process, should email, Campaign Lead </w:t>
            </w:r>
            <w:hyperlink r:id="rId9" w:history="1">
              <w:r w:rsidRPr="004E1D7C">
                <w:rPr>
                  <w:rStyle w:val="Hyperlink"/>
                  <w:rFonts w:cs="Arial"/>
                  <w:sz w:val="22"/>
                  <w:szCs w:val="22"/>
                </w:rPr>
                <w:t>recruitment.TechnologyAndTransformation@hse.ie</w:t>
              </w:r>
            </w:hyperlink>
          </w:p>
        </w:tc>
      </w:tr>
      <w:tr w:rsidR="0090103F" w:rsidRPr="0090103F" w14:paraId="16642E43" w14:textId="77777777" w:rsidTr="00A111AA">
        <w:tc>
          <w:tcPr>
            <w:tcW w:w="2368" w:type="dxa"/>
          </w:tcPr>
          <w:p w14:paraId="74E49745" w14:textId="70AF696C" w:rsidR="0090103F" w:rsidRPr="0090103F" w:rsidRDefault="0090103F" w:rsidP="00487349">
            <w:pPr>
              <w:jc w:val="both"/>
              <w:rPr>
                <w:rFonts w:cs="Arial"/>
                <w:b/>
                <w:bCs/>
                <w:sz w:val="22"/>
                <w:szCs w:val="22"/>
              </w:rPr>
            </w:pPr>
            <w:r w:rsidRPr="0090103F">
              <w:rPr>
                <w:rFonts w:cs="Arial"/>
                <w:b/>
                <w:bCs/>
                <w:sz w:val="22"/>
                <w:szCs w:val="22"/>
              </w:rPr>
              <w:t>Details of Service</w:t>
            </w:r>
          </w:p>
        </w:tc>
        <w:tc>
          <w:tcPr>
            <w:tcW w:w="8264" w:type="dxa"/>
          </w:tcPr>
          <w:p w14:paraId="0A4924D7" w14:textId="77777777" w:rsidR="004E1D7C" w:rsidRPr="004E1D7C" w:rsidRDefault="004E1D7C" w:rsidP="004E1D7C">
            <w:pPr>
              <w:jc w:val="both"/>
              <w:rPr>
                <w:rFonts w:cs="Arial"/>
                <w:iCs/>
                <w:sz w:val="22"/>
                <w:szCs w:val="22"/>
              </w:rPr>
            </w:pPr>
            <w:r w:rsidRPr="004E1D7C">
              <w:rPr>
                <w:rFonts w:cs="Arial"/>
                <w:iCs/>
                <w:sz w:val="22"/>
                <w:szCs w:val="22"/>
              </w:rPr>
              <w:t xml:space="preserve">The </w:t>
            </w:r>
            <w:proofErr w:type="spellStart"/>
            <w:r w:rsidRPr="004E1D7C">
              <w:rPr>
                <w:rFonts w:cs="Arial"/>
                <w:iCs/>
                <w:sz w:val="22"/>
                <w:szCs w:val="22"/>
              </w:rPr>
              <w:t>Sláintecare</w:t>
            </w:r>
            <w:proofErr w:type="spellEnd"/>
            <w:r w:rsidRPr="004E1D7C">
              <w:rPr>
                <w:rFonts w:cs="Arial"/>
                <w:iCs/>
                <w:sz w:val="22"/>
                <w:szCs w:val="22"/>
              </w:rPr>
              <w:t xml:space="preserve"> 2030 ambition focuses on delivering the right care in the right place, at the right time, with a focus on primary and community care to enable people to stay healthy at home. Digital transformation, guided by "Digital for Care 2030", is a key component of </w:t>
            </w:r>
            <w:proofErr w:type="spellStart"/>
            <w:r w:rsidRPr="004E1D7C">
              <w:rPr>
                <w:rFonts w:cs="Arial"/>
                <w:iCs/>
                <w:sz w:val="22"/>
                <w:szCs w:val="22"/>
              </w:rPr>
              <w:t>Sláintecare</w:t>
            </w:r>
            <w:proofErr w:type="spellEnd"/>
            <w:r w:rsidRPr="004E1D7C">
              <w:rPr>
                <w:rFonts w:cs="Arial"/>
                <w:iCs/>
                <w:sz w:val="22"/>
                <w:szCs w:val="22"/>
              </w:rPr>
              <w:t xml:space="preserve"> 2030, enhancing integrated care and improving patient access through technology. </w:t>
            </w:r>
          </w:p>
          <w:p w14:paraId="3316FF95" w14:textId="77777777" w:rsidR="004E1D7C" w:rsidRPr="004E1D7C" w:rsidRDefault="004E1D7C" w:rsidP="004E1D7C">
            <w:pPr>
              <w:jc w:val="both"/>
              <w:rPr>
                <w:rFonts w:cs="Arial"/>
                <w:iCs/>
                <w:sz w:val="22"/>
                <w:szCs w:val="22"/>
              </w:rPr>
            </w:pPr>
          </w:p>
          <w:p w14:paraId="06BF39DE" w14:textId="55889F6A" w:rsidR="004E1D7C" w:rsidRDefault="004E1D7C" w:rsidP="004E1D7C">
            <w:pPr>
              <w:autoSpaceDE w:val="0"/>
              <w:autoSpaceDN w:val="0"/>
              <w:jc w:val="both"/>
              <w:rPr>
                <w:rFonts w:cs="Arial"/>
                <w:iCs/>
                <w:sz w:val="22"/>
                <w:szCs w:val="22"/>
              </w:rPr>
            </w:pPr>
            <w:r w:rsidRPr="004E1D7C">
              <w:rPr>
                <w:rFonts w:cs="Arial"/>
                <w:iCs/>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w:t>
            </w:r>
            <w:proofErr w:type="spellStart"/>
            <w:r w:rsidRPr="004E1D7C">
              <w:rPr>
                <w:rFonts w:cs="Arial"/>
                <w:iCs/>
                <w:sz w:val="22"/>
                <w:szCs w:val="22"/>
              </w:rPr>
              <w:t>Sláintecare</w:t>
            </w:r>
            <w:proofErr w:type="spellEnd"/>
            <w:r w:rsidRPr="004E1D7C">
              <w:rPr>
                <w:rFonts w:cs="Arial"/>
                <w:iCs/>
                <w:sz w:val="22"/>
                <w:szCs w:val="22"/>
              </w:rPr>
              <w:t xml:space="preserve"> programmes and deliver integrated care that is fully aligned with the Health Regions structure. Technology and Transformation also </w:t>
            </w:r>
            <w:proofErr w:type="gramStart"/>
            <w:r w:rsidRPr="004E1D7C">
              <w:rPr>
                <w:rFonts w:cs="Arial"/>
                <w:iCs/>
                <w:sz w:val="22"/>
                <w:szCs w:val="22"/>
              </w:rPr>
              <w:t>maintains</w:t>
            </w:r>
            <w:proofErr w:type="gramEnd"/>
            <w:r w:rsidRPr="004E1D7C">
              <w:rPr>
                <w:rFonts w:cs="Arial"/>
                <w:iCs/>
                <w:sz w:val="22"/>
                <w:szCs w:val="22"/>
              </w:rPr>
              <w:t xml:space="preserve"> a quality </w:t>
            </w:r>
            <w:r w:rsidRPr="004E1D7C">
              <w:rPr>
                <w:rFonts w:cs="Arial"/>
                <w:iCs/>
                <w:sz w:val="22"/>
                <w:szCs w:val="22"/>
              </w:rPr>
              <w:lastRenderedPageBreak/>
              <w:t>level of digital and technology service operations across the health system including a strong cyber security and data management capability.</w:t>
            </w:r>
          </w:p>
          <w:p w14:paraId="13B25829" w14:textId="77777777" w:rsidR="00343226" w:rsidRPr="004E1D7C" w:rsidRDefault="00343226" w:rsidP="004E1D7C">
            <w:pPr>
              <w:autoSpaceDE w:val="0"/>
              <w:autoSpaceDN w:val="0"/>
              <w:jc w:val="both"/>
              <w:rPr>
                <w:rFonts w:cs="Arial"/>
                <w:iCs/>
                <w:sz w:val="22"/>
                <w:szCs w:val="22"/>
              </w:rPr>
            </w:pPr>
          </w:p>
          <w:p w14:paraId="33426D34" w14:textId="52A8CF09" w:rsidR="00D50AE7" w:rsidRPr="004E1D7C" w:rsidRDefault="004E1D7C" w:rsidP="004E1D7C">
            <w:pPr>
              <w:jc w:val="both"/>
              <w:rPr>
                <w:rFonts w:cs="Arial"/>
                <w:iCs/>
                <w:sz w:val="22"/>
                <w:szCs w:val="22"/>
              </w:rPr>
            </w:pPr>
            <w:r w:rsidRPr="004E1D7C">
              <w:rPr>
                <w:rFonts w:cs="Arial"/>
                <w:iCs/>
                <w:sz w:val="22"/>
                <w:szCs w:val="22"/>
              </w:rPr>
              <w:t>Technology and Transformation has both national and regional functions that are all aligned under one digital community banner. This includes responsibility for HSE, HSE funded agencies and where necessary private healthcare.</w:t>
            </w:r>
          </w:p>
        </w:tc>
      </w:tr>
      <w:tr w:rsidR="0090103F" w:rsidRPr="0090103F" w14:paraId="3F1B76FC" w14:textId="77777777" w:rsidTr="00A111AA">
        <w:tc>
          <w:tcPr>
            <w:tcW w:w="2368" w:type="dxa"/>
          </w:tcPr>
          <w:p w14:paraId="1C4F6B50" w14:textId="77777777" w:rsidR="0090103F" w:rsidRPr="0090103F" w:rsidRDefault="0090103F" w:rsidP="00487349">
            <w:pPr>
              <w:jc w:val="both"/>
              <w:rPr>
                <w:rFonts w:cs="Arial"/>
                <w:b/>
                <w:bCs/>
                <w:sz w:val="22"/>
                <w:szCs w:val="22"/>
              </w:rPr>
            </w:pPr>
            <w:r w:rsidRPr="0090103F">
              <w:rPr>
                <w:rFonts w:cs="Arial"/>
                <w:b/>
                <w:bCs/>
                <w:sz w:val="22"/>
                <w:szCs w:val="22"/>
              </w:rPr>
              <w:lastRenderedPageBreak/>
              <w:t>Reporting Relationship</w:t>
            </w:r>
          </w:p>
        </w:tc>
        <w:tc>
          <w:tcPr>
            <w:tcW w:w="8264" w:type="dxa"/>
          </w:tcPr>
          <w:p w14:paraId="012337AC" w14:textId="571AEA2E" w:rsidR="0090103F" w:rsidRPr="00B70526" w:rsidRDefault="0090103F" w:rsidP="00487349">
            <w:pPr>
              <w:spacing w:line="276" w:lineRule="auto"/>
              <w:jc w:val="both"/>
              <w:rPr>
                <w:rFonts w:cs="Arial"/>
                <w:sz w:val="22"/>
                <w:szCs w:val="22"/>
              </w:rPr>
            </w:pPr>
            <w:r w:rsidRPr="0090103F">
              <w:rPr>
                <w:rFonts w:cs="Arial"/>
                <w:sz w:val="22"/>
                <w:szCs w:val="22"/>
              </w:rPr>
              <w:t>Reporting to the appropriate designated Manager.</w:t>
            </w:r>
          </w:p>
        </w:tc>
      </w:tr>
      <w:tr w:rsidR="0090103F" w:rsidRPr="0090103F" w14:paraId="61A8500B" w14:textId="77777777" w:rsidTr="00A111AA">
        <w:tc>
          <w:tcPr>
            <w:tcW w:w="2368" w:type="dxa"/>
          </w:tcPr>
          <w:p w14:paraId="5AB43688" w14:textId="7A0C9252" w:rsidR="0090103F" w:rsidRPr="0090103F" w:rsidRDefault="0090103F" w:rsidP="0090103F">
            <w:pPr>
              <w:rPr>
                <w:rFonts w:cs="Arial"/>
                <w:b/>
                <w:bCs/>
                <w:sz w:val="22"/>
                <w:szCs w:val="22"/>
              </w:rPr>
            </w:pPr>
            <w:r w:rsidRPr="0090103F">
              <w:rPr>
                <w:rFonts w:cs="Arial"/>
                <w:b/>
                <w:bCs/>
                <w:sz w:val="22"/>
                <w:szCs w:val="22"/>
              </w:rPr>
              <w:t xml:space="preserve">Purpose of the Post </w:t>
            </w:r>
          </w:p>
        </w:tc>
        <w:tc>
          <w:tcPr>
            <w:tcW w:w="8264" w:type="dxa"/>
          </w:tcPr>
          <w:p w14:paraId="0444E23F" w14:textId="252FC202" w:rsidR="00D50AE7" w:rsidRPr="0090103F" w:rsidRDefault="0090103F" w:rsidP="00487349">
            <w:pPr>
              <w:spacing w:line="276" w:lineRule="auto"/>
              <w:jc w:val="both"/>
              <w:rPr>
                <w:rFonts w:cs="Arial"/>
                <w:sz w:val="22"/>
                <w:szCs w:val="22"/>
              </w:rPr>
            </w:pPr>
            <w:r w:rsidRPr="0090103F">
              <w:rPr>
                <w:rFonts w:cs="Arial"/>
                <w:sz w:val="22"/>
                <w:szCs w:val="22"/>
              </w:rPr>
              <w:t xml:space="preserve">To provide ICT support on projects as assigned by the line manager </w:t>
            </w:r>
            <w:proofErr w:type="gramStart"/>
            <w:r w:rsidRPr="0090103F">
              <w:rPr>
                <w:rFonts w:cs="Arial"/>
                <w:sz w:val="22"/>
                <w:szCs w:val="22"/>
              </w:rPr>
              <w:t>and also</w:t>
            </w:r>
            <w:proofErr w:type="gramEnd"/>
            <w:r w:rsidRPr="0090103F">
              <w:rPr>
                <w:rFonts w:cs="Arial"/>
                <w:sz w:val="22"/>
                <w:szCs w:val="22"/>
              </w:rPr>
              <w:t xml:space="preserve"> to provide project management support and related services on behalf of Technology &amp; Transformation.</w:t>
            </w:r>
          </w:p>
        </w:tc>
      </w:tr>
      <w:tr w:rsidR="0090103F" w:rsidRPr="0090103F" w14:paraId="7738C867" w14:textId="77777777" w:rsidTr="00A111AA">
        <w:tc>
          <w:tcPr>
            <w:tcW w:w="2368" w:type="dxa"/>
          </w:tcPr>
          <w:p w14:paraId="3A44CB17" w14:textId="16C8FF9F" w:rsidR="0090103F" w:rsidRPr="0090103F" w:rsidRDefault="0090103F" w:rsidP="0090103F">
            <w:pPr>
              <w:spacing w:before="120"/>
              <w:rPr>
                <w:rFonts w:cs="Arial"/>
                <w:b/>
                <w:bCs/>
                <w:sz w:val="22"/>
                <w:szCs w:val="22"/>
              </w:rPr>
            </w:pPr>
            <w:r w:rsidRPr="0090103F">
              <w:rPr>
                <w:rFonts w:cs="Arial"/>
                <w:b/>
                <w:bCs/>
                <w:sz w:val="22"/>
                <w:szCs w:val="22"/>
              </w:rPr>
              <w:t>Principal Duties and Responsibilities</w:t>
            </w:r>
          </w:p>
        </w:tc>
        <w:tc>
          <w:tcPr>
            <w:tcW w:w="8264" w:type="dxa"/>
          </w:tcPr>
          <w:p w14:paraId="359C0B9D" w14:textId="77777777" w:rsidR="00EE713D" w:rsidRPr="004E1D7C" w:rsidRDefault="00EE713D" w:rsidP="004E1D7C">
            <w:pPr>
              <w:pStyle w:val="Default"/>
              <w:spacing w:line="276" w:lineRule="auto"/>
              <w:jc w:val="both"/>
              <w:rPr>
                <w:rFonts w:ascii="Arial" w:hAnsi="Arial" w:cs="Arial"/>
                <w:b/>
                <w:bCs/>
                <w:sz w:val="22"/>
                <w:szCs w:val="22"/>
              </w:rPr>
            </w:pPr>
            <w:r w:rsidRPr="004E1D7C">
              <w:rPr>
                <w:rFonts w:ascii="Arial" w:hAnsi="Arial" w:cs="Arial"/>
                <w:b/>
                <w:bCs/>
                <w:sz w:val="22"/>
                <w:szCs w:val="22"/>
              </w:rPr>
              <w:t xml:space="preserve">Principal Duties &amp; Responsibilities include: </w:t>
            </w:r>
          </w:p>
          <w:p w14:paraId="5A2CD561" w14:textId="48E82AAE" w:rsidR="00EE713D" w:rsidRPr="004E1D7C" w:rsidRDefault="00EE713D" w:rsidP="004E1D7C">
            <w:pPr>
              <w:pStyle w:val="ListParagraph"/>
              <w:autoSpaceDE w:val="0"/>
              <w:autoSpaceDN w:val="0"/>
              <w:adjustRightInd w:val="0"/>
              <w:spacing w:after="160" w:line="276" w:lineRule="auto"/>
              <w:ind w:left="0"/>
              <w:contextualSpacing/>
              <w:jc w:val="both"/>
              <w:rPr>
                <w:rFonts w:cs="Arial"/>
                <w:sz w:val="22"/>
                <w:szCs w:val="22"/>
                <w:lang w:val="en-IE"/>
              </w:rPr>
            </w:pPr>
            <w:r w:rsidRPr="004E1D7C">
              <w:rPr>
                <w:rFonts w:cs="Arial"/>
                <w:sz w:val="22"/>
                <w:szCs w:val="22"/>
                <w:lang w:val="en-IE"/>
              </w:rPr>
              <w:t>The position of Senior ICT Project is to support the project and programme requirements within Technology and Transformation.</w:t>
            </w:r>
          </w:p>
          <w:p w14:paraId="0502CFC5" w14:textId="77777777" w:rsidR="00EE713D" w:rsidRPr="004E1D7C" w:rsidRDefault="00EE713D" w:rsidP="004E1D7C">
            <w:pPr>
              <w:spacing w:line="276" w:lineRule="auto"/>
              <w:jc w:val="both"/>
              <w:rPr>
                <w:rFonts w:cs="Arial"/>
                <w:b/>
                <w:iCs/>
                <w:sz w:val="22"/>
                <w:szCs w:val="22"/>
              </w:rPr>
            </w:pPr>
            <w:r w:rsidRPr="004E1D7C">
              <w:rPr>
                <w:rFonts w:cs="Arial"/>
                <w:b/>
                <w:iCs/>
                <w:sz w:val="22"/>
                <w:szCs w:val="22"/>
              </w:rPr>
              <w:t>Core Duties &amp; Responsibilities</w:t>
            </w:r>
          </w:p>
          <w:p w14:paraId="57E970C3" w14:textId="77777777" w:rsidR="00EE713D" w:rsidRPr="004E1D7C" w:rsidRDefault="00EE713D" w:rsidP="004E1D7C">
            <w:pPr>
              <w:spacing w:line="276" w:lineRule="auto"/>
              <w:ind w:left="360"/>
              <w:jc w:val="both"/>
              <w:rPr>
                <w:rFonts w:cs="Arial"/>
                <w:b/>
                <w:bCs/>
                <w:iCs/>
                <w:sz w:val="22"/>
                <w:szCs w:val="22"/>
                <w:lang w:val="en-IE"/>
              </w:rPr>
            </w:pPr>
          </w:p>
          <w:p w14:paraId="3197CB86" w14:textId="77777777" w:rsidR="00EE713D" w:rsidRPr="004E1D7C" w:rsidRDefault="00EE713D" w:rsidP="004E1D7C">
            <w:pPr>
              <w:spacing w:line="276" w:lineRule="auto"/>
              <w:jc w:val="both"/>
              <w:rPr>
                <w:rFonts w:cs="Arial"/>
                <w:iCs/>
                <w:sz w:val="22"/>
                <w:szCs w:val="22"/>
                <w:lang w:val="en-IE"/>
              </w:rPr>
            </w:pPr>
            <w:r w:rsidRPr="004E1D7C">
              <w:rPr>
                <w:rFonts w:cs="Arial"/>
                <w:b/>
                <w:bCs/>
                <w:iCs/>
                <w:sz w:val="22"/>
                <w:szCs w:val="22"/>
                <w:lang w:val="en-IE"/>
              </w:rPr>
              <w:t>Project Administration &amp; Coordination</w:t>
            </w:r>
          </w:p>
          <w:p w14:paraId="27678FA0"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Support the planning, scheduling and tracking of assigned projects within the Technology &amp; Transformation (T&amp;T) function.</w:t>
            </w:r>
          </w:p>
          <w:p w14:paraId="4AFDAC97"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Maintain project documentation: version-controlled project files, risk &amp; issue logs, action registers, meeting minutes.</w:t>
            </w:r>
          </w:p>
          <w:p w14:paraId="00D2F0EE"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Organise project meetings, coordinate agendas, take and distribute minutes and follow up actions.</w:t>
            </w:r>
          </w:p>
          <w:p w14:paraId="3771864B"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Assist with preparing project reports, slides, dashboards and status updates for stakeholders.</w:t>
            </w:r>
          </w:p>
          <w:p w14:paraId="6D53F9F9" w14:textId="25946CD6" w:rsidR="00EE713D" w:rsidRPr="004E1D7C" w:rsidRDefault="00EE713D" w:rsidP="004E1D7C">
            <w:pPr>
              <w:pStyle w:val="NoSpacing"/>
              <w:numPr>
                <w:ilvl w:val="0"/>
                <w:numId w:val="12"/>
              </w:numPr>
              <w:spacing w:line="276" w:lineRule="auto"/>
              <w:jc w:val="both"/>
              <w:rPr>
                <w:rFonts w:cs="Arial"/>
                <w:sz w:val="22"/>
                <w:szCs w:val="22"/>
              </w:rPr>
            </w:pPr>
            <w:r w:rsidRPr="004E1D7C">
              <w:rPr>
                <w:rFonts w:cs="Arial"/>
                <w:sz w:val="22"/>
                <w:szCs w:val="22"/>
              </w:rPr>
              <w:t>To create professional documents and reports, as relevant to the role.</w:t>
            </w:r>
          </w:p>
          <w:p w14:paraId="36C4365C" w14:textId="77777777" w:rsidR="00EE713D" w:rsidRPr="004E1D7C" w:rsidRDefault="00EE713D" w:rsidP="004E1D7C">
            <w:pPr>
              <w:pStyle w:val="NoSpacing"/>
              <w:numPr>
                <w:ilvl w:val="0"/>
                <w:numId w:val="12"/>
              </w:numPr>
              <w:spacing w:line="276" w:lineRule="auto"/>
              <w:jc w:val="both"/>
              <w:rPr>
                <w:rFonts w:cs="Arial"/>
                <w:sz w:val="22"/>
                <w:szCs w:val="22"/>
              </w:rPr>
            </w:pPr>
            <w:r w:rsidRPr="004E1D7C">
              <w:rPr>
                <w:rFonts w:cs="Arial"/>
                <w:sz w:val="22"/>
                <w:szCs w:val="22"/>
              </w:rPr>
              <w:t>To work with the service staff toward ensuring that business benefits are achieved from the projects.</w:t>
            </w:r>
          </w:p>
          <w:p w14:paraId="3AE5EA44" w14:textId="10937557" w:rsidR="00EE713D" w:rsidRPr="004E1D7C" w:rsidRDefault="00EE713D" w:rsidP="004E1D7C">
            <w:pPr>
              <w:pStyle w:val="NoSpacing"/>
              <w:numPr>
                <w:ilvl w:val="0"/>
                <w:numId w:val="12"/>
              </w:numPr>
              <w:spacing w:line="276" w:lineRule="auto"/>
              <w:jc w:val="both"/>
              <w:rPr>
                <w:rFonts w:cs="Arial"/>
                <w:sz w:val="22"/>
                <w:szCs w:val="22"/>
              </w:rPr>
            </w:pPr>
            <w:r w:rsidRPr="004E1D7C">
              <w:rPr>
                <w:rFonts w:cs="Arial"/>
                <w:sz w:val="22"/>
                <w:szCs w:val="22"/>
              </w:rPr>
              <w:t>To contribute to ICT projects being delivered on time, within budget and to a specified level of quality.</w:t>
            </w:r>
          </w:p>
          <w:p w14:paraId="1939CF0E" w14:textId="77777777" w:rsidR="00EE713D" w:rsidRPr="004E1D7C" w:rsidRDefault="00EE713D" w:rsidP="004E1D7C">
            <w:pPr>
              <w:spacing w:line="276" w:lineRule="auto"/>
              <w:ind w:left="360"/>
              <w:jc w:val="both"/>
              <w:rPr>
                <w:rFonts w:cs="Arial"/>
                <w:iCs/>
                <w:sz w:val="22"/>
                <w:szCs w:val="22"/>
                <w:lang w:val="en-IE"/>
              </w:rPr>
            </w:pPr>
          </w:p>
          <w:p w14:paraId="59C908ED" w14:textId="77777777" w:rsidR="00EE713D" w:rsidRPr="004E1D7C" w:rsidRDefault="00EE713D" w:rsidP="004E1D7C">
            <w:pPr>
              <w:spacing w:line="276" w:lineRule="auto"/>
              <w:jc w:val="both"/>
              <w:rPr>
                <w:rFonts w:cs="Arial"/>
                <w:iCs/>
                <w:sz w:val="22"/>
                <w:szCs w:val="22"/>
                <w:lang w:val="en-IE"/>
              </w:rPr>
            </w:pPr>
            <w:r w:rsidRPr="004E1D7C">
              <w:rPr>
                <w:rFonts w:cs="Arial"/>
                <w:b/>
                <w:bCs/>
                <w:iCs/>
                <w:sz w:val="22"/>
                <w:szCs w:val="22"/>
                <w:lang w:val="en-IE"/>
              </w:rPr>
              <w:t>Stakeholder Engagement &amp; Communication</w:t>
            </w:r>
          </w:p>
          <w:p w14:paraId="106858D2"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Liaise with internal stakeholders (e.g., IT teams, service-areas, business analytical partners) to support delivery of project tasks.</w:t>
            </w:r>
          </w:p>
          <w:p w14:paraId="0E243946"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Provide regular updates to line managers, project leads and other stakeholders on project progress, risks and issues.</w:t>
            </w:r>
          </w:p>
          <w:p w14:paraId="1EB5E2C3"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Help arrange workshops or working groups (for example business process reviews, user-engagement sessions) as requested.</w:t>
            </w:r>
          </w:p>
          <w:p w14:paraId="42C90C63" w14:textId="77777777" w:rsidR="00EE713D" w:rsidRPr="004E1D7C" w:rsidRDefault="00EE713D" w:rsidP="004E1D7C">
            <w:pPr>
              <w:spacing w:line="276" w:lineRule="auto"/>
              <w:ind w:left="360"/>
              <w:jc w:val="both"/>
              <w:rPr>
                <w:rFonts w:cs="Arial"/>
                <w:iCs/>
                <w:sz w:val="22"/>
                <w:szCs w:val="22"/>
                <w:lang w:val="en-IE"/>
              </w:rPr>
            </w:pPr>
          </w:p>
          <w:p w14:paraId="35ECF8A0" w14:textId="77777777" w:rsidR="00EE713D" w:rsidRPr="004E1D7C" w:rsidRDefault="00EE713D" w:rsidP="004E1D7C">
            <w:pPr>
              <w:spacing w:line="276" w:lineRule="auto"/>
              <w:jc w:val="both"/>
              <w:rPr>
                <w:rFonts w:cs="Arial"/>
                <w:iCs/>
                <w:sz w:val="22"/>
                <w:szCs w:val="22"/>
                <w:lang w:val="en-IE"/>
              </w:rPr>
            </w:pPr>
            <w:r w:rsidRPr="004E1D7C">
              <w:rPr>
                <w:rFonts w:cs="Arial"/>
                <w:b/>
                <w:bCs/>
                <w:iCs/>
                <w:sz w:val="22"/>
                <w:szCs w:val="22"/>
                <w:lang w:val="en-IE"/>
              </w:rPr>
              <w:t>Support Monitoring &amp; Control Activities</w:t>
            </w:r>
          </w:p>
          <w:p w14:paraId="5F0AD09D"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Assist with monitoring project progress against plan (milestones, deliverables, dependencies).</w:t>
            </w:r>
          </w:p>
          <w:p w14:paraId="3CF2039B"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Help identify deviations or risks, escalating them appropriately to the project lead.</w:t>
            </w:r>
          </w:p>
          <w:p w14:paraId="2B8132B8"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Support quality assurance of project outputs: ensure documentation is complete, accurate, appropriately filed and compliant with relevant standards.</w:t>
            </w:r>
          </w:p>
          <w:p w14:paraId="1683756B"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Contribute to change-control processes: logging change requests, tracking approvals and updates to project baselines.</w:t>
            </w:r>
          </w:p>
          <w:p w14:paraId="4C3C42AB" w14:textId="77777777" w:rsidR="00EE713D" w:rsidRDefault="00EE713D" w:rsidP="004E1D7C">
            <w:pPr>
              <w:spacing w:line="276" w:lineRule="auto"/>
              <w:ind w:left="360"/>
              <w:jc w:val="both"/>
              <w:rPr>
                <w:rFonts w:cs="Arial"/>
                <w:iCs/>
                <w:sz w:val="22"/>
                <w:szCs w:val="22"/>
                <w:lang w:val="en-IE"/>
              </w:rPr>
            </w:pPr>
          </w:p>
          <w:p w14:paraId="6DCEEC8D" w14:textId="77777777" w:rsidR="00166ED5" w:rsidRDefault="00166ED5" w:rsidP="004E1D7C">
            <w:pPr>
              <w:spacing w:line="276" w:lineRule="auto"/>
              <w:ind w:left="360"/>
              <w:jc w:val="both"/>
              <w:rPr>
                <w:rFonts w:cs="Arial"/>
                <w:iCs/>
                <w:sz w:val="22"/>
                <w:szCs w:val="22"/>
                <w:lang w:val="en-IE"/>
              </w:rPr>
            </w:pPr>
          </w:p>
          <w:p w14:paraId="152846DA" w14:textId="77777777" w:rsidR="00166ED5" w:rsidRPr="004E1D7C" w:rsidRDefault="00166ED5" w:rsidP="004E1D7C">
            <w:pPr>
              <w:spacing w:line="276" w:lineRule="auto"/>
              <w:ind w:left="360"/>
              <w:jc w:val="both"/>
              <w:rPr>
                <w:rFonts w:cs="Arial"/>
                <w:iCs/>
                <w:sz w:val="22"/>
                <w:szCs w:val="22"/>
                <w:lang w:val="en-IE"/>
              </w:rPr>
            </w:pPr>
          </w:p>
          <w:p w14:paraId="3ED667D2" w14:textId="77777777" w:rsidR="00EE713D" w:rsidRPr="004E1D7C" w:rsidRDefault="00EE713D" w:rsidP="004E1D7C">
            <w:pPr>
              <w:spacing w:line="276" w:lineRule="auto"/>
              <w:jc w:val="both"/>
              <w:rPr>
                <w:rFonts w:cs="Arial"/>
                <w:iCs/>
                <w:sz w:val="22"/>
                <w:szCs w:val="22"/>
                <w:lang w:val="en-IE"/>
              </w:rPr>
            </w:pPr>
            <w:r w:rsidRPr="004E1D7C">
              <w:rPr>
                <w:rFonts w:cs="Arial"/>
                <w:b/>
                <w:bCs/>
                <w:iCs/>
                <w:sz w:val="22"/>
                <w:szCs w:val="22"/>
                <w:lang w:val="en-IE"/>
              </w:rPr>
              <w:lastRenderedPageBreak/>
              <w:t>Business Process &amp; Change Support</w:t>
            </w:r>
          </w:p>
          <w:p w14:paraId="4259CAFD"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Support testing, implementation and roll-out activities (e.g., help prepare user guides/training materials, help liaise with business users).</w:t>
            </w:r>
          </w:p>
          <w:p w14:paraId="09CD34BD"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Provide help in the transition of new systems/processes into operational use, ensuring hand-over to the support/operations teams is smooth.</w:t>
            </w:r>
          </w:p>
          <w:p w14:paraId="14BFFF94" w14:textId="77777777" w:rsidR="00EE713D" w:rsidRPr="004E1D7C" w:rsidRDefault="00EE713D" w:rsidP="004E1D7C">
            <w:pPr>
              <w:pStyle w:val="NoSpacing"/>
              <w:numPr>
                <w:ilvl w:val="0"/>
                <w:numId w:val="12"/>
              </w:numPr>
              <w:spacing w:line="276" w:lineRule="auto"/>
              <w:jc w:val="both"/>
              <w:rPr>
                <w:rFonts w:cs="Arial"/>
                <w:sz w:val="22"/>
                <w:szCs w:val="22"/>
              </w:rPr>
            </w:pPr>
            <w:r w:rsidRPr="004E1D7C">
              <w:rPr>
                <w:rFonts w:cs="Arial"/>
                <w:sz w:val="22"/>
                <w:szCs w:val="22"/>
              </w:rPr>
              <w:t>To support the management of delivery and service levels from outside suppliers and vendors as required.</w:t>
            </w:r>
          </w:p>
          <w:p w14:paraId="24BC91A8" w14:textId="77777777" w:rsidR="00EE713D" w:rsidRPr="004E1D7C" w:rsidRDefault="00EE713D" w:rsidP="004E1D7C">
            <w:pPr>
              <w:pStyle w:val="NoSpacing"/>
              <w:numPr>
                <w:ilvl w:val="0"/>
                <w:numId w:val="12"/>
              </w:numPr>
              <w:spacing w:line="276" w:lineRule="auto"/>
              <w:jc w:val="both"/>
              <w:rPr>
                <w:rFonts w:cs="Arial"/>
                <w:sz w:val="22"/>
                <w:szCs w:val="22"/>
              </w:rPr>
            </w:pPr>
            <w:r w:rsidRPr="004E1D7C">
              <w:rPr>
                <w:rFonts w:cs="Arial"/>
                <w:sz w:val="22"/>
                <w:szCs w:val="22"/>
              </w:rPr>
              <w:t>To develop strong business relationships with key service leads in the area for which the person has responsibility.</w:t>
            </w:r>
          </w:p>
          <w:p w14:paraId="4D7175C6" w14:textId="1A4F461B" w:rsidR="00EE713D" w:rsidRPr="004E1D7C" w:rsidRDefault="00EE713D" w:rsidP="004E1D7C">
            <w:pPr>
              <w:pStyle w:val="NoSpacing"/>
              <w:numPr>
                <w:ilvl w:val="0"/>
                <w:numId w:val="12"/>
              </w:numPr>
              <w:spacing w:line="276" w:lineRule="auto"/>
              <w:jc w:val="both"/>
              <w:rPr>
                <w:rFonts w:cs="Arial"/>
                <w:sz w:val="22"/>
                <w:szCs w:val="22"/>
              </w:rPr>
            </w:pPr>
            <w:r w:rsidRPr="004E1D7C">
              <w:rPr>
                <w:rFonts w:cs="Arial"/>
                <w:sz w:val="22"/>
                <w:szCs w:val="22"/>
              </w:rPr>
              <w:t>To work with other ICT units to ensure that ICT projects are delivered in a cohesive and planned manner.</w:t>
            </w:r>
          </w:p>
          <w:p w14:paraId="206CEE8F" w14:textId="77777777" w:rsidR="00EE713D" w:rsidRPr="004E1D7C" w:rsidRDefault="00EE713D" w:rsidP="004E1D7C">
            <w:pPr>
              <w:spacing w:line="276" w:lineRule="auto"/>
              <w:ind w:left="360"/>
              <w:jc w:val="both"/>
              <w:rPr>
                <w:rFonts w:cs="Arial"/>
                <w:iCs/>
                <w:sz w:val="22"/>
                <w:szCs w:val="22"/>
                <w:lang w:val="en-IE"/>
              </w:rPr>
            </w:pPr>
          </w:p>
          <w:p w14:paraId="0E08AAC3" w14:textId="77777777" w:rsidR="00EE713D" w:rsidRPr="004E1D7C" w:rsidRDefault="00EE713D" w:rsidP="004E1D7C">
            <w:pPr>
              <w:spacing w:line="276" w:lineRule="auto"/>
              <w:jc w:val="both"/>
              <w:rPr>
                <w:rFonts w:cs="Arial"/>
                <w:iCs/>
                <w:sz w:val="22"/>
                <w:szCs w:val="22"/>
                <w:lang w:val="en-IE"/>
              </w:rPr>
            </w:pPr>
            <w:r w:rsidRPr="004E1D7C">
              <w:rPr>
                <w:rFonts w:cs="Arial"/>
                <w:b/>
                <w:bCs/>
                <w:iCs/>
                <w:sz w:val="22"/>
                <w:szCs w:val="22"/>
                <w:lang w:val="en-IE"/>
              </w:rPr>
              <w:t>Documentation, Systems &amp; Tools</w:t>
            </w:r>
          </w:p>
          <w:p w14:paraId="7D8BA0E6"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Maintain and use project management tools/spreadsheets/online platforms for tracking project deliverables and status.</w:t>
            </w:r>
          </w:p>
          <w:p w14:paraId="70A8A23F"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Ensure accurate asset/register control (e.g., project resource list, software licences, equipment registers) as required.</w:t>
            </w:r>
          </w:p>
          <w:p w14:paraId="10652D1F"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Support the creation of presentations, reports, and communications materials for project teams.</w:t>
            </w:r>
          </w:p>
          <w:p w14:paraId="1480B6D6" w14:textId="77777777" w:rsidR="00EE713D" w:rsidRPr="004E1D7C" w:rsidRDefault="00EE713D" w:rsidP="004E1D7C">
            <w:pPr>
              <w:spacing w:line="276" w:lineRule="auto"/>
              <w:ind w:left="360"/>
              <w:jc w:val="both"/>
              <w:rPr>
                <w:rFonts w:cs="Arial"/>
                <w:iCs/>
                <w:sz w:val="22"/>
                <w:szCs w:val="22"/>
                <w:lang w:val="en-IE"/>
              </w:rPr>
            </w:pPr>
          </w:p>
          <w:p w14:paraId="28F2E88A" w14:textId="77777777" w:rsidR="00EE713D" w:rsidRPr="004E1D7C" w:rsidRDefault="00EE713D" w:rsidP="004E1D7C">
            <w:pPr>
              <w:spacing w:line="276" w:lineRule="auto"/>
              <w:jc w:val="both"/>
              <w:rPr>
                <w:rFonts w:cs="Arial"/>
                <w:iCs/>
                <w:sz w:val="22"/>
                <w:szCs w:val="22"/>
                <w:lang w:val="en-IE"/>
              </w:rPr>
            </w:pPr>
            <w:r w:rsidRPr="004E1D7C">
              <w:rPr>
                <w:rFonts w:cs="Arial"/>
                <w:b/>
                <w:bCs/>
                <w:iCs/>
                <w:sz w:val="22"/>
                <w:szCs w:val="22"/>
                <w:lang w:val="en-IE"/>
              </w:rPr>
              <w:t>Continuous Improvement &amp; Compliance</w:t>
            </w:r>
          </w:p>
          <w:p w14:paraId="09CFC3D6"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Contribute to identifying service improvements within the T&amp;T team: suggest streamlined processes, efficiencies in documentation or tracking.</w:t>
            </w:r>
          </w:p>
          <w:p w14:paraId="0298AA15"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Maintain awareness of relevant policies, procedures, guidelines and legislative/regulatory requirements (e.g., data protection, procurement, change management) applicable in the HSE environment.</w:t>
            </w:r>
          </w:p>
          <w:p w14:paraId="35C1AA17"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Engage in personal development: build knowledge in project management methodologies, digital/IT transformation, healthcare system context.</w:t>
            </w:r>
          </w:p>
          <w:p w14:paraId="61A7129E" w14:textId="77777777" w:rsidR="00EE713D" w:rsidRPr="004E1D7C" w:rsidRDefault="00EE713D" w:rsidP="004E1D7C">
            <w:pPr>
              <w:spacing w:line="276" w:lineRule="auto"/>
              <w:ind w:left="360"/>
              <w:jc w:val="both"/>
              <w:rPr>
                <w:rFonts w:cs="Arial"/>
                <w:iCs/>
                <w:sz w:val="22"/>
                <w:szCs w:val="22"/>
                <w:lang w:val="en-IE"/>
              </w:rPr>
            </w:pPr>
          </w:p>
          <w:p w14:paraId="61821535" w14:textId="77777777" w:rsidR="00EE713D" w:rsidRPr="004E1D7C" w:rsidRDefault="00EE713D" w:rsidP="004E1D7C">
            <w:pPr>
              <w:spacing w:line="276" w:lineRule="auto"/>
              <w:jc w:val="both"/>
              <w:rPr>
                <w:rFonts w:cs="Arial"/>
                <w:iCs/>
                <w:sz w:val="22"/>
                <w:szCs w:val="22"/>
                <w:lang w:val="en-IE"/>
              </w:rPr>
            </w:pPr>
            <w:r w:rsidRPr="004E1D7C">
              <w:rPr>
                <w:rFonts w:cs="Arial"/>
                <w:b/>
                <w:bCs/>
                <w:iCs/>
                <w:sz w:val="22"/>
                <w:szCs w:val="22"/>
                <w:lang w:val="en-IE"/>
              </w:rPr>
              <w:t>Other Duties</w:t>
            </w:r>
          </w:p>
          <w:p w14:paraId="56747BFA"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Undertake any other tasks as reasonably assigned by the line manager to support project and programme delivery.</w:t>
            </w:r>
          </w:p>
          <w:p w14:paraId="4DC50AF9" w14:textId="77777777" w:rsidR="00EE713D" w:rsidRPr="004E1D7C" w:rsidRDefault="00EE713D" w:rsidP="004E1D7C">
            <w:pPr>
              <w:numPr>
                <w:ilvl w:val="0"/>
                <w:numId w:val="12"/>
              </w:numPr>
              <w:spacing w:line="276" w:lineRule="auto"/>
              <w:jc w:val="both"/>
              <w:rPr>
                <w:rFonts w:cs="Arial"/>
                <w:iCs/>
                <w:sz w:val="22"/>
                <w:szCs w:val="22"/>
                <w:lang w:val="en-IE"/>
              </w:rPr>
            </w:pPr>
            <w:r w:rsidRPr="004E1D7C">
              <w:rPr>
                <w:rFonts w:cs="Arial"/>
                <w:iCs/>
                <w:sz w:val="22"/>
                <w:szCs w:val="22"/>
                <w:lang w:val="en-IE"/>
              </w:rPr>
              <w:t>Support cross-team collaboration, be flexible in working across multiple small projects or tasks as required by the T&amp;T Department.</w:t>
            </w:r>
          </w:p>
          <w:p w14:paraId="53B55DD7" w14:textId="342B8402" w:rsidR="00EE713D" w:rsidRPr="004E1D7C" w:rsidRDefault="00EE713D" w:rsidP="004E1D7C">
            <w:pPr>
              <w:pStyle w:val="NoSpacing"/>
              <w:numPr>
                <w:ilvl w:val="0"/>
                <w:numId w:val="12"/>
              </w:numPr>
              <w:spacing w:line="276" w:lineRule="auto"/>
              <w:jc w:val="both"/>
              <w:rPr>
                <w:rFonts w:cs="Arial"/>
                <w:sz w:val="22"/>
                <w:szCs w:val="22"/>
              </w:rPr>
            </w:pPr>
            <w:r w:rsidRPr="004E1D7C">
              <w:rPr>
                <w:rFonts w:cs="Arial"/>
                <w:sz w:val="22"/>
                <w:szCs w:val="22"/>
              </w:rPr>
              <w:t>To research and maintain current knowledge of national and international trends in the project areas for which the person has responsibility.</w:t>
            </w:r>
          </w:p>
          <w:p w14:paraId="1B42D48A" w14:textId="77777777" w:rsidR="00EE713D" w:rsidRPr="004E1D7C" w:rsidRDefault="00EE713D" w:rsidP="004E1D7C">
            <w:pPr>
              <w:spacing w:line="276" w:lineRule="auto"/>
              <w:ind w:left="360"/>
              <w:jc w:val="both"/>
              <w:rPr>
                <w:rFonts w:cs="Arial"/>
                <w:iCs/>
                <w:sz w:val="22"/>
                <w:szCs w:val="22"/>
              </w:rPr>
            </w:pPr>
          </w:p>
          <w:p w14:paraId="6DE0830E" w14:textId="77777777" w:rsidR="00EE713D" w:rsidRPr="004E1D7C" w:rsidRDefault="00EE713D" w:rsidP="004E1D7C">
            <w:pPr>
              <w:spacing w:line="276" w:lineRule="auto"/>
              <w:jc w:val="both"/>
              <w:rPr>
                <w:rFonts w:cs="Arial"/>
                <w:b/>
                <w:iCs/>
                <w:sz w:val="22"/>
                <w:szCs w:val="22"/>
              </w:rPr>
            </w:pPr>
            <w:r w:rsidRPr="004E1D7C">
              <w:rPr>
                <w:rFonts w:cs="Arial"/>
                <w:b/>
                <w:iCs/>
                <w:sz w:val="22"/>
                <w:szCs w:val="22"/>
              </w:rPr>
              <w:t>Standards, policies, procedures &amp; legislation</w:t>
            </w:r>
          </w:p>
          <w:p w14:paraId="59109084" w14:textId="77777777" w:rsidR="00EE713D" w:rsidRPr="004E1D7C" w:rsidRDefault="00EE713D" w:rsidP="004E1D7C">
            <w:pPr>
              <w:pStyle w:val="ListParagraph"/>
              <w:numPr>
                <w:ilvl w:val="0"/>
                <w:numId w:val="12"/>
              </w:numPr>
              <w:spacing w:line="276" w:lineRule="auto"/>
              <w:jc w:val="both"/>
              <w:rPr>
                <w:rFonts w:cs="Arial"/>
                <w:iCs/>
                <w:sz w:val="22"/>
                <w:szCs w:val="22"/>
              </w:rPr>
            </w:pPr>
            <w:r w:rsidRPr="004E1D7C">
              <w:rPr>
                <w:rFonts w:cs="Arial"/>
                <w:iCs/>
                <w:sz w:val="22"/>
                <w:szCs w:val="22"/>
              </w:rPr>
              <w:t>Maintain own knowledge of relevant HSE policies, procedures, guidelines and practices to perform the role effectively and to ensure current work standards are met by own team, including those relevant to Technology and Transformation.</w:t>
            </w:r>
          </w:p>
          <w:p w14:paraId="6B850F76" w14:textId="77777777" w:rsidR="00EE713D" w:rsidRPr="004E1D7C" w:rsidRDefault="00EE713D" w:rsidP="004E1D7C">
            <w:pPr>
              <w:pStyle w:val="ListParagraph"/>
              <w:numPr>
                <w:ilvl w:val="0"/>
                <w:numId w:val="12"/>
              </w:numPr>
              <w:spacing w:line="276" w:lineRule="auto"/>
              <w:jc w:val="both"/>
              <w:rPr>
                <w:rFonts w:cs="Arial"/>
                <w:iCs/>
                <w:sz w:val="22"/>
                <w:szCs w:val="22"/>
              </w:rPr>
            </w:pPr>
            <w:r w:rsidRPr="004E1D7C">
              <w:rPr>
                <w:rFonts w:cs="Arial"/>
                <w:iCs/>
                <w:sz w:val="22"/>
                <w:szCs w:val="22"/>
              </w:rPr>
              <w:t>Maintain own knowledge of relevant regulations and legislation e.g. Financial Regulations, Health &amp; Safety Legislation, Employment Legislation, FOI Acts etc.</w:t>
            </w:r>
          </w:p>
          <w:p w14:paraId="6AAF1734" w14:textId="77777777" w:rsidR="00EE713D" w:rsidRPr="004E1D7C" w:rsidRDefault="00EE713D" w:rsidP="004E1D7C">
            <w:pPr>
              <w:pStyle w:val="ListParagraph"/>
              <w:numPr>
                <w:ilvl w:val="0"/>
                <w:numId w:val="12"/>
              </w:numPr>
              <w:spacing w:line="276" w:lineRule="auto"/>
              <w:jc w:val="both"/>
              <w:rPr>
                <w:rFonts w:cs="Arial"/>
                <w:iCs/>
                <w:sz w:val="22"/>
                <w:szCs w:val="22"/>
              </w:rPr>
            </w:pPr>
            <w:r w:rsidRPr="004E1D7C">
              <w:rPr>
                <w:rFonts w:cs="Arial"/>
                <w:iCs/>
                <w:sz w:val="22"/>
                <w:szCs w:val="22"/>
              </w:rPr>
              <w:t xml:space="preserve">Pursue continuous professional development </w:t>
            </w:r>
            <w:proofErr w:type="gramStart"/>
            <w:r w:rsidRPr="004E1D7C">
              <w:rPr>
                <w:rFonts w:cs="Arial"/>
                <w:iCs/>
                <w:sz w:val="22"/>
                <w:szCs w:val="22"/>
              </w:rPr>
              <w:t>in order to</w:t>
            </w:r>
            <w:proofErr w:type="gramEnd"/>
            <w:r w:rsidRPr="004E1D7C">
              <w:rPr>
                <w:rFonts w:cs="Arial"/>
                <w:iCs/>
                <w:sz w:val="22"/>
                <w:szCs w:val="22"/>
              </w:rPr>
              <w:t xml:space="preserve"> develop management expertise and professional knowledge.</w:t>
            </w:r>
          </w:p>
          <w:p w14:paraId="5A1A111D" w14:textId="77777777" w:rsidR="00EE713D" w:rsidRPr="004E1D7C" w:rsidRDefault="00EE713D" w:rsidP="004E1D7C">
            <w:pPr>
              <w:pStyle w:val="ListParagraph"/>
              <w:numPr>
                <w:ilvl w:val="0"/>
                <w:numId w:val="12"/>
              </w:numPr>
              <w:spacing w:line="276" w:lineRule="auto"/>
              <w:jc w:val="both"/>
              <w:rPr>
                <w:rFonts w:cs="Arial"/>
                <w:iCs/>
                <w:sz w:val="22"/>
                <w:szCs w:val="22"/>
              </w:rPr>
            </w:pPr>
            <w:r w:rsidRPr="004E1D7C">
              <w:rPr>
                <w:rFonts w:cs="Arial"/>
                <w:iCs/>
                <w:sz w:val="22"/>
                <w:szCs w:val="22"/>
              </w:rPr>
              <w:t xml:space="preserve">Have a working knowledge of the Health Information and Quality Authority (HIQA) Standards and other standards as they apply to the role for example, Standards for Healthcare, National Standards for the Prevention and Control of </w:t>
            </w:r>
            <w:r w:rsidRPr="004E1D7C">
              <w:rPr>
                <w:rFonts w:cs="Arial"/>
                <w:iCs/>
                <w:sz w:val="22"/>
                <w:szCs w:val="22"/>
              </w:rPr>
              <w:lastRenderedPageBreak/>
              <w:t>Healthcare Associated Infections, Hygiene Standards etc. and comply with associated HSE protocols for implementing and maintaining these standards.</w:t>
            </w:r>
          </w:p>
          <w:p w14:paraId="350F5C9A" w14:textId="77777777" w:rsidR="00EE713D" w:rsidRPr="004E1D7C" w:rsidRDefault="00EE713D" w:rsidP="004E1D7C">
            <w:pPr>
              <w:pStyle w:val="ListParagraph"/>
              <w:numPr>
                <w:ilvl w:val="0"/>
                <w:numId w:val="12"/>
              </w:numPr>
              <w:spacing w:line="276" w:lineRule="auto"/>
              <w:jc w:val="both"/>
              <w:rPr>
                <w:rFonts w:cs="Arial"/>
                <w:iCs/>
                <w:sz w:val="22"/>
                <w:szCs w:val="22"/>
              </w:rPr>
            </w:pPr>
            <w:r w:rsidRPr="004E1D7C">
              <w:rPr>
                <w:rFonts w:cs="Arial"/>
                <w:iCs/>
                <w:sz w:val="22"/>
                <w:szCs w:val="22"/>
              </w:rPr>
              <w:t>Support, promote and actively participate in sustainable energy, water and waste initiatives to create a more sustainable, low carbon and efficient health service.</w:t>
            </w:r>
          </w:p>
          <w:p w14:paraId="6E11AE49" w14:textId="77777777" w:rsidR="0090103F" w:rsidRPr="004E1D7C" w:rsidRDefault="0090103F" w:rsidP="004E1D7C">
            <w:pPr>
              <w:spacing w:line="276" w:lineRule="auto"/>
              <w:jc w:val="both"/>
              <w:rPr>
                <w:rFonts w:cs="Arial"/>
                <w:sz w:val="22"/>
                <w:szCs w:val="22"/>
              </w:rPr>
            </w:pPr>
          </w:p>
          <w:p w14:paraId="4C4B1386" w14:textId="3B198C3F" w:rsidR="00487349" w:rsidRPr="0090103F" w:rsidRDefault="0090103F" w:rsidP="004E1D7C">
            <w:pPr>
              <w:spacing w:line="276" w:lineRule="auto"/>
              <w:jc w:val="both"/>
              <w:rPr>
                <w:rFonts w:cs="Arial"/>
                <w:b/>
                <w:sz w:val="22"/>
                <w:szCs w:val="22"/>
              </w:rPr>
            </w:pPr>
            <w:r w:rsidRPr="004E1D7C">
              <w:rPr>
                <w:rFonts w:cs="Arial"/>
                <w:b/>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90103F" w:rsidRPr="0090103F" w14:paraId="133D6820" w14:textId="77777777" w:rsidTr="00A111AA">
        <w:trPr>
          <w:trHeight w:val="274"/>
        </w:trPr>
        <w:tc>
          <w:tcPr>
            <w:tcW w:w="2368" w:type="dxa"/>
            <w:tcBorders>
              <w:top w:val="single" w:sz="4" w:space="0" w:color="auto"/>
              <w:left w:val="single" w:sz="4" w:space="0" w:color="auto"/>
              <w:bottom w:val="single" w:sz="4" w:space="0" w:color="auto"/>
              <w:right w:val="single" w:sz="4" w:space="0" w:color="auto"/>
            </w:tcBorders>
          </w:tcPr>
          <w:p w14:paraId="450E25B3" w14:textId="56475307" w:rsidR="0090103F" w:rsidRPr="0090103F" w:rsidRDefault="0090103F" w:rsidP="0090103F">
            <w:pPr>
              <w:rPr>
                <w:rFonts w:cs="Arial"/>
                <w:b/>
                <w:bCs/>
                <w:sz w:val="22"/>
                <w:szCs w:val="22"/>
              </w:rPr>
            </w:pPr>
            <w:r w:rsidRPr="0090103F">
              <w:rPr>
                <w:rFonts w:cs="Arial"/>
                <w:b/>
                <w:bCs/>
                <w:sz w:val="22"/>
                <w:szCs w:val="22"/>
              </w:rPr>
              <w:lastRenderedPageBreak/>
              <w:t>Eligibility Criteria</w:t>
            </w:r>
          </w:p>
          <w:p w14:paraId="7B3A124D" w14:textId="77777777" w:rsidR="0090103F" w:rsidRPr="0090103F" w:rsidRDefault="0090103F" w:rsidP="0090103F">
            <w:pPr>
              <w:rPr>
                <w:rFonts w:cs="Arial"/>
                <w:b/>
                <w:bCs/>
                <w:sz w:val="22"/>
                <w:szCs w:val="22"/>
              </w:rPr>
            </w:pPr>
          </w:p>
          <w:p w14:paraId="07F6B289" w14:textId="1C1407DD" w:rsidR="0090103F" w:rsidRPr="0090103F" w:rsidRDefault="0090103F" w:rsidP="0090103F">
            <w:pPr>
              <w:rPr>
                <w:rFonts w:cs="Arial"/>
                <w:b/>
                <w:bCs/>
                <w:sz w:val="22"/>
                <w:szCs w:val="22"/>
              </w:rPr>
            </w:pPr>
            <w:r w:rsidRPr="0090103F">
              <w:rPr>
                <w:rFonts w:cs="Arial"/>
                <w:b/>
                <w:bCs/>
                <w:sz w:val="22"/>
                <w:szCs w:val="22"/>
              </w:rPr>
              <w:t>Qualifications and/ or experience</w:t>
            </w:r>
          </w:p>
        </w:tc>
        <w:tc>
          <w:tcPr>
            <w:tcW w:w="8264" w:type="dxa"/>
            <w:tcBorders>
              <w:top w:val="single" w:sz="4" w:space="0" w:color="auto"/>
              <w:left w:val="single" w:sz="4" w:space="0" w:color="auto"/>
              <w:bottom w:val="single" w:sz="4" w:space="0" w:color="auto"/>
              <w:right w:val="single" w:sz="4" w:space="0" w:color="auto"/>
            </w:tcBorders>
          </w:tcPr>
          <w:p w14:paraId="09782396" w14:textId="77777777" w:rsidR="00487349" w:rsidRPr="00487349" w:rsidRDefault="00487349" w:rsidP="00F163DA">
            <w:pPr>
              <w:rPr>
                <w:rFonts w:cs="Arial"/>
                <w:b/>
                <w:sz w:val="22"/>
                <w:szCs w:val="22"/>
              </w:rPr>
            </w:pPr>
            <w:r w:rsidRPr="00487349">
              <w:rPr>
                <w:rFonts w:cs="Arial"/>
                <w:b/>
                <w:i/>
                <w:iCs/>
                <w:sz w:val="22"/>
                <w:szCs w:val="22"/>
                <w:lang w:eastAsia="en-IE"/>
              </w:rPr>
              <w:t xml:space="preserve">This campaign is confined to staff who are currently employed by </w:t>
            </w:r>
            <w:r w:rsidRPr="00487349">
              <w:rPr>
                <w:rFonts w:cs="Arial"/>
                <w:b/>
                <w:bCs/>
                <w:i/>
                <w:iCs/>
                <w:sz w:val="22"/>
                <w:szCs w:val="22"/>
                <w:lang w:eastAsia="en-IE"/>
              </w:rPr>
              <w:t>the HSE, TUSLA, other statutory health agencies*, or a body which provides services on behalf of the HSE under Section 38 of the Health Act 2004</w:t>
            </w:r>
            <w:r w:rsidRPr="00487349">
              <w:rPr>
                <w:rFonts w:cs="Arial"/>
                <w:b/>
                <w:i/>
                <w:iCs/>
                <w:sz w:val="22"/>
                <w:szCs w:val="22"/>
                <w:lang w:eastAsia="en-IE"/>
              </w:rPr>
              <w:t xml:space="preserve"> as per Workplace Relations Commission agreement -161867</w:t>
            </w:r>
          </w:p>
          <w:p w14:paraId="60F9F54D" w14:textId="77777777" w:rsidR="00487349" w:rsidRPr="00487349" w:rsidRDefault="00487349" w:rsidP="00487349">
            <w:pPr>
              <w:autoSpaceDE w:val="0"/>
              <w:autoSpaceDN w:val="0"/>
              <w:adjustRightInd w:val="0"/>
              <w:jc w:val="center"/>
              <w:rPr>
                <w:rFonts w:eastAsia="Calibri" w:cs="Arial"/>
                <w:b/>
                <w:color w:val="000000"/>
                <w:sz w:val="22"/>
                <w:szCs w:val="22"/>
                <w:lang w:eastAsia="en-US"/>
              </w:rPr>
            </w:pPr>
          </w:p>
          <w:p w14:paraId="70447392" w14:textId="77777777" w:rsidR="00487349" w:rsidRPr="00487349" w:rsidRDefault="00487349" w:rsidP="00F163DA">
            <w:pPr>
              <w:rPr>
                <w:rFonts w:cs="Arial"/>
                <w:sz w:val="22"/>
                <w:szCs w:val="22"/>
              </w:rPr>
            </w:pPr>
            <w:r w:rsidRPr="00487349">
              <w:rPr>
                <w:rFonts w:cs="Arial"/>
                <w:bCs/>
                <w:sz w:val="22"/>
                <w:szCs w:val="22"/>
              </w:rPr>
              <w:t xml:space="preserve">*A list of ‘other statutory health agencies’ can be found </w:t>
            </w:r>
            <w:hyperlink r:id="rId10" w:history="1">
              <w:hyperlink r:id="rId11" w:history="1">
                <w:r w:rsidRPr="00487349">
                  <w:rPr>
                    <w:rFonts w:eastAsia="Calibri" w:cs="Arial"/>
                    <w:bCs/>
                    <w:color w:val="0000FF"/>
                    <w:sz w:val="22"/>
                    <w:szCs w:val="22"/>
                    <w:u w:val="single"/>
                  </w:rPr>
                  <w:t>here</w:t>
                </w:r>
              </w:hyperlink>
              <w:r w:rsidRPr="00487349">
                <w:rPr>
                  <w:rFonts w:eastAsia="Calibri" w:cs="Arial"/>
                  <w:bCs/>
                  <w:color w:val="0000FF"/>
                  <w:sz w:val="22"/>
                  <w:szCs w:val="22"/>
                  <w:u w:val="single"/>
                </w:rPr>
                <w:t xml:space="preserve">. </w:t>
              </w:r>
            </w:hyperlink>
          </w:p>
          <w:p w14:paraId="0D1297C3" w14:textId="77777777" w:rsidR="00487349" w:rsidRPr="00487349" w:rsidRDefault="00487349" w:rsidP="00487349">
            <w:pPr>
              <w:jc w:val="center"/>
              <w:rPr>
                <w:rFonts w:cs="Arial"/>
                <w:sz w:val="22"/>
                <w:szCs w:val="22"/>
              </w:rPr>
            </w:pPr>
          </w:p>
          <w:p w14:paraId="1D54C0B9" w14:textId="77777777" w:rsidR="00487349" w:rsidRPr="00487349" w:rsidRDefault="00487349" w:rsidP="00F163DA">
            <w:pPr>
              <w:rPr>
                <w:rFonts w:cs="Arial"/>
                <w:bCs/>
                <w:color w:val="0000FF"/>
                <w:sz w:val="22"/>
                <w:szCs w:val="22"/>
                <w:u w:val="single"/>
              </w:rPr>
            </w:pPr>
            <w:hyperlink r:id="rId12" w:history="1">
              <w:r w:rsidRPr="00487349">
                <w:rPr>
                  <w:rFonts w:cs="Arial"/>
                  <w:color w:val="000000"/>
                  <w:sz w:val="22"/>
                  <w:szCs w:val="22"/>
                  <w:u w:val="single"/>
                </w:rPr>
                <w:t>247584_c223c6e7-2d32-4ace-923d-4b263ec7df07.xlsx</w:t>
              </w:r>
            </w:hyperlink>
          </w:p>
          <w:p w14:paraId="57724B7A" w14:textId="77777777" w:rsidR="00487349" w:rsidRPr="00487349" w:rsidRDefault="00487349" w:rsidP="00487349">
            <w:pPr>
              <w:contextualSpacing/>
              <w:jc w:val="center"/>
              <w:rPr>
                <w:rFonts w:cs="Arial"/>
                <w:b/>
                <w:sz w:val="22"/>
                <w:szCs w:val="22"/>
              </w:rPr>
            </w:pPr>
          </w:p>
          <w:p w14:paraId="51420A12" w14:textId="59BCEB14" w:rsidR="0090103F" w:rsidRPr="00487349" w:rsidRDefault="0090103F" w:rsidP="00F163DA">
            <w:pPr>
              <w:spacing w:line="276" w:lineRule="auto"/>
              <w:contextualSpacing/>
              <w:rPr>
                <w:rFonts w:cs="Arial"/>
                <w:b/>
                <w:sz w:val="22"/>
                <w:szCs w:val="22"/>
              </w:rPr>
            </w:pPr>
            <w:r w:rsidRPr="00487349">
              <w:rPr>
                <w:rFonts w:cs="Arial"/>
                <w:b/>
                <w:sz w:val="22"/>
                <w:szCs w:val="22"/>
              </w:rPr>
              <w:t>Eligible applicants will be those who on the closing date for the competition:</w:t>
            </w:r>
            <w:r w:rsidRPr="00487349">
              <w:rPr>
                <w:rFonts w:cs="Arial"/>
                <w:b/>
                <w:sz w:val="22"/>
                <w:szCs w:val="22"/>
              </w:rPr>
              <w:br/>
            </w:r>
          </w:p>
          <w:p w14:paraId="6D8942D5" w14:textId="77777777" w:rsidR="0090103F" w:rsidRPr="00F163DA" w:rsidRDefault="0090103F" w:rsidP="00F163DA">
            <w:pPr>
              <w:spacing w:line="276" w:lineRule="auto"/>
              <w:contextualSpacing/>
              <w:rPr>
                <w:rFonts w:cs="Arial"/>
                <w:sz w:val="22"/>
                <w:szCs w:val="22"/>
              </w:rPr>
            </w:pPr>
            <w:r w:rsidRPr="00F163DA">
              <w:rPr>
                <w:rFonts w:cs="Arial"/>
                <w:sz w:val="22"/>
                <w:szCs w:val="22"/>
              </w:rPr>
              <w:t>Have satisfactory experience as a clerical officer in the HSE, TUSLA, other statutory health agencies, or a body which provides services on behalf of the HSE under Section 38 of the Health Act 2004</w:t>
            </w:r>
          </w:p>
          <w:p w14:paraId="45D5CD9B" w14:textId="77777777" w:rsidR="0090103F" w:rsidRPr="0090103F" w:rsidRDefault="0090103F" w:rsidP="00B70526">
            <w:pPr>
              <w:spacing w:line="276" w:lineRule="auto"/>
              <w:ind w:left="720"/>
              <w:contextualSpacing/>
              <w:rPr>
                <w:rFonts w:cs="Arial"/>
                <w:sz w:val="22"/>
                <w:szCs w:val="22"/>
              </w:rPr>
            </w:pPr>
          </w:p>
          <w:p w14:paraId="363D8043" w14:textId="77777777" w:rsidR="0090103F" w:rsidRPr="0090103F" w:rsidRDefault="0090103F" w:rsidP="00F163DA">
            <w:pPr>
              <w:spacing w:line="276" w:lineRule="auto"/>
              <w:ind w:left="720"/>
              <w:contextualSpacing/>
              <w:jc w:val="center"/>
              <w:rPr>
                <w:rFonts w:cs="Arial"/>
                <w:b/>
                <w:sz w:val="22"/>
                <w:szCs w:val="22"/>
              </w:rPr>
            </w:pPr>
            <w:r w:rsidRPr="0090103F">
              <w:rPr>
                <w:rFonts w:cs="Arial"/>
                <w:b/>
                <w:sz w:val="22"/>
                <w:szCs w:val="22"/>
              </w:rPr>
              <w:t>Or</w:t>
            </w:r>
          </w:p>
          <w:p w14:paraId="706E52B8" w14:textId="77777777" w:rsidR="0090103F" w:rsidRPr="0090103F" w:rsidRDefault="0090103F" w:rsidP="00B70526">
            <w:pPr>
              <w:spacing w:line="276" w:lineRule="auto"/>
              <w:contextualSpacing/>
              <w:rPr>
                <w:rFonts w:cs="Arial"/>
                <w:sz w:val="22"/>
                <w:szCs w:val="22"/>
              </w:rPr>
            </w:pPr>
          </w:p>
          <w:p w14:paraId="53684884" w14:textId="77777777" w:rsidR="0090103F" w:rsidRPr="0090103F" w:rsidRDefault="0090103F" w:rsidP="00F163DA">
            <w:pPr>
              <w:spacing w:line="276" w:lineRule="auto"/>
              <w:contextualSpacing/>
              <w:rPr>
                <w:rFonts w:cs="Arial"/>
                <w:sz w:val="22"/>
                <w:szCs w:val="22"/>
              </w:rPr>
            </w:pPr>
            <w:r w:rsidRPr="0090103F">
              <w:rPr>
                <w:rFonts w:cs="Arial"/>
                <w:sz w:val="22"/>
                <w:szCs w:val="22"/>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62B2CA8A" w14:textId="77777777" w:rsidR="0090103F" w:rsidRPr="0090103F" w:rsidRDefault="0090103F" w:rsidP="00B70526">
            <w:pPr>
              <w:spacing w:line="276" w:lineRule="auto"/>
              <w:ind w:left="720"/>
              <w:contextualSpacing/>
              <w:rPr>
                <w:rFonts w:cs="Arial"/>
                <w:sz w:val="22"/>
                <w:szCs w:val="22"/>
              </w:rPr>
            </w:pPr>
          </w:p>
          <w:p w14:paraId="00110121" w14:textId="77777777" w:rsidR="0090103F" w:rsidRPr="0090103F" w:rsidRDefault="0090103F" w:rsidP="00F163DA">
            <w:pPr>
              <w:spacing w:line="276" w:lineRule="auto"/>
              <w:ind w:left="720"/>
              <w:contextualSpacing/>
              <w:jc w:val="center"/>
              <w:rPr>
                <w:rFonts w:cs="Arial"/>
                <w:b/>
                <w:sz w:val="22"/>
                <w:szCs w:val="22"/>
              </w:rPr>
            </w:pPr>
            <w:r w:rsidRPr="0090103F">
              <w:rPr>
                <w:rFonts w:cs="Arial"/>
                <w:b/>
                <w:sz w:val="22"/>
                <w:szCs w:val="22"/>
              </w:rPr>
              <w:t>Or</w:t>
            </w:r>
          </w:p>
          <w:p w14:paraId="2764FF2B" w14:textId="77777777" w:rsidR="0090103F" w:rsidRPr="0090103F" w:rsidRDefault="0090103F" w:rsidP="00B70526">
            <w:pPr>
              <w:spacing w:line="276" w:lineRule="auto"/>
              <w:ind w:left="720"/>
              <w:contextualSpacing/>
              <w:rPr>
                <w:rFonts w:cs="Arial"/>
                <w:sz w:val="22"/>
                <w:szCs w:val="22"/>
              </w:rPr>
            </w:pPr>
          </w:p>
          <w:p w14:paraId="689DE698" w14:textId="77777777" w:rsidR="0090103F" w:rsidRPr="0090103F" w:rsidRDefault="0090103F" w:rsidP="00F163DA">
            <w:pPr>
              <w:spacing w:line="276" w:lineRule="auto"/>
              <w:contextualSpacing/>
              <w:rPr>
                <w:rFonts w:cs="Arial"/>
                <w:sz w:val="22"/>
                <w:szCs w:val="22"/>
              </w:rPr>
            </w:pPr>
            <w:r w:rsidRPr="0090103F">
              <w:rPr>
                <w:rFonts w:cs="Arial"/>
                <w:sz w:val="22"/>
                <w:szCs w:val="22"/>
              </w:rPr>
              <w:t>Have completed a relevant examination at a comparable standard in any equivalent examination in another jurisdiction.</w:t>
            </w:r>
          </w:p>
          <w:p w14:paraId="414C0C3A" w14:textId="2715D68A" w:rsidR="0090103F" w:rsidRPr="0090103F" w:rsidRDefault="0090103F" w:rsidP="00B70526">
            <w:pPr>
              <w:spacing w:line="276" w:lineRule="auto"/>
              <w:contextualSpacing/>
              <w:rPr>
                <w:rFonts w:cs="Arial"/>
                <w:b/>
                <w:sz w:val="22"/>
                <w:szCs w:val="22"/>
              </w:rPr>
            </w:pPr>
          </w:p>
          <w:p w14:paraId="03CDD646" w14:textId="77777777" w:rsidR="0090103F" w:rsidRPr="0090103F" w:rsidRDefault="0090103F" w:rsidP="00F163DA">
            <w:pPr>
              <w:spacing w:line="276" w:lineRule="auto"/>
              <w:ind w:left="720"/>
              <w:contextualSpacing/>
              <w:jc w:val="center"/>
              <w:rPr>
                <w:rFonts w:cs="Arial"/>
                <w:b/>
                <w:sz w:val="22"/>
                <w:szCs w:val="22"/>
              </w:rPr>
            </w:pPr>
            <w:r w:rsidRPr="0090103F">
              <w:rPr>
                <w:rFonts w:cs="Arial"/>
                <w:b/>
                <w:sz w:val="22"/>
                <w:szCs w:val="22"/>
              </w:rPr>
              <w:t>Or</w:t>
            </w:r>
          </w:p>
          <w:p w14:paraId="0AA1FBDF" w14:textId="77777777" w:rsidR="0090103F" w:rsidRPr="0090103F" w:rsidRDefault="0090103F" w:rsidP="00B70526">
            <w:pPr>
              <w:spacing w:line="276" w:lineRule="auto"/>
              <w:ind w:left="720"/>
              <w:contextualSpacing/>
              <w:rPr>
                <w:rFonts w:cs="Arial"/>
                <w:sz w:val="22"/>
                <w:szCs w:val="22"/>
              </w:rPr>
            </w:pPr>
          </w:p>
          <w:p w14:paraId="03485595" w14:textId="77777777" w:rsidR="0090103F" w:rsidRPr="0090103F" w:rsidRDefault="0090103F" w:rsidP="00F163DA">
            <w:pPr>
              <w:spacing w:line="276" w:lineRule="auto"/>
              <w:rPr>
                <w:rFonts w:cs="Arial"/>
                <w:sz w:val="22"/>
                <w:szCs w:val="22"/>
              </w:rPr>
            </w:pPr>
            <w:r w:rsidRPr="0090103F">
              <w:rPr>
                <w:rFonts w:cs="Arial"/>
                <w:sz w:val="22"/>
                <w:szCs w:val="22"/>
              </w:rPr>
              <w:t>Hold a comparable and relevant third level qualification of at least level 6 on the National Qualifications Framework maintained by Qualifications and Quality Ireland, (QQI).</w:t>
            </w:r>
          </w:p>
          <w:p w14:paraId="0907F81E" w14:textId="77777777" w:rsidR="0090103F" w:rsidRPr="0090103F" w:rsidRDefault="0090103F" w:rsidP="00B70526">
            <w:pPr>
              <w:spacing w:line="276" w:lineRule="auto"/>
              <w:ind w:left="720"/>
              <w:contextualSpacing/>
              <w:rPr>
                <w:rFonts w:cs="Arial"/>
                <w:sz w:val="22"/>
                <w:szCs w:val="22"/>
              </w:rPr>
            </w:pPr>
          </w:p>
          <w:p w14:paraId="11C65937" w14:textId="77777777" w:rsidR="0090103F" w:rsidRPr="00F163DA" w:rsidRDefault="0090103F" w:rsidP="00B70526">
            <w:pPr>
              <w:spacing w:line="276" w:lineRule="auto"/>
              <w:contextualSpacing/>
              <w:rPr>
                <w:rFonts w:cs="Arial"/>
                <w:i/>
                <w:iCs/>
              </w:rPr>
            </w:pPr>
            <w:r w:rsidRPr="00F163DA">
              <w:rPr>
                <w:rFonts w:cs="Arial"/>
                <w:i/>
                <w:iCs/>
              </w:rPr>
              <w:t>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15953F0" w14:textId="4002320D" w:rsidR="0090103F" w:rsidRPr="00F163DA" w:rsidRDefault="0090103F" w:rsidP="00F163DA">
            <w:pPr>
              <w:spacing w:line="276" w:lineRule="auto"/>
              <w:ind w:left="720"/>
              <w:contextualSpacing/>
              <w:jc w:val="center"/>
              <w:rPr>
                <w:rFonts w:cs="Arial"/>
                <w:b/>
                <w:sz w:val="22"/>
                <w:szCs w:val="22"/>
              </w:rPr>
            </w:pPr>
            <w:r w:rsidRPr="00F163DA">
              <w:rPr>
                <w:rFonts w:cs="Arial"/>
                <w:b/>
                <w:sz w:val="22"/>
                <w:szCs w:val="22"/>
              </w:rPr>
              <w:t>And</w:t>
            </w:r>
          </w:p>
          <w:p w14:paraId="5AF5D4EC" w14:textId="77777777" w:rsidR="0090103F" w:rsidRPr="0090103F" w:rsidRDefault="0090103F" w:rsidP="00B70526">
            <w:pPr>
              <w:spacing w:line="276" w:lineRule="auto"/>
              <w:ind w:left="3600"/>
              <w:contextualSpacing/>
              <w:rPr>
                <w:rFonts w:cs="Arial"/>
                <w:sz w:val="22"/>
                <w:szCs w:val="22"/>
              </w:rPr>
            </w:pPr>
          </w:p>
          <w:p w14:paraId="23F642CF" w14:textId="77777777" w:rsidR="0090103F" w:rsidRPr="0090103F" w:rsidRDefault="0090103F" w:rsidP="00B70526">
            <w:pPr>
              <w:spacing w:line="276" w:lineRule="auto"/>
              <w:rPr>
                <w:rFonts w:cs="Arial"/>
                <w:sz w:val="22"/>
                <w:szCs w:val="22"/>
              </w:rPr>
            </w:pPr>
            <w:r w:rsidRPr="0090103F">
              <w:rPr>
                <w:rFonts w:cs="Arial"/>
                <w:sz w:val="22"/>
                <w:szCs w:val="22"/>
              </w:rPr>
              <w:t xml:space="preserve">Candidates must possess the requisite knowledge and ability, including a high standard of suitability, for the proper discharge of the office. </w:t>
            </w:r>
          </w:p>
          <w:p w14:paraId="39CA1664" w14:textId="77777777" w:rsidR="0090103F" w:rsidRPr="0090103F" w:rsidRDefault="0090103F" w:rsidP="00B70526">
            <w:pPr>
              <w:spacing w:line="276" w:lineRule="auto"/>
              <w:rPr>
                <w:rFonts w:cs="Arial"/>
                <w:b/>
                <w:sz w:val="22"/>
                <w:szCs w:val="22"/>
              </w:rPr>
            </w:pPr>
            <w:r w:rsidRPr="0090103F">
              <w:rPr>
                <w:rFonts w:cs="Arial"/>
                <w:b/>
                <w:sz w:val="22"/>
                <w:szCs w:val="22"/>
              </w:rPr>
              <w:lastRenderedPageBreak/>
              <w:t>Health</w:t>
            </w:r>
          </w:p>
          <w:p w14:paraId="12AA2392" w14:textId="7B7B53AF" w:rsidR="0090103F" w:rsidRDefault="0090103F" w:rsidP="00B70526">
            <w:pPr>
              <w:spacing w:line="276" w:lineRule="auto"/>
              <w:rPr>
                <w:rFonts w:cs="Arial"/>
                <w:sz w:val="22"/>
                <w:szCs w:val="22"/>
              </w:rPr>
            </w:pPr>
            <w:r w:rsidRPr="0090103F">
              <w:rPr>
                <w:rFonts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B317BCA" w14:textId="77777777" w:rsidR="00F163DA" w:rsidRPr="0090103F" w:rsidRDefault="00F163DA" w:rsidP="00B70526">
            <w:pPr>
              <w:spacing w:line="276" w:lineRule="auto"/>
              <w:rPr>
                <w:rFonts w:cs="Arial"/>
                <w:sz w:val="22"/>
                <w:szCs w:val="22"/>
              </w:rPr>
            </w:pPr>
          </w:p>
          <w:p w14:paraId="4BAAD15A" w14:textId="77777777" w:rsidR="0090103F" w:rsidRPr="0090103F" w:rsidRDefault="0090103F" w:rsidP="00B70526">
            <w:pPr>
              <w:spacing w:line="276" w:lineRule="auto"/>
              <w:ind w:right="-766"/>
              <w:rPr>
                <w:rFonts w:cs="Arial"/>
                <w:iCs/>
                <w:sz w:val="22"/>
                <w:szCs w:val="22"/>
              </w:rPr>
            </w:pPr>
            <w:r w:rsidRPr="0090103F">
              <w:rPr>
                <w:rFonts w:cs="Arial"/>
                <w:b/>
                <w:bCs/>
                <w:sz w:val="22"/>
                <w:szCs w:val="22"/>
              </w:rPr>
              <w:t>Character</w:t>
            </w:r>
          </w:p>
          <w:p w14:paraId="1E2BD956" w14:textId="65510E3C" w:rsidR="00D50AE7" w:rsidRPr="0090103F" w:rsidRDefault="0090103F" w:rsidP="00B70526">
            <w:pPr>
              <w:spacing w:line="276" w:lineRule="auto"/>
              <w:rPr>
                <w:rFonts w:cs="Arial"/>
                <w:sz w:val="22"/>
                <w:szCs w:val="22"/>
              </w:rPr>
            </w:pPr>
            <w:r w:rsidRPr="0090103F">
              <w:rPr>
                <w:rFonts w:cs="Arial"/>
                <w:sz w:val="22"/>
                <w:szCs w:val="22"/>
              </w:rPr>
              <w:t>Each candidate for and any person holding the office must be of good character.</w:t>
            </w:r>
          </w:p>
        </w:tc>
      </w:tr>
      <w:tr w:rsidR="0090103F" w:rsidRPr="0090103F" w14:paraId="73A7427B" w14:textId="77777777" w:rsidTr="00A111AA">
        <w:trPr>
          <w:trHeight w:val="714"/>
        </w:trPr>
        <w:tc>
          <w:tcPr>
            <w:tcW w:w="2368" w:type="dxa"/>
            <w:tcBorders>
              <w:top w:val="single" w:sz="4" w:space="0" w:color="auto"/>
              <w:left w:val="single" w:sz="4" w:space="0" w:color="auto"/>
              <w:bottom w:val="single" w:sz="4" w:space="0" w:color="auto"/>
              <w:right w:val="single" w:sz="4" w:space="0" w:color="auto"/>
            </w:tcBorders>
          </w:tcPr>
          <w:p w14:paraId="68B13518" w14:textId="68C04ED2" w:rsidR="0090103F" w:rsidRPr="0090103F" w:rsidRDefault="0090103F" w:rsidP="0090103F">
            <w:pPr>
              <w:rPr>
                <w:rFonts w:cs="Arial"/>
                <w:b/>
                <w:bCs/>
                <w:sz w:val="22"/>
                <w:szCs w:val="22"/>
              </w:rPr>
            </w:pPr>
            <w:r w:rsidRPr="0090103F">
              <w:rPr>
                <w:rFonts w:cs="Arial"/>
                <w:b/>
                <w:bCs/>
                <w:sz w:val="22"/>
                <w:szCs w:val="22"/>
              </w:rPr>
              <w:lastRenderedPageBreak/>
              <w:t>Post specific requirements</w:t>
            </w:r>
          </w:p>
        </w:tc>
        <w:tc>
          <w:tcPr>
            <w:tcW w:w="8264" w:type="dxa"/>
            <w:tcBorders>
              <w:top w:val="single" w:sz="4" w:space="0" w:color="auto"/>
              <w:left w:val="single" w:sz="4" w:space="0" w:color="auto"/>
              <w:bottom w:val="single" w:sz="4" w:space="0" w:color="auto"/>
              <w:right w:val="single" w:sz="4" w:space="0" w:color="auto"/>
            </w:tcBorders>
          </w:tcPr>
          <w:p w14:paraId="0A8B8CA2" w14:textId="63DFABC4" w:rsidR="0090103F" w:rsidRPr="0090103F" w:rsidRDefault="0090103F" w:rsidP="00487349">
            <w:pPr>
              <w:spacing w:line="276" w:lineRule="auto"/>
              <w:jc w:val="both"/>
              <w:rPr>
                <w:rFonts w:cs="Arial"/>
                <w:b/>
                <w:bCs/>
                <w:iCs/>
                <w:sz w:val="22"/>
                <w:szCs w:val="22"/>
              </w:rPr>
            </w:pPr>
            <w:r w:rsidRPr="0090103F">
              <w:rPr>
                <w:rFonts w:cs="Arial"/>
                <w:b/>
                <w:bCs/>
                <w:iCs/>
                <w:sz w:val="22"/>
                <w:szCs w:val="22"/>
              </w:rPr>
              <w:t xml:space="preserve">Applicants must, at the latest date of application, clearly demonstrate, </w:t>
            </w:r>
            <w:proofErr w:type="gramStart"/>
            <w:r w:rsidRPr="0090103F">
              <w:rPr>
                <w:rFonts w:cs="Arial"/>
                <w:b/>
                <w:bCs/>
                <w:iCs/>
                <w:sz w:val="22"/>
                <w:szCs w:val="22"/>
              </w:rPr>
              <w:t>all of</w:t>
            </w:r>
            <w:proofErr w:type="gramEnd"/>
            <w:r w:rsidRPr="0090103F">
              <w:rPr>
                <w:rFonts w:cs="Arial"/>
                <w:b/>
                <w:bCs/>
                <w:iCs/>
                <w:sz w:val="22"/>
                <w:szCs w:val="22"/>
              </w:rPr>
              <w:t xml:space="preserve"> the criteria listed below as relevant to the role:</w:t>
            </w:r>
          </w:p>
          <w:p w14:paraId="55970E30" w14:textId="77777777" w:rsidR="007F0ECD" w:rsidRPr="007F0ECD" w:rsidRDefault="007F0ECD" w:rsidP="00487349">
            <w:pPr>
              <w:pStyle w:val="NoSpacing"/>
              <w:numPr>
                <w:ilvl w:val="0"/>
                <w:numId w:val="3"/>
              </w:numPr>
              <w:spacing w:line="276" w:lineRule="auto"/>
              <w:jc w:val="both"/>
              <w:rPr>
                <w:sz w:val="22"/>
                <w:szCs w:val="22"/>
              </w:rPr>
            </w:pPr>
            <w:r w:rsidRPr="007F0ECD">
              <w:rPr>
                <w:sz w:val="22"/>
                <w:szCs w:val="22"/>
              </w:rPr>
              <w:t xml:space="preserve">Experience working in a healthcare environment supporting digital transformation or ICT projects </w:t>
            </w:r>
          </w:p>
          <w:p w14:paraId="1F083150" w14:textId="77777777" w:rsidR="007F0ECD" w:rsidRPr="007F0ECD" w:rsidRDefault="007F0ECD" w:rsidP="00487349">
            <w:pPr>
              <w:pStyle w:val="NoSpacing"/>
              <w:numPr>
                <w:ilvl w:val="0"/>
                <w:numId w:val="3"/>
              </w:numPr>
              <w:spacing w:line="276" w:lineRule="auto"/>
              <w:jc w:val="both"/>
              <w:rPr>
                <w:sz w:val="22"/>
                <w:szCs w:val="22"/>
              </w:rPr>
            </w:pPr>
            <w:r w:rsidRPr="007F0ECD">
              <w:rPr>
                <w:sz w:val="22"/>
                <w:szCs w:val="22"/>
              </w:rPr>
              <w:t>Significant experience of strong writing skills and the creation of professional documents and reports, as relevant to the role.</w:t>
            </w:r>
          </w:p>
          <w:p w14:paraId="185896CB" w14:textId="77777777" w:rsidR="007F0ECD" w:rsidRPr="007F0ECD" w:rsidRDefault="007F0ECD" w:rsidP="00487349">
            <w:pPr>
              <w:pStyle w:val="ListParagraph"/>
              <w:numPr>
                <w:ilvl w:val="0"/>
                <w:numId w:val="3"/>
              </w:numPr>
              <w:spacing w:line="276" w:lineRule="auto"/>
              <w:jc w:val="both"/>
              <w:rPr>
                <w:rFonts w:cs="Arial"/>
                <w:sz w:val="22"/>
                <w:szCs w:val="22"/>
                <w:lang w:val="en-IE"/>
              </w:rPr>
            </w:pPr>
            <w:r w:rsidRPr="007F0ECD">
              <w:rPr>
                <w:rFonts w:cs="Arial"/>
                <w:sz w:val="22"/>
                <w:szCs w:val="22"/>
              </w:rPr>
              <w:t>Experience of working collaboratively with both internal and external stakeholders. </w:t>
            </w:r>
          </w:p>
          <w:p w14:paraId="714EB5F4" w14:textId="341619FD" w:rsidR="00D50AE7" w:rsidRPr="00487349" w:rsidRDefault="007F0ECD" w:rsidP="00487349">
            <w:pPr>
              <w:pStyle w:val="ListParagraph"/>
              <w:numPr>
                <w:ilvl w:val="0"/>
                <w:numId w:val="3"/>
              </w:numPr>
              <w:spacing w:line="276" w:lineRule="auto"/>
              <w:jc w:val="both"/>
              <w:rPr>
                <w:rFonts w:cs="Arial"/>
              </w:rPr>
            </w:pPr>
            <w:r w:rsidRPr="007F0ECD">
              <w:rPr>
                <w:rFonts w:cs="Arial"/>
                <w:sz w:val="22"/>
                <w:szCs w:val="22"/>
              </w:rPr>
              <w:t>Evidence of strong organisational and multitasking skills</w:t>
            </w:r>
          </w:p>
        </w:tc>
      </w:tr>
      <w:tr w:rsidR="0090103F" w:rsidRPr="0090103F" w14:paraId="6ACFE679" w14:textId="77777777" w:rsidTr="00A111AA">
        <w:trPr>
          <w:trHeight w:val="838"/>
        </w:trPr>
        <w:tc>
          <w:tcPr>
            <w:tcW w:w="2368" w:type="dxa"/>
            <w:tcBorders>
              <w:top w:val="single" w:sz="4" w:space="0" w:color="auto"/>
              <w:left w:val="single" w:sz="4" w:space="0" w:color="auto"/>
              <w:bottom w:val="single" w:sz="4" w:space="0" w:color="auto"/>
              <w:right w:val="single" w:sz="4" w:space="0" w:color="auto"/>
            </w:tcBorders>
          </w:tcPr>
          <w:p w14:paraId="21A7D204" w14:textId="3EB9C78F" w:rsidR="0090103F" w:rsidRPr="0090103F" w:rsidRDefault="0090103F" w:rsidP="0090103F">
            <w:pPr>
              <w:rPr>
                <w:rFonts w:cs="Arial"/>
                <w:b/>
                <w:bCs/>
                <w:sz w:val="22"/>
                <w:szCs w:val="22"/>
              </w:rPr>
            </w:pPr>
            <w:r w:rsidRPr="0090103F">
              <w:rPr>
                <w:rFonts w:cs="Arial"/>
                <w:b/>
                <w:bCs/>
                <w:sz w:val="22"/>
                <w:szCs w:val="22"/>
              </w:rPr>
              <w:t>Other requirements specific to the post</w:t>
            </w:r>
          </w:p>
        </w:tc>
        <w:tc>
          <w:tcPr>
            <w:tcW w:w="8264" w:type="dxa"/>
            <w:tcBorders>
              <w:top w:val="single" w:sz="4" w:space="0" w:color="auto"/>
              <w:left w:val="single" w:sz="4" w:space="0" w:color="auto"/>
              <w:bottom w:val="single" w:sz="4" w:space="0" w:color="auto"/>
              <w:right w:val="single" w:sz="4" w:space="0" w:color="auto"/>
            </w:tcBorders>
          </w:tcPr>
          <w:p w14:paraId="390ACDE3" w14:textId="77777777" w:rsidR="0090103F" w:rsidRPr="00B341B5" w:rsidRDefault="0090103F" w:rsidP="00B70526">
            <w:pPr>
              <w:pStyle w:val="Default"/>
              <w:widowControl w:val="0"/>
              <w:numPr>
                <w:ilvl w:val="0"/>
                <w:numId w:val="9"/>
              </w:numPr>
              <w:spacing w:line="276" w:lineRule="auto"/>
              <w:rPr>
                <w:rFonts w:ascii="Arial" w:hAnsi="Arial" w:cs="Arial"/>
                <w:sz w:val="22"/>
                <w:szCs w:val="22"/>
              </w:rPr>
            </w:pPr>
            <w:r w:rsidRPr="00B341B5">
              <w:rPr>
                <w:rFonts w:ascii="Arial" w:hAnsi="Arial" w:cs="Arial"/>
                <w:sz w:val="22"/>
                <w:szCs w:val="22"/>
              </w:rPr>
              <w:t>Access to appropriate transport to fulfil the requirements of the role as this post will involve travel.</w:t>
            </w:r>
          </w:p>
          <w:p w14:paraId="6E89428C" w14:textId="77777777" w:rsidR="0090103F" w:rsidRPr="00B341B5" w:rsidRDefault="0090103F" w:rsidP="00B70526">
            <w:pPr>
              <w:pStyle w:val="Default"/>
              <w:widowControl w:val="0"/>
              <w:numPr>
                <w:ilvl w:val="0"/>
                <w:numId w:val="9"/>
              </w:numPr>
              <w:spacing w:line="276" w:lineRule="auto"/>
              <w:rPr>
                <w:rFonts w:ascii="Arial" w:hAnsi="Arial" w:cs="Arial"/>
                <w:sz w:val="22"/>
                <w:szCs w:val="22"/>
              </w:rPr>
            </w:pPr>
            <w:r w:rsidRPr="00B341B5">
              <w:rPr>
                <w:rFonts w:ascii="Arial" w:hAnsi="Arial" w:cs="Arial"/>
                <w:sz w:val="22"/>
                <w:szCs w:val="22"/>
              </w:rPr>
              <w:t>Flexibility, as some out of hours working may be required.</w:t>
            </w:r>
          </w:p>
          <w:p w14:paraId="3E30A252" w14:textId="440E52C4" w:rsidR="00D50AE7" w:rsidRPr="00B341B5" w:rsidRDefault="0090103F" w:rsidP="00487349">
            <w:pPr>
              <w:pStyle w:val="NoSpacing"/>
              <w:numPr>
                <w:ilvl w:val="0"/>
                <w:numId w:val="7"/>
              </w:numPr>
              <w:spacing w:line="276" w:lineRule="auto"/>
              <w:rPr>
                <w:rFonts w:cs="Arial"/>
                <w:sz w:val="22"/>
                <w:szCs w:val="22"/>
              </w:rPr>
            </w:pPr>
            <w:r w:rsidRPr="00B341B5">
              <w:rPr>
                <w:rFonts w:cs="Arial"/>
                <w:sz w:val="22"/>
                <w:szCs w:val="22"/>
              </w:rPr>
              <w:t xml:space="preserve">Applicants are encouraged to commit to becoming Prince2 certified </w:t>
            </w:r>
          </w:p>
        </w:tc>
      </w:tr>
      <w:tr w:rsidR="00A111AA" w:rsidRPr="0090103F" w14:paraId="665AAA9D" w14:textId="77777777" w:rsidTr="00A111AA">
        <w:trPr>
          <w:trHeight w:val="838"/>
        </w:trPr>
        <w:tc>
          <w:tcPr>
            <w:tcW w:w="2368" w:type="dxa"/>
            <w:tcBorders>
              <w:top w:val="single" w:sz="4" w:space="0" w:color="auto"/>
              <w:left w:val="single" w:sz="4" w:space="0" w:color="auto"/>
              <w:bottom w:val="single" w:sz="4" w:space="0" w:color="auto"/>
              <w:right w:val="single" w:sz="4" w:space="0" w:color="auto"/>
            </w:tcBorders>
          </w:tcPr>
          <w:p w14:paraId="2139377B" w14:textId="77777777" w:rsidR="00A111AA" w:rsidRPr="00ED16BF" w:rsidRDefault="00A111AA" w:rsidP="00A111AA">
            <w:pPr>
              <w:jc w:val="both"/>
              <w:rPr>
                <w:rFonts w:cs="Arial"/>
                <w:b/>
                <w:bCs/>
                <w:sz w:val="22"/>
                <w:szCs w:val="22"/>
              </w:rPr>
            </w:pPr>
            <w:r w:rsidRPr="00ED16BF">
              <w:rPr>
                <w:rFonts w:cs="Arial"/>
                <w:b/>
                <w:bCs/>
                <w:sz w:val="22"/>
                <w:szCs w:val="22"/>
              </w:rPr>
              <w:t>Additional eligibility requirements:</w:t>
            </w:r>
          </w:p>
          <w:p w14:paraId="711C0419" w14:textId="77777777" w:rsidR="00A111AA" w:rsidRPr="0090103F" w:rsidRDefault="00A111AA" w:rsidP="00A111AA">
            <w:pPr>
              <w:rPr>
                <w:rFonts w:cs="Arial"/>
                <w:b/>
                <w:bCs/>
                <w:sz w:val="22"/>
                <w:szCs w:val="22"/>
              </w:rPr>
            </w:pPr>
          </w:p>
        </w:tc>
        <w:tc>
          <w:tcPr>
            <w:tcW w:w="8264" w:type="dxa"/>
            <w:tcBorders>
              <w:top w:val="single" w:sz="4" w:space="0" w:color="auto"/>
              <w:left w:val="single" w:sz="4" w:space="0" w:color="auto"/>
              <w:bottom w:val="single" w:sz="4" w:space="0" w:color="auto"/>
              <w:right w:val="single" w:sz="4" w:space="0" w:color="auto"/>
            </w:tcBorders>
          </w:tcPr>
          <w:p w14:paraId="2B1229AD" w14:textId="77777777" w:rsidR="00A111AA" w:rsidRPr="00ED16BF" w:rsidRDefault="00A111AA" w:rsidP="00A111AA">
            <w:pPr>
              <w:pStyle w:val="Default"/>
              <w:jc w:val="both"/>
              <w:rPr>
                <w:rFonts w:ascii="Arial" w:hAnsi="Arial" w:cs="Arial"/>
                <w:sz w:val="22"/>
                <w:szCs w:val="22"/>
              </w:rPr>
            </w:pPr>
            <w:r w:rsidRPr="00ED16BF">
              <w:rPr>
                <w:rFonts w:ascii="Arial" w:hAnsi="Arial" w:cs="Arial"/>
                <w:b/>
                <w:bCs/>
                <w:sz w:val="22"/>
                <w:szCs w:val="22"/>
              </w:rPr>
              <w:t xml:space="preserve">Citizenship requirements </w:t>
            </w:r>
          </w:p>
          <w:p w14:paraId="72D589F7" w14:textId="77777777" w:rsidR="00A111AA" w:rsidRPr="00ED16BF" w:rsidRDefault="00A111AA" w:rsidP="00A111AA">
            <w:pPr>
              <w:pStyle w:val="Default"/>
              <w:jc w:val="both"/>
              <w:rPr>
                <w:rFonts w:ascii="Arial" w:hAnsi="Arial" w:cs="Arial"/>
                <w:sz w:val="22"/>
                <w:szCs w:val="22"/>
              </w:rPr>
            </w:pPr>
            <w:r w:rsidRPr="00ED16BF">
              <w:rPr>
                <w:rFonts w:ascii="Arial" w:hAnsi="Arial" w:cs="Arial"/>
                <w:sz w:val="22"/>
                <w:szCs w:val="22"/>
              </w:rPr>
              <w:t xml:space="preserve">Eligible candidates must be: </w:t>
            </w:r>
          </w:p>
          <w:p w14:paraId="051ACACF" w14:textId="77777777" w:rsidR="00A111AA" w:rsidRPr="00ED16BF" w:rsidRDefault="00A111AA" w:rsidP="00A111AA">
            <w:pPr>
              <w:pStyle w:val="ListParagraph"/>
              <w:numPr>
                <w:ilvl w:val="0"/>
                <w:numId w:val="13"/>
              </w:numPr>
              <w:spacing w:after="120"/>
              <w:jc w:val="both"/>
              <w:rPr>
                <w:rFonts w:cs="Arial"/>
                <w:sz w:val="22"/>
                <w:szCs w:val="22"/>
              </w:rPr>
            </w:pPr>
            <w:r w:rsidRPr="00ED16BF">
              <w:rPr>
                <w:rFonts w:cs="Arial"/>
                <w:sz w:val="22"/>
                <w:szCs w:val="22"/>
              </w:rPr>
              <w:t xml:space="preserve">EEA, Swiss, or British citizens </w:t>
            </w:r>
          </w:p>
          <w:p w14:paraId="6FE32743" w14:textId="77777777" w:rsidR="00A111AA" w:rsidRPr="00ED16BF" w:rsidRDefault="00A111AA" w:rsidP="00A111AA">
            <w:pPr>
              <w:spacing w:after="120"/>
              <w:ind w:left="360"/>
              <w:jc w:val="both"/>
              <w:rPr>
                <w:rFonts w:cs="Arial"/>
                <w:b/>
                <w:sz w:val="22"/>
                <w:szCs w:val="22"/>
              </w:rPr>
            </w:pPr>
            <w:r w:rsidRPr="00ED16BF">
              <w:rPr>
                <w:rFonts w:cs="Arial"/>
                <w:b/>
                <w:sz w:val="22"/>
                <w:szCs w:val="22"/>
              </w:rPr>
              <w:t>OR</w:t>
            </w:r>
          </w:p>
          <w:p w14:paraId="78661ACA" w14:textId="77777777" w:rsidR="00A111AA" w:rsidRPr="00ED16BF" w:rsidRDefault="00A111AA" w:rsidP="00A111AA">
            <w:pPr>
              <w:pStyle w:val="ListParagraph"/>
              <w:numPr>
                <w:ilvl w:val="0"/>
                <w:numId w:val="13"/>
              </w:numPr>
              <w:spacing w:after="120"/>
              <w:jc w:val="both"/>
              <w:rPr>
                <w:rFonts w:cs="Arial"/>
                <w:sz w:val="22"/>
                <w:szCs w:val="22"/>
              </w:rPr>
            </w:pPr>
            <w:r w:rsidRPr="00ED16BF">
              <w:rPr>
                <w:rFonts w:cs="Arial"/>
                <w:sz w:val="22"/>
                <w:szCs w:val="22"/>
              </w:rPr>
              <w:t xml:space="preserve">Non-European Economic Area citizens with permission to reside and work in the State </w:t>
            </w:r>
          </w:p>
          <w:p w14:paraId="001EB57E" w14:textId="77777777" w:rsidR="00A111AA" w:rsidRPr="00ED16BF" w:rsidRDefault="00A111AA" w:rsidP="00A111AA">
            <w:pPr>
              <w:pStyle w:val="Default"/>
              <w:ind w:left="1080"/>
              <w:jc w:val="both"/>
              <w:rPr>
                <w:rFonts w:ascii="Arial" w:hAnsi="Arial" w:cs="Arial"/>
                <w:bCs/>
                <w:color w:val="2A2347"/>
                <w:sz w:val="22"/>
                <w:szCs w:val="22"/>
              </w:rPr>
            </w:pPr>
            <w:r w:rsidRPr="00ED16BF">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5AD63275" w14:textId="35254ADC" w:rsidR="00A111AA" w:rsidRPr="00B341B5" w:rsidRDefault="00A111AA" w:rsidP="00A111AA">
            <w:pPr>
              <w:pStyle w:val="Default"/>
              <w:widowControl w:val="0"/>
              <w:spacing w:line="276" w:lineRule="auto"/>
              <w:rPr>
                <w:rFonts w:ascii="Arial" w:hAnsi="Arial" w:cs="Arial"/>
                <w:sz w:val="22"/>
                <w:szCs w:val="22"/>
              </w:rPr>
            </w:pPr>
            <w:r w:rsidRPr="00ED16BF">
              <w:rPr>
                <w:rFonts w:ascii="Arial" w:hAnsi="Arial" w:cs="Arial"/>
                <w:bCs/>
                <w:color w:val="2A2347"/>
                <w:sz w:val="22"/>
                <w:szCs w:val="22"/>
              </w:rPr>
              <w:t xml:space="preserve">To qualify candidates must be eligible by the closing date of the campaign. </w:t>
            </w:r>
          </w:p>
        </w:tc>
      </w:tr>
      <w:tr w:rsidR="00A111AA" w:rsidRPr="0090103F" w14:paraId="0B2368C8" w14:textId="77777777" w:rsidTr="00A111AA">
        <w:tc>
          <w:tcPr>
            <w:tcW w:w="2368" w:type="dxa"/>
          </w:tcPr>
          <w:p w14:paraId="06FC08F7" w14:textId="5F4DB15F" w:rsidR="00A111AA" w:rsidRPr="0090103F" w:rsidRDefault="00A111AA" w:rsidP="00A111AA">
            <w:pPr>
              <w:rPr>
                <w:rFonts w:cs="Arial"/>
                <w:b/>
                <w:bCs/>
                <w:sz w:val="22"/>
                <w:szCs w:val="22"/>
              </w:rPr>
            </w:pPr>
            <w:r w:rsidRPr="0090103F">
              <w:rPr>
                <w:rFonts w:cs="Arial"/>
                <w:b/>
                <w:bCs/>
                <w:sz w:val="22"/>
                <w:szCs w:val="22"/>
              </w:rPr>
              <w:t>Skills, competencies and/or knowledge</w:t>
            </w:r>
          </w:p>
        </w:tc>
        <w:tc>
          <w:tcPr>
            <w:tcW w:w="8264" w:type="dxa"/>
          </w:tcPr>
          <w:p w14:paraId="0DF09B03" w14:textId="7189D29F" w:rsidR="00A111AA" w:rsidRPr="0090103F" w:rsidRDefault="00A111AA" w:rsidP="00A111AA">
            <w:pPr>
              <w:spacing w:line="276" w:lineRule="auto"/>
              <w:jc w:val="both"/>
              <w:rPr>
                <w:rFonts w:cs="Arial"/>
                <w:b/>
                <w:sz w:val="22"/>
                <w:szCs w:val="22"/>
                <w:u w:val="single"/>
                <w:lang w:val="en-IE"/>
              </w:rPr>
            </w:pPr>
            <w:r w:rsidRPr="0090103F">
              <w:rPr>
                <w:rFonts w:cs="Arial"/>
                <w:b/>
                <w:sz w:val="22"/>
                <w:szCs w:val="22"/>
                <w:u w:val="single"/>
                <w:lang w:val="en-IE"/>
              </w:rPr>
              <w:t>Professional Knowledge &amp; Experience</w:t>
            </w:r>
          </w:p>
          <w:p w14:paraId="62778D2B" w14:textId="77777777" w:rsidR="00A111AA" w:rsidRPr="0090103F" w:rsidRDefault="00A111AA" w:rsidP="00A111AA">
            <w:pPr>
              <w:spacing w:line="276" w:lineRule="auto"/>
              <w:jc w:val="both"/>
              <w:rPr>
                <w:rFonts w:cs="Arial"/>
                <w:b/>
                <w:i/>
                <w:sz w:val="22"/>
                <w:szCs w:val="22"/>
                <w:lang w:val="en-IE"/>
              </w:rPr>
            </w:pPr>
            <w:r w:rsidRPr="00D50AE7">
              <w:rPr>
                <w:rFonts w:cs="Arial"/>
                <w:bCs/>
                <w:i/>
                <w:sz w:val="22"/>
                <w:szCs w:val="22"/>
                <w:lang w:val="en-IE"/>
              </w:rPr>
              <w:t>Demonstrate</w:t>
            </w:r>
            <w:r w:rsidRPr="0090103F">
              <w:rPr>
                <w:rFonts w:cs="Arial"/>
                <w:b/>
                <w:i/>
                <w:sz w:val="22"/>
                <w:szCs w:val="22"/>
                <w:lang w:val="en-IE"/>
              </w:rPr>
              <w:t>:</w:t>
            </w:r>
          </w:p>
          <w:p w14:paraId="1F6F849D" w14:textId="3AAD0172"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Knowledge and experience in the support of the delivery and management of ICT projects.</w:t>
            </w:r>
          </w:p>
          <w:p w14:paraId="57C57F4D" w14:textId="77777777"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Knowledge and understanding of project or service management methodology and approach.</w:t>
            </w:r>
          </w:p>
          <w:p w14:paraId="4EB1A24F" w14:textId="2936E096"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Knowledge and understanding of vendor management.</w:t>
            </w:r>
          </w:p>
          <w:p w14:paraId="200DAEE2" w14:textId="63682F8C" w:rsidR="00A111AA" w:rsidRDefault="00A111AA" w:rsidP="00A111AA">
            <w:pPr>
              <w:numPr>
                <w:ilvl w:val="0"/>
                <w:numId w:val="1"/>
              </w:numPr>
              <w:spacing w:line="276" w:lineRule="auto"/>
              <w:jc w:val="both"/>
              <w:rPr>
                <w:rFonts w:cs="Arial"/>
                <w:iCs/>
                <w:sz w:val="22"/>
                <w:szCs w:val="22"/>
              </w:rPr>
            </w:pPr>
            <w:r w:rsidRPr="0090103F">
              <w:rPr>
                <w:rFonts w:cs="Arial"/>
                <w:iCs/>
                <w:sz w:val="22"/>
                <w:szCs w:val="22"/>
              </w:rPr>
              <w:t>Knowledge and understanding of the health service and the issues in implementing ICT enabled change.</w:t>
            </w:r>
          </w:p>
          <w:p w14:paraId="32120DC9" w14:textId="7B056BFB" w:rsidR="00A111AA" w:rsidRPr="00F163DA" w:rsidRDefault="00A111AA" w:rsidP="00A111AA">
            <w:pPr>
              <w:numPr>
                <w:ilvl w:val="0"/>
                <w:numId w:val="1"/>
              </w:numPr>
              <w:spacing w:line="276" w:lineRule="auto"/>
              <w:jc w:val="both"/>
              <w:rPr>
                <w:rFonts w:cs="Arial"/>
                <w:iCs/>
                <w:sz w:val="22"/>
                <w:szCs w:val="22"/>
              </w:rPr>
            </w:pPr>
            <w:r w:rsidRPr="00E60448">
              <w:rPr>
                <w:rFonts w:cs="Arial"/>
                <w:sz w:val="22"/>
                <w:szCs w:val="22"/>
                <w:lang w:val="en-IE"/>
              </w:rPr>
              <w:t>Awareness</w:t>
            </w:r>
            <w:r w:rsidRPr="00E60448">
              <w:rPr>
                <w:rFonts w:cs="Arial"/>
                <w:sz w:val="22"/>
                <w:szCs w:val="22"/>
                <w:lang w:val="ga-IE"/>
              </w:rPr>
              <w:t xml:space="preserve"> </w:t>
            </w:r>
            <w:r w:rsidRPr="00E60448">
              <w:rPr>
                <w:rFonts w:cs="Arial"/>
                <w:sz w:val="22"/>
                <w:szCs w:val="22"/>
                <w:lang w:val="en-IE"/>
              </w:rPr>
              <w:t>of the HSE’s Digital Health Strategic Implementation Roadmap, Digital</w:t>
            </w:r>
            <w:r w:rsidRPr="00E60448">
              <w:rPr>
                <w:rFonts w:cs="Arial"/>
                <w:sz w:val="22"/>
                <w:szCs w:val="22"/>
                <w:lang w:val="ga-IE"/>
              </w:rPr>
              <w:t xml:space="preserve"> </w:t>
            </w:r>
            <w:r w:rsidRPr="00E60448">
              <w:rPr>
                <w:rFonts w:cs="Arial"/>
                <w:sz w:val="22"/>
                <w:szCs w:val="22"/>
                <w:lang w:val="en-IE"/>
              </w:rPr>
              <w:t xml:space="preserve">of Care 2030 and </w:t>
            </w:r>
            <w:proofErr w:type="spellStart"/>
            <w:r w:rsidRPr="00E60448">
              <w:rPr>
                <w:rFonts w:cs="Arial"/>
                <w:sz w:val="22"/>
                <w:szCs w:val="22"/>
                <w:lang w:val="en-IE"/>
              </w:rPr>
              <w:t>Sláintecare</w:t>
            </w:r>
            <w:proofErr w:type="spellEnd"/>
            <w:r>
              <w:rPr>
                <w:rFonts w:cs="Arial"/>
                <w:sz w:val="22"/>
                <w:szCs w:val="22"/>
                <w:lang w:val="en-IE"/>
              </w:rPr>
              <w:t>.</w:t>
            </w:r>
          </w:p>
          <w:p w14:paraId="626E9D90" w14:textId="77777777" w:rsidR="00A111AA" w:rsidRPr="004E1D7C" w:rsidRDefault="00A111AA" w:rsidP="00A111AA">
            <w:pPr>
              <w:spacing w:line="276" w:lineRule="auto"/>
              <w:ind w:left="360"/>
              <w:jc w:val="both"/>
              <w:rPr>
                <w:rFonts w:cs="Arial"/>
                <w:iCs/>
                <w:sz w:val="22"/>
                <w:szCs w:val="22"/>
              </w:rPr>
            </w:pPr>
          </w:p>
          <w:p w14:paraId="6A490DB1" w14:textId="77777777" w:rsidR="00A111AA" w:rsidRPr="0090103F" w:rsidRDefault="00A111AA" w:rsidP="00A111AA">
            <w:pPr>
              <w:spacing w:line="276" w:lineRule="auto"/>
              <w:jc w:val="both"/>
              <w:rPr>
                <w:rFonts w:cs="Arial"/>
                <w:b/>
                <w:iCs/>
                <w:sz w:val="22"/>
                <w:szCs w:val="22"/>
                <w:u w:val="single"/>
              </w:rPr>
            </w:pPr>
            <w:r w:rsidRPr="0090103F">
              <w:rPr>
                <w:rFonts w:cs="Arial"/>
                <w:b/>
                <w:iCs/>
                <w:sz w:val="22"/>
                <w:szCs w:val="22"/>
                <w:u w:val="single"/>
              </w:rPr>
              <w:t>Planning &amp; Managing Resources</w:t>
            </w:r>
          </w:p>
          <w:p w14:paraId="0F9F3F6E" w14:textId="77777777" w:rsidR="00A111AA" w:rsidRPr="00B341B5" w:rsidRDefault="00A111AA" w:rsidP="00A111AA">
            <w:pPr>
              <w:spacing w:line="276" w:lineRule="auto"/>
              <w:jc w:val="both"/>
              <w:rPr>
                <w:rFonts w:cs="Arial"/>
                <w:b/>
                <w:i/>
                <w:iCs/>
                <w:sz w:val="22"/>
                <w:szCs w:val="22"/>
              </w:rPr>
            </w:pPr>
            <w:r w:rsidRPr="00B341B5">
              <w:rPr>
                <w:rFonts w:cs="Arial"/>
                <w:b/>
                <w:bCs/>
                <w:i/>
                <w:iCs/>
                <w:sz w:val="22"/>
                <w:szCs w:val="22"/>
              </w:rPr>
              <w:t>Demonstrate</w:t>
            </w:r>
            <w:r w:rsidRPr="00B341B5">
              <w:rPr>
                <w:rFonts w:cs="Arial"/>
                <w:b/>
                <w:i/>
                <w:iCs/>
                <w:sz w:val="22"/>
                <w:szCs w:val="22"/>
              </w:rPr>
              <w:t>:</w:t>
            </w:r>
          </w:p>
          <w:p w14:paraId="6B5129AA" w14:textId="00C91A15"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 xml:space="preserve">Strong planning and organising skills including, structuring and organising own </w:t>
            </w:r>
            <w:proofErr w:type="gramStart"/>
            <w:r w:rsidRPr="0090103F">
              <w:rPr>
                <w:rFonts w:cs="Arial"/>
                <w:iCs/>
                <w:sz w:val="22"/>
                <w:szCs w:val="22"/>
              </w:rPr>
              <w:t>work load</w:t>
            </w:r>
            <w:proofErr w:type="gramEnd"/>
            <w:r w:rsidRPr="0090103F">
              <w:rPr>
                <w:rFonts w:cs="Arial"/>
                <w:iCs/>
                <w:sz w:val="22"/>
                <w:szCs w:val="22"/>
              </w:rPr>
              <w:t xml:space="preserve"> and that of others effectively.</w:t>
            </w:r>
          </w:p>
          <w:p w14:paraId="23B83C45" w14:textId="0EEC913C"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The ability to use computer technology effectively for the management and delivery of results.</w:t>
            </w:r>
          </w:p>
          <w:p w14:paraId="6DECF0EA" w14:textId="34E3B062"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lastRenderedPageBreak/>
              <w:t>The ability to take responsibility and be accountable for the delivery of agreed objectives.</w:t>
            </w:r>
          </w:p>
          <w:p w14:paraId="658D92A8" w14:textId="42A531DA" w:rsidR="00A111AA" w:rsidRDefault="00A111AA" w:rsidP="00A111AA">
            <w:pPr>
              <w:numPr>
                <w:ilvl w:val="0"/>
                <w:numId w:val="1"/>
              </w:numPr>
              <w:spacing w:line="276" w:lineRule="auto"/>
              <w:jc w:val="both"/>
              <w:rPr>
                <w:rFonts w:cs="Arial"/>
                <w:iCs/>
                <w:sz w:val="22"/>
                <w:szCs w:val="22"/>
              </w:rPr>
            </w:pPr>
            <w:r w:rsidRPr="0090103F">
              <w:rPr>
                <w:rFonts w:cs="Arial"/>
                <w:iCs/>
                <w:sz w:val="22"/>
                <w:szCs w:val="22"/>
              </w:rPr>
              <w:t>A logical and pragmatic approach to workload, delivering the best possible results with the resources available.</w:t>
            </w:r>
          </w:p>
          <w:p w14:paraId="21F056C8" w14:textId="77777777" w:rsidR="00A111AA" w:rsidRPr="004E1D7C" w:rsidRDefault="00A111AA" w:rsidP="00A111AA">
            <w:pPr>
              <w:spacing w:line="276" w:lineRule="auto"/>
              <w:ind w:left="360"/>
              <w:jc w:val="both"/>
              <w:rPr>
                <w:rFonts w:cs="Arial"/>
                <w:iCs/>
                <w:sz w:val="22"/>
                <w:szCs w:val="22"/>
              </w:rPr>
            </w:pPr>
          </w:p>
          <w:p w14:paraId="64EF0B6E" w14:textId="77777777" w:rsidR="00A111AA" w:rsidRPr="0090103F" w:rsidRDefault="00A111AA" w:rsidP="00A111AA">
            <w:pPr>
              <w:spacing w:line="276" w:lineRule="auto"/>
              <w:jc w:val="both"/>
              <w:rPr>
                <w:rFonts w:cs="Arial"/>
                <w:b/>
                <w:iCs/>
                <w:sz w:val="22"/>
                <w:szCs w:val="22"/>
                <w:u w:val="single"/>
              </w:rPr>
            </w:pPr>
            <w:r w:rsidRPr="0090103F">
              <w:rPr>
                <w:rFonts w:cs="Arial"/>
                <w:b/>
                <w:iCs/>
                <w:sz w:val="22"/>
                <w:szCs w:val="22"/>
                <w:u w:val="single"/>
              </w:rPr>
              <w:t xml:space="preserve">Evaluating Information, Problem Solving &amp; Decision Making </w:t>
            </w:r>
          </w:p>
          <w:p w14:paraId="419658D9" w14:textId="77777777" w:rsidR="00A111AA" w:rsidRPr="00B341B5" w:rsidRDefault="00A111AA" w:rsidP="00A111AA">
            <w:pPr>
              <w:spacing w:line="276" w:lineRule="auto"/>
              <w:jc w:val="both"/>
              <w:rPr>
                <w:rFonts w:cs="Arial"/>
                <w:b/>
                <w:i/>
                <w:iCs/>
                <w:sz w:val="22"/>
                <w:szCs w:val="22"/>
              </w:rPr>
            </w:pPr>
            <w:r w:rsidRPr="00B341B5">
              <w:rPr>
                <w:rFonts w:cs="Arial"/>
                <w:b/>
                <w:bCs/>
                <w:i/>
                <w:iCs/>
                <w:sz w:val="22"/>
                <w:szCs w:val="22"/>
              </w:rPr>
              <w:t>Demonstrate</w:t>
            </w:r>
            <w:r w:rsidRPr="00B341B5">
              <w:rPr>
                <w:rFonts w:cs="Arial"/>
                <w:b/>
                <w:i/>
                <w:iCs/>
                <w:sz w:val="22"/>
                <w:szCs w:val="22"/>
              </w:rPr>
              <w:t>:</w:t>
            </w:r>
          </w:p>
          <w:p w14:paraId="3FDB4729" w14:textId="687A42DD"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The ability to gather and analyse information from relevant sources, weighing up a range of critical factors to develop solutions and make decisions as appropriate.</w:t>
            </w:r>
          </w:p>
          <w:p w14:paraId="5A45D0ED" w14:textId="77777777"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Ability to make sound decisions with a well-reasoned rationale and to stand by these</w:t>
            </w:r>
          </w:p>
          <w:p w14:paraId="436CF68E" w14:textId="3DA1CE96"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Initiative in the resolution of complex issues.</w:t>
            </w:r>
          </w:p>
          <w:p w14:paraId="71B71FBC" w14:textId="72948D51" w:rsidR="00A111AA" w:rsidRDefault="00A111AA" w:rsidP="00A111AA">
            <w:pPr>
              <w:numPr>
                <w:ilvl w:val="0"/>
                <w:numId w:val="1"/>
              </w:numPr>
              <w:spacing w:line="276" w:lineRule="auto"/>
              <w:jc w:val="both"/>
              <w:rPr>
                <w:rFonts w:cs="Arial"/>
                <w:iCs/>
                <w:sz w:val="22"/>
                <w:szCs w:val="22"/>
              </w:rPr>
            </w:pPr>
            <w:r w:rsidRPr="0090103F">
              <w:rPr>
                <w:rFonts w:cs="Arial"/>
                <w:iCs/>
                <w:sz w:val="22"/>
                <w:szCs w:val="22"/>
              </w:rPr>
              <w:t>A capacity to develop new proposals and put forward solutions to address problems.</w:t>
            </w:r>
          </w:p>
          <w:p w14:paraId="1392EF3E" w14:textId="77777777" w:rsidR="00A111AA" w:rsidRPr="004E1D7C" w:rsidRDefault="00A111AA" w:rsidP="00A111AA">
            <w:pPr>
              <w:spacing w:line="276" w:lineRule="auto"/>
              <w:ind w:left="360"/>
              <w:jc w:val="both"/>
              <w:rPr>
                <w:rFonts w:cs="Arial"/>
                <w:iCs/>
                <w:sz w:val="22"/>
                <w:szCs w:val="22"/>
              </w:rPr>
            </w:pPr>
          </w:p>
          <w:p w14:paraId="1949689C" w14:textId="77777777" w:rsidR="00A111AA" w:rsidRPr="0090103F" w:rsidRDefault="00A111AA" w:rsidP="00A111AA">
            <w:pPr>
              <w:spacing w:line="276" w:lineRule="auto"/>
              <w:jc w:val="both"/>
              <w:rPr>
                <w:rFonts w:cs="Arial"/>
                <w:b/>
                <w:iCs/>
                <w:sz w:val="22"/>
                <w:szCs w:val="22"/>
                <w:u w:val="single"/>
              </w:rPr>
            </w:pPr>
            <w:r w:rsidRPr="0090103F">
              <w:rPr>
                <w:rFonts w:cs="Arial"/>
                <w:b/>
                <w:iCs/>
                <w:sz w:val="22"/>
                <w:szCs w:val="22"/>
                <w:u w:val="single"/>
              </w:rPr>
              <w:t>Team Working and Leadership Skills</w:t>
            </w:r>
          </w:p>
          <w:p w14:paraId="303EDF25" w14:textId="77777777" w:rsidR="00A111AA" w:rsidRPr="00B341B5" w:rsidRDefault="00A111AA" w:rsidP="00A111AA">
            <w:pPr>
              <w:spacing w:line="276" w:lineRule="auto"/>
              <w:jc w:val="both"/>
              <w:rPr>
                <w:rFonts w:cs="Arial"/>
                <w:b/>
                <w:i/>
                <w:iCs/>
                <w:sz w:val="22"/>
                <w:szCs w:val="22"/>
              </w:rPr>
            </w:pPr>
            <w:r w:rsidRPr="00B341B5">
              <w:rPr>
                <w:rFonts w:cs="Arial"/>
                <w:b/>
                <w:bCs/>
                <w:i/>
                <w:iCs/>
                <w:sz w:val="22"/>
                <w:szCs w:val="22"/>
              </w:rPr>
              <w:t>Demonstrate</w:t>
            </w:r>
            <w:r w:rsidRPr="00B341B5">
              <w:rPr>
                <w:rFonts w:cs="Arial"/>
                <w:b/>
                <w:i/>
                <w:iCs/>
                <w:sz w:val="22"/>
                <w:szCs w:val="22"/>
              </w:rPr>
              <w:t>:</w:t>
            </w:r>
          </w:p>
          <w:p w14:paraId="77036A4D" w14:textId="77777777"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The ability to lead the team by example, coaching and supporting individuals as required.</w:t>
            </w:r>
          </w:p>
          <w:p w14:paraId="59120056" w14:textId="5BA9A0C9"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The ability to work with the team to facilitate high performance, developing clear and realistic objectives.</w:t>
            </w:r>
          </w:p>
          <w:p w14:paraId="22A3C088" w14:textId="53E4E592"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The ability to address performance issues as they arise.</w:t>
            </w:r>
          </w:p>
          <w:p w14:paraId="374E8A55" w14:textId="0C4EDB02" w:rsidR="00A111AA" w:rsidRPr="004E1D7C" w:rsidRDefault="00A111AA" w:rsidP="00A111AA">
            <w:pPr>
              <w:numPr>
                <w:ilvl w:val="0"/>
                <w:numId w:val="1"/>
              </w:numPr>
              <w:spacing w:line="276" w:lineRule="auto"/>
              <w:jc w:val="both"/>
              <w:rPr>
                <w:rFonts w:cs="Arial"/>
                <w:iCs/>
                <w:sz w:val="22"/>
                <w:szCs w:val="22"/>
              </w:rPr>
            </w:pPr>
            <w:r w:rsidRPr="0090103F">
              <w:rPr>
                <w:rFonts w:cs="Arial"/>
                <w:iCs/>
                <w:sz w:val="22"/>
                <w:szCs w:val="22"/>
              </w:rPr>
              <w:t>Flexibility and willingness to adapt, positively contributing to the implementation of change.</w:t>
            </w:r>
          </w:p>
          <w:p w14:paraId="4888B035" w14:textId="77777777" w:rsidR="00A111AA" w:rsidRPr="0090103F" w:rsidRDefault="00A111AA" w:rsidP="00A111AA">
            <w:pPr>
              <w:spacing w:line="276" w:lineRule="auto"/>
              <w:jc w:val="both"/>
              <w:rPr>
                <w:rFonts w:cs="Arial"/>
                <w:b/>
                <w:iCs/>
                <w:sz w:val="22"/>
                <w:szCs w:val="22"/>
                <w:u w:val="single"/>
              </w:rPr>
            </w:pPr>
            <w:r w:rsidRPr="0090103F">
              <w:rPr>
                <w:rFonts w:cs="Arial"/>
                <w:b/>
                <w:iCs/>
                <w:sz w:val="22"/>
                <w:szCs w:val="22"/>
                <w:u w:val="single"/>
              </w:rPr>
              <w:t>Communications &amp; Interpersonal Skills</w:t>
            </w:r>
          </w:p>
          <w:p w14:paraId="3EDCCA87" w14:textId="77777777" w:rsidR="00A111AA" w:rsidRPr="00B341B5" w:rsidRDefault="00A111AA" w:rsidP="00A111AA">
            <w:pPr>
              <w:spacing w:line="276" w:lineRule="auto"/>
              <w:jc w:val="both"/>
              <w:rPr>
                <w:rFonts w:cs="Arial"/>
                <w:b/>
                <w:i/>
                <w:iCs/>
                <w:sz w:val="22"/>
                <w:szCs w:val="22"/>
              </w:rPr>
            </w:pPr>
            <w:r w:rsidRPr="00B341B5">
              <w:rPr>
                <w:rFonts w:cs="Arial"/>
                <w:b/>
                <w:bCs/>
                <w:i/>
                <w:iCs/>
                <w:sz w:val="22"/>
                <w:szCs w:val="22"/>
              </w:rPr>
              <w:t>Demonstrate</w:t>
            </w:r>
            <w:r w:rsidRPr="00B341B5">
              <w:rPr>
                <w:rFonts w:cs="Arial"/>
                <w:b/>
                <w:i/>
                <w:iCs/>
                <w:sz w:val="22"/>
                <w:szCs w:val="22"/>
              </w:rPr>
              <w:t>:</w:t>
            </w:r>
          </w:p>
          <w:p w14:paraId="37527EC0" w14:textId="77777777"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 xml:space="preserve">Excellent communication and interpersonal skills </w:t>
            </w:r>
            <w:proofErr w:type="gramStart"/>
            <w:r w:rsidRPr="0090103F">
              <w:rPr>
                <w:rFonts w:cs="Arial"/>
                <w:iCs/>
                <w:sz w:val="22"/>
                <w:szCs w:val="22"/>
              </w:rPr>
              <w:t>in order to</w:t>
            </w:r>
            <w:proofErr w:type="gramEnd"/>
            <w:r w:rsidRPr="0090103F">
              <w:rPr>
                <w:rFonts w:cs="Arial"/>
                <w:iCs/>
                <w:sz w:val="22"/>
                <w:szCs w:val="22"/>
              </w:rPr>
              <w:t xml:space="preserve"> deal effectively with a wide range of stakeholders.</w:t>
            </w:r>
          </w:p>
          <w:p w14:paraId="72D56031" w14:textId="77777777"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 xml:space="preserve">The ability to present information clearly, concisely and confidently when speaking and in writing. </w:t>
            </w:r>
          </w:p>
          <w:p w14:paraId="1E4DAE5E" w14:textId="2B798483" w:rsidR="00A111AA" w:rsidRPr="00F163DA" w:rsidRDefault="00A111AA" w:rsidP="00A111AA">
            <w:pPr>
              <w:numPr>
                <w:ilvl w:val="0"/>
                <w:numId w:val="1"/>
              </w:numPr>
              <w:spacing w:line="276" w:lineRule="auto"/>
              <w:jc w:val="both"/>
              <w:rPr>
                <w:rFonts w:cs="Arial"/>
                <w:iCs/>
                <w:sz w:val="22"/>
                <w:szCs w:val="22"/>
                <w:u w:val="single"/>
              </w:rPr>
            </w:pPr>
            <w:r w:rsidRPr="0090103F">
              <w:rPr>
                <w:rFonts w:cs="Arial"/>
                <w:iCs/>
                <w:sz w:val="22"/>
                <w:szCs w:val="22"/>
              </w:rPr>
              <w:t>The ability to build and maintain relationships with colleagues and other stakeholders to assist in performing the role</w:t>
            </w:r>
            <w:r>
              <w:rPr>
                <w:rFonts w:cs="Arial"/>
                <w:iCs/>
                <w:sz w:val="22"/>
                <w:szCs w:val="22"/>
              </w:rPr>
              <w:t>.</w:t>
            </w:r>
          </w:p>
          <w:p w14:paraId="180C5A0E" w14:textId="77777777" w:rsidR="00A111AA" w:rsidRPr="004E1D7C" w:rsidRDefault="00A111AA" w:rsidP="00A111AA">
            <w:pPr>
              <w:spacing w:line="276" w:lineRule="auto"/>
              <w:ind w:left="360"/>
              <w:jc w:val="both"/>
              <w:rPr>
                <w:rFonts w:cs="Arial"/>
                <w:iCs/>
                <w:sz w:val="22"/>
                <w:szCs w:val="22"/>
                <w:u w:val="single"/>
              </w:rPr>
            </w:pPr>
          </w:p>
          <w:p w14:paraId="5B1DBE69" w14:textId="77777777" w:rsidR="00A111AA" w:rsidRPr="0090103F" w:rsidRDefault="00A111AA" w:rsidP="00A111AA">
            <w:pPr>
              <w:spacing w:line="276" w:lineRule="auto"/>
              <w:jc w:val="both"/>
              <w:rPr>
                <w:rFonts w:cs="Arial"/>
                <w:b/>
                <w:iCs/>
                <w:sz w:val="22"/>
                <w:szCs w:val="22"/>
                <w:u w:val="single"/>
              </w:rPr>
            </w:pPr>
            <w:r w:rsidRPr="0090103F">
              <w:rPr>
                <w:rFonts w:cs="Arial"/>
                <w:b/>
                <w:iCs/>
                <w:sz w:val="22"/>
                <w:szCs w:val="22"/>
                <w:u w:val="single"/>
              </w:rPr>
              <w:t>Commitment to a Quality Service</w:t>
            </w:r>
          </w:p>
          <w:p w14:paraId="1F1EB2B0" w14:textId="77777777" w:rsidR="00A111AA" w:rsidRPr="00B341B5" w:rsidRDefault="00A111AA" w:rsidP="00A111AA">
            <w:pPr>
              <w:spacing w:line="276" w:lineRule="auto"/>
              <w:jc w:val="both"/>
              <w:rPr>
                <w:rFonts w:cs="Arial"/>
                <w:b/>
                <w:i/>
                <w:iCs/>
                <w:sz w:val="22"/>
                <w:szCs w:val="22"/>
              </w:rPr>
            </w:pPr>
            <w:r w:rsidRPr="00B341B5">
              <w:rPr>
                <w:rFonts w:cs="Arial"/>
                <w:b/>
                <w:bCs/>
                <w:i/>
                <w:iCs/>
                <w:sz w:val="22"/>
                <w:szCs w:val="22"/>
              </w:rPr>
              <w:t>Demonstrate</w:t>
            </w:r>
            <w:r w:rsidRPr="00B341B5">
              <w:rPr>
                <w:rFonts w:cs="Arial"/>
                <w:b/>
                <w:i/>
                <w:iCs/>
                <w:sz w:val="22"/>
                <w:szCs w:val="22"/>
              </w:rPr>
              <w:t>:</w:t>
            </w:r>
          </w:p>
          <w:p w14:paraId="77B9DD08" w14:textId="23D8A114"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 xml:space="preserve">Evidence of incorporating the needs of the service user into service delivery. </w:t>
            </w:r>
          </w:p>
          <w:p w14:paraId="3061669B" w14:textId="071DBF21"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Evidence of proactively identifying areas for improvement and the development of practical solutions for their implementation.</w:t>
            </w:r>
          </w:p>
          <w:p w14:paraId="23AA14F6" w14:textId="291F2905" w:rsidR="00A111AA" w:rsidRPr="0090103F" w:rsidRDefault="00A111AA" w:rsidP="00A111AA">
            <w:pPr>
              <w:numPr>
                <w:ilvl w:val="0"/>
                <w:numId w:val="1"/>
              </w:numPr>
              <w:spacing w:line="276" w:lineRule="auto"/>
              <w:jc w:val="both"/>
              <w:rPr>
                <w:rFonts w:cs="Arial"/>
                <w:iCs/>
                <w:sz w:val="22"/>
                <w:szCs w:val="22"/>
              </w:rPr>
            </w:pPr>
            <w:r w:rsidRPr="0090103F">
              <w:rPr>
                <w:rFonts w:cs="Arial"/>
                <w:iCs/>
                <w:sz w:val="22"/>
                <w:szCs w:val="22"/>
              </w:rPr>
              <w:t>Evidence of practicing and promoting a strong focus on delivering high quality customer service for internal and external customers.</w:t>
            </w:r>
          </w:p>
          <w:p w14:paraId="1C0872A8" w14:textId="3B32855A" w:rsidR="00A111AA" w:rsidRPr="00B70526" w:rsidRDefault="00A111AA" w:rsidP="00A111AA">
            <w:pPr>
              <w:numPr>
                <w:ilvl w:val="0"/>
                <w:numId w:val="1"/>
              </w:numPr>
              <w:spacing w:line="276" w:lineRule="auto"/>
              <w:jc w:val="both"/>
              <w:rPr>
                <w:rFonts w:cs="Arial"/>
                <w:iCs/>
                <w:sz w:val="22"/>
                <w:szCs w:val="22"/>
              </w:rPr>
            </w:pPr>
            <w:r w:rsidRPr="0090103F">
              <w:rPr>
                <w:rFonts w:cs="Arial"/>
                <w:iCs/>
                <w:sz w:val="22"/>
                <w:szCs w:val="22"/>
              </w:rPr>
              <w:t>Commitment to developing own knowledge and expertise.</w:t>
            </w:r>
          </w:p>
        </w:tc>
      </w:tr>
      <w:tr w:rsidR="00A111AA" w:rsidRPr="0090103F" w14:paraId="67A170BB" w14:textId="77777777" w:rsidTr="00A111AA">
        <w:tc>
          <w:tcPr>
            <w:tcW w:w="2368" w:type="dxa"/>
          </w:tcPr>
          <w:p w14:paraId="68777AA6" w14:textId="77777777" w:rsidR="00A111AA" w:rsidRPr="0090103F" w:rsidRDefault="00A111AA" w:rsidP="00A111AA">
            <w:pPr>
              <w:rPr>
                <w:rFonts w:cs="Arial"/>
                <w:b/>
                <w:bCs/>
                <w:sz w:val="22"/>
                <w:szCs w:val="22"/>
              </w:rPr>
            </w:pPr>
            <w:r w:rsidRPr="0090103F">
              <w:rPr>
                <w:rFonts w:cs="Arial"/>
                <w:b/>
                <w:bCs/>
                <w:sz w:val="22"/>
                <w:szCs w:val="22"/>
              </w:rPr>
              <w:lastRenderedPageBreak/>
              <w:t>Campaign Specific Selection Process</w:t>
            </w:r>
          </w:p>
          <w:p w14:paraId="4AA922C6" w14:textId="77777777" w:rsidR="00A111AA" w:rsidRPr="0090103F" w:rsidRDefault="00A111AA" w:rsidP="00A111AA">
            <w:pPr>
              <w:rPr>
                <w:rFonts w:cs="Arial"/>
                <w:b/>
                <w:bCs/>
                <w:sz w:val="22"/>
                <w:szCs w:val="22"/>
              </w:rPr>
            </w:pPr>
          </w:p>
          <w:p w14:paraId="55A7D20E" w14:textId="77777777" w:rsidR="00A111AA" w:rsidRPr="0090103F" w:rsidRDefault="00A111AA" w:rsidP="00A111AA">
            <w:pPr>
              <w:rPr>
                <w:rFonts w:cs="Arial"/>
                <w:b/>
                <w:bCs/>
                <w:sz w:val="22"/>
                <w:szCs w:val="22"/>
              </w:rPr>
            </w:pPr>
            <w:r w:rsidRPr="0090103F">
              <w:rPr>
                <w:rFonts w:cs="Arial"/>
                <w:b/>
                <w:bCs/>
                <w:sz w:val="22"/>
                <w:szCs w:val="22"/>
              </w:rPr>
              <w:t>Ranking/Shortlisting / Interview</w:t>
            </w:r>
          </w:p>
        </w:tc>
        <w:tc>
          <w:tcPr>
            <w:tcW w:w="8264" w:type="dxa"/>
          </w:tcPr>
          <w:p w14:paraId="223251E8" w14:textId="0A402FD2" w:rsidR="00A111AA" w:rsidRPr="0090103F" w:rsidRDefault="00A111AA" w:rsidP="00A111AA">
            <w:pPr>
              <w:spacing w:line="276" w:lineRule="auto"/>
              <w:jc w:val="both"/>
              <w:rPr>
                <w:rFonts w:cs="Arial"/>
                <w:sz w:val="22"/>
                <w:szCs w:val="22"/>
              </w:rPr>
            </w:pPr>
            <w:r w:rsidRPr="0090103F">
              <w:rPr>
                <w:rFonts w:cs="Arial"/>
                <w:sz w:val="22"/>
                <w:szCs w:val="22"/>
              </w:rPr>
              <w:t xml:space="preserve">A ranking and or shortlisting exercise may be carried out </w:t>
            </w:r>
            <w:proofErr w:type="gramStart"/>
            <w:r w:rsidRPr="0090103F">
              <w:rPr>
                <w:rFonts w:cs="Arial"/>
                <w:sz w:val="22"/>
                <w:szCs w:val="22"/>
              </w:rPr>
              <w:t>on the basis of</w:t>
            </w:r>
            <w:proofErr w:type="gramEnd"/>
            <w:r w:rsidRPr="0090103F">
              <w:rPr>
                <w:rFonts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90103F">
              <w:rPr>
                <w:rFonts w:cs="Arial"/>
                <w:sz w:val="22"/>
                <w:szCs w:val="22"/>
              </w:rPr>
              <w:t>in light of</w:t>
            </w:r>
            <w:proofErr w:type="gramEnd"/>
            <w:r w:rsidRPr="0090103F">
              <w:rPr>
                <w:rFonts w:cs="Arial"/>
                <w:sz w:val="22"/>
                <w:szCs w:val="22"/>
              </w:rPr>
              <w:t xml:space="preserve"> those requirements.  </w:t>
            </w:r>
          </w:p>
          <w:p w14:paraId="7F7CFD8E" w14:textId="77777777" w:rsidR="00A111AA" w:rsidRPr="0090103F" w:rsidRDefault="00A111AA" w:rsidP="00A111AA">
            <w:pPr>
              <w:spacing w:line="276" w:lineRule="auto"/>
              <w:jc w:val="both"/>
              <w:rPr>
                <w:rFonts w:cs="Arial"/>
                <w:sz w:val="22"/>
                <w:szCs w:val="22"/>
              </w:rPr>
            </w:pPr>
          </w:p>
          <w:p w14:paraId="79182D57" w14:textId="77777777" w:rsidR="00A111AA" w:rsidRPr="0090103F" w:rsidRDefault="00A111AA" w:rsidP="00A111AA">
            <w:pPr>
              <w:spacing w:line="276" w:lineRule="auto"/>
              <w:jc w:val="both"/>
              <w:rPr>
                <w:rFonts w:cs="Arial"/>
                <w:sz w:val="22"/>
                <w:szCs w:val="22"/>
                <w:u w:val="single"/>
              </w:rPr>
            </w:pPr>
            <w:r w:rsidRPr="0090103F">
              <w:rPr>
                <w:rFonts w:cs="Arial"/>
                <w:sz w:val="22"/>
                <w:szCs w:val="22"/>
                <w:u w:val="single"/>
              </w:rPr>
              <w:t xml:space="preserve">Failure to include information regarding these requirements may result in you not being called forward to the next stage of the selection process.  </w:t>
            </w:r>
          </w:p>
          <w:p w14:paraId="2F904D14" w14:textId="77777777" w:rsidR="00A111AA" w:rsidRPr="0090103F" w:rsidRDefault="00A111AA" w:rsidP="00A111AA">
            <w:pPr>
              <w:spacing w:line="276" w:lineRule="auto"/>
              <w:jc w:val="both"/>
              <w:rPr>
                <w:rFonts w:cs="Arial"/>
                <w:i/>
                <w:iCs/>
                <w:sz w:val="22"/>
                <w:szCs w:val="22"/>
              </w:rPr>
            </w:pPr>
          </w:p>
          <w:p w14:paraId="1ED4DFFB" w14:textId="782E059C" w:rsidR="00A111AA" w:rsidRPr="0090103F" w:rsidRDefault="00A111AA" w:rsidP="00A111AA">
            <w:pPr>
              <w:spacing w:line="276" w:lineRule="auto"/>
              <w:jc w:val="both"/>
              <w:rPr>
                <w:rFonts w:cs="Arial"/>
                <w:iCs/>
                <w:sz w:val="22"/>
                <w:szCs w:val="22"/>
              </w:rPr>
            </w:pPr>
            <w:r w:rsidRPr="0090103F">
              <w:rPr>
                <w:rFonts w:cs="Arial"/>
                <w:iCs/>
                <w:sz w:val="22"/>
                <w:szCs w:val="22"/>
              </w:rPr>
              <w:t>Those successful at the ranking stage of this process (where applied) will be placed on an order of merit and will be called to interview in ‘bands’ depending on the service needs of the organisation.</w:t>
            </w:r>
          </w:p>
        </w:tc>
      </w:tr>
      <w:tr w:rsidR="00A111AA" w:rsidRPr="0090103F" w14:paraId="54D6F4BA" w14:textId="77777777" w:rsidTr="00A111AA">
        <w:tc>
          <w:tcPr>
            <w:tcW w:w="2368" w:type="dxa"/>
          </w:tcPr>
          <w:p w14:paraId="24097CD8" w14:textId="77777777" w:rsidR="00A111AA" w:rsidRPr="00FC59B9" w:rsidRDefault="00A111AA" w:rsidP="00A111AA">
            <w:pPr>
              <w:spacing w:line="276" w:lineRule="auto"/>
              <w:jc w:val="both"/>
              <w:rPr>
                <w:rFonts w:cs="Arial"/>
                <w:b/>
                <w:bCs/>
                <w:sz w:val="22"/>
                <w:szCs w:val="22"/>
              </w:rPr>
            </w:pPr>
            <w:r w:rsidRPr="00FC59B9">
              <w:rPr>
                <w:rFonts w:cs="Arial"/>
                <w:b/>
                <w:bCs/>
                <w:sz w:val="22"/>
                <w:szCs w:val="22"/>
              </w:rPr>
              <w:lastRenderedPageBreak/>
              <w:t xml:space="preserve">Diversity, equality and inclusion </w:t>
            </w:r>
          </w:p>
          <w:p w14:paraId="55D8CF1A" w14:textId="77777777" w:rsidR="00A111AA" w:rsidRPr="0090103F" w:rsidRDefault="00A111AA" w:rsidP="00A111AA">
            <w:pPr>
              <w:spacing w:line="276" w:lineRule="auto"/>
              <w:jc w:val="both"/>
              <w:rPr>
                <w:rFonts w:cs="Arial"/>
                <w:b/>
                <w:bCs/>
                <w:sz w:val="22"/>
                <w:szCs w:val="22"/>
              </w:rPr>
            </w:pPr>
          </w:p>
        </w:tc>
        <w:tc>
          <w:tcPr>
            <w:tcW w:w="8264" w:type="dxa"/>
          </w:tcPr>
          <w:p w14:paraId="1B073BC5" w14:textId="77777777" w:rsidR="00A111AA" w:rsidRPr="00B341B5" w:rsidRDefault="00A111AA" w:rsidP="00A111AA">
            <w:pPr>
              <w:spacing w:line="276" w:lineRule="auto"/>
              <w:jc w:val="both"/>
              <w:rPr>
                <w:rFonts w:cs="Arial"/>
                <w:iCs/>
                <w:sz w:val="22"/>
                <w:szCs w:val="22"/>
              </w:rPr>
            </w:pPr>
            <w:r w:rsidRPr="00B341B5">
              <w:rPr>
                <w:rFonts w:cs="Arial"/>
                <w:iCs/>
                <w:sz w:val="22"/>
                <w:szCs w:val="22"/>
              </w:rPr>
              <w:t>The HSE is an equal opportunities employer.</w:t>
            </w:r>
          </w:p>
          <w:p w14:paraId="7F8CAB1C" w14:textId="77777777" w:rsidR="00A111AA" w:rsidRPr="00B341B5" w:rsidRDefault="00A111AA" w:rsidP="00A111AA">
            <w:pPr>
              <w:spacing w:line="276" w:lineRule="auto"/>
              <w:jc w:val="both"/>
              <w:rPr>
                <w:rFonts w:cs="Arial"/>
                <w:color w:val="000000"/>
                <w:sz w:val="22"/>
                <w:szCs w:val="22"/>
                <w:shd w:val="clear" w:color="auto" w:fill="FFFFFF"/>
              </w:rPr>
            </w:pPr>
          </w:p>
          <w:p w14:paraId="528D5A5D" w14:textId="77777777" w:rsidR="00A111AA" w:rsidRPr="00B341B5" w:rsidRDefault="00A111AA" w:rsidP="00A111AA">
            <w:pPr>
              <w:spacing w:line="276" w:lineRule="auto"/>
              <w:jc w:val="both"/>
              <w:rPr>
                <w:rFonts w:cs="Arial"/>
                <w:color w:val="000000"/>
                <w:sz w:val="22"/>
                <w:szCs w:val="22"/>
                <w:shd w:val="clear" w:color="auto" w:fill="FFFFFF"/>
              </w:rPr>
            </w:pPr>
            <w:r w:rsidRPr="00B341B5">
              <w:rPr>
                <w:rFonts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3D0921B" w14:textId="77777777" w:rsidR="00A111AA" w:rsidRPr="00B341B5" w:rsidRDefault="00A111AA" w:rsidP="00A111AA">
            <w:pPr>
              <w:spacing w:line="276" w:lineRule="auto"/>
              <w:jc w:val="both"/>
              <w:rPr>
                <w:rFonts w:cs="Arial"/>
                <w:color w:val="000000"/>
                <w:sz w:val="22"/>
                <w:szCs w:val="22"/>
                <w:shd w:val="clear" w:color="auto" w:fill="FFFFFF"/>
              </w:rPr>
            </w:pPr>
          </w:p>
          <w:p w14:paraId="4381D400" w14:textId="77777777" w:rsidR="00A111AA" w:rsidRPr="00B341B5" w:rsidRDefault="00A111AA" w:rsidP="00A111AA">
            <w:pPr>
              <w:spacing w:line="276" w:lineRule="auto"/>
              <w:jc w:val="both"/>
              <w:rPr>
                <w:rFonts w:cs="Arial"/>
                <w:color w:val="000000"/>
                <w:sz w:val="22"/>
                <w:szCs w:val="22"/>
                <w:shd w:val="clear" w:color="auto" w:fill="FFFFFF"/>
              </w:rPr>
            </w:pPr>
            <w:r w:rsidRPr="00B341B5">
              <w:rPr>
                <w:rFonts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6AED4B2" w14:textId="77777777" w:rsidR="00A111AA" w:rsidRPr="00B341B5" w:rsidRDefault="00A111AA" w:rsidP="00A111AA">
            <w:pPr>
              <w:spacing w:line="276" w:lineRule="auto"/>
              <w:jc w:val="both"/>
              <w:rPr>
                <w:rFonts w:cs="Arial"/>
                <w:color w:val="000000"/>
                <w:sz w:val="22"/>
                <w:szCs w:val="22"/>
                <w:shd w:val="clear" w:color="auto" w:fill="FFFFFF"/>
              </w:rPr>
            </w:pPr>
          </w:p>
          <w:p w14:paraId="5C22A28E" w14:textId="77777777" w:rsidR="00A111AA" w:rsidRPr="00B341B5" w:rsidRDefault="00A111AA" w:rsidP="00A111AA">
            <w:pPr>
              <w:spacing w:line="276" w:lineRule="auto"/>
              <w:jc w:val="both"/>
              <w:rPr>
                <w:rFonts w:cs="Arial"/>
                <w:color w:val="000000"/>
                <w:sz w:val="22"/>
                <w:szCs w:val="22"/>
                <w:shd w:val="clear" w:color="auto" w:fill="FFFFFF"/>
              </w:rPr>
            </w:pPr>
            <w:r w:rsidRPr="00B341B5">
              <w:rPr>
                <w:rFonts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7C2FF06" w14:textId="77777777" w:rsidR="00A111AA" w:rsidRPr="00B341B5" w:rsidRDefault="00A111AA" w:rsidP="00A111AA">
            <w:pPr>
              <w:spacing w:line="276" w:lineRule="auto"/>
              <w:jc w:val="both"/>
              <w:rPr>
                <w:rFonts w:cs="Arial"/>
                <w:color w:val="000000"/>
                <w:sz w:val="22"/>
                <w:szCs w:val="22"/>
                <w:shd w:val="clear" w:color="auto" w:fill="FFFFFF"/>
              </w:rPr>
            </w:pPr>
          </w:p>
          <w:p w14:paraId="798DED56" w14:textId="4BE2FE76" w:rsidR="00A111AA" w:rsidRPr="00B341B5" w:rsidRDefault="00A111AA" w:rsidP="00A111AA">
            <w:pPr>
              <w:spacing w:line="276" w:lineRule="auto"/>
              <w:jc w:val="both"/>
              <w:rPr>
                <w:rFonts w:cs="Arial"/>
                <w:sz w:val="22"/>
                <w:szCs w:val="22"/>
              </w:rPr>
            </w:pPr>
            <w:r w:rsidRPr="00B341B5">
              <w:rPr>
                <w:rFonts w:cs="Arial"/>
                <w:sz w:val="22"/>
                <w:szCs w:val="22"/>
              </w:rPr>
              <w:t xml:space="preserve">Read more about the HSE’s commitment to </w:t>
            </w:r>
            <w:hyperlink r:id="rId13" w:history="1">
              <w:r w:rsidRPr="00B341B5">
                <w:rPr>
                  <w:rStyle w:val="Hyperlink"/>
                  <w:rFonts w:cs="Arial"/>
                  <w:sz w:val="22"/>
                  <w:szCs w:val="22"/>
                </w:rPr>
                <w:t>Diversity, Equality and Inclusion</w:t>
              </w:r>
            </w:hyperlink>
            <w:r w:rsidRPr="00B341B5">
              <w:rPr>
                <w:rFonts w:cs="Arial"/>
                <w:sz w:val="22"/>
                <w:szCs w:val="22"/>
              </w:rPr>
              <w:t xml:space="preserve"> </w:t>
            </w:r>
          </w:p>
        </w:tc>
      </w:tr>
      <w:tr w:rsidR="00A111AA" w:rsidRPr="0090103F" w14:paraId="4801EC29" w14:textId="77777777" w:rsidTr="00A111AA">
        <w:tc>
          <w:tcPr>
            <w:tcW w:w="2368" w:type="dxa"/>
          </w:tcPr>
          <w:p w14:paraId="376E99E4" w14:textId="77777777" w:rsidR="00A111AA" w:rsidRPr="0090103F" w:rsidRDefault="00A111AA" w:rsidP="00A111AA">
            <w:pPr>
              <w:spacing w:line="276" w:lineRule="auto"/>
              <w:jc w:val="both"/>
              <w:rPr>
                <w:rFonts w:cs="Arial"/>
                <w:b/>
                <w:bCs/>
                <w:sz w:val="22"/>
                <w:szCs w:val="22"/>
              </w:rPr>
            </w:pPr>
            <w:r w:rsidRPr="0090103F">
              <w:rPr>
                <w:rFonts w:cs="Arial"/>
                <w:b/>
                <w:bCs/>
                <w:sz w:val="22"/>
                <w:szCs w:val="22"/>
              </w:rPr>
              <w:t>Code of Practice</w:t>
            </w:r>
          </w:p>
        </w:tc>
        <w:tc>
          <w:tcPr>
            <w:tcW w:w="8264" w:type="dxa"/>
          </w:tcPr>
          <w:p w14:paraId="29127F25" w14:textId="77777777" w:rsidR="00A111AA" w:rsidRPr="00B341B5" w:rsidRDefault="00A111AA" w:rsidP="00A111AA">
            <w:pPr>
              <w:spacing w:line="276" w:lineRule="auto"/>
              <w:jc w:val="both"/>
              <w:rPr>
                <w:rFonts w:cs="Arial"/>
                <w:sz w:val="22"/>
                <w:szCs w:val="22"/>
              </w:rPr>
            </w:pPr>
            <w:r w:rsidRPr="00B341B5">
              <w:rPr>
                <w:rFonts w:cs="Arial"/>
                <w:sz w:val="22"/>
                <w:szCs w:val="22"/>
              </w:rPr>
              <w:t xml:space="preserve">The </w:t>
            </w:r>
            <w:r w:rsidRPr="00B341B5">
              <w:rPr>
                <w:rFonts w:cs="Arial"/>
                <w:sz w:val="22"/>
                <w:szCs w:val="22"/>
                <w:lang w:val="en-IE"/>
              </w:rPr>
              <w:t>Health Service Executive</w:t>
            </w:r>
            <w:r w:rsidRPr="00B341B5">
              <w:rPr>
                <w:rFonts w:cs="Arial"/>
                <w:color w:val="FF0000"/>
                <w:sz w:val="22"/>
                <w:szCs w:val="22"/>
                <w:lang w:val="en-IE"/>
              </w:rPr>
              <w:t xml:space="preserve"> </w:t>
            </w:r>
            <w:r w:rsidRPr="00B341B5">
              <w:rPr>
                <w:rFonts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B341B5">
              <w:rPr>
                <w:rFonts w:cs="Arial"/>
                <w:sz w:val="22"/>
                <w:szCs w:val="22"/>
              </w:rPr>
              <w:t>principle</w:t>
            </w:r>
            <w:proofErr w:type="gramEnd"/>
            <w:r w:rsidRPr="00B341B5">
              <w:rPr>
                <w:rFonts w:cs="Arial"/>
                <w:sz w:val="22"/>
                <w:szCs w:val="22"/>
              </w:rPr>
              <w:t xml:space="preserve"> basis. The Code also specifies the responsibilities placed on candidates, </w:t>
            </w:r>
            <w:r w:rsidRPr="00B341B5">
              <w:rPr>
                <w:rFonts w:cs="Arial"/>
                <w:iCs/>
                <w:sz w:val="22"/>
                <w:szCs w:val="22"/>
              </w:rPr>
              <w:t xml:space="preserve">facilities for feedback to applicants </w:t>
            </w:r>
            <w:r w:rsidRPr="00B341B5">
              <w:rPr>
                <w:rFonts w:cs="Arial"/>
                <w:sz w:val="22"/>
                <w:szCs w:val="22"/>
              </w:rPr>
              <w:t xml:space="preserve">on matters relating to their application when requested, and </w:t>
            </w:r>
            <w:r w:rsidRPr="00B341B5">
              <w:rPr>
                <w:rFonts w:cs="Arial"/>
                <w:sz w:val="22"/>
                <w:szCs w:val="22"/>
                <w:lang w:val="en-US"/>
              </w:rPr>
              <w:t xml:space="preserve">outlines procedures in relation to requests for a review of the recruitment and selection process and review in relation to allegations of a breach of the Code of Practice. </w:t>
            </w:r>
            <w:r w:rsidRPr="00B341B5">
              <w:rPr>
                <w:rFonts w:cs="Arial"/>
                <w:sz w:val="22"/>
                <w:szCs w:val="22"/>
              </w:rPr>
              <w:t xml:space="preserve"> Additional information on the </w:t>
            </w:r>
            <w:smartTag w:uri="urn:schemas-microsoft-com:office:smarttags" w:element="stockticker">
              <w:r w:rsidRPr="00B341B5">
                <w:rPr>
                  <w:rFonts w:cs="Arial"/>
                  <w:sz w:val="22"/>
                  <w:szCs w:val="22"/>
                </w:rPr>
                <w:t>HSE</w:t>
              </w:r>
            </w:smartTag>
            <w:r w:rsidRPr="00B341B5">
              <w:rPr>
                <w:rFonts w:cs="Arial"/>
                <w:sz w:val="22"/>
                <w:szCs w:val="22"/>
              </w:rPr>
              <w:t>’s review process is available in the document posted with each vacancy entitled “Code of Practice, Information for Candidates”.</w:t>
            </w:r>
          </w:p>
          <w:p w14:paraId="45A47493" w14:textId="77777777" w:rsidR="00A111AA" w:rsidRPr="00B341B5" w:rsidRDefault="00A111AA" w:rsidP="00A111AA">
            <w:pPr>
              <w:spacing w:line="276" w:lineRule="auto"/>
              <w:ind w:firstLine="720"/>
              <w:jc w:val="both"/>
              <w:rPr>
                <w:rFonts w:cs="Arial"/>
                <w:sz w:val="22"/>
                <w:szCs w:val="22"/>
              </w:rPr>
            </w:pPr>
          </w:p>
          <w:p w14:paraId="511905D7" w14:textId="0BE0CE38" w:rsidR="00A111AA" w:rsidRPr="00B341B5" w:rsidRDefault="00A111AA" w:rsidP="00A111AA">
            <w:pPr>
              <w:spacing w:line="276" w:lineRule="auto"/>
              <w:jc w:val="both"/>
              <w:rPr>
                <w:rFonts w:cs="Arial"/>
                <w:sz w:val="22"/>
                <w:szCs w:val="22"/>
              </w:rPr>
            </w:pPr>
            <w:r w:rsidRPr="00B341B5">
              <w:rPr>
                <w:rFonts w:cs="Arial"/>
                <w:sz w:val="22"/>
                <w:szCs w:val="22"/>
              </w:rPr>
              <w:t xml:space="preserve">Codes of practice are published by the CPSA and are available on </w:t>
            </w:r>
            <w:hyperlink r:id="rId14" w:history="1">
              <w:r w:rsidRPr="00B341B5">
                <w:rPr>
                  <w:rStyle w:val="Hyperlink"/>
                  <w:rFonts w:cs="Arial"/>
                  <w:sz w:val="22"/>
                  <w:szCs w:val="22"/>
                </w:rPr>
                <w:t>www.hse.ie/eng/staff/jobs</w:t>
              </w:r>
            </w:hyperlink>
            <w:r w:rsidRPr="00B341B5">
              <w:rPr>
                <w:rFonts w:cs="Arial"/>
                <w:sz w:val="22"/>
                <w:szCs w:val="22"/>
              </w:rPr>
              <w:t xml:space="preserve"> in the document posted with each vacancy entitled “Code of Practice, Information for Candidates” or on </w:t>
            </w:r>
            <w:hyperlink r:id="rId15" w:history="1">
              <w:r w:rsidRPr="00B341B5">
                <w:rPr>
                  <w:rStyle w:val="Hyperlink"/>
                  <w:rFonts w:cs="Arial"/>
                  <w:sz w:val="22"/>
                  <w:szCs w:val="22"/>
                </w:rPr>
                <w:t>www.cpsa.ie</w:t>
              </w:r>
            </w:hyperlink>
            <w:r w:rsidRPr="00B341B5">
              <w:rPr>
                <w:rFonts w:cs="Arial"/>
                <w:sz w:val="22"/>
                <w:szCs w:val="22"/>
              </w:rPr>
              <w:t>.</w:t>
            </w:r>
          </w:p>
        </w:tc>
      </w:tr>
      <w:tr w:rsidR="00A111AA" w:rsidRPr="0090103F" w14:paraId="62B56EA7" w14:textId="77777777" w:rsidTr="002778DD">
        <w:tc>
          <w:tcPr>
            <w:tcW w:w="10632" w:type="dxa"/>
            <w:gridSpan w:val="2"/>
          </w:tcPr>
          <w:p w14:paraId="0CCDBFAF" w14:textId="77777777" w:rsidR="00A111AA" w:rsidRPr="0090103F" w:rsidRDefault="00A111AA" w:rsidP="00A111AA">
            <w:pPr>
              <w:spacing w:line="276" w:lineRule="auto"/>
              <w:jc w:val="both"/>
              <w:rPr>
                <w:rFonts w:cs="Arial"/>
                <w:sz w:val="22"/>
                <w:szCs w:val="22"/>
              </w:rPr>
            </w:pPr>
            <w:r w:rsidRPr="0090103F">
              <w:rPr>
                <w:rFonts w:cs="Arial"/>
                <w:sz w:val="22"/>
                <w:szCs w:val="22"/>
              </w:rPr>
              <w:t>The reform programme outlined for the Health Services may impact on this role and as structures change the job description may be reviewed.</w:t>
            </w:r>
          </w:p>
          <w:p w14:paraId="4C3F476F" w14:textId="77777777" w:rsidR="00A111AA" w:rsidRPr="0090103F" w:rsidRDefault="00A111AA" w:rsidP="00A111AA">
            <w:pPr>
              <w:spacing w:line="276" w:lineRule="auto"/>
              <w:jc w:val="both"/>
              <w:rPr>
                <w:rFonts w:cs="Arial"/>
                <w:sz w:val="22"/>
                <w:szCs w:val="22"/>
              </w:rPr>
            </w:pPr>
          </w:p>
          <w:p w14:paraId="4716866C" w14:textId="77777777" w:rsidR="00A111AA" w:rsidRDefault="00A111AA" w:rsidP="00A111AA">
            <w:pPr>
              <w:spacing w:line="276" w:lineRule="auto"/>
              <w:jc w:val="both"/>
              <w:rPr>
                <w:rFonts w:cs="Arial"/>
                <w:sz w:val="22"/>
                <w:szCs w:val="22"/>
              </w:rPr>
            </w:pPr>
            <w:r w:rsidRPr="0090103F">
              <w:rPr>
                <w:rFonts w:cs="Arial"/>
                <w:sz w:val="22"/>
                <w:szCs w:val="22"/>
              </w:rPr>
              <w:t>This job description is a guide to the general range of duties assigned to the post holder. It is intended to be neither definitive nor restrictive and is subject to periodic review with the employee concerned.</w:t>
            </w:r>
          </w:p>
          <w:p w14:paraId="32A44345" w14:textId="77777777" w:rsidR="00A111AA" w:rsidRPr="0090103F" w:rsidRDefault="00A111AA" w:rsidP="00A111AA">
            <w:pPr>
              <w:spacing w:line="276" w:lineRule="auto"/>
              <w:jc w:val="both"/>
              <w:rPr>
                <w:rFonts w:cs="Arial"/>
                <w:sz w:val="22"/>
                <w:szCs w:val="22"/>
              </w:rPr>
            </w:pPr>
          </w:p>
        </w:tc>
      </w:tr>
    </w:tbl>
    <w:p w14:paraId="6562EC89" w14:textId="77777777" w:rsidR="00A36C38" w:rsidRPr="00AB559F" w:rsidRDefault="00A36C38" w:rsidP="00A36C38">
      <w:pPr>
        <w:jc w:val="both"/>
        <w:rPr>
          <w:rFonts w:cs="Arial"/>
          <w:b/>
        </w:rPr>
      </w:pPr>
    </w:p>
    <w:p w14:paraId="1F1924E1" w14:textId="77777777" w:rsidR="00A36C38" w:rsidRPr="00AB559F" w:rsidRDefault="00A36C38" w:rsidP="00A36C38">
      <w:pPr>
        <w:jc w:val="both"/>
        <w:rPr>
          <w:rFonts w:cs="Arial"/>
        </w:rPr>
      </w:pPr>
      <w:r w:rsidRPr="00AB559F">
        <w:rPr>
          <w:rFonts w:cs="Arial"/>
          <w:b/>
        </w:rPr>
        <w:br w:type="page"/>
      </w:r>
    </w:p>
    <w:p w14:paraId="22A88ECD" w14:textId="72FAAB5F" w:rsidR="00A36C38" w:rsidRPr="00AB559F" w:rsidRDefault="0016520A" w:rsidP="00A36C38">
      <w:pPr>
        <w:jc w:val="both"/>
        <w:rPr>
          <w:rFonts w:cs="Arial"/>
        </w:rPr>
      </w:pPr>
      <w:r>
        <w:rPr>
          <w:noProof/>
        </w:rPr>
        <w:lastRenderedPageBreak/>
        <w:pict w14:anchorId="31D9F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A picture containing text, light&#10;&#10;Description automatically generated" style="position:absolute;left:0;text-align:left;margin-left:-44.25pt;margin-top:-.45pt;width:71.25pt;height:59.25pt;z-index:-251657216;mso-position-horizontal-relative:margin;mso-position-vertical-relative:margin" wrapcoords="14779 2734 5457 3554 3638 4375 2274 16952 2728 18592 3183 18592 6366 18592 10232 18592 17053 16952 16598 11484 18644 9570 17962 9023 12733 7109 18417 6289 19781 4101 17962 2734 14779 2734">
            <v:imagedata r:id="rId16" o:title="image007"/>
            <w10:wrap type="through" anchorx="margin" anchory="margin"/>
          </v:shape>
        </w:pict>
      </w:r>
    </w:p>
    <w:p w14:paraId="62287077" w14:textId="427A9032" w:rsidR="00013DEA" w:rsidRPr="00AB559F" w:rsidRDefault="00013DEA" w:rsidP="00013DEA">
      <w:pPr>
        <w:jc w:val="both"/>
        <w:rPr>
          <w:rFonts w:cs="Arial"/>
        </w:rPr>
      </w:pPr>
    </w:p>
    <w:p w14:paraId="6C15BFB5" w14:textId="6E0409B5" w:rsidR="00013DEA" w:rsidRPr="0090103F" w:rsidRDefault="00013DEA" w:rsidP="00487349">
      <w:pPr>
        <w:jc w:val="center"/>
        <w:rPr>
          <w:rFonts w:cs="Arial"/>
          <w:b/>
          <w:sz w:val="22"/>
          <w:szCs w:val="22"/>
        </w:rPr>
      </w:pPr>
      <w:r w:rsidRPr="0090103F">
        <w:rPr>
          <w:rFonts w:cs="Arial"/>
          <w:b/>
          <w:sz w:val="22"/>
          <w:szCs w:val="22"/>
        </w:rPr>
        <w:t xml:space="preserve">Grade VI Senior ICT </w:t>
      </w:r>
      <w:r w:rsidR="008D239C" w:rsidRPr="0090103F">
        <w:rPr>
          <w:rFonts w:cs="Arial"/>
          <w:b/>
          <w:sz w:val="22"/>
          <w:szCs w:val="22"/>
        </w:rPr>
        <w:t>Project</w:t>
      </w:r>
      <w:r w:rsidRPr="0090103F">
        <w:rPr>
          <w:rFonts w:cs="Arial"/>
          <w:b/>
          <w:sz w:val="22"/>
          <w:szCs w:val="22"/>
        </w:rPr>
        <w:t xml:space="preserve"> Officer</w:t>
      </w:r>
    </w:p>
    <w:p w14:paraId="04BDCC3E" w14:textId="3690CD03" w:rsidR="00013DEA" w:rsidRPr="0090103F" w:rsidRDefault="00013DEA" w:rsidP="00487349">
      <w:pPr>
        <w:jc w:val="center"/>
        <w:rPr>
          <w:rFonts w:cs="Arial"/>
          <w:b/>
          <w:sz w:val="22"/>
          <w:szCs w:val="22"/>
        </w:rPr>
      </w:pPr>
      <w:r w:rsidRPr="0090103F">
        <w:rPr>
          <w:rFonts w:cs="Arial"/>
          <w:b/>
          <w:sz w:val="22"/>
          <w:szCs w:val="22"/>
        </w:rPr>
        <w:t>Terms and Conditions of Employment</w:t>
      </w:r>
    </w:p>
    <w:p w14:paraId="00511A27" w14:textId="77777777" w:rsidR="00013DEA" w:rsidRPr="0090103F" w:rsidRDefault="00013DEA" w:rsidP="00487349">
      <w:pPr>
        <w:jc w:val="both"/>
        <w:rPr>
          <w:rFonts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13DEA" w:rsidRPr="0090103F" w14:paraId="765E3019" w14:textId="77777777" w:rsidTr="00BB06D7">
        <w:trPr>
          <w:trHeight w:val="2516"/>
        </w:trPr>
        <w:tc>
          <w:tcPr>
            <w:tcW w:w="1985" w:type="dxa"/>
          </w:tcPr>
          <w:p w14:paraId="4265036A" w14:textId="77777777" w:rsidR="00013DEA" w:rsidRPr="0090103F" w:rsidRDefault="00013DEA" w:rsidP="00487349">
            <w:pPr>
              <w:jc w:val="both"/>
              <w:rPr>
                <w:rFonts w:cs="Arial"/>
                <w:b/>
                <w:bCs/>
                <w:sz w:val="22"/>
                <w:szCs w:val="22"/>
              </w:rPr>
            </w:pPr>
            <w:r w:rsidRPr="0090103F">
              <w:rPr>
                <w:rFonts w:cs="Arial"/>
                <w:b/>
                <w:bCs/>
                <w:sz w:val="22"/>
                <w:szCs w:val="22"/>
              </w:rPr>
              <w:t xml:space="preserve">Tenure </w:t>
            </w:r>
          </w:p>
        </w:tc>
        <w:tc>
          <w:tcPr>
            <w:tcW w:w="7655" w:type="dxa"/>
          </w:tcPr>
          <w:p w14:paraId="4E51C97D" w14:textId="77777777" w:rsidR="0090103F" w:rsidRPr="00E60448" w:rsidRDefault="0090103F" w:rsidP="00487349">
            <w:pPr>
              <w:tabs>
                <w:tab w:val="left" w:pos="-720"/>
                <w:tab w:val="left" w:pos="0"/>
                <w:tab w:val="left" w:pos="720"/>
              </w:tabs>
              <w:suppressAutoHyphens/>
              <w:spacing w:line="276" w:lineRule="auto"/>
              <w:jc w:val="both"/>
              <w:rPr>
                <w:rFonts w:cs="Arial"/>
                <w:spacing w:val="-3"/>
                <w:sz w:val="22"/>
                <w:szCs w:val="22"/>
              </w:rPr>
            </w:pPr>
            <w:r w:rsidRPr="00E60448">
              <w:rPr>
                <w:rFonts w:cs="Arial"/>
                <w:spacing w:val="-3"/>
                <w:sz w:val="22"/>
                <w:szCs w:val="22"/>
              </w:rPr>
              <w:t xml:space="preserve">The current vacancies available are permanent and whole time.  </w:t>
            </w:r>
          </w:p>
          <w:p w14:paraId="32AB9711" w14:textId="77777777" w:rsidR="0090103F" w:rsidRPr="00E60448" w:rsidRDefault="0090103F" w:rsidP="00487349">
            <w:pPr>
              <w:tabs>
                <w:tab w:val="left" w:pos="-720"/>
                <w:tab w:val="left" w:pos="0"/>
                <w:tab w:val="left" w:pos="720"/>
              </w:tabs>
              <w:suppressAutoHyphens/>
              <w:spacing w:line="276" w:lineRule="auto"/>
              <w:jc w:val="both"/>
              <w:rPr>
                <w:rFonts w:cs="Arial"/>
                <w:spacing w:val="-3"/>
                <w:sz w:val="22"/>
                <w:szCs w:val="22"/>
              </w:rPr>
            </w:pPr>
          </w:p>
          <w:p w14:paraId="7BCF3074" w14:textId="77777777" w:rsidR="0090103F" w:rsidRPr="00E60448" w:rsidRDefault="0090103F" w:rsidP="00487349">
            <w:pPr>
              <w:tabs>
                <w:tab w:val="left" w:pos="-720"/>
                <w:tab w:val="left" w:pos="0"/>
                <w:tab w:val="left" w:pos="720"/>
              </w:tabs>
              <w:suppressAutoHyphens/>
              <w:spacing w:line="276" w:lineRule="auto"/>
              <w:jc w:val="both"/>
              <w:rPr>
                <w:rFonts w:cs="Arial"/>
                <w:spacing w:val="-3"/>
                <w:sz w:val="22"/>
                <w:szCs w:val="22"/>
                <w:lang w:val="en-IE"/>
              </w:rPr>
            </w:pPr>
            <w:r w:rsidRPr="00E60448">
              <w:rPr>
                <w:rFonts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r w:rsidRPr="00E60448">
              <w:rPr>
                <w:rFonts w:cs="Arial"/>
                <w:spacing w:val="-3"/>
                <w:sz w:val="22"/>
                <w:szCs w:val="22"/>
                <w:lang w:val="en-IE"/>
              </w:rPr>
              <w:t>These posts may be assigned to any the Digital for Care programmes based on service requirements and this will be specified at ‘’job offer’’ stage.</w:t>
            </w:r>
          </w:p>
          <w:p w14:paraId="5682C4B4" w14:textId="77777777" w:rsidR="0090103F" w:rsidRPr="00E60448" w:rsidRDefault="0090103F" w:rsidP="00487349">
            <w:pPr>
              <w:tabs>
                <w:tab w:val="left" w:pos="-720"/>
                <w:tab w:val="left" w:pos="0"/>
                <w:tab w:val="left" w:pos="720"/>
              </w:tabs>
              <w:suppressAutoHyphens/>
              <w:spacing w:line="276" w:lineRule="auto"/>
              <w:jc w:val="both"/>
              <w:rPr>
                <w:rFonts w:cs="Arial"/>
                <w:spacing w:val="-3"/>
                <w:sz w:val="22"/>
                <w:szCs w:val="22"/>
              </w:rPr>
            </w:pPr>
          </w:p>
          <w:p w14:paraId="0A44397D" w14:textId="69C057D7" w:rsidR="00D50AE7" w:rsidRPr="0090103F" w:rsidRDefault="0090103F" w:rsidP="00487349">
            <w:pPr>
              <w:tabs>
                <w:tab w:val="left" w:pos="-720"/>
                <w:tab w:val="left" w:pos="0"/>
                <w:tab w:val="left" w:pos="720"/>
              </w:tabs>
              <w:suppressAutoHyphens/>
              <w:spacing w:line="276" w:lineRule="auto"/>
              <w:jc w:val="both"/>
              <w:rPr>
                <w:rFonts w:cs="Arial"/>
                <w:spacing w:val="-3"/>
                <w:sz w:val="22"/>
                <w:szCs w:val="22"/>
              </w:rPr>
            </w:pPr>
            <w:r w:rsidRPr="00E60448">
              <w:rPr>
                <w:rFonts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013DEA" w:rsidRPr="0090103F" w14:paraId="3437EC04" w14:textId="77777777" w:rsidTr="00BB06D7">
        <w:tc>
          <w:tcPr>
            <w:tcW w:w="1985" w:type="dxa"/>
          </w:tcPr>
          <w:p w14:paraId="002F7B10" w14:textId="77777777" w:rsidR="00013DEA" w:rsidRPr="0090103F" w:rsidRDefault="00013DEA" w:rsidP="00BB06D7">
            <w:pPr>
              <w:jc w:val="both"/>
              <w:rPr>
                <w:rFonts w:cs="Arial"/>
                <w:b/>
                <w:bCs/>
                <w:sz w:val="22"/>
                <w:szCs w:val="22"/>
              </w:rPr>
            </w:pPr>
            <w:r w:rsidRPr="0090103F">
              <w:rPr>
                <w:rFonts w:cs="Arial"/>
                <w:b/>
                <w:bCs/>
                <w:sz w:val="22"/>
                <w:szCs w:val="22"/>
              </w:rPr>
              <w:t>Working Week</w:t>
            </w:r>
          </w:p>
          <w:p w14:paraId="3890CC1C" w14:textId="77777777" w:rsidR="00013DEA" w:rsidRPr="0090103F" w:rsidRDefault="00013DEA" w:rsidP="00BB06D7">
            <w:pPr>
              <w:jc w:val="both"/>
              <w:rPr>
                <w:rFonts w:cs="Arial"/>
                <w:b/>
                <w:bCs/>
                <w:sz w:val="22"/>
                <w:szCs w:val="22"/>
              </w:rPr>
            </w:pPr>
          </w:p>
        </w:tc>
        <w:tc>
          <w:tcPr>
            <w:tcW w:w="7655" w:type="dxa"/>
          </w:tcPr>
          <w:p w14:paraId="0C7581FD" w14:textId="77777777" w:rsidR="0090103F" w:rsidRPr="00E60448" w:rsidRDefault="0090103F" w:rsidP="00487349">
            <w:pPr>
              <w:spacing w:line="276" w:lineRule="auto"/>
              <w:jc w:val="both"/>
              <w:rPr>
                <w:rFonts w:cs="Arial"/>
                <w:sz w:val="22"/>
                <w:szCs w:val="22"/>
              </w:rPr>
            </w:pPr>
            <w:r w:rsidRPr="00E60448">
              <w:rPr>
                <w:rFonts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3086E67" w14:textId="77777777" w:rsidR="0090103F" w:rsidRPr="00E60448" w:rsidRDefault="0090103F" w:rsidP="00487349">
            <w:pPr>
              <w:spacing w:line="276" w:lineRule="auto"/>
              <w:jc w:val="both"/>
              <w:rPr>
                <w:rFonts w:cs="Arial"/>
                <w:sz w:val="22"/>
                <w:szCs w:val="22"/>
              </w:rPr>
            </w:pPr>
          </w:p>
          <w:p w14:paraId="45800E54" w14:textId="77777777" w:rsidR="0090103F" w:rsidRPr="00E60448" w:rsidRDefault="0090103F" w:rsidP="00487349">
            <w:pPr>
              <w:spacing w:line="276" w:lineRule="auto"/>
              <w:jc w:val="both"/>
              <w:rPr>
                <w:rFonts w:cs="Arial"/>
                <w:sz w:val="22"/>
                <w:szCs w:val="22"/>
              </w:rPr>
            </w:pPr>
            <w:r w:rsidRPr="00E60448">
              <w:rPr>
                <w:rFonts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44D4D68E" w14:textId="1C9F31AF" w:rsidR="00D50AE7" w:rsidRPr="0090103F" w:rsidRDefault="0090103F" w:rsidP="00487349">
            <w:pPr>
              <w:spacing w:line="276" w:lineRule="auto"/>
              <w:jc w:val="both"/>
              <w:rPr>
                <w:rFonts w:cs="Arial"/>
                <w:sz w:val="22"/>
                <w:szCs w:val="22"/>
              </w:rPr>
            </w:pPr>
            <w:r w:rsidRPr="00E60448">
              <w:rPr>
                <w:rFonts w:cs="Arial"/>
                <w:sz w:val="22"/>
                <w:szCs w:val="22"/>
              </w:rPr>
              <w:t>The standard working week applying to the post is 35 hours.</w:t>
            </w:r>
          </w:p>
        </w:tc>
      </w:tr>
      <w:tr w:rsidR="00013DEA" w:rsidRPr="0090103F" w14:paraId="7283E7AD" w14:textId="77777777" w:rsidTr="00BB06D7">
        <w:tc>
          <w:tcPr>
            <w:tcW w:w="1985" w:type="dxa"/>
          </w:tcPr>
          <w:p w14:paraId="6066148B" w14:textId="77777777" w:rsidR="00013DEA" w:rsidRPr="0090103F" w:rsidRDefault="00013DEA" w:rsidP="00BB06D7">
            <w:pPr>
              <w:jc w:val="both"/>
              <w:rPr>
                <w:rFonts w:cs="Arial"/>
                <w:b/>
                <w:bCs/>
                <w:sz w:val="22"/>
                <w:szCs w:val="22"/>
              </w:rPr>
            </w:pPr>
            <w:r w:rsidRPr="0090103F">
              <w:rPr>
                <w:rFonts w:cs="Arial"/>
                <w:b/>
                <w:bCs/>
                <w:sz w:val="22"/>
                <w:szCs w:val="22"/>
              </w:rPr>
              <w:t>Annual Leave</w:t>
            </w:r>
          </w:p>
        </w:tc>
        <w:tc>
          <w:tcPr>
            <w:tcW w:w="7655" w:type="dxa"/>
          </w:tcPr>
          <w:p w14:paraId="6EBD62CB" w14:textId="6D96333B" w:rsidR="00D50AE7" w:rsidRPr="0090103F" w:rsidRDefault="00013DEA" w:rsidP="00487349">
            <w:pPr>
              <w:spacing w:line="276" w:lineRule="auto"/>
              <w:jc w:val="both"/>
              <w:rPr>
                <w:rFonts w:cs="Arial"/>
                <w:sz w:val="22"/>
                <w:szCs w:val="22"/>
              </w:rPr>
            </w:pPr>
            <w:r w:rsidRPr="0090103F">
              <w:rPr>
                <w:rFonts w:cs="Arial"/>
                <w:sz w:val="22"/>
                <w:szCs w:val="22"/>
              </w:rPr>
              <w:t>The annual leave associated with the post will be confirmed at job offer stage.</w:t>
            </w:r>
          </w:p>
        </w:tc>
      </w:tr>
      <w:tr w:rsidR="00013DEA" w:rsidRPr="0090103F" w14:paraId="5CA97C56" w14:textId="77777777" w:rsidTr="00BB06D7">
        <w:tc>
          <w:tcPr>
            <w:tcW w:w="1985" w:type="dxa"/>
          </w:tcPr>
          <w:p w14:paraId="495BC146" w14:textId="77777777" w:rsidR="00013DEA" w:rsidRPr="0090103F" w:rsidRDefault="00013DEA" w:rsidP="00BB06D7">
            <w:pPr>
              <w:jc w:val="both"/>
              <w:rPr>
                <w:rFonts w:cs="Arial"/>
                <w:b/>
                <w:bCs/>
                <w:sz w:val="22"/>
                <w:szCs w:val="22"/>
              </w:rPr>
            </w:pPr>
            <w:r w:rsidRPr="0090103F">
              <w:rPr>
                <w:rFonts w:cs="Arial"/>
                <w:b/>
                <w:bCs/>
                <w:sz w:val="22"/>
                <w:szCs w:val="22"/>
              </w:rPr>
              <w:t>Superannuation</w:t>
            </w:r>
          </w:p>
          <w:p w14:paraId="601263C8" w14:textId="77777777" w:rsidR="00013DEA" w:rsidRPr="0090103F" w:rsidRDefault="00013DEA" w:rsidP="00BB06D7">
            <w:pPr>
              <w:jc w:val="both"/>
              <w:rPr>
                <w:rFonts w:cs="Arial"/>
                <w:b/>
                <w:bCs/>
                <w:sz w:val="22"/>
                <w:szCs w:val="22"/>
              </w:rPr>
            </w:pPr>
          </w:p>
          <w:p w14:paraId="3C8AE931" w14:textId="77777777" w:rsidR="00013DEA" w:rsidRPr="0090103F" w:rsidRDefault="00013DEA" w:rsidP="00BB06D7">
            <w:pPr>
              <w:jc w:val="both"/>
              <w:rPr>
                <w:rFonts w:cs="Arial"/>
                <w:b/>
                <w:bCs/>
                <w:sz w:val="22"/>
                <w:szCs w:val="22"/>
              </w:rPr>
            </w:pPr>
          </w:p>
        </w:tc>
        <w:tc>
          <w:tcPr>
            <w:tcW w:w="7655" w:type="dxa"/>
          </w:tcPr>
          <w:p w14:paraId="3820C81B" w14:textId="76E08955" w:rsidR="00D50AE7" w:rsidRPr="0090103F" w:rsidRDefault="00013DEA" w:rsidP="00487349">
            <w:pPr>
              <w:spacing w:line="276" w:lineRule="auto"/>
              <w:jc w:val="both"/>
              <w:rPr>
                <w:rFonts w:cs="Arial"/>
                <w:sz w:val="22"/>
                <w:szCs w:val="22"/>
              </w:rPr>
            </w:pPr>
            <w:r w:rsidRPr="0090103F">
              <w:rPr>
                <w:rFonts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0103F">
                <w:rPr>
                  <w:rFonts w:cs="Arial"/>
                  <w:sz w:val="22"/>
                  <w:szCs w:val="22"/>
                </w:rPr>
                <w:t xml:space="preserve">the </w:t>
              </w:r>
              <w:proofErr w:type="gramStart"/>
              <w:r w:rsidRPr="0090103F">
                <w:rPr>
                  <w:rFonts w:cs="Arial"/>
                  <w:sz w:val="22"/>
                  <w:szCs w:val="22"/>
                </w:rPr>
                <w:t>01</w:t>
              </w:r>
              <w:r w:rsidRPr="0090103F">
                <w:rPr>
                  <w:rFonts w:cs="Arial"/>
                  <w:sz w:val="22"/>
                  <w:szCs w:val="22"/>
                  <w:vertAlign w:val="superscript"/>
                </w:rPr>
                <w:t>st</w:t>
              </w:r>
              <w:proofErr w:type="gramEnd"/>
              <w:r w:rsidRPr="0090103F">
                <w:rPr>
                  <w:rFonts w:cs="Arial"/>
                  <w:sz w:val="22"/>
                  <w:szCs w:val="22"/>
                </w:rPr>
                <w:t xml:space="preserve"> January 2005</w:t>
              </w:r>
            </w:smartTag>
            <w:r w:rsidRPr="0090103F">
              <w:rPr>
                <w:rFonts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90103F">
              <w:rPr>
                <w:rFonts w:cs="Arial"/>
                <w:sz w:val="22"/>
                <w:szCs w:val="22"/>
              </w:rPr>
              <w:t>at</w:t>
            </w:r>
            <w:proofErr w:type="gramEnd"/>
            <w:r w:rsidRPr="0090103F">
              <w:rPr>
                <w:rFonts w:cs="Arial"/>
                <w:sz w:val="22"/>
                <w:szCs w:val="22"/>
              </w:rPr>
              <w:t xml:space="preserve"> </w:t>
            </w:r>
            <w:smartTag w:uri="urn:schemas-microsoft-com:office:smarttags" w:element="date">
              <w:smartTagPr>
                <w:attr w:name="Year" w:val="2004"/>
                <w:attr w:name="Day" w:val="31"/>
                <w:attr w:name="Month" w:val="12"/>
              </w:smartTagPr>
              <w:r w:rsidRPr="0090103F">
                <w:rPr>
                  <w:rFonts w:cs="Arial"/>
                  <w:sz w:val="22"/>
                  <w:szCs w:val="22"/>
                </w:rPr>
                <w:t>31</w:t>
              </w:r>
              <w:r w:rsidRPr="0090103F">
                <w:rPr>
                  <w:rFonts w:cs="Arial"/>
                  <w:sz w:val="22"/>
                  <w:szCs w:val="22"/>
                  <w:vertAlign w:val="superscript"/>
                </w:rPr>
                <w:t>st</w:t>
              </w:r>
              <w:r w:rsidRPr="0090103F">
                <w:rPr>
                  <w:rFonts w:cs="Arial"/>
                  <w:sz w:val="22"/>
                  <w:szCs w:val="22"/>
                </w:rPr>
                <w:t xml:space="preserve"> December 2004</w:t>
              </w:r>
            </w:smartTag>
            <w:r w:rsidR="00D50AE7">
              <w:rPr>
                <w:rFonts w:cs="Arial"/>
                <w:sz w:val="22"/>
                <w:szCs w:val="22"/>
              </w:rPr>
              <w:t>.</w:t>
            </w:r>
          </w:p>
        </w:tc>
      </w:tr>
      <w:tr w:rsidR="00013DEA" w:rsidRPr="0090103F" w14:paraId="7C790D38" w14:textId="77777777" w:rsidTr="00BB06D7">
        <w:tc>
          <w:tcPr>
            <w:tcW w:w="1985" w:type="dxa"/>
          </w:tcPr>
          <w:p w14:paraId="6D13E8D9" w14:textId="77777777" w:rsidR="00013DEA" w:rsidRPr="0090103F" w:rsidRDefault="00013DEA" w:rsidP="00BB06D7">
            <w:pPr>
              <w:jc w:val="both"/>
              <w:rPr>
                <w:rFonts w:cs="Arial"/>
                <w:b/>
                <w:bCs/>
                <w:sz w:val="22"/>
                <w:szCs w:val="22"/>
              </w:rPr>
            </w:pPr>
            <w:r w:rsidRPr="0090103F">
              <w:rPr>
                <w:rFonts w:cs="Arial"/>
                <w:b/>
                <w:bCs/>
                <w:sz w:val="22"/>
                <w:szCs w:val="22"/>
              </w:rPr>
              <w:t>Age</w:t>
            </w:r>
          </w:p>
        </w:tc>
        <w:tc>
          <w:tcPr>
            <w:tcW w:w="7655" w:type="dxa"/>
          </w:tcPr>
          <w:p w14:paraId="2A1C5128" w14:textId="4F8A0F04" w:rsidR="00013DEA" w:rsidRPr="0090103F" w:rsidRDefault="00013DEA" w:rsidP="00487349">
            <w:pPr>
              <w:autoSpaceDE w:val="0"/>
              <w:autoSpaceDN w:val="0"/>
              <w:adjustRightInd w:val="0"/>
              <w:spacing w:line="276" w:lineRule="auto"/>
              <w:jc w:val="both"/>
              <w:rPr>
                <w:rFonts w:eastAsiaTheme="minorHAnsi" w:cs="Arial"/>
                <w:i/>
                <w:iCs/>
                <w:sz w:val="22"/>
                <w:szCs w:val="22"/>
                <w:lang w:val="en-IE" w:eastAsia="en-US"/>
              </w:rPr>
            </w:pPr>
            <w:r w:rsidRPr="0090103F">
              <w:rPr>
                <w:rFonts w:eastAsiaTheme="minorHAnsi" w:cs="Arial"/>
                <w:sz w:val="22"/>
                <w:szCs w:val="22"/>
                <w:lang w:val="en-IE" w:eastAsia="en-US"/>
              </w:rPr>
              <w:t>The Public Service Superannuation (Age of Retirement) Act, 2018* set 70 years as the compulsory retirement age for public servants.</w:t>
            </w:r>
            <w:r w:rsidRPr="0090103F">
              <w:rPr>
                <w:rFonts w:eastAsiaTheme="minorHAnsi" w:cs="Arial"/>
                <w:i/>
                <w:iCs/>
                <w:sz w:val="22"/>
                <w:szCs w:val="22"/>
                <w:lang w:val="en-IE" w:eastAsia="en-US"/>
              </w:rPr>
              <w:t xml:space="preserve"> </w:t>
            </w:r>
          </w:p>
          <w:p w14:paraId="1B6226BA" w14:textId="77777777" w:rsidR="00013DEA" w:rsidRPr="0090103F" w:rsidRDefault="00013DEA" w:rsidP="00487349">
            <w:pPr>
              <w:autoSpaceDE w:val="0"/>
              <w:autoSpaceDN w:val="0"/>
              <w:adjustRightInd w:val="0"/>
              <w:spacing w:line="276" w:lineRule="auto"/>
              <w:jc w:val="both"/>
              <w:rPr>
                <w:rFonts w:eastAsiaTheme="minorHAnsi" w:cs="Arial"/>
                <w:b/>
                <w:bCs/>
                <w:i/>
                <w:iCs/>
                <w:sz w:val="22"/>
                <w:szCs w:val="22"/>
                <w:u w:val="single"/>
                <w:lang w:val="en-IE" w:eastAsia="en-US"/>
              </w:rPr>
            </w:pPr>
            <w:r w:rsidRPr="0090103F">
              <w:rPr>
                <w:rFonts w:eastAsiaTheme="minorHAnsi" w:cs="Arial"/>
                <w:b/>
                <w:bCs/>
                <w:i/>
                <w:iCs/>
                <w:sz w:val="22"/>
                <w:szCs w:val="22"/>
                <w:lang w:val="en-IE" w:eastAsia="en-US"/>
              </w:rPr>
              <w:t xml:space="preserve">* </w:t>
            </w:r>
            <w:r w:rsidRPr="0090103F">
              <w:rPr>
                <w:rFonts w:eastAsiaTheme="minorHAnsi" w:cs="Arial"/>
                <w:b/>
                <w:bCs/>
                <w:i/>
                <w:iCs/>
                <w:sz w:val="22"/>
                <w:szCs w:val="22"/>
                <w:u w:val="single"/>
                <w:lang w:val="en-IE" w:eastAsia="en-US"/>
              </w:rPr>
              <w:t>Public Servants not affected by this legislation:</w:t>
            </w:r>
          </w:p>
          <w:p w14:paraId="5195FA2F" w14:textId="284F6E03" w:rsidR="00013DEA" w:rsidRPr="00B341B5" w:rsidRDefault="00013DEA" w:rsidP="00487349">
            <w:pPr>
              <w:autoSpaceDE w:val="0"/>
              <w:autoSpaceDN w:val="0"/>
              <w:adjustRightInd w:val="0"/>
              <w:spacing w:line="276" w:lineRule="auto"/>
              <w:jc w:val="both"/>
              <w:rPr>
                <w:rFonts w:eastAsiaTheme="minorHAnsi" w:cs="Arial"/>
                <w:sz w:val="22"/>
                <w:szCs w:val="22"/>
                <w:lang w:val="en-IE" w:eastAsia="en-US"/>
              </w:rPr>
            </w:pPr>
            <w:r w:rsidRPr="0090103F">
              <w:rPr>
                <w:rFonts w:eastAsiaTheme="minorHAnsi" w:cs="Arial"/>
                <w:sz w:val="22"/>
                <w:szCs w:val="22"/>
                <w:lang w:val="en-IE" w:eastAsia="en-US"/>
              </w:rPr>
              <w:t xml:space="preserve">Public servants recruited between 1 April </w:t>
            </w:r>
            <w:proofErr w:type="gramStart"/>
            <w:r w:rsidRPr="0090103F">
              <w:rPr>
                <w:rFonts w:eastAsiaTheme="minorHAnsi" w:cs="Arial"/>
                <w:sz w:val="22"/>
                <w:szCs w:val="22"/>
                <w:lang w:val="en-IE" w:eastAsia="en-US"/>
              </w:rPr>
              <w:t>2004</w:t>
            </w:r>
            <w:proofErr w:type="gramEnd"/>
            <w:r w:rsidRPr="0090103F">
              <w:rPr>
                <w:rFonts w:eastAsiaTheme="minorHAnsi" w:cs="Arial"/>
                <w:sz w:val="22"/>
                <w:szCs w:val="22"/>
                <w:lang w:val="en-IE" w:eastAsia="en-US"/>
              </w:rPr>
              <w:t xml:space="preserve"> and 31 December 2012 (new entrants) have no compulsory retirement age.</w:t>
            </w:r>
          </w:p>
          <w:p w14:paraId="31E01457" w14:textId="19D727CB" w:rsidR="00D50AE7" w:rsidRPr="0090103F" w:rsidRDefault="00013DEA" w:rsidP="00487349">
            <w:pPr>
              <w:autoSpaceDE w:val="0"/>
              <w:autoSpaceDN w:val="0"/>
              <w:adjustRightInd w:val="0"/>
              <w:spacing w:line="276" w:lineRule="auto"/>
              <w:jc w:val="both"/>
              <w:rPr>
                <w:rFonts w:cs="Arial"/>
                <w:sz w:val="22"/>
                <w:szCs w:val="22"/>
              </w:rPr>
            </w:pPr>
            <w:r w:rsidRPr="0090103F">
              <w:rPr>
                <w:rFonts w:cs="Arial"/>
                <w:sz w:val="22"/>
                <w:szCs w:val="22"/>
              </w:rPr>
              <w:t>Public servants recruited since 1 January 2013 are members of the Single Pension Scheme and have a compulsory retirement age of 70.</w:t>
            </w:r>
          </w:p>
        </w:tc>
      </w:tr>
      <w:tr w:rsidR="00013DEA" w:rsidRPr="0090103F" w14:paraId="0270462B" w14:textId="77777777" w:rsidTr="00BB06D7">
        <w:tc>
          <w:tcPr>
            <w:tcW w:w="1985" w:type="dxa"/>
          </w:tcPr>
          <w:p w14:paraId="4AFD165A" w14:textId="77777777" w:rsidR="00013DEA" w:rsidRPr="0090103F" w:rsidRDefault="00013DEA" w:rsidP="00BB06D7">
            <w:pPr>
              <w:jc w:val="both"/>
              <w:rPr>
                <w:rFonts w:cs="Arial"/>
                <w:b/>
                <w:bCs/>
                <w:sz w:val="22"/>
                <w:szCs w:val="22"/>
              </w:rPr>
            </w:pPr>
            <w:r w:rsidRPr="0090103F">
              <w:rPr>
                <w:rFonts w:cs="Arial"/>
                <w:b/>
                <w:bCs/>
                <w:sz w:val="22"/>
                <w:szCs w:val="22"/>
              </w:rPr>
              <w:t>Probation</w:t>
            </w:r>
          </w:p>
        </w:tc>
        <w:tc>
          <w:tcPr>
            <w:tcW w:w="7655" w:type="dxa"/>
          </w:tcPr>
          <w:p w14:paraId="6A4F6205" w14:textId="6726E6C0" w:rsidR="00D50AE7" w:rsidRPr="00B70526" w:rsidRDefault="00013DEA" w:rsidP="00B70526">
            <w:pPr>
              <w:pStyle w:val="Heading7"/>
              <w:spacing w:line="276" w:lineRule="auto"/>
              <w:jc w:val="left"/>
              <w:rPr>
                <w:rFonts w:cs="Arial"/>
                <w:b w:val="0"/>
                <w:sz w:val="22"/>
                <w:szCs w:val="22"/>
              </w:rPr>
            </w:pPr>
            <w:r w:rsidRPr="0090103F">
              <w:rPr>
                <w:rFonts w:cs="Arial"/>
                <w:b w:val="0"/>
                <w:sz w:val="22"/>
                <w:szCs w:val="22"/>
              </w:rPr>
              <w:t xml:space="preserve">Every appointment of a person who is not already a permanent officer of the </w:t>
            </w:r>
            <w:r w:rsidRPr="0090103F">
              <w:rPr>
                <w:rFonts w:cs="Arial"/>
                <w:b w:val="0"/>
                <w:sz w:val="22"/>
                <w:szCs w:val="22"/>
                <w:shd w:val="clear" w:color="auto" w:fill="FFFFFF"/>
              </w:rPr>
              <w:t>Health Service Executive or of a Local Authority</w:t>
            </w:r>
            <w:r w:rsidRPr="0090103F">
              <w:rPr>
                <w:rFonts w:cs="Arial"/>
                <w:b w:val="0"/>
                <w:sz w:val="22"/>
                <w:szCs w:val="22"/>
              </w:rPr>
              <w:t xml:space="preserve"> shall be subject to a probationary period of 12 months as stipulated in the Department of Health Circular No.10/71.</w:t>
            </w:r>
          </w:p>
        </w:tc>
      </w:tr>
      <w:tr w:rsidR="0090103F" w:rsidRPr="0090103F" w14:paraId="4A751244" w14:textId="77777777" w:rsidTr="00BB06D7">
        <w:tc>
          <w:tcPr>
            <w:tcW w:w="1985" w:type="dxa"/>
          </w:tcPr>
          <w:p w14:paraId="4311A060" w14:textId="77777777" w:rsidR="0090103F" w:rsidRPr="00E60448" w:rsidRDefault="0090103F" w:rsidP="0090103F">
            <w:pPr>
              <w:rPr>
                <w:rFonts w:cs="Arial"/>
                <w:b/>
                <w:bCs/>
                <w:sz w:val="22"/>
                <w:szCs w:val="22"/>
              </w:rPr>
            </w:pPr>
            <w:r w:rsidRPr="00E60448">
              <w:rPr>
                <w:rFonts w:cs="Arial"/>
                <w:b/>
                <w:bCs/>
                <w:sz w:val="22"/>
                <w:szCs w:val="22"/>
              </w:rPr>
              <w:t>Protection of Children Guidance and Legislation</w:t>
            </w:r>
          </w:p>
          <w:p w14:paraId="7F628AD1" w14:textId="77777777" w:rsidR="0090103F" w:rsidRPr="0090103F" w:rsidRDefault="0090103F" w:rsidP="0090103F">
            <w:pPr>
              <w:jc w:val="both"/>
              <w:rPr>
                <w:rFonts w:cs="Arial"/>
                <w:b/>
                <w:bCs/>
                <w:sz w:val="22"/>
                <w:szCs w:val="22"/>
              </w:rPr>
            </w:pPr>
          </w:p>
        </w:tc>
        <w:tc>
          <w:tcPr>
            <w:tcW w:w="7655" w:type="dxa"/>
          </w:tcPr>
          <w:p w14:paraId="16426C60" w14:textId="77777777" w:rsidR="0090103F" w:rsidRPr="00E60448" w:rsidRDefault="0090103F" w:rsidP="00B70526">
            <w:pPr>
              <w:spacing w:line="276" w:lineRule="auto"/>
              <w:rPr>
                <w:rFonts w:cs="Arial"/>
                <w:sz w:val="22"/>
                <w:szCs w:val="22"/>
              </w:rPr>
            </w:pPr>
            <w:r w:rsidRPr="00E60448">
              <w:rPr>
                <w:rFonts w:cs="Arial"/>
                <w:sz w:val="22"/>
                <w:szCs w:val="22"/>
              </w:rPr>
              <w:lastRenderedPageBreak/>
              <w:t xml:space="preserve">The welfare and protection of children is the responsibility of all HSE staff. You must be aware of and understand your specific responsibilities under the Children First Act 2015, the Protections for Persons Reporting Child </w:t>
            </w:r>
            <w:r w:rsidRPr="00E60448">
              <w:rPr>
                <w:rFonts w:cs="Arial"/>
                <w:sz w:val="22"/>
                <w:szCs w:val="22"/>
              </w:rPr>
              <w:lastRenderedPageBreak/>
              <w:t xml:space="preserve">Abuse Act 1998 in accordance with Section 2, Children First National Guidance and other relevant child safeguarding legislation and policies. </w:t>
            </w:r>
          </w:p>
          <w:p w14:paraId="0D446F20" w14:textId="77777777" w:rsidR="0090103F" w:rsidRPr="00E60448" w:rsidRDefault="0090103F" w:rsidP="00B70526">
            <w:pPr>
              <w:spacing w:line="276" w:lineRule="auto"/>
              <w:rPr>
                <w:rFonts w:cs="Arial"/>
                <w:sz w:val="22"/>
                <w:szCs w:val="22"/>
              </w:rPr>
            </w:pPr>
          </w:p>
          <w:p w14:paraId="1567E6B5" w14:textId="77777777" w:rsidR="0090103F" w:rsidRPr="00E60448" w:rsidRDefault="0090103F" w:rsidP="00B70526">
            <w:pPr>
              <w:spacing w:line="276" w:lineRule="auto"/>
              <w:rPr>
                <w:rFonts w:cs="Arial"/>
                <w:sz w:val="22"/>
                <w:szCs w:val="22"/>
                <w:lang w:val="en-US"/>
              </w:rPr>
            </w:pPr>
            <w:r w:rsidRPr="00E60448">
              <w:rPr>
                <w:rFonts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E0A7D8D" w14:textId="77777777" w:rsidR="0090103F" w:rsidRPr="00E60448" w:rsidRDefault="0090103F" w:rsidP="00B70526">
            <w:pPr>
              <w:spacing w:line="276" w:lineRule="auto"/>
              <w:rPr>
                <w:rFonts w:cs="Arial"/>
                <w:sz w:val="22"/>
                <w:szCs w:val="22"/>
              </w:rPr>
            </w:pPr>
          </w:p>
          <w:p w14:paraId="02748092" w14:textId="2C767518" w:rsidR="00D50AE7" w:rsidRPr="00B70526" w:rsidRDefault="0090103F" w:rsidP="00B70526">
            <w:pPr>
              <w:pStyle w:val="Heading7"/>
              <w:spacing w:line="276" w:lineRule="auto"/>
              <w:jc w:val="left"/>
              <w:rPr>
                <w:rFonts w:cs="Arial"/>
                <w:b w:val="0"/>
                <w:bCs/>
                <w:sz w:val="22"/>
                <w:szCs w:val="22"/>
                <w:lang w:val="en"/>
              </w:rPr>
            </w:pPr>
            <w:r w:rsidRPr="00E60448">
              <w:rPr>
                <w:rFonts w:cs="Arial"/>
                <w:b w:val="0"/>
                <w:bCs/>
                <w:sz w:val="22"/>
                <w:szCs w:val="22"/>
                <w:lang w:val="en"/>
              </w:rPr>
              <w:t xml:space="preserve">Visit </w:t>
            </w:r>
            <w:hyperlink r:id="rId17" w:history="1">
              <w:r w:rsidRPr="00E60448">
                <w:rPr>
                  <w:rStyle w:val="Hyperlink"/>
                  <w:rFonts w:cs="Arial"/>
                  <w:b w:val="0"/>
                  <w:sz w:val="22"/>
                  <w:szCs w:val="22"/>
                  <w:lang w:val="en"/>
                </w:rPr>
                <w:t xml:space="preserve">HSE Children First </w:t>
              </w:r>
            </w:hyperlink>
            <w:r w:rsidRPr="00E60448">
              <w:rPr>
                <w:rFonts w:cs="Arial"/>
                <w:b w:val="0"/>
                <w:sz w:val="22"/>
                <w:szCs w:val="22"/>
                <w:lang w:val="en-US"/>
              </w:rPr>
              <w:t>for</w:t>
            </w:r>
            <w:r w:rsidRPr="00E60448">
              <w:rPr>
                <w:b w:val="0"/>
                <w:sz w:val="22"/>
                <w:szCs w:val="22"/>
                <w:lang w:val="en-US"/>
              </w:rPr>
              <w:t xml:space="preserve"> further</w:t>
            </w:r>
            <w:r w:rsidRPr="00E60448">
              <w:rPr>
                <w:rFonts w:cs="Arial"/>
                <w:b w:val="0"/>
                <w:bCs/>
                <w:sz w:val="22"/>
                <w:szCs w:val="22"/>
                <w:lang w:val="en"/>
              </w:rPr>
              <w:t xml:space="preserve"> information, guidance and resources.</w:t>
            </w:r>
          </w:p>
        </w:tc>
      </w:tr>
      <w:tr w:rsidR="0090103F" w:rsidRPr="0090103F" w14:paraId="3459574B" w14:textId="77777777" w:rsidTr="00BB06D7">
        <w:tc>
          <w:tcPr>
            <w:tcW w:w="1985" w:type="dxa"/>
          </w:tcPr>
          <w:p w14:paraId="284085C3" w14:textId="77777777" w:rsidR="0090103F" w:rsidRPr="0090103F" w:rsidRDefault="0090103F" w:rsidP="0090103F">
            <w:pPr>
              <w:jc w:val="both"/>
              <w:rPr>
                <w:rFonts w:cs="Arial"/>
                <w:b/>
                <w:bCs/>
                <w:sz w:val="22"/>
                <w:szCs w:val="22"/>
              </w:rPr>
            </w:pPr>
            <w:r w:rsidRPr="0090103F">
              <w:rPr>
                <w:rFonts w:cs="Arial"/>
                <w:b/>
                <w:bCs/>
                <w:sz w:val="22"/>
                <w:szCs w:val="22"/>
              </w:rPr>
              <w:lastRenderedPageBreak/>
              <w:t>Infection Control</w:t>
            </w:r>
          </w:p>
        </w:tc>
        <w:tc>
          <w:tcPr>
            <w:tcW w:w="7655" w:type="dxa"/>
          </w:tcPr>
          <w:p w14:paraId="2CD2F6F8" w14:textId="667A8A8A" w:rsidR="00D50AE7" w:rsidRPr="00B70526" w:rsidRDefault="0090103F" w:rsidP="00B70526">
            <w:pPr>
              <w:spacing w:line="276" w:lineRule="auto"/>
              <w:rPr>
                <w:rFonts w:cs="Arial"/>
                <w:iCs/>
                <w:sz w:val="22"/>
                <w:szCs w:val="22"/>
              </w:rPr>
            </w:pPr>
            <w:r w:rsidRPr="0090103F">
              <w:rPr>
                <w:rFonts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0103F">
              <w:rPr>
                <w:rFonts w:cs="Arial"/>
                <w:iCs/>
                <w:sz w:val="22"/>
                <w:szCs w:val="22"/>
              </w:rPr>
              <w:t>and comply with associated HSE protocols for implementing and maintaining these standards as appropriate to the role.</w:t>
            </w:r>
          </w:p>
        </w:tc>
      </w:tr>
      <w:tr w:rsidR="0090103F" w:rsidRPr="0090103F" w14:paraId="66738167" w14:textId="77777777" w:rsidTr="00BB06D7">
        <w:tc>
          <w:tcPr>
            <w:tcW w:w="1985" w:type="dxa"/>
          </w:tcPr>
          <w:p w14:paraId="6276B1DC" w14:textId="77777777" w:rsidR="0090103F" w:rsidRPr="0090103F" w:rsidRDefault="0090103F" w:rsidP="0090103F">
            <w:pPr>
              <w:jc w:val="both"/>
              <w:rPr>
                <w:rFonts w:cs="Arial"/>
                <w:b/>
                <w:bCs/>
                <w:sz w:val="22"/>
                <w:szCs w:val="22"/>
              </w:rPr>
            </w:pPr>
            <w:r w:rsidRPr="0090103F">
              <w:rPr>
                <w:rFonts w:cs="Arial"/>
                <w:b/>
                <w:sz w:val="22"/>
                <w:szCs w:val="22"/>
              </w:rPr>
              <w:t>Health &amp; Safety</w:t>
            </w:r>
          </w:p>
        </w:tc>
        <w:tc>
          <w:tcPr>
            <w:tcW w:w="7655" w:type="dxa"/>
          </w:tcPr>
          <w:p w14:paraId="4817607A" w14:textId="33480F8E" w:rsidR="0090103F" w:rsidRDefault="0090103F" w:rsidP="00487349">
            <w:pPr>
              <w:spacing w:line="276" w:lineRule="auto"/>
              <w:rPr>
                <w:rFonts w:cs="Arial"/>
                <w:sz w:val="22"/>
                <w:szCs w:val="22"/>
              </w:rPr>
            </w:pPr>
            <w:r w:rsidRPr="0090103F">
              <w:rPr>
                <w:rFonts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90103F">
              <w:rPr>
                <w:rFonts w:cs="Arial"/>
                <w:sz w:val="22"/>
                <w:szCs w:val="22"/>
              </w:rPr>
              <w:t>Site Specific</w:t>
            </w:r>
            <w:proofErr w:type="gramEnd"/>
            <w:r w:rsidRPr="0090103F">
              <w:rPr>
                <w:rFonts w:cs="Arial"/>
                <w:sz w:val="22"/>
                <w:szCs w:val="22"/>
              </w:rPr>
              <w:t xml:space="preserve"> Safety Statement (SSSS). </w:t>
            </w:r>
          </w:p>
          <w:p w14:paraId="6E897FAB" w14:textId="77777777" w:rsidR="00487349" w:rsidRPr="0090103F" w:rsidRDefault="00487349" w:rsidP="00487349">
            <w:pPr>
              <w:spacing w:line="276" w:lineRule="auto"/>
              <w:rPr>
                <w:rFonts w:cs="Arial"/>
                <w:sz w:val="22"/>
                <w:szCs w:val="22"/>
              </w:rPr>
            </w:pPr>
          </w:p>
          <w:p w14:paraId="555B6E5A" w14:textId="0A584B45" w:rsidR="00487349" w:rsidRPr="00487349" w:rsidRDefault="0090103F" w:rsidP="004243A3">
            <w:pPr>
              <w:spacing w:line="276" w:lineRule="auto"/>
              <w:rPr>
                <w:rFonts w:cs="Arial"/>
                <w:sz w:val="22"/>
                <w:szCs w:val="22"/>
              </w:rPr>
            </w:pPr>
            <w:r w:rsidRPr="0090103F">
              <w:rPr>
                <w:rFonts w:cs="Arial"/>
                <w:sz w:val="22"/>
                <w:szCs w:val="22"/>
              </w:rPr>
              <w:t>Key responsibilities include:</w:t>
            </w:r>
          </w:p>
          <w:p w14:paraId="5455066F" w14:textId="77777777" w:rsidR="0090103F" w:rsidRPr="0090103F" w:rsidRDefault="0090103F" w:rsidP="004243A3">
            <w:pPr>
              <w:pStyle w:val="ListParagraph"/>
              <w:numPr>
                <w:ilvl w:val="0"/>
                <w:numId w:val="4"/>
              </w:numPr>
              <w:spacing w:line="276" w:lineRule="auto"/>
              <w:rPr>
                <w:rFonts w:cs="Arial"/>
                <w:sz w:val="22"/>
                <w:szCs w:val="22"/>
              </w:rPr>
            </w:pPr>
            <w:r w:rsidRPr="0090103F">
              <w:rPr>
                <w:rFonts w:cs="Arial"/>
                <w:sz w:val="22"/>
                <w:szCs w:val="22"/>
              </w:rPr>
              <w:t>Developing a SSSS for the department/service</w:t>
            </w:r>
            <w:r w:rsidRPr="0090103F">
              <w:rPr>
                <w:rStyle w:val="FootnoteReference"/>
                <w:rFonts w:eastAsia="Calibri" w:cs="Arial"/>
                <w:sz w:val="22"/>
                <w:szCs w:val="22"/>
              </w:rPr>
              <w:footnoteReference w:id="1"/>
            </w:r>
            <w:r w:rsidRPr="0090103F">
              <w:rPr>
                <w:rFonts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E4AC56" w14:textId="77777777" w:rsidR="0090103F" w:rsidRPr="0090103F" w:rsidRDefault="0090103F" w:rsidP="004243A3">
            <w:pPr>
              <w:pStyle w:val="ListParagraph"/>
              <w:numPr>
                <w:ilvl w:val="0"/>
                <w:numId w:val="4"/>
              </w:numPr>
              <w:spacing w:line="276" w:lineRule="auto"/>
              <w:rPr>
                <w:rFonts w:cs="Arial"/>
                <w:sz w:val="22"/>
                <w:szCs w:val="22"/>
              </w:rPr>
            </w:pPr>
            <w:r w:rsidRPr="0090103F">
              <w:rPr>
                <w:rFonts w:cs="Arial"/>
                <w:sz w:val="22"/>
                <w:szCs w:val="22"/>
              </w:rPr>
              <w:t xml:space="preserve">Ensuring that Occupational Safety and Health (OSH) </w:t>
            </w:r>
            <w:proofErr w:type="gramStart"/>
            <w:r w:rsidRPr="0090103F">
              <w:rPr>
                <w:rFonts w:cs="Arial"/>
                <w:sz w:val="22"/>
                <w:szCs w:val="22"/>
              </w:rPr>
              <w:t>is</w:t>
            </w:r>
            <w:proofErr w:type="gramEnd"/>
            <w:r w:rsidRPr="0090103F">
              <w:rPr>
                <w:rFonts w:cs="Arial"/>
                <w:sz w:val="22"/>
                <w:szCs w:val="22"/>
              </w:rPr>
              <w:t xml:space="preserve"> integrated into day-to-day business, providing Systems </w:t>
            </w:r>
            <w:proofErr w:type="gramStart"/>
            <w:r w:rsidRPr="0090103F">
              <w:rPr>
                <w:rFonts w:cs="Arial"/>
                <w:sz w:val="22"/>
                <w:szCs w:val="22"/>
              </w:rPr>
              <w:t>Of</w:t>
            </w:r>
            <w:proofErr w:type="gramEnd"/>
            <w:r w:rsidRPr="0090103F">
              <w:rPr>
                <w:rFonts w:cs="Arial"/>
                <w:sz w:val="22"/>
                <w:szCs w:val="22"/>
              </w:rPr>
              <w:t xml:space="preserve"> Work (SOW) that are planned, organised, performed, maintained and revised as appropriate, and ensuring that all safety related records are maintained and available for inspection.</w:t>
            </w:r>
          </w:p>
          <w:p w14:paraId="4BB43B2E" w14:textId="77777777" w:rsidR="0090103F" w:rsidRPr="0090103F" w:rsidRDefault="0090103F" w:rsidP="004243A3">
            <w:pPr>
              <w:pStyle w:val="ListParagraph"/>
              <w:numPr>
                <w:ilvl w:val="0"/>
                <w:numId w:val="4"/>
              </w:numPr>
              <w:spacing w:line="276" w:lineRule="auto"/>
              <w:rPr>
                <w:rFonts w:cs="Arial"/>
                <w:sz w:val="22"/>
                <w:szCs w:val="22"/>
              </w:rPr>
            </w:pPr>
            <w:r w:rsidRPr="0090103F">
              <w:rPr>
                <w:rFonts w:cs="Arial"/>
                <w:sz w:val="22"/>
                <w:szCs w:val="22"/>
              </w:rPr>
              <w:t>Consulting and communicating with staff and safety representatives on OSH matters.</w:t>
            </w:r>
          </w:p>
          <w:p w14:paraId="5C4F28AE" w14:textId="77777777" w:rsidR="0090103F" w:rsidRPr="0090103F" w:rsidRDefault="0090103F" w:rsidP="004243A3">
            <w:pPr>
              <w:pStyle w:val="ListParagraph"/>
              <w:numPr>
                <w:ilvl w:val="0"/>
                <w:numId w:val="4"/>
              </w:numPr>
              <w:spacing w:line="276" w:lineRule="auto"/>
              <w:rPr>
                <w:rFonts w:cs="Arial"/>
                <w:sz w:val="22"/>
                <w:szCs w:val="22"/>
              </w:rPr>
            </w:pPr>
            <w:r w:rsidRPr="0090103F">
              <w:rPr>
                <w:rFonts w:cs="Arial"/>
                <w:sz w:val="22"/>
                <w:szCs w:val="22"/>
              </w:rPr>
              <w:t>Ensuring a training needs assessment (TNA) is undertaken for employees, facilitating their attendance at statutory OSH training, and ensuring records are maintained for each employee.</w:t>
            </w:r>
          </w:p>
          <w:p w14:paraId="63D8744C" w14:textId="77777777" w:rsidR="0090103F" w:rsidRPr="0090103F" w:rsidRDefault="0090103F" w:rsidP="004243A3">
            <w:pPr>
              <w:pStyle w:val="ListParagraph"/>
              <w:numPr>
                <w:ilvl w:val="0"/>
                <w:numId w:val="4"/>
              </w:numPr>
              <w:spacing w:line="276" w:lineRule="auto"/>
              <w:rPr>
                <w:rFonts w:cs="Arial"/>
                <w:sz w:val="22"/>
                <w:szCs w:val="22"/>
              </w:rPr>
            </w:pPr>
            <w:r w:rsidRPr="0090103F">
              <w:rPr>
                <w:rFonts w:cs="Arial"/>
                <w:sz w:val="22"/>
                <w:szCs w:val="22"/>
              </w:rPr>
              <w:t>Ensuring that all incidents occurring within the relevant department/service are appropriately managed and investigated in accordance with HSE procedures</w:t>
            </w:r>
            <w:r w:rsidRPr="0090103F">
              <w:rPr>
                <w:rStyle w:val="FootnoteReference"/>
                <w:rFonts w:eastAsia="Calibri" w:cs="Arial"/>
                <w:sz w:val="22"/>
                <w:szCs w:val="22"/>
              </w:rPr>
              <w:footnoteReference w:id="2"/>
            </w:r>
            <w:r w:rsidRPr="0090103F">
              <w:rPr>
                <w:rFonts w:cs="Arial"/>
                <w:sz w:val="22"/>
                <w:szCs w:val="22"/>
              </w:rPr>
              <w:t>.</w:t>
            </w:r>
          </w:p>
          <w:p w14:paraId="01F286B1" w14:textId="77777777" w:rsidR="0090103F" w:rsidRPr="0090103F" w:rsidRDefault="0090103F" w:rsidP="004243A3">
            <w:pPr>
              <w:pStyle w:val="ListParagraph"/>
              <w:numPr>
                <w:ilvl w:val="0"/>
                <w:numId w:val="4"/>
              </w:numPr>
              <w:spacing w:line="276" w:lineRule="auto"/>
              <w:rPr>
                <w:rFonts w:cs="Arial"/>
                <w:sz w:val="22"/>
                <w:szCs w:val="22"/>
              </w:rPr>
            </w:pPr>
            <w:r w:rsidRPr="0090103F">
              <w:rPr>
                <w:rFonts w:cs="Arial"/>
                <w:sz w:val="22"/>
                <w:szCs w:val="22"/>
              </w:rPr>
              <w:t>Seeking advice from health and safety professionals through the National Health and Safety Function Helpdesk as appropriate.</w:t>
            </w:r>
          </w:p>
          <w:p w14:paraId="5025EA2C" w14:textId="77777777" w:rsidR="0090103F" w:rsidRPr="0090103F" w:rsidRDefault="0090103F" w:rsidP="004243A3">
            <w:pPr>
              <w:pStyle w:val="ListParagraph"/>
              <w:numPr>
                <w:ilvl w:val="0"/>
                <w:numId w:val="4"/>
              </w:numPr>
              <w:spacing w:line="276" w:lineRule="auto"/>
              <w:rPr>
                <w:rFonts w:cs="Arial"/>
                <w:sz w:val="22"/>
                <w:szCs w:val="22"/>
              </w:rPr>
            </w:pPr>
            <w:r w:rsidRPr="0090103F">
              <w:rPr>
                <w:rFonts w:cs="Arial"/>
                <w:iCs/>
                <w:sz w:val="22"/>
                <w:szCs w:val="22"/>
              </w:rPr>
              <w:t>Reviewing the health and safety performance of the ward/department/service and staff through, respectively, local audit and performance achievement meetings for example.</w:t>
            </w:r>
          </w:p>
          <w:p w14:paraId="59958AD4" w14:textId="77777777" w:rsidR="0090103F" w:rsidRPr="0090103F" w:rsidRDefault="0090103F" w:rsidP="004243A3">
            <w:pPr>
              <w:spacing w:line="276" w:lineRule="auto"/>
              <w:rPr>
                <w:rFonts w:cs="Arial"/>
                <w:sz w:val="22"/>
                <w:szCs w:val="22"/>
              </w:rPr>
            </w:pPr>
          </w:p>
          <w:p w14:paraId="4DFFB946" w14:textId="2CE798F0" w:rsidR="0090103F" w:rsidRPr="00F163DA" w:rsidRDefault="0090103F" w:rsidP="00F163DA">
            <w:pPr>
              <w:spacing w:line="276" w:lineRule="auto"/>
              <w:rPr>
                <w:rFonts w:cs="Arial"/>
                <w:sz w:val="22"/>
                <w:szCs w:val="22"/>
              </w:rPr>
            </w:pPr>
            <w:r w:rsidRPr="0090103F">
              <w:rPr>
                <w:rFonts w:cs="Arial"/>
                <w:b/>
                <w:sz w:val="22"/>
                <w:szCs w:val="22"/>
              </w:rPr>
              <w:t>Note</w:t>
            </w:r>
            <w:r w:rsidRPr="0090103F">
              <w:rPr>
                <w:rFonts w:cs="Arial"/>
                <w:sz w:val="22"/>
                <w:szCs w:val="22"/>
              </w:rPr>
              <w:t xml:space="preserve">: Detailed roles and responsibilities of Line Managers are outlined in local </w:t>
            </w:r>
            <w:r w:rsidRPr="0090103F">
              <w:rPr>
                <w:rFonts w:cs="Arial"/>
                <w:b/>
                <w:sz w:val="22"/>
                <w:szCs w:val="22"/>
              </w:rPr>
              <w:t>SSSS</w:t>
            </w:r>
            <w:r w:rsidRPr="0090103F">
              <w:rPr>
                <w:rFonts w:cs="Arial"/>
                <w:sz w:val="22"/>
                <w:szCs w:val="22"/>
              </w:rPr>
              <w:t xml:space="preserve">. </w:t>
            </w:r>
          </w:p>
        </w:tc>
      </w:tr>
    </w:tbl>
    <w:p w14:paraId="08BA7811" w14:textId="5552BFF5" w:rsidR="00DF0B34" w:rsidRPr="0090103F" w:rsidRDefault="00DF0B34" w:rsidP="00F163DA">
      <w:pPr>
        <w:rPr>
          <w:sz w:val="22"/>
          <w:szCs w:val="22"/>
        </w:rPr>
      </w:pPr>
    </w:p>
    <w:sectPr w:rsidR="00DF0B34" w:rsidRPr="0090103F" w:rsidSect="00AF694E">
      <w:footerReference w:type="even" r:id="rId18"/>
      <w:footerReference w:type="default" r:id="rId19"/>
      <w:pgSz w:w="11906" w:h="16838"/>
      <w:pgMar w:top="426"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7206" w14:textId="77777777" w:rsidR="0016520A" w:rsidRDefault="0016520A">
      <w:r>
        <w:separator/>
      </w:r>
    </w:p>
  </w:endnote>
  <w:endnote w:type="continuationSeparator" w:id="0">
    <w:p w14:paraId="16E786B4" w14:textId="77777777" w:rsidR="0016520A" w:rsidRDefault="0016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04FB" w14:textId="77777777"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end"/>
    </w:r>
  </w:p>
  <w:p w14:paraId="02020208" w14:textId="77777777" w:rsidR="00A71AD5" w:rsidRDefault="00A7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E436" w14:textId="36F0CCBC" w:rsidR="003C3C91" w:rsidRPr="00625BEA" w:rsidRDefault="003C3C91">
    <w:pPr>
      <w:pStyle w:val="Footer"/>
      <w:jc w:val="right"/>
      <w:rPr>
        <w:sz w:val="16"/>
        <w:szCs w:val="16"/>
      </w:rPr>
    </w:pPr>
    <w:r w:rsidRPr="00625BEA">
      <w:rPr>
        <w:sz w:val="16"/>
        <w:szCs w:val="16"/>
      </w:rPr>
      <w:fldChar w:fldCharType="begin"/>
    </w:r>
    <w:r w:rsidRPr="00625BEA">
      <w:rPr>
        <w:sz w:val="16"/>
        <w:szCs w:val="16"/>
      </w:rPr>
      <w:instrText xml:space="preserve"> PAGE  \* Arabic </w:instrText>
    </w:r>
    <w:r w:rsidRPr="00625BEA">
      <w:rPr>
        <w:sz w:val="16"/>
        <w:szCs w:val="16"/>
      </w:rPr>
      <w:fldChar w:fldCharType="separate"/>
    </w:r>
    <w:r w:rsidR="00B341B5">
      <w:rPr>
        <w:noProof/>
        <w:sz w:val="16"/>
        <w:szCs w:val="16"/>
      </w:rPr>
      <w:t>1</w:t>
    </w:r>
    <w:r w:rsidRPr="00625BEA">
      <w:rPr>
        <w:sz w:val="16"/>
        <w:szCs w:val="16"/>
      </w:rPr>
      <w:fldChar w:fldCharType="end"/>
    </w:r>
  </w:p>
  <w:p w14:paraId="2FCF0E73" w14:textId="1DEDBE73" w:rsidR="003C3C91" w:rsidRPr="001A4040" w:rsidRDefault="00482D91" w:rsidP="003C3C91">
    <w:pPr>
      <w:pStyle w:val="Footer"/>
      <w:rPr>
        <w:sz w:val="16"/>
        <w:szCs w:val="16"/>
      </w:rPr>
    </w:pPr>
    <w:bookmarkStart w:id="1" w:name="_Hlk50549271"/>
    <w:bookmarkStart w:id="2" w:name="_Hlk50549272"/>
    <w:r>
      <w:rPr>
        <w:rFonts w:cs="Arial"/>
        <w:iCs/>
        <w:sz w:val="16"/>
        <w:szCs w:val="16"/>
      </w:rPr>
      <w:t>T&amp;T</w:t>
    </w:r>
    <w:r w:rsidR="00A600D5">
      <w:rPr>
        <w:rFonts w:cs="Arial"/>
        <w:iCs/>
        <w:sz w:val="16"/>
        <w:szCs w:val="16"/>
      </w:rPr>
      <w:t>/</w:t>
    </w:r>
    <w:r w:rsidR="001A600E">
      <w:rPr>
        <w:rFonts w:cs="Arial"/>
        <w:iCs/>
        <w:sz w:val="16"/>
        <w:szCs w:val="16"/>
      </w:rPr>
      <w:t>17</w:t>
    </w:r>
    <w:r w:rsidR="0090103F">
      <w:rPr>
        <w:rFonts w:cs="Arial"/>
        <w:iCs/>
        <w:sz w:val="16"/>
        <w:szCs w:val="16"/>
      </w:rPr>
      <w:t>/</w:t>
    </w:r>
    <w:r w:rsidR="001A600E">
      <w:rPr>
        <w:rFonts w:cs="Arial"/>
        <w:iCs/>
        <w:sz w:val="16"/>
        <w:szCs w:val="16"/>
      </w:rPr>
      <w:t>26</w:t>
    </w:r>
    <w:r w:rsidR="00907A74" w:rsidRPr="001A4040">
      <w:rPr>
        <w:rFonts w:cs="Arial"/>
        <w:iCs/>
        <w:sz w:val="16"/>
        <w:szCs w:val="16"/>
      </w:rPr>
      <w:t xml:space="preserve"> Grade VI Senior ICT Project</w:t>
    </w:r>
    <w:r w:rsidR="003C3C91" w:rsidRPr="001A4040">
      <w:rPr>
        <w:rFonts w:cs="Arial"/>
        <w:iCs/>
        <w:sz w:val="16"/>
        <w:szCs w:val="16"/>
      </w:rPr>
      <w:t xml:space="preserve"> Officer</w:t>
    </w:r>
    <w:bookmarkEnd w:id="1"/>
    <w:bookmarkEnd w:id="2"/>
    <w:r w:rsidR="003C3C91" w:rsidRPr="001A4040">
      <w:rPr>
        <w:rFonts w:cs="Arial"/>
        <w:iCs/>
        <w:sz w:val="16"/>
        <w:szCs w:val="16"/>
      </w:rPr>
      <w:t xml:space="preserve">         </w:t>
    </w:r>
  </w:p>
  <w:p w14:paraId="355BB847" w14:textId="7EDDB558" w:rsidR="00851CEB" w:rsidRPr="001A4040" w:rsidRDefault="00851CEB" w:rsidP="00851CEB">
    <w:pPr>
      <w:pStyle w:val="Footer"/>
      <w:ind w:left="-127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9A78" w14:textId="77777777" w:rsidR="0016520A" w:rsidRDefault="0016520A">
      <w:r>
        <w:separator/>
      </w:r>
    </w:p>
  </w:footnote>
  <w:footnote w:type="continuationSeparator" w:id="0">
    <w:p w14:paraId="474C2AA7" w14:textId="77777777" w:rsidR="0016520A" w:rsidRDefault="0016520A">
      <w:r>
        <w:continuationSeparator/>
      </w:r>
    </w:p>
  </w:footnote>
  <w:footnote w:id="1">
    <w:p w14:paraId="16AA738D" w14:textId="77777777" w:rsidR="0090103F" w:rsidRDefault="0090103F" w:rsidP="00013DEA">
      <w:pPr>
        <w:pStyle w:val="FootnoteText"/>
      </w:pPr>
      <w:r>
        <w:rPr>
          <w:rStyle w:val="FootnoteReference"/>
        </w:rPr>
        <w:footnoteRef/>
      </w:r>
      <w:r>
        <w:t xml:space="preserve"> A template SSSS and guidelines are available on the National Health and Safety Function/H&amp;S web-pages</w:t>
      </w:r>
    </w:p>
  </w:footnote>
  <w:footnote w:id="2">
    <w:p w14:paraId="241F9987" w14:textId="77777777" w:rsidR="0090103F" w:rsidRPr="00DD13C2" w:rsidRDefault="0090103F" w:rsidP="00013DEA">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513E"/>
    <w:multiLevelType w:val="hybridMultilevel"/>
    <w:tmpl w:val="1E3F8D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280B83"/>
    <w:multiLevelType w:val="hybridMultilevel"/>
    <w:tmpl w:val="F3B8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A0955"/>
    <w:multiLevelType w:val="hybridMultilevel"/>
    <w:tmpl w:val="4A1464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7B3114"/>
    <w:multiLevelType w:val="hybridMultilevel"/>
    <w:tmpl w:val="A5FC5F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E7500EF"/>
    <w:multiLevelType w:val="hybridMultilevel"/>
    <w:tmpl w:val="15C23C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313171A"/>
    <w:multiLevelType w:val="hybridMultilevel"/>
    <w:tmpl w:val="AA1EDE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BB523F"/>
    <w:multiLevelType w:val="hybridMultilevel"/>
    <w:tmpl w:val="F7FAE3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1E8106D"/>
    <w:multiLevelType w:val="hybridMultilevel"/>
    <w:tmpl w:val="569623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479029091">
    <w:abstractNumId w:val="1"/>
  </w:num>
  <w:num w:numId="2" w16cid:durableId="93521361">
    <w:abstractNumId w:val="6"/>
  </w:num>
  <w:num w:numId="3" w16cid:durableId="176509185">
    <w:abstractNumId w:val="4"/>
  </w:num>
  <w:num w:numId="4" w16cid:durableId="1496649737">
    <w:abstractNumId w:val="10"/>
  </w:num>
  <w:num w:numId="5" w16cid:durableId="473378347">
    <w:abstractNumId w:val="5"/>
  </w:num>
  <w:num w:numId="6" w16cid:durableId="653798643">
    <w:abstractNumId w:val="2"/>
  </w:num>
  <w:num w:numId="7" w16cid:durableId="1694188207">
    <w:abstractNumId w:val="7"/>
  </w:num>
  <w:num w:numId="8" w16cid:durableId="1029598416">
    <w:abstractNumId w:val="8"/>
  </w:num>
  <w:num w:numId="9" w16cid:durableId="499853352">
    <w:abstractNumId w:val="11"/>
  </w:num>
  <w:num w:numId="10" w16cid:durableId="1664358557">
    <w:abstractNumId w:val="0"/>
  </w:num>
  <w:num w:numId="11" w16cid:durableId="900796597">
    <w:abstractNumId w:val="4"/>
  </w:num>
  <w:num w:numId="12" w16cid:durableId="636379282">
    <w:abstractNumId w:val="9"/>
  </w:num>
  <w:num w:numId="13" w16cid:durableId="211840215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DEA"/>
    <w:rsid w:val="00022437"/>
    <w:rsid w:val="000417F5"/>
    <w:rsid w:val="00051CEA"/>
    <w:rsid w:val="00064BA1"/>
    <w:rsid w:val="00066A84"/>
    <w:rsid w:val="000A1EEB"/>
    <w:rsid w:val="000A7E3C"/>
    <w:rsid w:val="000B5603"/>
    <w:rsid w:val="000B5E1F"/>
    <w:rsid w:val="000C3F3B"/>
    <w:rsid w:val="000E4798"/>
    <w:rsid w:val="000F0C81"/>
    <w:rsid w:val="000F318A"/>
    <w:rsid w:val="001005F7"/>
    <w:rsid w:val="00100B7F"/>
    <w:rsid w:val="001030E1"/>
    <w:rsid w:val="00111F77"/>
    <w:rsid w:val="001219DE"/>
    <w:rsid w:val="0012674E"/>
    <w:rsid w:val="001315ED"/>
    <w:rsid w:val="00140917"/>
    <w:rsid w:val="00140EEB"/>
    <w:rsid w:val="00152315"/>
    <w:rsid w:val="0015500C"/>
    <w:rsid w:val="00155B65"/>
    <w:rsid w:val="00162622"/>
    <w:rsid w:val="0016520A"/>
    <w:rsid w:val="00166ED5"/>
    <w:rsid w:val="001705B8"/>
    <w:rsid w:val="00176D91"/>
    <w:rsid w:val="001817C1"/>
    <w:rsid w:val="00187FA6"/>
    <w:rsid w:val="0019187C"/>
    <w:rsid w:val="00193FD9"/>
    <w:rsid w:val="0019507A"/>
    <w:rsid w:val="001A4040"/>
    <w:rsid w:val="001A5516"/>
    <w:rsid w:val="001A600E"/>
    <w:rsid w:val="001B05FC"/>
    <w:rsid w:val="001B31E3"/>
    <w:rsid w:val="001B54FB"/>
    <w:rsid w:val="001C25EA"/>
    <w:rsid w:val="001C75A7"/>
    <w:rsid w:val="001F034E"/>
    <w:rsid w:val="00205F59"/>
    <w:rsid w:val="00211843"/>
    <w:rsid w:val="00212075"/>
    <w:rsid w:val="00227F6F"/>
    <w:rsid w:val="00236A3A"/>
    <w:rsid w:val="0024164F"/>
    <w:rsid w:val="00250CF9"/>
    <w:rsid w:val="00263899"/>
    <w:rsid w:val="00263BA1"/>
    <w:rsid w:val="0026531C"/>
    <w:rsid w:val="00266BDB"/>
    <w:rsid w:val="00267D0F"/>
    <w:rsid w:val="002778DD"/>
    <w:rsid w:val="00277CA5"/>
    <w:rsid w:val="00285110"/>
    <w:rsid w:val="00286E51"/>
    <w:rsid w:val="00290735"/>
    <w:rsid w:val="00291C78"/>
    <w:rsid w:val="002B2627"/>
    <w:rsid w:val="002B4136"/>
    <w:rsid w:val="002B636B"/>
    <w:rsid w:val="002C3C18"/>
    <w:rsid w:val="002C6B12"/>
    <w:rsid w:val="002E0484"/>
    <w:rsid w:val="002E0C09"/>
    <w:rsid w:val="002E607A"/>
    <w:rsid w:val="002E7FB0"/>
    <w:rsid w:val="00303080"/>
    <w:rsid w:val="0030786C"/>
    <w:rsid w:val="00316382"/>
    <w:rsid w:val="003209F2"/>
    <w:rsid w:val="00327BEB"/>
    <w:rsid w:val="003349B2"/>
    <w:rsid w:val="00343226"/>
    <w:rsid w:val="003541E7"/>
    <w:rsid w:val="00357EB5"/>
    <w:rsid w:val="003712E0"/>
    <w:rsid w:val="00382E9D"/>
    <w:rsid w:val="003903DE"/>
    <w:rsid w:val="00395DA4"/>
    <w:rsid w:val="003972D0"/>
    <w:rsid w:val="00397A9E"/>
    <w:rsid w:val="003A176A"/>
    <w:rsid w:val="003A4595"/>
    <w:rsid w:val="003B7E16"/>
    <w:rsid w:val="003C3C91"/>
    <w:rsid w:val="003C3EF5"/>
    <w:rsid w:val="003F5121"/>
    <w:rsid w:val="004017C9"/>
    <w:rsid w:val="004243A3"/>
    <w:rsid w:val="00445D5F"/>
    <w:rsid w:val="00453906"/>
    <w:rsid w:val="00461FDD"/>
    <w:rsid w:val="00464F25"/>
    <w:rsid w:val="00480568"/>
    <w:rsid w:val="00482D91"/>
    <w:rsid w:val="00487349"/>
    <w:rsid w:val="004A03FD"/>
    <w:rsid w:val="004B0542"/>
    <w:rsid w:val="004B0E45"/>
    <w:rsid w:val="004C6729"/>
    <w:rsid w:val="004D4ACD"/>
    <w:rsid w:val="004D6D2D"/>
    <w:rsid w:val="004E1D7C"/>
    <w:rsid w:val="004F3697"/>
    <w:rsid w:val="004F46C7"/>
    <w:rsid w:val="0052346F"/>
    <w:rsid w:val="005264A9"/>
    <w:rsid w:val="00531155"/>
    <w:rsid w:val="0053283A"/>
    <w:rsid w:val="00544780"/>
    <w:rsid w:val="00547ADF"/>
    <w:rsid w:val="00550347"/>
    <w:rsid w:val="00550495"/>
    <w:rsid w:val="005574E8"/>
    <w:rsid w:val="00562FF6"/>
    <w:rsid w:val="0056450A"/>
    <w:rsid w:val="00575709"/>
    <w:rsid w:val="005B632F"/>
    <w:rsid w:val="005B6335"/>
    <w:rsid w:val="005C1074"/>
    <w:rsid w:val="005C399B"/>
    <w:rsid w:val="005C50EC"/>
    <w:rsid w:val="005E20CC"/>
    <w:rsid w:val="005E60FE"/>
    <w:rsid w:val="005F3197"/>
    <w:rsid w:val="005F3FAA"/>
    <w:rsid w:val="00603B58"/>
    <w:rsid w:val="0061187B"/>
    <w:rsid w:val="00625BEA"/>
    <w:rsid w:val="0063049A"/>
    <w:rsid w:val="00645CB7"/>
    <w:rsid w:val="00646C73"/>
    <w:rsid w:val="00654DC7"/>
    <w:rsid w:val="00655BC9"/>
    <w:rsid w:val="00666E71"/>
    <w:rsid w:val="00690BCA"/>
    <w:rsid w:val="006932D1"/>
    <w:rsid w:val="006A36C7"/>
    <w:rsid w:val="006A7685"/>
    <w:rsid w:val="006B20F0"/>
    <w:rsid w:val="006B6AF6"/>
    <w:rsid w:val="006C4A2A"/>
    <w:rsid w:val="006D391D"/>
    <w:rsid w:val="007058B3"/>
    <w:rsid w:val="00707884"/>
    <w:rsid w:val="00716196"/>
    <w:rsid w:val="00734C91"/>
    <w:rsid w:val="00747423"/>
    <w:rsid w:val="0075213A"/>
    <w:rsid w:val="00757AD6"/>
    <w:rsid w:val="00773B85"/>
    <w:rsid w:val="007800D1"/>
    <w:rsid w:val="00781315"/>
    <w:rsid w:val="00786E6D"/>
    <w:rsid w:val="0079264A"/>
    <w:rsid w:val="007A7169"/>
    <w:rsid w:val="007B0B4C"/>
    <w:rsid w:val="007D0314"/>
    <w:rsid w:val="007D3B58"/>
    <w:rsid w:val="007E08FB"/>
    <w:rsid w:val="007E1735"/>
    <w:rsid w:val="007E2157"/>
    <w:rsid w:val="007E36A3"/>
    <w:rsid w:val="007E7300"/>
    <w:rsid w:val="007F0ECD"/>
    <w:rsid w:val="00807A47"/>
    <w:rsid w:val="00822EFF"/>
    <w:rsid w:val="00851CEB"/>
    <w:rsid w:val="00853AFB"/>
    <w:rsid w:val="008678A9"/>
    <w:rsid w:val="008724E1"/>
    <w:rsid w:val="00881A89"/>
    <w:rsid w:val="00886EB7"/>
    <w:rsid w:val="00887847"/>
    <w:rsid w:val="008A3FDF"/>
    <w:rsid w:val="008B4AA5"/>
    <w:rsid w:val="008C011B"/>
    <w:rsid w:val="008C305E"/>
    <w:rsid w:val="008D239C"/>
    <w:rsid w:val="008D31F8"/>
    <w:rsid w:val="008E6880"/>
    <w:rsid w:val="008F24D9"/>
    <w:rsid w:val="00900868"/>
    <w:rsid w:val="0090103F"/>
    <w:rsid w:val="00907A74"/>
    <w:rsid w:val="00917F9A"/>
    <w:rsid w:val="00922C4B"/>
    <w:rsid w:val="009429C8"/>
    <w:rsid w:val="00950576"/>
    <w:rsid w:val="009528C8"/>
    <w:rsid w:val="009558DB"/>
    <w:rsid w:val="009637E7"/>
    <w:rsid w:val="0099688D"/>
    <w:rsid w:val="009A4345"/>
    <w:rsid w:val="009B17A6"/>
    <w:rsid w:val="009B2052"/>
    <w:rsid w:val="009C20C3"/>
    <w:rsid w:val="009C4BF3"/>
    <w:rsid w:val="009D2F4D"/>
    <w:rsid w:val="009E4D71"/>
    <w:rsid w:val="009E6BC5"/>
    <w:rsid w:val="00A03767"/>
    <w:rsid w:val="00A111AA"/>
    <w:rsid w:val="00A12015"/>
    <w:rsid w:val="00A2220A"/>
    <w:rsid w:val="00A36868"/>
    <w:rsid w:val="00A36C38"/>
    <w:rsid w:val="00A53ADC"/>
    <w:rsid w:val="00A53E03"/>
    <w:rsid w:val="00A600D5"/>
    <w:rsid w:val="00A63799"/>
    <w:rsid w:val="00A64896"/>
    <w:rsid w:val="00A67ADD"/>
    <w:rsid w:val="00A71AD5"/>
    <w:rsid w:val="00A72CA9"/>
    <w:rsid w:val="00A97165"/>
    <w:rsid w:val="00AB4971"/>
    <w:rsid w:val="00AB7630"/>
    <w:rsid w:val="00AC285D"/>
    <w:rsid w:val="00AC7CA1"/>
    <w:rsid w:val="00AD3E70"/>
    <w:rsid w:val="00AE04F6"/>
    <w:rsid w:val="00AE2EFF"/>
    <w:rsid w:val="00AF50A2"/>
    <w:rsid w:val="00AF622F"/>
    <w:rsid w:val="00AF694E"/>
    <w:rsid w:val="00B23CA7"/>
    <w:rsid w:val="00B341B5"/>
    <w:rsid w:val="00B6022A"/>
    <w:rsid w:val="00B604B4"/>
    <w:rsid w:val="00B66A3E"/>
    <w:rsid w:val="00B70526"/>
    <w:rsid w:val="00B91F1B"/>
    <w:rsid w:val="00B92CDB"/>
    <w:rsid w:val="00B95809"/>
    <w:rsid w:val="00B96385"/>
    <w:rsid w:val="00BA07A0"/>
    <w:rsid w:val="00BB47A4"/>
    <w:rsid w:val="00BC0256"/>
    <w:rsid w:val="00BF0F39"/>
    <w:rsid w:val="00C01A6C"/>
    <w:rsid w:val="00C02A83"/>
    <w:rsid w:val="00C156D2"/>
    <w:rsid w:val="00C22FA3"/>
    <w:rsid w:val="00C32F26"/>
    <w:rsid w:val="00C35130"/>
    <w:rsid w:val="00C374DA"/>
    <w:rsid w:val="00C5094B"/>
    <w:rsid w:val="00C6215D"/>
    <w:rsid w:val="00C676F9"/>
    <w:rsid w:val="00C67CF9"/>
    <w:rsid w:val="00C734F1"/>
    <w:rsid w:val="00C80B85"/>
    <w:rsid w:val="00C87553"/>
    <w:rsid w:val="00C91FD9"/>
    <w:rsid w:val="00C93941"/>
    <w:rsid w:val="00CA2E90"/>
    <w:rsid w:val="00CA3A5F"/>
    <w:rsid w:val="00CA441F"/>
    <w:rsid w:val="00CB5ACF"/>
    <w:rsid w:val="00CE6213"/>
    <w:rsid w:val="00CE7A1D"/>
    <w:rsid w:val="00CF672F"/>
    <w:rsid w:val="00D34954"/>
    <w:rsid w:val="00D356D0"/>
    <w:rsid w:val="00D4048B"/>
    <w:rsid w:val="00D50AE7"/>
    <w:rsid w:val="00D53AF9"/>
    <w:rsid w:val="00D54156"/>
    <w:rsid w:val="00D66499"/>
    <w:rsid w:val="00DA1C02"/>
    <w:rsid w:val="00DA5241"/>
    <w:rsid w:val="00DA580A"/>
    <w:rsid w:val="00DB3A26"/>
    <w:rsid w:val="00DD20C9"/>
    <w:rsid w:val="00DF0B34"/>
    <w:rsid w:val="00DF4D94"/>
    <w:rsid w:val="00DF64F4"/>
    <w:rsid w:val="00E00602"/>
    <w:rsid w:val="00E23A8A"/>
    <w:rsid w:val="00E245EA"/>
    <w:rsid w:val="00E25EED"/>
    <w:rsid w:val="00E308BA"/>
    <w:rsid w:val="00E34F2A"/>
    <w:rsid w:val="00E40AE6"/>
    <w:rsid w:val="00E51283"/>
    <w:rsid w:val="00E7188A"/>
    <w:rsid w:val="00E93E63"/>
    <w:rsid w:val="00E95E80"/>
    <w:rsid w:val="00EA1FFF"/>
    <w:rsid w:val="00EA64ED"/>
    <w:rsid w:val="00EB4B82"/>
    <w:rsid w:val="00EC7405"/>
    <w:rsid w:val="00ED19ED"/>
    <w:rsid w:val="00ED2B2A"/>
    <w:rsid w:val="00ED68D9"/>
    <w:rsid w:val="00EE13EA"/>
    <w:rsid w:val="00EE713D"/>
    <w:rsid w:val="00EF7EDF"/>
    <w:rsid w:val="00F00E6A"/>
    <w:rsid w:val="00F063CB"/>
    <w:rsid w:val="00F15951"/>
    <w:rsid w:val="00F163DA"/>
    <w:rsid w:val="00F16629"/>
    <w:rsid w:val="00F2474C"/>
    <w:rsid w:val="00F257E3"/>
    <w:rsid w:val="00F4707D"/>
    <w:rsid w:val="00F613B6"/>
    <w:rsid w:val="00F80F93"/>
    <w:rsid w:val="00F86AD7"/>
    <w:rsid w:val="00F9744B"/>
    <w:rsid w:val="00FB6832"/>
    <w:rsid w:val="00FE46B5"/>
    <w:rsid w:val="00FE6E29"/>
    <w:rsid w:val="00FF25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2"/>
    <o:shapelayout v:ext="edit">
      <o:idmap v:ext="edit" data="2"/>
    </o:shapelayout>
  </w:shapeDefaults>
  <w:decimalSymbol w:val="."/>
  <w:listSeparator w:val=","/>
  <w14:docId w14:val="621B1C21"/>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C8"/>
    <w:pPr>
      <w:spacing w:after="0" w:line="240" w:lineRule="auto"/>
    </w:pPr>
    <w:rPr>
      <w:rFonts w:ascii="Arial" w:eastAsia="Times New Roman" w:hAnsi="Arial" w:cs="Times New Roman"/>
      <w:sz w:val="20"/>
      <w:szCs w:val="20"/>
      <w:lang w:val="en-GB" w:eastAsia="en-GB"/>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styleId="NormalWeb">
    <w:name w:val="Normal (Web)"/>
    <w:basedOn w:val="Normal"/>
    <w:uiPriority w:val="99"/>
    <w:semiHidden/>
    <w:unhideWhenUsed/>
    <w:rsid w:val="00236A3A"/>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5C399B"/>
    <w:rPr>
      <w:color w:val="605E5C"/>
      <w:shd w:val="clear" w:color="auto" w:fill="E1DFDD"/>
    </w:rPr>
  </w:style>
  <w:style w:type="paragraph" w:customStyle="1" w:styleId="Contacts10">
    <w:name w:val="Contacts 10"/>
    <w:basedOn w:val="Normal"/>
    <w:uiPriority w:val="99"/>
    <w:qFormat/>
    <w:rsid w:val="003B7E16"/>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3B7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3B7E16"/>
    <w:rPr>
      <w:rFonts w:ascii="Courier New" w:eastAsia="Calibri" w:hAnsi="Courier New" w:cs="Courier New"/>
      <w:sz w:val="20"/>
      <w:szCs w:val="20"/>
      <w:lang w:eastAsia="en-IE"/>
    </w:rPr>
  </w:style>
  <w:style w:type="paragraph" w:customStyle="1" w:styleId="Contacts12">
    <w:name w:val="Contacts 12"/>
    <w:basedOn w:val="Contacts10"/>
    <w:uiPriority w:val="99"/>
    <w:qFormat/>
    <w:rsid w:val="003B7E16"/>
    <w:pPr>
      <w:spacing w:after="100"/>
    </w:pPr>
    <w:rPr>
      <w:b/>
      <w:color w:val="016857"/>
    </w:rPr>
  </w:style>
  <w:style w:type="paragraph" w:styleId="NoSpacing">
    <w:name w:val="No Spacing"/>
    <w:uiPriority w:val="1"/>
    <w:qFormat/>
    <w:rsid w:val="003C3C91"/>
    <w:pPr>
      <w:spacing w:after="0" w:line="240" w:lineRule="auto"/>
    </w:pPr>
    <w:rPr>
      <w:rFonts w:ascii="Arial" w:eastAsia="Times New Roman" w:hAnsi="Arial" w:cs="Times New Roman"/>
      <w:sz w:val="20"/>
      <w:szCs w:val="20"/>
      <w:lang w:val="en-GB" w:eastAsia="en-GB"/>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12674E"/>
    <w:rPr>
      <w:rFonts w:ascii="Arial" w:eastAsia="Times New Roman" w:hAnsi="Arial" w:cs="Times New Roman"/>
      <w:sz w:val="20"/>
      <w:szCs w:val="20"/>
      <w:lang w:val="en-GB" w:eastAsia="en-GB"/>
    </w:rPr>
  </w:style>
  <w:style w:type="character" w:customStyle="1" w:styleId="ui-provider">
    <w:name w:val="ui-provider"/>
    <w:basedOn w:val="DefaultParagraphFont"/>
    <w:rsid w:val="00A6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52354">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1052314025">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536772132">
      <w:bodyDiv w:val="1"/>
      <w:marLeft w:val="0"/>
      <w:marRight w:val="0"/>
      <w:marTop w:val="0"/>
      <w:marBottom w:val="0"/>
      <w:divBdr>
        <w:top w:val="none" w:sz="0" w:space="0" w:color="auto"/>
        <w:left w:val="none" w:sz="0" w:space="0" w:color="auto"/>
        <w:bottom w:val="none" w:sz="0" w:space="0" w:color="auto"/>
        <w:right w:val="none" w:sz="0" w:space="0" w:color="auto"/>
      </w:divBdr>
    </w:div>
    <w:div w:id="18926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assets.gov.ie/247584/c223c6e7-2d32-4ace-923d-4b263ec7df07.xlsx"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gov.ie/about-us/agencies-health-bodies/" TargetMode="External"/><Relationship Id="rId5" Type="http://schemas.openxmlformats.org/officeDocument/2006/relationships/footnotes" Target="footnotes.xml"/><Relationship Id="rId15" Type="http://schemas.openxmlformats.org/officeDocument/2006/relationships/hyperlink" Target="http://www.cpsa.ie" TargetMode="External"/><Relationship Id="rId10" Type="http://schemas.openxmlformats.org/officeDocument/2006/relationships/hyperlink" Target="http://health.gov.ie/about-us/agencies-health-bodi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www.hse.ie/eng/sta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HSE</dc:creator>
  <cp:lastModifiedBy>Naomi Wright</cp:lastModifiedBy>
  <cp:revision>14</cp:revision>
  <cp:lastPrinted>2019-01-22T11:12:00Z</cp:lastPrinted>
  <dcterms:created xsi:type="dcterms:W3CDTF">2026-01-06T09:08:00Z</dcterms:created>
  <dcterms:modified xsi:type="dcterms:W3CDTF">2026-04-20T13:21:00Z</dcterms:modified>
</cp:coreProperties>
</file>