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1997EE5" w14:textId="62C7E9E1" w:rsidR="00050E29" w:rsidRPr="0038272E" w:rsidRDefault="00050E29" w:rsidP="00050E29">
      <w:pPr>
        <w:widowControl w:val="0"/>
        <w:autoSpaceDE w:val="0"/>
        <w:autoSpaceDN w:val="0"/>
        <w:adjustRightInd w:val="0"/>
        <w:spacing w:before="240" w:after="0" w:line="240" w:lineRule="auto"/>
        <w:jc w:val="center"/>
        <w:rPr>
          <w:rFonts w:eastAsia="Times New Roman" w:cs="Arial"/>
          <w:b/>
          <w:iCs/>
          <w:color w:val="EE0000"/>
          <w:sz w:val="24"/>
          <w:szCs w:val="24"/>
          <w:lang w:eastAsia="en-IE"/>
        </w:rPr>
      </w:pPr>
      <w:r w:rsidRPr="0038272E">
        <w:rPr>
          <w:rFonts w:eastAsia="Times New Roman" w:cs="Arial"/>
          <w:b/>
          <w:iCs/>
          <w:sz w:val="24"/>
          <w:szCs w:val="24"/>
          <w:lang w:eastAsia="en-IE"/>
        </w:rPr>
        <w:t>Recruitment reference no</w:t>
      </w:r>
      <w:r w:rsidRPr="0038272E">
        <w:rPr>
          <w:rFonts w:eastAsia="Times New Roman" w:cs="Arial"/>
          <w:b/>
          <w:iCs/>
          <w:color w:val="EE0000"/>
          <w:sz w:val="24"/>
          <w:szCs w:val="24"/>
          <w:lang w:eastAsia="en-IE"/>
        </w:rPr>
        <w:t xml:space="preserve">: </w:t>
      </w:r>
      <w:r w:rsidR="0066562E" w:rsidRPr="0038272E">
        <w:rPr>
          <w:rFonts w:eastAsia="Times New Roman" w:cs="Arial"/>
          <w:b/>
          <w:iCs/>
          <w:sz w:val="24"/>
          <w:szCs w:val="24"/>
          <w:lang w:eastAsia="en-IE"/>
        </w:rPr>
        <w:t xml:space="preserve">T&amp;T/24/26 </w:t>
      </w:r>
      <w:r w:rsidR="0066562E" w:rsidRPr="0038272E">
        <w:rPr>
          <w:rFonts w:cs="Arial"/>
          <w:b/>
          <w:sz w:val="24"/>
          <w:szCs w:val="24"/>
        </w:rPr>
        <w:t>Grade VIII Computer Security Incident Response Team (CSIRT) Manager.</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1306626"/>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218B9889"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Pr="005D1313">
        <w:rPr>
          <w:rFonts w:ascii="Arial" w:eastAsia="Times New Roman" w:hAnsi="Arial" w:cs="Arial"/>
          <w:sz w:val="22"/>
          <w:szCs w:val="22"/>
        </w:rPr>
        <w:t xml:space="preserve">: </w:t>
      </w:r>
      <w:r w:rsidR="0066562E" w:rsidRPr="0026315C">
        <w:rPr>
          <w:rFonts w:ascii="Arial" w:eastAsia="Times New Roman" w:hAnsi="Arial" w:cs="Arial"/>
          <w:sz w:val="22"/>
          <w:szCs w:val="22"/>
        </w:rPr>
        <w:t>Marie Fitzpatrick</w:t>
      </w:r>
      <w:r w:rsidR="0066562E" w:rsidRPr="005D1313">
        <w:rPr>
          <w:rFonts w:ascii="Arial" w:eastAsia="Times New Roman" w:hAnsi="Arial" w:cs="Arial"/>
          <w:b/>
          <w:bCs/>
          <w:sz w:val="22"/>
          <w:szCs w:val="22"/>
        </w:rPr>
        <w:t>,</w:t>
      </w:r>
      <w:r w:rsidRPr="005D1313">
        <w:rPr>
          <w:rFonts w:ascii="Arial" w:eastAsia="Times New Roman" w:hAnsi="Arial" w:cs="Arial"/>
          <w:sz w:val="22"/>
          <w:szCs w:val="22"/>
        </w:rPr>
        <w:t xml:space="preserve">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7C6DFC73" w14:textId="7715FC0B" w:rsidR="00021471"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31306626" w:history="1">
            <w:r w:rsidR="00021471" w:rsidRPr="0078308B">
              <w:rPr>
                <w:rStyle w:val="Hyperlink"/>
                <w:rFonts w:eastAsia="Times New Roman" w:cs="Arial"/>
                <w:noProof/>
                <w:lang w:val="en-GB" w:eastAsia="zh-CN"/>
              </w:rPr>
              <w:t>The HR / Recruitment Team Contact details:</w:t>
            </w:r>
            <w:r w:rsidR="00021471">
              <w:rPr>
                <w:noProof/>
                <w:webHidden/>
              </w:rPr>
              <w:tab/>
            </w:r>
            <w:r w:rsidR="00021471">
              <w:rPr>
                <w:noProof/>
                <w:webHidden/>
              </w:rPr>
              <w:fldChar w:fldCharType="begin"/>
            </w:r>
            <w:r w:rsidR="00021471">
              <w:rPr>
                <w:noProof/>
                <w:webHidden/>
              </w:rPr>
              <w:instrText xml:space="preserve"> PAGEREF _Toc231306626 \h </w:instrText>
            </w:r>
            <w:r w:rsidR="00021471">
              <w:rPr>
                <w:noProof/>
                <w:webHidden/>
              </w:rPr>
            </w:r>
            <w:r w:rsidR="00021471">
              <w:rPr>
                <w:noProof/>
                <w:webHidden/>
              </w:rPr>
              <w:fldChar w:fldCharType="separate"/>
            </w:r>
            <w:r w:rsidR="00021471">
              <w:rPr>
                <w:noProof/>
                <w:webHidden/>
              </w:rPr>
              <w:t>1</w:t>
            </w:r>
            <w:r w:rsidR="00021471">
              <w:rPr>
                <w:noProof/>
                <w:webHidden/>
              </w:rPr>
              <w:fldChar w:fldCharType="end"/>
            </w:r>
          </w:hyperlink>
        </w:p>
        <w:p w14:paraId="227AD0DC" w14:textId="5948B812"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27" w:history="1">
            <w:r w:rsidRPr="0078308B">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_Toc231306627 \h </w:instrText>
            </w:r>
            <w:r>
              <w:rPr>
                <w:noProof/>
                <w:webHidden/>
              </w:rPr>
            </w:r>
            <w:r>
              <w:rPr>
                <w:noProof/>
                <w:webHidden/>
              </w:rPr>
              <w:fldChar w:fldCharType="separate"/>
            </w:r>
            <w:r>
              <w:rPr>
                <w:noProof/>
                <w:webHidden/>
              </w:rPr>
              <w:t>2</w:t>
            </w:r>
            <w:r>
              <w:rPr>
                <w:noProof/>
                <w:webHidden/>
              </w:rPr>
              <w:fldChar w:fldCharType="end"/>
            </w:r>
          </w:hyperlink>
        </w:p>
        <w:p w14:paraId="5CAB5A91" w14:textId="501AD32D"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28" w:history="1">
            <w:r w:rsidRPr="0078308B">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_Toc231306628 \h </w:instrText>
            </w:r>
            <w:r>
              <w:rPr>
                <w:noProof/>
                <w:webHidden/>
              </w:rPr>
            </w:r>
            <w:r>
              <w:rPr>
                <w:noProof/>
                <w:webHidden/>
              </w:rPr>
              <w:fldChar w:fldCharType="separate"/>
            </w:r>
            <w:r>
              <w:rPr>
                <w:noProof/>
                <w:webHidden/>
              </w:rPr>
              <w:t>3</w:t>
            </w:r>
            <w:r>
              <w:rPr>
                <w:noProof/>
                <w:webHidden/>
              </w:rPr>
              <w:fldChar w:fldCharType="end"/>
            </w:r>
          </w:hyperlink>
        </w:p>
        <w:p w14:paraId="34BE53EE" w14:textId="7CA9A2CD"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29" w:history="1">
            <w:r w:rsidRPr="0078308B">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_Toc231306629 \h </w:instrText>
            </w:r>
            <w:r>
              <w:rPr>
                <w:noProof/>
                <w:webHidden/>
              </w:rPr>
            </w:r>
            <w:r>
              <w:rPr>
                <w:noProof/>
                <w:webHidden/>
              </w:rPr>
              <w:fldChar w:fldCharType="separate"/>
            </w:r>
            <w:r>
              <w:rPr>
                <w:noProof/>
                <w:webHidden/>
              </w:rPr>
              <w:t>4</w:t>
            </w:r>
            <w:r>
              <w:rPr>
                <w:noProof/>
                <w:webHidden/>
              </w:rPr>
              <w:fldChar w:fldCharType="end"/>
            </w:r>
          </w:hyperlink>
        </w:p>
        <w:p w14:paraId="04A6907B" w14:textId="71317F0A"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0" w:history="1">
            <w:r w:rsidRPr="0078308B">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_Toc231306630 \h </w:instrText>
            </w:r>
            <w:r>
              <w:rPr>
                <w:noProof/>
                <w:webHidden/>
              </w:rPr>
            </w:r>
            <w:r>
              <w:rPr>
                <w:noProof/>
                <w:webHidden/>
              </w:rPr>
              <w:fldChar w:fldCharType="separate"/>
            </w:r>
            <w:r>
              <w:rPr>
                <w:noProof/>
                <w:webHidden/>
              </w:rPr>
              <w:t>5</w:t>
            </w:r>
            <w:r>
              <w:rPr>
                <w:noProof/>
                <w:webHidden/>
              </w:rPr>
              <w:fldChar w:fldCharType="end"/>
            </w:r>
          </w:hyperlink>
        </w:p>
        <w:p w14:paraId="050168F2" w14:textId="418BE1D5"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1" w:history="1">
            <w:r w:rsidRPr="0078308B">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_Toc231306631 \h </w:instrText>
            </w:r>
            <w:r>
              <w:rPr>
                <w:noProof/>
                <w:webHidden/>
              </w:rPr>
            </w:r>
            <w:r>
              <w:rPr>
                <w:noProof/>
                <w:webHidden/>
              </w:rPr>
              <w:fldChar w:fldCharType="separate"/>
            </w:r>
            <w:r>
              <w:rPr>
                <w:noProof/>
                <w:webHidden/>
              </w:rPr>
              <w:t>6</w:t>
            </w:r>
            <w:r>
              <w:rPr>
                <w:noProof/>
                <w:webHidden/>
              </w:rPr>
              <w:fldChar w:fldCharType="end"/>
            </w:r>
          </w:hyperlink>
        </w:p>
        <w:p w14:paraId="2223D07A" w14:textId="39EF16DF"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2" w:history="1">
            <w:r w:rsidRPr="0078308B">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_Toc231306632 \h </w:instrText>
            </w:r>
            <w:r>
              <w:rPr>
                <w:noProof/>
                <w:webHidden/>
              </w:rPr>
            </w:r>
            <w:r>
              <w:rPr>
                <w:noProof/>
                <w:webHidden/>
              </w:rPr>
              <w:fldChar w:fldCharType="separate"/>
            </w:r>
            <w:r>
              <w:rPr>
                <w:noProof/>
                <w:webHidden/>
              </w:rPr>
              <w:t>6</w:t>
            </w:r>
            <w:r>
              <w:rPr>
                <w:noProof/>
                <w:webHidden/>
              </w:rPr>
              <w:fldChar w:fldCharType="end"/>
            </w:r>
          </w:hyperlink>
        </w:p>
        <w:p w14:paraId="53019383" w14:textId="4135EBF3"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3" w:history="1">
            <w:r w:rsidRPr="0078308B">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_Toc231306633 \h </w:instrText>
            </w:r>
            <w:r>
              <w:rPr>
                <w:noProof/>
                <w:webHidden/>
              </w:rPr>
            </w:r>
            <w:r>
              <w:rPr>
                <w:noProof/>
                <w:webHidden/>
              </w:rPr>
              <w:fldChar w:fldCharType="separate"/>
            </w:r>
            <w:r>
              <w:rPr>
                <w:noProof/>
                <w:webHidden/>
              </w:rPr>
              <w:t>6</w:t>
            </w:r>
            <w:r>
              <w:rPr>
                <w:noProof/>
                <w:webHidden/>
              </w:rPr>
              <w:fldChar w:fldCharType="end"/>
            </w:r>
          </w:hyperlink>
        </w:p>
        <w:p w14:paraId="7E84F575" w14:textId="2000C8CF"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4" w:history="1">
            <w:r w:rsidRPr="0078308B">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_Toc231306634 \h </w:instrText>
            </w:r>
            <w:r>
              <w:rPr>
                <w:noProof/>
                <w:webHidden/>
              </w:rPr>
            </w:r>
            <w:r>
              <w:rPr>
                <w:noProof/>
                <w:webHidden/>
              </w:rPr>
              <w:fldChar w:fldCharType="separate"/>
            </w:r>
            <w:r>
              <w:rPr>
                <w:noProof/>
                <w:webHidden/>
              </w:rPr>
              <w:t>6</w:t>
            </w:r>
            <w:r>
              <w:rPr>
                <w:noProof/>
                <w:webHidden/>
              </w:rPr>
              <w:fldChar w:fldCharType="end"/>
            </w:r>
          </w:hyperlink>
        </w:p>
        <w:p w14:paraId="4DC986C9" w14:textId="670A5713"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5" w:history="1">
            <w:r w:rsidRPr="0078308B">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_Toc231306635 \h </w:instrText>
            </w:r>
            <w:r>
              <w:rPr>
                <w:noProof/>
                <w:webHidden/>
              </w:rPr>
            </w:r>
            <w:r>
              <w:rPr>
                <w:noProof/>
                <w:webHidden/>
              </w:rPr>
              <w:fldChar w:fldCharType="separate"/>
            </w:r>
            <w:r>
              <w:rPr>
                <w:noProof/>
                <w:webHidden/>
              </w:rPr>
              <w:t>7</w:t>
            </w:r>
            <w:r>
              <w:rPr>
                <w:noProof/>
                <w:webHidden/>
              </w:rPr>
              <w:fldChar w:fldCharType="end"/>
            </w:r>
          </w:hyperlink>
        </w:p>
        <w:p w14:paraId="47449B78" w14:textId="37ECD4D3"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6" w:history="1">
            <w:r w:rsidRPr="0078308B">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_Toc231306636 \h </w:instrText>
            </w:r>
            <w:r>
              <w:rPr>
                <w:noProof/>
                <w:webHidden/>
              </w:rPr>
            </w:r>
            <w:r>
              <w:rPr>
                <w:noProof/>
                <w:webHidden/>
              </w:rPr>
              <w:fldChar w:fldCharType="separate"/>
            </w:r>
            <w:r>
              <w:rPr>
                <w:noProof/>
                <w:webHidden/>
              </w:rPr>
              <w:t>8</w:t>
            </w:r>
            <w:r>
              <w:rPr>
                <w:noProof/>
                <w:webHidden/>
              </w:rPr>
              <w:fldChar w:fldCharType="end"/>
            </w:r>
          </w:hyperlink>
        </w:p>
        <w:p w14:paraId="2E0D2B41" w14:textId="7F7437A0"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7" w:history="1">
            <w:r w:rsidRPr="0078308B">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_Toc231306637 \h </w:instrText>
            </w:r>
            <w:r>
              <w:rPr>
                <w:noProof/>
                <w:webHidden/>
              </w:rPr>
            </w:r>
            <w:r>
              <w:rPr>
                <w:noProof/>
                <w:webHidden/>
              </w:rPr>
              <w:fldChar w:fldCharType="separate"/>
            </w:r>
            <w:r>
              <w:rPr>
                <w:noProof/>
                <w:webHidden/>
              </w:rPr>
              <w:t>8</w:t>
            </w:r>
            <w:r>
              <w:rPr>
                <w:noProof/>
                <w:webHidden/>
              </w:rPr>
              <w:fldChar w:fldCharType="end"/>
            </w:r>
          </w:hyperlink>
        </w:p>
        <w:p w14:paraId="4A411C3A" w14:textId="5CEE844B"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8" w:history="1">
            <w:r w:rsidRPr="0078308B">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_Toc231306638 \h </w:instrText>
            </w:r>
            <w:r>
              <w:rPr>
                <w:noProof/>
                <w:webHidden/>
              </w:rPr>
            </w:r>
            <w:r>
              <w:rPr>
                <w:noProof/>
                <w:webHidden/>
              </w:rPr>
              <w:fldChar w:fldCharType="separate"/>
            </w:r>
            <w:r>
              <w:rPr>
                <w:noProof/>
                <w:webHidden/>
              </w:rPr>
              <w:t>8</w:t>
            </w:r>
            <w:r>
              <w:rPr>
                <w:noProof/>
                <w:webHidden/>
              </w:rPr>
              <w:fldChar w:fldCharType="end"/>
            </w:r>
          </w:hyperlink>
        </w:p>
        <w:p w14:paraId="3EE4BF14" w14:textId="11E2B1EF"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39" w:history="1">
            <w:r w:rsidRPr="0078308B">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_Toc231306639 \h </w:instrText>
            </w:r>
            <w:r>
              <w:rPr>
                <w:noProof/>
                <w:webHidden/>
              </w:rPr>
            </w:r>
            <w:r>
              <w:rPr>
                <w:noProof/>
                <w:webHidden/>
              </w:rPr>
              <w:fldChar w:fldCharType="separate"/>
            </w:r>
            <w:r>
              <w:rPr>
                <w:noProof/>
                <w:webHidden/>
              </w:rPr>
              <w:t>8</w:t>
            </w:r>
            <w:r>
              <w:rPr>
                <w:noProof/>
                <w:webHidden/>
              </w:rPr>
              <w:fldChar w:fldCharType="end"/>
            </w:r>
          </w:hyperlink>
        </w:p>
        <w:p w14:paraId="68832C38" w14:textId="2664A3DC"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40" w:history="1">
            <w:r w:rsidRPr="0078308B">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_Toc231306640 \h </w:instrText>
            </w:r>
            <w:r>
              <w:rPr>
                <w:noProof/>
                <w:webHidden/>
              </w:rPr>
            </w:r>
            <w:r>
              <w:rPr>
                <w:noProof/>
                <w:webHidden/>
              </w:rPr>
              <w:fldChar w:fldCharType="separate"/>
            </w:r>
            <w:r>
              <w:rPr>
                <w:noProof/>
                <w:webHidden/>
              </w:rPr>
              <w:t>9</w:t>
            </w:r>
            <w:r>
              <w:rPr>
                <w:noProof/>
                <w:webHidden/>
              </w:rPr>
              <w:fldChar w:fldCharType="end"/>
            </w:r>
          </w:hyperlink>
        </w:p>
        <w:p w14:paraId="0B4444E7" w14:textId="5644119B"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41" w:history="1">
            <w:r w:rsidRPr="0078308B">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_Toc231306641 \h </w:instrText>
            </w:r>
            <w:r>
              <w:rPr>
                <w:noProof/>
                <w:webHidden/>
              </w:rPr>
            </w:r>
            <w:r>
              <w:rPr>
                <w:noProof/>
                <w:webHidden/>
              </w:rPr>
              <w:fldChar w:fldCharType="separate"/>
            </w:r>
            <w:r>
              <w:rPr>
                <w:noProof/>
                <w:webHidden/>
              </w:rPr>
              <w:t>9</w:t>
            </w:r>
            <w:r>
              <w:rPr>
                <w:noProof/>
                <w:webHidden/>
              </w:rPr>
              <w:fldChar w:fldCharType="end"/>
            </w:r>
          </w:hyperlink>
        </w:p>
        <w:p w14:paraId="5513FC40" w14:textId="7E82D0B2" w:rsidR="00021471" w:rsidRDefault="00021471">
          <w:pPr>
            <w:pStyle w:val="TOC1"/>
            <w:rPr>
              <w:rFonts w:asciiTheme="minorHAnsi" w:eastAsiaTheme="minorEastAsia" w:hAnsiTheme="minorHAnsi"/>
              <w:noProof/>
              <w:kern w:val="2"/>
              <w:sz w:val="24"/>
              <w:szCs w:val="24"/>
              <w:lang w:eastAsia="en-IE"/>
              <w14:ligatures w14:val="standardContextual"/>
            </w:rPr>
          </w:pPr>
          <w:hyperlink w:anchor="_Toc231306642" w:history="1">
            <w:r w:rsidRPr="0078308B">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_Toc231306642 \h </w:instrText>
            </w:r>
            <w:r>
              <w:rPr>
                <w:noProof/>
                <w:webHidden/>
              </w:rPr>
            </w:r>
            <w:r>
              <w:rPr>
                <w:noProof/>
                <w:webHidden/>
              </w:rPr>
              <w:fldChar w:fldCharType="separate"/>
            </w:r>
            <w:r>
              <w:rPr>
                <w:noProof/>
                <w:webHidden/>
              </w:rPr>
              <w:t>12</w:t>
            </w:r>
            <w:r>
              <w:rPr>
                <w:noProof/>
                <w:webHidden/>
              </w:rPr>
              <w:fldChar w:fldCharType="end"/>
            </w:r>
          </w:hyperlink>
        </w:p>
        <w:p w14:paraId="7AC11523" w14:textId="73B86A27" w:rsidR="00021471" w:rsidRDefault="0002147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306643" w:history="1">
            <w:r w:rsidRPr="0078308B">
              <w:rPr>
                <w:rStyle w:val="Hyperlink"/>
                <w:noProof/>
              </w:rPr>
              <w:t>Appendix 2: EEA, Swiss, British and Non-EEA Applicants</w:t>
            </w:r>
            <w:r>
              <w:rPr>
                <w:noProof/>
                <w:webHidden/>
              </w:rPr>
              <w:tab/>
            </w:r>
            <w:r>
              <w:rPr>
                <w:noProof/>
                <w:webHidden/>
              </w:rPr>
              <w:fldChar w:fldCharType="begin"/>
            </w:r>
            <w:r>
              <w:rPr>
                <w:noProof/>
                <w:webHidden/>
              </w:rPr>
              <w:instrText xml:space="preserve"> PAGEREF _Toc231306643 \h </w:instrText>
            </w:r>
            <w:r>
              <w:rPr>
                <w:noProof/>
                <w:webHidden/>
              </w:rPr>
            </w:r>
            <w:r>
              <w:rPr>
                <w:noProof/>
                <w:webHidden/>
              </w:rPr>
              <w:fldChar w:fldCharType="separate"/>
            </w:r>
            <w:r>
              <w:rPr>
                <w:noProof/>
                <w:webHidden/>
              </w:rPr>
              <w:t>13</w:t>
            </w:r>
            <w:r>
              <w:rPr>
                <w:noProof/>
                <w:webHidden/>
              </w:rPr>
              <w:fldChar w:fldCharType="end"/>
            </w:r>
          </w:hyperlink>
        </w:p>
        <w:p w14:paraId="5C54E383" w14:textId="52DD599B" w:rsidR="00021471" w:rsidRDefault="0002147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306644" w:history="1">
            <w:r w:rsidRPr="0078308B">
              <w:rPr>
                <w:rStyle w:val="Hyperlink"/>
                <w:noProof/>
              </w:rPr>
              <w:t>Appendix 3: Clearances</w:t>
            </w:r>
            <w:r>
              <w:rPr>
                <w:noProof/>
                <w:webHidden/>
              </w:rPr>
              <w:tab/>
            </w:r>
            <w:r>
              <w:rPr>
                <w:noProof/>
                <w:webHidden/>
              </w:rPr>
              <w:fldChar w:fldCharType="begin"/>
            </w:r>
            <w:r>
              <w:rPr>
                <w:noProof/>
                <w:webHidden/>
              </w:rPr>
              <w:instrText xml:space="preserve"> PAGEREF _Toc231306644 \h </w:instrText>
            </w:r>
            <w:r>
              <w:rPr>
                <w:noProof/>
                <w:webHidden/>
              </w:rPr>
            </w:r>
            <w:r>
              <w:rPr>
                <w:noProof/>
                <w:webHidden/>
              </w:rPr>
              <w:fldChar w:fldCharType="separate"/>
            </w:r>
            <w:r>
              <w:rPr>
                <w:noProof/>
                <w:webHidden/>
              </w:rPr>
              <w:t>15</w:t>
            </w:r>
            <w:r>
              <w:rPr>
                <w:noProof/>
                <w:webHidden/>
              </w:rPr>
              <w:fldChar w:fldCharType="end"/>
            </w:r>
          </w:hyperlink>
        </w:p>
        <w:p w14:paraId="3FA905E9" w14:textId="34F0399B" w:rsidR="00021471" w:rsidRDefault="0002147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306645" w:history="1">
            <w:r w:rsidRPr="0078308B">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_Toc231306645 \h </w:instrText>
            </w:r>
            <w:r>
              <w:rPr>
                <w:noProof/>
                <w:webHidden/>
              </w:rPr>
            </w:r>
            <w:r>
              <w:rPr>
                <w:noProof/>
                <w:webHidden/>
              </w:rPr>
              <w:fldChar w:fldCharType="separate"/>
            </w:r>
            <w:r>
              <w:rPr>
                <w:noProof/>
                <w:webHidden/>
              </w:rPr>
              <w:t>17</w:t>
            </w:r>
            <w:r>
              <w:rPr>
                <w:noProof/>
                <w:webHidden/>
              </w:rPr>
              <w:fldChar w:fldCharType="end"/>
            </w:r>
          </w:hyperlink>
        </w:p>
        <w:p w14:paraId="52549602" w14:textId="41BE00A9" w:rsidR="00021471" w:rsidRDefault="00021471">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306646" w:history="1">
            <w:r w:rsidRPr="0078308B">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_Toc231306646 \h </w:instrText>
            </w:r>
            <w:r>
              <w:rPr>
                <w:noProof/>
                <w:webHidden/>
              </w:rPr>
            </w:r>
            <w:r>
              <w:rPr>
                <w:noProof/>
                <w:webHidden/>
              </w:rPr>
              <w:fldChar w:fldCharType="separate"/>
            </w:r>
            <w:r>
              <w:rPr>
                <w:noProof/>
                <w:webHidden/>
              </w:rPr>
              <w:t>18</w:t>
            </w:r>
            <w:r>
              <w:rPr>
                <w:noProof/>
                <w:webHidden/>
              </w:rPr>
              <w:fldChar w:fldCharType="end"/>
            </w:r>
          </w:hyperlink>
        </w:p>
        <w:p w14:paraId="61D61895" w14:textId="120BA6D1"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1306627"/>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5CF03211" w14:textId="1F1772BF" w:rsidR="00733AF6" w:rsidRPr="0066562E" w:rsidRDefault="00FD2F5B" w:rsidP="0066562E">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1306628"/>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1306629"/>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1306630"/>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1306631"/>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1306632"/>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1306633"/>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1306634"/>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1306635"/>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1306636"/>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1306637"/>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1306638"/>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1306639"/>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1306640"/>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1306641"/>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1306642"/>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07724E3D" w:rsidR="00DB1DA3" w:rsidRPr="00114992" w:rsidRDefault="00DB1DA3" w:rsidP="00DB1DA3">
      <w:pPr>
        <w:rPr>
          <w:b/>
          <w:sz w:val="22"/>
        </w:rPr>
      </w:pPr>
      <w:r w:rsidRPr="00114992">
        <w:rPr>
          <w:b/>
          <w:sz w:val="22"/>
        </w:rPr>
        <w:t>Appendix 1: Eligibility Criteria- Qualifications and/ or experience</w:t>
      </w:r>
      <w:r w:rsidR="00114992" w:rsidRPr="00114992">
        <w:rPr>
          <w:b/>
          <w:sz w:val="22"/>
        </w:rPr>
        <w:t>.</w:t>
      </w:r>
    </w:p>
    <w:p w14:paraId="222BE4AB" w14:textId="089B9D11" w:rsidR="0066562E" w:rsidRDefault="00114992" w:rsidP="0066562E">
      <w:pPr>
        <w:rPr>
          <w:rFonts w:cs="Arial"/>
          <w:b/>
          <w:bCs/>
          <w:iCs/>
          <w:sz w:val="22"/>
        </w:rPr>
      </w:pPr>
      <w:r w:rsidRPr="00585F5C">
        <w:rPr>
          <w:rFonts w:cs="Arial"/>
          <w:b/>
          <w:bCs/>
          <w:iCs/>
          <w:sz w:val="22"/>
        </w:rPr>
        <w:t>Applicants must, at the latest date of application, clearly demonstrate, all of the criteria listed below as relevant to the role:</w:t>
      </w:r>
    </w:p>
    <w:p w14:paraId="54E55D68" w14:textId="77777777" w:rsidR="00114992" w:rsidRPr="00585F5C" w:rsidRDefault="00114992" w:rsidP="0066562E">
      <w:pPr>
        <w:rPr>
          <w:rFonts w:cs="Arial"/>
          <w:b/>
          <w:bCs/>
          <w:iCs/>
          <w:sz w:val="22"/>
        </w:rPr>
      </w:pPr>
    </w:p>
    <w:p w14:paraId="08F034DD" w14:textId="77777777" w:rsidR="0066562E" w:rsidRPr="005D1313" w:rsidRDefault="0066562E" w:rsidP="0066562E">
      <w:pPr>
        <w:pStyle w:val="ListParagraph"/>
        <w:numPr>
          <w:ilvl w:val="0"/>
          <w:numId w:val="43"/>
        </w:numPr>
        <w:spacing w:after="0" w:line="240" w:lineRule="auto"/>
        <w:contextualSpacing w:val="0"/>
        <w:rPr>
          <w:rFonts w:eastAsiaTheme="minorEastAsia" w:cs="Arial"/>
          <w:sz w:val="22"/>
        </w:rPr>
      </w:pPr>
      <w:r w:rsidRPr="005D1313">
        <w:rPr>
          <w:rFonts w:eastAsiaTheme="minorEastAsia" w:cs="Arial"/>
          <w:sz w:val="22"/>
        </w:rPr>
        <w:t xml:space="preserve">Bachelor's degree in Computer Science, Information Security, or a related field </w:t>
      </w:r>
    </w:p>
    <w:p w14:paraId="0228B35E" w14:textId="77777777" w:rsidR="0066562E" w:rsidRPr="005D1313" w:rsidRDefault="0066562E" w:rsidP="0066562E">
      <w:pPr>
        <w:pStyle w:val="ListParagraph"/>
        <w:numPr>
          <w:ilvl w:val="0"/>
          <w:numId w:val="43"/>
        </w:numPr>
        <w:spacing w:after="0" w:line="240" w:lineRule="auto"/>
        <w:contextualSpacing w:val="0"/>
        <w:rPr>
          <w:rFonts w:eastAsiaTheme="minorEastAsia" w:cs="Arial"/>
          <w:sz w:val="22"/>
        </w:rPr>
      </w:pPr>
      <w:r w:rsidRPr="005D1313">
        <w:rPr>
          <w:rFonts w:eastAsiaTheme="minorEastAsia" w:cs="Arial"/>
          <w:sz w:val="22"/>
        </w:rPr>
        <w:t>Significant experience in cybersecurity, with hands on experience in incident detection, analysis, response and recovery.</w:t>
      </w:r>
    </w:p>
    <w:p w14:paraId="6E75CFA6" w14:textId="77777777" w:rsidR="0066562E" w:rsidRPr="005D1313" w:rsidRDefault="0066562E" w:rsidP="0066562E">
      <w:pPr>
        <w:pStyle w:val="ListParagraph"/>
        <w:numPr>
          <w:ilvl w:val="0"/>
          <w:numId w:val="43"/>
        </w:numPr>
        <w:spacing w:after="0" w:line="240" w:lineRule="auto"/>
        <w:contextualSpacing w:val="0"/>
        <w:rPr>
          <w:rFonts w:eastAsiaTheme="minorEastAsia" w:cs="Arial"/>
          <w:sz w:val="22"/>
        </w:rPr>
      </w:pPr>
      <w:r w:rsidRPr="005D1313">
        <w:rPr>
          <w:rFonts w:eastAsiaTheme="minorEastAsia" w:cs="Arial"/>
          <w:sz w:val="22"/>
        </w:rPr>
        <w:t>Experience in a leadership or managerial role within an incident response team or SOC environment.</w:t>
      </w:r>
    </w:p>
    <w:p w14:paraId="38ABFD7B" w14:textId="77777777" w:rsidR="0066562E" w:rsidRPr="005D1313" w:rsidRDefault="0066562E" w:rsidP="0066562E">
      <w:pPr>
        <w:pStyle w:val="ListParagraph"/>
        <w:numPr>
          <w:ilvl w:val="0"/>
          <w:numId w:val="43"/>
        </w:numPr>
        <w:spacing w:after="0" w:line="240" w:lineRule="auto"/>
        <w:contextualSpacing w:val="0"/>
        <w:rPr>
          <w:rFonts w:eastAsiaTheme="minorEastAsia" w:cs="Arial"/>
          <w:sz w:val="22"/>
        </w:rPr>
      </w:pPr>
      <w:r w:rsidRPr="005D1313">
        <w:rPr>
          <w:rFonts w:eastAsiaTheme="minorEastAsia" w:cs="Arial"/>
          <w:sz w:val="22"/>
        </w:rPr>
        <w:t>Demonstrated ability to work with multiple stakeholders and manage relationships with MSSPs and other security partners.</w:t>
      </w:r>
    </w:p>
    <w:p w14:paraId="3BB4DA05" w14:textId="77777777" w:rsidR="00DB1DA3" w:rsidRPr="005D1313" w:rsidRDefault="00DB1DA3" w:rsidP="00DB1DA3">
      <w:pPr>
        <w:jc w:val="both"/>
        <w:rPr>
          <w:rFonts w:cs="Arial"/>
          <w:b/>
          <w:bCs/>
          <w:i/>
          <w:iCs/>
          <w:sz w:val="22"/>
        </w:rPr>
      </w:pPr>
    </w:p>
    <w:p w14:paraId="0B1776CD" w14:textId="77777777" w:rsidR="0066562E" w:rsidRPr="005D1313" w:rsidRDefault="0066562E" w:rsidP="0066562E">
      <w:pPr>
        <w:contextualSpacing/>
        <w:jc w:val="both"/>
        <w:rPr>
          <w:rFonts w:cs="Arial"/>
          <w:szCs w:val="20"/>
        </w:rPr>
      </w:pPr>
      <w:r w:rsidRPr="005D1313">
        <w:rPr>
          <w:rFonts w:cs="Arial"/>
          <w:szCs w:val="20"/>
        </w:rPr>
        <w:t>Candidates must possess the requisite knowledge and ability, including a high standard of suitability for the proper discharge of duties of the post.</w:t>
      </w:r>
    </w:p>
    <w:p w14:paraId="2F91E553" w14:textId="77777777" w:rsidR="0066562E" w:rsidRPr="00181A57" w:rsidRDefault="0066562E"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114992">
      <w:pPr>
        <w:pStyle w:val="Heading2"/>
      </w:pPr>
      <w:bookmarkStart w:id="21" w:name="_Toc221799139"/>
      <w:bookmarkStart w:id="22" w:name="_Toc231306643"/>
      <w:bookmarkStart w:id="23" w:name="_Toc188374543"/>
      <w:r w:rsidRPr="00181A57">
        <w:lastRenderedPageBreak/>
        <w:t>Appendix 2: EEA, Swiss, British and Non-EEA Applicants</w:t>
      </w:r>
      <w:bookmarkEnd w:id="21"/>
      <w:bookmarkEnd w:id="22"/>
      <w:r w:rsidRPr="00181A57">
        <w:t xml:space="preserve"> </w:t>
      </w:r>
      <w:bookmarkEnd w:id="23"/>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3"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114992">
      <w:pPr>
        <w:pStyle w:val="Heading2"/>
      </w:pPr>
      <w:bookmarkStart w:id="24" w:name="_Appendix_4:_Clearances"/>
      <w:bookmarkStart w:id="25" w:name="_Toc188374544"/>
      <w:bookmarkStart w:id="26" w:name="_Toc221799140"/>
      <w:bookmarkStart w:id="27" w:name="_Toc231306644"/>
      <w:bookmarkEnd w:id="24"/>
      <w:r w:rsidRPr="00181A57">
        <w:lastRenderedPageBreak/>
        <w:t>Appendix 3: Clearances</w:t>
      </w:r>
      <w:bookmarkEnd w:id="25"/>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4"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5"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6"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27"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28"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29"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114992">
      <w:pPr>
        <w:pStyle w:val="Heading2"/>
      </w:pPr>
      <w:bookmarkStart w:id="30" w:name="_Toc231306645"/>
      <w:r w:rsidRPr="00E34985">
        <w:lastRenderedPageBreak/>
        <w:t xml:space="preserve">Appendix: 4 Interview Reasonable Accommodation (RA) </w:t>
      </w:r>
      <w:r w:rsidR="001142BB" w:rsidRPr="00E34985">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77777777" w:rsidR="00F738BF" w:rsidRPr="00114992" w:rsidRDefault="006219B3" w:rsidP="00114992">
      <w:pPr>
        <w:pStyle w:val="Heading2"/>
      </w:pPr>
      <w:bookmarkStart w:id="31" w:name="_Appendix:_5_Panel"/>
      <w:bookmarkStart w:id="32" w:name="_Toc231306646"/>
      <w:bookmarkEnd w:id="31"/>
      <w:r w:rsidRPr="00114992">
        <w:lastRenderedPageBreak/>
        <w:t>Appendix: 5</w:t>
      </w:r>
      <w:r w:rsidR="002E719E" w:rsidRPr="00114992">
        <w:t xml:space="preserve"> Panel </w:t>
      </w:r>
      <w:r w:rsidR="00D62604" w:rsidRPr="00114992">
        <w:t>management rules</w:t>
      </w:r>
      <w:bookmarkEnd w:id="32"/>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0"/>
      <w:headerReference w:type="first" r:id="rId31"/>
      <w:footerReference w:type="first" r:id="rId32"/>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E1D6" w14:textId="77777777" w:rsidR="00132538" w:rsidRDefault="00132538" w:rsidP="0037769B">
      <w:pPr>
        <w:spacing w:after="0" w:line="240" w:lineRule="auto"/>
      </w:pPr>
      <w:r>
        <w:separator/>
      </w:r>
    </w:p>
  </w:endnote>
  <w:endnote w:type="continuationSeparator" w:id="0">
    <w:p w14:paraId="1A4C4DEF" w14:textId="77777777" w:rsidR="00132538" w:rsidRDefault="00132538"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1233F8B1"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38272E">
          <w:rPr>
            <w:rFonts w:ascii="Arial" w:hAnsi="Arial" w:cs="Arial"/>
            <w:noProof/>
            <w:sz w:val="20"/>
          </w:rPr>
          <w:t>03/06/2026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2C1C" w14:textId="77777777" w:rsidR="00132538" w:rsidRDefault="00132538" w:rsidP="0037769B">
      <w:pPr>
        <w:spacing w:after="0" w:line="240" w:lineRule="auto"/>
      </w:pPr>
      <w:r>
        <w:separator/>
      </w:r>
    </w:p>
  </w:footnote>
  <w:footnote w:type="continuationSeparator" w:id="0">
    <w:p w14:paraId="700D2788" w14:textId="77777777" w:rsidR="00132538" w:rsidRDefault="00132538"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27236"/>
    <w:multiLevelType w:val="hybridMultilevel"/>
    <w:tmpl w:val="A8D0C3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22476172">
    <w:abstractNumId w:val="3"/>
  </w:num>
  <w:num w:numId="2" w16cid:durableId="1704938223">
    <w:abstractNumId w:val="17"/>
  </w:num>
  <w:num w:numId="3" w16cid:durableId="951401014">
    <w:abstractNumId w:val="35"/>
  </w:num>
  <w:num w:numId="4" w16cid:durableId="543949890">
    <w:abstractNumId w:val="27"/>
  </w:num>
  <w:num w:numId="5" w16cid:durableId="1085955635">
    <w:abstractNumId w:val="5"/>
  </w:num>
  <w:num w:numId="6" w16cid:durableId="1655526278">
    <w:abstractNumId w:val="8"/>
  </w:num>
  <w:num w:numId="7" w16cid:durableId="1485583969">
    <w:abstractNumId w:val="32"/>
  </w:num>
  <w:num w:numId="8" w16cid:durableId="985626665">
    <w:abstractNumId w:val="22"/>
  </w:num>
  <w:num w:numId="9" w16cid:durableId="684941920">
    <w:abstractNumId w:val="10"/>
  </w:num>
  <w:num w:numId="10" w16cid:durableId="174421452">
    <w:abstractNumId w:val="0"/>
  </w:num>
  <w:num w:numId="11" w16cid:durableId="435057831">
    <w:abstractNumId w:val="13"/>
  </w:num>
  <w:num w:numId="12" w16cid:durableId="2117014190">
    <w:abstractNumId w:val="24"/>
  </w:num>
  <w:num w:numId="13" w16cid:durableId="493617644">
    <w:abstractNumId w:val="14"/>
  </w:num>
  <w:num w:numId="14" w16cid:durableId="1776634295">
    <w:abstractNumId w:val="16"/>
  </w:num>
  <w:num w:numId="15" w16cid:durableId="320542343">
    <w:abstractNumId w:val="34"/>
  </w:num>
  <w:num w:numId="16" w16cid:durableId="1597714565">
    <w:abstractNumId w:val="29"/>
  </w:num>
  <w:num w:numId="17" w16cid:durableId="1894805112">
    <w:abstractNumId w:val="40"/>
  </w:num>
  <w:num w:numId="18" w16cid:durableId="10880268">
    <w:abstractNumId w:val="7"/>
  </w:num>
  <w:num w:numId="19" w16cid:durableId="291516958">
    <w:abstractNumId w:val="21"/>
  </w:num>
  <w:num w:numId="20" w16cid:durableId="1982422662">
    <w:abstractNumId w:val="23"/>
  </w:num>
  <w:num w:numId="21" w16cid:durableId="386153184">
    <w:abstractNumId w:val="30"/>
  </w:num>
  <w:num w:numId="22" w16cid:durableId="105120668">
    <w:abstractNumId w:val="11"/>
  </w:num>
  <w:num w:numId="23" w16cid:durableId="1474060001">
    <w:abstractNumId w:val="4"/>
  </w:num>
  <w:num w:numId="24" w16cid:durableId="1978685547">
    <w:abstractNumId w:val="12"/>
  </w:num>
  <w:num w:numId="25" w16cid:durableId="674848564">
    <w:abstractNumId w:val="31"/>
  </w:num>
  <w:num w:numId="26" w16cid:durableId="17004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610281">
    <w:abstractNumId w:val="25"/>
  </w:num>
  <w:num w:numId="28" w16cid:durableId="1302271969">
    <w:abstractNumId w:val="28"/>
  </w:num>
  <w:num w:numId="29" w16cid:durableId="2366728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2531407">
    <w:abstractNumId w:val="25"/>
  </w:num>
  <w:num w:numId="31" w16cid:durableId="2044597158">
    <w:abstractNumId w:val="9"/>
  </w:num>
  <w:num w:numId="32" w16cid:durableId="1263338824">
    <w:abstractNumId w:val="37"/>
  </w:num>
  <w:num w:numId="33" w16cid:durableId="1014529366">
    <w:abstractNumId w:val="20"/>
  </w:num>
  <w:num w:numId="34" w16cid:durableId="1679456124">
    <w:abstractNumId w:val="6"/>
  </w:num>
  <w:num w:numId="35" w16cid:durableId="1988779499">
    <w:abstractNumId w:val="36"/>
  </w:num>
  <w:num w:numId="36" w16cid:durableId="612906687">
    <w:abstractNumId w:val="26"/>
  </w:num>
  <w:num w:numId="37" w16cid:durableId="1015614534">
    <w:abstractNumId w:val="2"/>
  </w:num>
  <w:num w:numId="38" w16cid:durableId="1473794439">
    <w:abstractNumId w:val="15"/>
  </w:num>
  <w:num w:numId="39" w16cid:durableId="325746033">
    <w:abstractNumId w:val="18"/>
  </w:num>
  <w:num w:numId="40" w16cid:durableId="1963997156">
    <w:abstractNumId w:val="1"/>
  </w:num>
  <w:num w:numId="41" w16cid:durableId="11278915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9309842">
    <w:abstractNumId w:val="39"/>
  </w:num>
  <w:num w:numId="43" w16cid:durableId="17462239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1471"/>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14992"/>
    <w:rsid w:val="00125EBD"/>
    <w:rsid w:val="0012618F"/>
    <w:rsid w:val="00132538"/>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14E1A"/>
    <w:rsid w:val="002329E5"/>
    <w:rsid w:val="00241EB3"/>
    <w:rsid w:val="0025496D"/>
    <w:rsid w:val="00257858"/>
    <w:rsid w:val="0026315C"/>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272E"/>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2617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313"/>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6562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04A"/>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6D61"/>
    <w:rsid w:val="00BA76E6"/>
    <w:rsid w:val="00BB11C9"/>
    <w:rsid w:val="00BB71E6"/>
    <w:rsid w:val="00BC2A7F"/>
    <w:rsid w:val="00BC3BBD"/>
    <w:rsid w:val="00BD4D38"/>
    <w:rsid w:val="00BD636C"/>
    <w:rsid w:val="00BD6AC4"/>
    <w:rsid w:val="00BD7619"/>
    <w:rsid w:val="00BE59DC"/>
    <w:rsid w:val="00BF44FA"/>
    <w:rsid w:val="00BF53DE"/>
    <w:rsid w:val="00C15488"/>
    <w:rsid w:val="00C15C93"/>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31A1"/>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2A2E"/>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114992"/>
    <w:pPr>
      <w:keepNext/>
      <w:keepLines/>
      <w:spacing w:before="40" w:after="0"/>
      <w:outlineLvl w:val="1"/>
    </w:pPr>
    <w:rPr>
      <w:rFonts w:eastAsia="Times New Roman" w:cs="Arial"/>
      <w:b/>
      <w:bCs/>
      <w:color w:val="000000" w:themeColor="text1"/>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114992"/>
    <w:rPr>
      <w:rFonts w:ascii="Arial" w:eastAsia="Times New Roman" w:hAnsi="Arial" w:cs="Arial"/>
      <w:b/>
      <w:bCs/>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ndianembassydublin.gov.in/page/police-clearance/"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dubaipolice.gov.ae/wps/portal/home/services/individualservices/goodconductcertificate?firstView=tru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acro.police.uk/s/acro-services/police-certific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afp.gov.a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advice-services/businesses-and-organisations/nz-police-vetting-service" TargetMode="Externa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saps.gov.za/services/applying_clearence_certificate.php"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4.xml><?xml version="1.0" encoding="utf-8"?>
<ds:datastoreItem xmlns:ds="http://schemas.openxmlformats.org/officeDocument/2006/customXml" ds:itemID="{27756639-411F-481E-A135-291167492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5612</Words>
  <Characters>31990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Marie Fitzpatrick6</cp:lastModifiedBy>
  <cp:revision>7</cp:revision>
  <cp:lastPrinted>2023-06-29T15:04:00Z</cp:lastPrinted>
  <dcterms:created xsi:type="dcterms:W3CDTF">2026-04-20T14:18:00Z</dcterms:created>
  <dcterms:modified xsi:type="dcterms:W3CDTF">2026-06-03T07:57:00Z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