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D24D5A" w14:textId="4C5EFAF7" w:rsidR="004A2654" w:rsidRPr="006A660E" w:rsidRDefault="004C2CD9" w:rsidP="004A2654">
      <w:r>
        <w:rPr>
          <w:noProof/>
          <w:lang w:val="en-IE" w:eastAsia="en-IE"/>
        </w:rPr>
        <w:drawing>
          <wp:anchor distT="0" distB="0" distL="114300" distR="114300" simplePos="0" relativeHeight="251658240" behindDoc="1" locked="0" layoutInCell="1" allowOverlap="1" wp14:anchorId="408F562D" wp14:editId="25E69B7A">
            <wp:simplePos x="0" y="0"/>
            <wp:positionH relativeFrom="page">
              <wp:posOffset>619125</wp:posOffset>
            </wp:positionH>
            <wp:positionV relativeFrom="margin">
              <wp:posOffset>-762000</wp:posOffset>
            </wp:positionV>
            <wp:extent cx="921385" cy="752475"/>
            <wp:effectExtent l="0" t="0" r="0" b="9525"/>
            <wp:wrapSquare wrapText="bothSides"/>
            <wp:docPr id="3" name="Picture 3" descr="04986-HSE-Internal-Brand-Refresh-Proof#14-LHead-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04986-HSE-Internal-Brand-Refresh-Proof#14-LHead-01"/>
                    <pic:cNvPicPr>
                      <a:picLocks noChangeAspect="1" noChangeArrowheads="1"/>
                    </pic:cNvPicPr>
                  </pic:nvPicPr>
                  <pic:blipFill>
                    <a:blip r:embed="rId7">
                      <a:extLst>
                        <a:ext uri="{28A0092B-C50C-407E-A947-70E740481C1C}">
                          <a14:useLocalDpi xmlns:a14="http://schemas.microsoft.com/office/drawing/2010/main" val="0"/>
                        </a:ext>
                      </a:extLst>
                    </a:blip>
                    <a:srcRect l="5693" t="20212" r="80994" b="39365"/>
                    <a:stretch>
                      <a:fillRect/>
                    </a:stretch>
                  </pic:blipFill>
                  <pic:spPr bwMode="auto">
                    <a:xfrm>
                      <a:off x="0" y="0"/>
                      <a:ext cx="921385" cy="752475"/>
                    </a:xfrm>
                    <a:prstGeom prst="rect">
                      <a:avLst/>
                    </a:prstGeom>
                    <a:noFill/>
                  </pic:spPr>
                </pic:pic>
              </a:graphicData>
            </a:graphic>
            <wp14:sizeRelH relativeFrom="page">
              <wp14:pctWidth>0</wp14:pctWidth>
            </wp14:sizeRelH>
            <wp14:sizeRelV relativeFrom="page">
              <wp14:pctHeight>0</wp14:pctHeight>
            </wp14:sizeRelV>
          </wp:anchor>
        </w:drawing>
      </w:r>
      <w:r>
        <w:rPr>
          <w:noProof/>
          <w:lang w:val="en-IE" w:eastAsia="en-IE"/>
        </w:rPr>
        <mc:AlternateContent>
          <mc:Choice Requires="wps">
            <w:drawing>
              <wp:anchor distT="0" distB="0" distL="114300" distR="114300" simplePos="0" relativeHeight="251658242" behindDoc="0" locked="0" layoutInCell="1" allowOverlap="1" wp14:anchorId="01CD4679" wp14:editId="79736ED9">
                <wp:simplePos x="0" y="0"/>
                <wp:positionH relativeFrom="margin">
                  <wp:posOffset>4019550</wp:posOffset>
                </wp:positionH>
                <wp:positionV relativeFrom="margin">
                  <wp:posOffset>-714375</wp:posOffset>
                </wp:positionV>
                <wp:extent cx="1917700" cy="847725"/>
                <wp:effectExtent l="0" t="0" r="6350"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7700" cy="847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961BE5" w14:textId="05D7CBD6" w:rsidR="003D0E35" w:rsidRDefault="003D0E35" w:rsidP="00923651">
                            <w:pPr>
                              <w:pStyle w:val="Contacts12"/>
                            </w:pPr>
                            <w:r>
                              <w:t>HR/ER Department                      Business Operations,</w:t>
                            </w:r>
                            <w:r>
                              <w:br/>
                            </w:r>
                            <w:r w:rsidRPr="00DF06DD">
                              <w:t>Technology and Transformation</w:t>
                            </w:r>
                          </w:p>
                          <w:p w14:paraId="11B8F457" w14:textId="77777777" w:rsidR="003D0E35" w:rsidRDefault="003D0E35" w:rsidP="00923651">
                            <w:pPr>
                              <w:pStyle w:val="Contacts10"/>
                              <w:rPr>
                                <w:rFonts w:eastAsia="Calibri" w:cs="Arial"/>
                                <w:lang w:val="en-IE"/>
                              </w:rPr>
                            </w:pPr>
                            <w:r>
                              <w:rPr>
                                <w:rFonts w:eastAsia="Calibri" w:cs="Arial"/>
                                <w:lang w:val="en-IE"/>
                              </w:rPr>
                              <w:t xml:space="preserve">HSE, Dr. Steeven’s Hospital, </w:t>
                            </w:r>
                          </w:p>
                          <w:p w14:paraId="7F827768" w14:textId="77777777" w:rsidR="003D0E35" w:rsidRDefault="003D0E35" w:rsidP="00923651">
                            <w:pPr>
                              <w:pStyle w:val="Contacts10"/>
                              <w:rPr>
                                <w:rFonts w:cs="Arial"/>
                              </w:rPr>
                            </w:pPr>
                            <w:r>
                              <w:rPr>
                                <w:rFonts w:eastAsia="Calibri" w:cs="Arial"/>
                                <w:lang w:val="en-IE"/>
                              </w:rPr>
                              <w:t>Dublin 8, D08 W2A8</w:t>
                            </w:r>
                          </w:p>
                          <w:p w14:paraId="4B2BCDC3" w14:textId="77777777" w:rsidR="003D0E35" w:rsidRDefault="003D0E35" w:rsidP="00923651">
                            <w:pPr>
                              <w:pStyle w:val="Contacts10"/>
                              <w:rPr>
                                <w: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CD4679" id="_x0000_t202" coordsize="21600,21600" o:spt="202" path="m,l,21600r21600,l21600,xe">
                <v:stroke joinstyle="miter"/>
                <v:path gradientshapeok="t" o:connecttype="rect"/>
              </v:shapetype>
              <v:shape id="Text Box 2" o:spid="_x0000_s1026" type="#_x0000_t202" style="position:absolute;margin-left:316.5pt;margin-top:-56.25pt;width:151pt;height:66.75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" filled="f" stroked="f">
                <v:textbox inset="0,0,0,0">
                  <w:txbxContent>
                    <w:p w14:paraId="58961BE5" w14:textId="05D7CBD6" w:rsidR="003D0E35" w:rsidRDefault="003D0E35" w:rsidP="00923651">
                      <w:pPr>
                        <w:pStyle w:val="Contacts12"/>
                      </w:pPr>
                      <w:r>
                        <w:t>HR/ER Department                      Business Operations,</w:t>
                      </w:r>
                      <w:r>
                        <w:br/>
                      </w:r>
                      <w:r w:rsidRPr="00DF06DD">
                        <w:t>Technology and Transformation</w:t>
                      </w:r>
                    </w:p>
                    <w:p w14:paraId="11B8F457" w14:textId="77777777" w:rsidR="003D0E35" w:rsidRDefault="003D0E35" w:rsidP="00923651">
                      <w:pPr>
                        <w:pStyle w:val="Contacts10"/>
                        <w:rPr>
                          <w:rFonts w:eastAsia="Calibri" w:cs="Arial"/>
                          <w:lang w:val="en-IE"/>
                        </w:rPr>
                      </w:pPr>
                      <w:r>
                        <w:rPr>
                          <w:rFonts w:eastAsia="Calibri" w:cs="Arial"/>
                          <w:lang w:val="en-IE"/>
                        </w:rPr>
                        <w:t xml:space="preserve">HSE, Dr. Steeven’s Hospital, </w:t>
                      </w:r>
                    </w:p>
                    <w:p w14:paraId="7F827768" w14:textId="77777777" w:rsidR="003D0E35" w:rsidRDefault="003D0E35" w:rsidP="00923651">
                      <w:pPr>
                        <w:pStyle w:val="Contacts10"/>
                        <w:rPr>
                          <w:rFonts w:cs="Arial"/>
                        </w:rPr>
                      </w:pPr>
                      <w:r>
                        <w:rPr>
                          <w:rFonts w:eastAsia="Calibri" w:cs="Arial"/>
                          <w:lang w:val="en-IE"/>
                        </w:rPr>
                        <w:t>Dublin 8, D08 W2A8</w:t>
                      </w:r>
                    </w:p>
                    <w:p w14:paraId="4B2BCDC3" w14:textId="77777777" w:rsidR="003D0E35" w:rsidRDefault="003D0E35" w:rsidP="00923651">
                      <w:pPr>
                        <w:pStyle w:val="Contacts10"/>
                        <w:rPr>
                          <w:b/>
                        </w:rPr>
                      </w:pPr>
                    </w:p>
                  </w:txbxContent>
                </v:textbox>
                <w10:wrap anchorx="margin" anchory="margin"/>
              </v:shape>
            </w:pict>
          </mc:Fallback>
        </mc:AlternateContent>
      </w:r>
      <w:r w:rsidRPr="004354BF">
        <w:rPr>
          <w:noProof/>
          <w:lang w:val="en-IE" w:eastAsia="en-IE"/>
        </w:rPr>
        <mc:AlternateContent>
          <mc:Choice Requires="wps">
            <w:drawing>
              <wp:anchor distT="0" distB="0" distL="114300" distR="114300" simplePos="0" relativeHeight="251658241" behindDoc="0" locked="0" layoutInCell="1" allowOverlap="1" wp14:anchorId="10BE1383" wp14:editId="4A574A08">
                <wp:simplePos x="0" y="0"/>
                <wp:positionH relativeFrom="page">
                  <wp:posOffset>2819400</wp:posOffset>
                </wp:positionH>
                <wp:positionV relativeFrom="margin">
                  <wp:posOffset>-762000</wp:posOffset>
                </wp:positionV>
                <wp:extent cx="1530350" cy="885825"/>
                <wp:effectExtent l="0" t="0" r="12700" b="952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0350" cy="885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2FB7CE" w14:textId="77777777" w:rsidR="003D0E35" w:rsidRDefault="003D0E35" w:rsidP="00923651">
                            <w:pPr>
                              <w:pStyle w:val="Contacts12"/>
                              <w:spacing w:after="0"/>
                            </w:pPr>
                            <w:r>
                              <w:t xml:space="preserve">Rannóg AD/CF </w:t>
                            </w:r>
                          </w:p>
                          <w:p w14:paraId="40AB2391" w14:textId="77777777" w:rsidR="003D0E35" w:rsidRDefault="003D0E35" w:rsidP="00923651">
                            <w:pPr>
                              <w:pStyle w:val="Contacts12"/>
                              <w:spacing w:after="0"/>
                            </w:pPr>
                            <w:r>
                              <w:t>Oibríochtaí Gnó</w:t>
                            </w:r>
                          </w:p>
                          <w:p w14:paraId="00804154" w14:textId="77777777" w:rsidR="003D0E35" w:rsidRDefault="003D0E35" w:rsidP="00923651">
                            <w:pPr>
                              <w:pStyle w:val="Contacts12"/>
                              <w:spacing w:after="0"/>
                              <w:rPr>
                                <w:b w:val="0"/>
                                <w:bCs/>
                              </w:rPr>
                            </w:pPr>
                            <w:r>
                              <w:rPr>
                                <w:b w:val="0"/>
                                <w:bCs/>
                              </w:rPr>
                              <w:t>Teicneolaíocht agus Trasfhoirmiú</w:t>
                            </w:r>
                          </w:p>
                          <w:p w14:paraId="5356EA36" w14:textId="77777777" w:rsidR="003D0E35" w:rsidRDefault="003D0E35" w:rsidP="00923651">
                            <w:pPr>
                              <w:pStyle w:val="Contacts12"/>
                              <w:spacing w:after="0"/>
                              <w:rPr>
                                <w:b w:val="0"/>
                              </w:rPr>
                            </w:pPr>
                          </w:p>
                          <w:p w14:paraId="48640A63" w14:textId="77777777" w:rsidR="003D0E35" w:rsidRDefault="003D0E35" w:rsidP="00923651">
                            <w:pPr>
                              <w:pStyle w:val="Contacts10"/>
                              <w:rPr>
                                <w:lang w:val="en-IE"/>
                              </w:rPr>
                            </w:pPr>
                            <w:r>
                              <w:t>FSS, Ospidéal Dr. Steevens</w:t>
                            </w:r>
                          </w:p>
                          <w:p w14:paraId="40EF4511" w14:textId="77777777" w:rsidR="003D0E35" w:rsidRDefault="003D0E35" w:rsidP="00923651">
                            <w:pPr>
                              <w:pStyle w:val="Contacts10"/>
                            </w:pPr>
                            <w:r>
                              <w:t>Baile Átha Cliath 8, D08 W2A8</w:t>
                            </w:r>
                          </w:p>
                          <w:p w14:paraId="3639737E" w14:textId="77777777" w:rsidR="003D0E35" w:rsidRDefault="003D0E35" w:rsidP="00923651">
                            <w:pPr>
                              <w:pStyle w:val="HTMLPreformatted"/>
                              <w:rPr>
                                <w:rFonts w:ascii="Arial" w:eastAsia="MS Mincho" w:hAnsi="Arial" w:cs="ArialMT"/>
                                <w:b/>
                                <w:color w:val="016857"/>
                                <w:sz w:val="12"/>
                                <w:szCs w:val="12"/>
                                <w:lang w:val="en-US" w:eastAsia="en-U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BE1383" id="Text Box 4" o:spid="_x0000_s1027" type="#_x0000_t202" style="position:absolute;margin-left:222pt;margin-top:-60pt;width:120.5pt;height:69.7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" filled="f" stroked="f">
                <v:textbox inset="0,0,0,0">
                  <w:txbxContent>
                    <w:p w14:paraId="0B2FB7CE" w14:textId="77777777" w:rsidR="003D0E35" w:rsidRDefault="003D0E35" w:rsidP="00923651">
                      <w:pPr>
                        <w:pStyle w:val="Contacts12"/>
                        <w:spacing w:after="0"/>
                      </w:pPr>
                      <w:r>
                        <w:t xml:space="preserve">Rannóg AD/CF </w:t>
                      </w:r>
                    </w:p>
                    <w:p w14:paraId="40AB2391" w14:textId="77777777" w:rsidR="003D0E35" w:rsidRDefault="003D0E35" w:rsidP="00923651">
                      <w:pPr>
                        <w:pStyle w:val="Contacts12"/>
                        <w:spacing w:after="0"/>
                      </w:pPr>
                      <w:r>
                        <w:t>Oibríochtaí Gnó</w:t>
                      </w:r>
                    </w:p>
                    <w:p w14:paraId="00804154" w14:textId="77777777" w:rsidR="003D0E35" w:rsidRDefault="003D0E35" w:rsidP="00923651">
                      <w:pPr>
                        <w:pStyle w:val="Contacts12"/>
                        <w:spacing w:after="0"/>
                        <w:rPr>
                          <w:b w:val="0"/>
                          <w:bCs/>
                        </w:rPr>
                      </w:pPr>
                      <w:r>
                        <w:rPr>
                          <w:b w:val="0"/>
                          <w:bCs/>
                        </w:rPr>
                        <w:t>Teicneolaíocht agus Trasfhoirmiú</w:t>
                      </w:r>
                    </w:p>
                    <w:p w14:paraId="5356EA36" w14:textId="77777777" w:rsidR="003D0E35" w:rsidRDefault="003D0E35" w:rsidP="00923651">
                      <w:pPr>
                        <w:pStyle w:val="Contacts12"/>
                        <w:spacing w:after="0"/>
                        <w:rPr>
                          <w:b w:val="0"/>
                        </w:rPr>
                      </w:pPr>
                    </w:p>
                    <w:p w14:paraId="48640A63" w14:textId="77777777" w:rsidR="003D0E35" w:rsidRDefault="003D0E35" w:rsidP="00923651">
                      <w:pPr>
                        <w:pStyle w:val="Contacts10"/>
                        <w:rPr>
                          <w:lang w:val="en-IE"/>
                        </w:rPr>
                      </w:pPr>
                      <w:r>
                        <w:t>FSS, Ospidéal Dr. Steevens</w:t>
                      </w:r>
                    </w:p>
                    <w:p w14:paraId="40EF4511" w14:textId="77777777" w:rsidR="003D0E35" w:rsidRDefault="003D0E35" w:rsidP="00923651">
                      <w:pPr>
                        <w:pStyle w:val="Contacts10"/>
                      </w:pPr>
                      <w:r>
                        <w:t>Baile Átha Cliath 8, D08 W2A8</w:t>
                      </w:r>
                    </w:p>
                    <w:p w14:paraId="3639737E" w14:textId="77777777" w:rsidR="003D0E35" w:rsidRDefault="003D0E35" w:rsidP="00923651">
                      <w:pPr>
                        <w:pStyle w:val="HTMLPreformatted"/>
                        <w:rPr>
                          <w:rFonts w:ascii="Arial" w:eastAsia="MS Mincho" w:hAnsi="Arial" w:cs="ArialMT"/>
                          <w:b/>
                          <w:color w:val="016857"/>
                          <w:sz w:val="12"/>
                          <w:szCs w:val="12"/>
                          <w:lang w:val="en-US" w:eastAsia="en-US"/>
                        </w:rPr>
                      </w:pPr>
                    </w:p>
                  </w:txbxContent>
                </v:textbox>
                <w10:wrap anchorx="page" anchory="margin"/>
              </v:shape>
            </w:pict>
          </mc:Fallback>
        </mc:AlternateContent>
      </w:r>
      <w:r w:rsidR="00672CD5">
        <w:t xml:space="preserve">                                                                  </w:t>
      </w:r>
    </w:p>
    <w:p w14:paraId="58132771" w14:textId="4B10347F" w:rsidR="00A36C38" w:rsidRPr="002A4F21" w:rsidRDefault="00A36C38" w:rsidP="009D6E8F">
      <w:pPr>
        <w:rPr>
          <w:rFonts w:ascii="Arial" w:hAnsi="Arial" w:cs="Arial"/>
          <w:b/>
        </w:rPr>
      </w:pPr>
    </w:p>
    <w:p w14:paraId="48DF5A41" w14:textId="7EF607E6" w:rsidR="00E54ED6" w:rsidRPr="00FD1150" w:rsidRDefault="00633040" w:rsidP="00E54ED6">
      <w:pPr>
        <w:ind w:left="-1260"/>
        <w:jc w:val="right"/>
        <w:rPr>
          <w:rFonts w:ascii="Arial" w:hAnsi="Arial" w:cs="Arial"/>
          <w:b/>
          <w:sz w:val="22"/>
          <w:szCs w:val="22"/>
        </w:rPr>
      </w:pPr>
      <w:hyperlink r:id="rId8" w:tgtFrame="_blank" w:tooltip="General Manager, SAP CoE Analytics &amp; Reporting" w:history="1">
        <w:r w:rsidR="00E54ED6" w:rsidRPr="00FD1150">
          <w:rPr>
            <w:rFonts w:ascii="Arial" w:hAnsi="Arial" w:cs="Arial"/>
            <w:b/>
            <w:sz w:val="22"/>
            <w:szCs w:val="22"/>
          </w:rPr>
          <w:t xml:space="preserve">Grade VII, SAP CoE - Senior Business Analyst </w:t>
        </w:r>
        <w:r w:rsidR="00916FD0">
          <w:rPr>
            <w:rFonts w:ascii="Arial" w:hAnsi="Arial" w:cs="Arial"/>
            <w:b/>
            <w:sz w:val="22"/>
            <w:szCs w:val="22"/>
          </w:rPr>
          <w:t xml:space="preserve">Procurement </w:t>
        </w:r>
        <w:r w:rsidR="00E54ED6" w:rsidRPr="00FD1150">
          <w:rPr>
            <w:rFonts w:ascii="Arial" w:hAnsi="Arial" w:cs="Arial"/>
            <w:b/>
            <w:sz w:val="22"/>
            <w:szCs w:val="22"/>
          </w:rPr>
          <w:t>and</w:t>
        </w:r>
        <w:r w:rsidR="00916FD0">
          <w:rPr>
            <w:rFonts w:ascii="Arial" w:hAnsi="Arial" w:cs="Arial"/>
            <w:b/>
            <w:sz w:val="22"/>
            <w:szCs w:val="22"/>
          </w:rPr>
          <w:t xml:space="preserve"> Accounts Payable</w:t>
        </w:r>
        <w:r w:rsidR="00E54ED6" w:rsidRPr="00FD1150">
          <w:rPr>
            <w:rFonts w:ascii="Arial" w:hAnsi="Arial" w:cs="Arial"/>
            <w:b/>
            <w:sz w:val="22"/>
            <w:szCs w:val="22"/>
          </w:rPr>
          <w:t xml:space="preserve"> </w:t>
        </w:r>
      </w:hyperlink>
    </w:p>
    <w:p w14:paraId="410E0B8C" w14:textId="77777777" w:rsidR="00D45A3C" w:rsidRPr="00797864" w:rsidRDefault="00D45A3C" w:rsidP="00A36C38">
      <w:pPr>
        <w:ind w:left="-1260"/>
        <w:jc w:val="right"/>
        <w:rPr>
          <w:rFonts w:ascii="Arial" w:hAnsi="Arial" w:cs="Arial"/>
          <w:b/>
          <w:sz w:val="22"/>
          <w:szCs w:val="22"/>
        </w:rPr>
      </w:pPr>
      <w:r w:rsidRPr="00797864">
        <w:rPr>
          <w:rFonts w:ascii="Arial" w:hAnsi="Arial" w:cs="Arial"/>
          <w:b/>
          <w:sz w:val="22"/>
          <w:szCs w:val="22"/>
        </w:rPr>
        <w:t xml:space="preserve">Technology &amp; Transformation </w:t>
      </w:r>
    </w:p>
    <w:p w14:paraId="52DDCE87" w14:textId="77777777" w:rsidR="00A36C38" w:rsidRPr="00797864" w:rsidRDefault="00A36C38" w:rsidP="00A36C38">
      <w:pPr>
        <w:ind w:left="-1260"/>
        <w:jc w:val="right"/>
        <w:rPr>
          <w:rFonts w:ascii="Arial" w:hAnsi="Arial" w:cs="Arial"/>
          <w:b/>
          <w:sz w:val="22"/>
          <w:szCs w:val="22"/>
        </w:rPr>
      </w:pPr>
      <w:r w:rsidRPr="00797864">
        <w:rPr>
          <w:rFonts w:ascii="Arial" w:hAnsi="Arial" w:cs="Arial"/>
          <w:b/>
          <w:sz w:val="22"/>
          <w:szCs w:val="22"/>
        </w:rPr>
        <w:t>Job Specification &amp; Terms and Conditions</w:t>
      </w:r>
    </w:p>
    <w:tbl>
      <w:tblPr>
        <w:tblW w:w="10349"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9"/>
        <w:gridCol w:w="8080"/>
      </w:tblGrid>
      <w:tr w:rsidR="00A36C38" w:rsidRPr="00797864" w14:paraId="4F4A5D2D" w14:textId="77777777" w:rsidTr="008E2C93">
        <w:tc>
          <w:tcPr>
            <w:tcW w:w="2269" w:type="dxa"/>
          </w:tcPr>
          <w:p w14:paraId="63DD60F6" w14:textId="151AA70D" w:rsidR="00A36C38" w:rsidRPr="00797864" w:rsidRDefault="00A36C38" w:rsidP="00182E5F">
            <w:pPr>
              <w:rPr>
                <w:rFonts w:ascii="Arial" w:hAnsi="Arial" w:cs="Arial"/>
                <w:b/>
                <w:bCs/>
                <w:sz w:val="22"/>
                <w:szCs w:val="22"/>
              </w:rPr>
            </w:pPr>
            <w:r w:rsidRPr="00797864">
              <w:rPr>
                <w:rFonts w:ascii="Arial" w:hAnsi="Arial" w:cs="Arial"/>
                <w:b/>
                <w:bCs/>
                <w:sz w:val="22"/>
                <w:szCs w:val="22"/>
              </w:rPr>
              <w:t>Job Title and Gr</w:t>
            </w:r>
            <w:r w:rsidR="003702C0">
              <w:rPr>
                <w:rFonts w:ascii="Arial" w:hAnsi="Arial" w:cs="Arial"/>
                <w:b/>
                <w:bCs/>
                <w:sz w:val="22"/>
                <w:szCs w:val="22"/>
              </w:rPr>
              <w:t>ad</w:t>
            </w:r>
            <w:r w:rsidR="00591940">
              <w:rPr>
                <w:rFonts w:ascii="Arial" w:hAnsi="Arial" w:cs="Arial"/>
                <w:b/>
                <w:bCs/>
                <w:sz w:val="22"/>
                <w:szCs w:val="22"/>
              </w:rPr>
              <w:t>e</w:t>
            </w:r>
          </w:p>
        </w:tc>
        <w:tc>
          <w:tcPr>
            <w:tcW w:w="8080" w:type="dxa"/>
          </w:tcPr>
          <w:p w14:paraId="56211C5F" w14:textId="1CFB5D67" w:rsidR="00A36C38" w:rsidRPr="008E2C93" w:rsidRDefault="00633040" w:rsidP="008E2C93">
            <w:pPr>
              <w:rPr>
                <w:rFonts w:ascii="Arial" w:hAnsi="Arial" w:cs="Arial"/>
                <w:b/>
                <w:sz w:val="22"/>
                <w:szCs w:val="22"/>
              </w:rPr>
            </w:pPr>
            <w:hyperlink r:id="rId9" w:tgtFrame="_blank" w:tooltip="General Manager, SAP CoE Analytics &amp; Reporting" w:history="1">
              <w:r w:rsidR="002376ED" w:rsidRPr="008E2C93">
                <w:rPr>
                  <w:rFonts w:ascii="Arial" w:hAnsi="Arial" w:cs="Arial"/>
                  <w:b/>
                  <w:sz w:val="22"/>
                  <w:szCs w:val="22"/>
                </w:rPr>
                <w:t xml:space="preserve">Grade VII </w:t>
              </w:r>
              <w:r w:rsidR="00833CFC" w:rsidRPr="008E2C93">
                <w:rPr>
                  <w:rFonts w:ascii="Arial" w:hAnsi="Arial" w:cs="Arial"/>
                  <w:b/>
                  <w:sz w:val="22"/>
                  <w:szCs w:val="22"/>
                </w:rPr>
                <w:t>SAP</w:t>
              </w:r>
              <w:r w:rsidR="002376ED" w:rsidRPr="008E2C93">
                <w:rPr>
                  <w:rFonts w:ascii="Arial" w:hAnsi="Arial" w:cs="Arial"/>
                  <w:b/>
                  <w:sz w:val="22"/>
                  <w:szCs w:val="22"/>
                </w:rPr>
                <w:t xml:space="preserve"> </w:t>
              </w:r>
              <w:r w:rsidR="00833CFC" w:rsidRPr="008E2C93">
                <w:rPr>
                  <w:rFonts w:ascii="Arial" w:hAnsi="Arial" w:cs="Arial"/>
                  <w:b/>
                  <w:sz w:val="22"/>
                  <w:szCs w:val="22"/>
                </w:rPr>
                <w:t xml:space="preserve">CoE - </w:t>
              </w:r>
              <w:r w:rsidR="00916FD0" w:rsidRPr="008E2C93">
                <w:rPr>
                  <w:rFonts w:ascii="Arial" w:hAnsi="Arial" w:cs="Arial"/>
                  <w:b/>
                  <w:sz w:val="22"/>
                  <w:szCs w:val="22"/>
                </w:rPr>
                <w:t>S</w:t>
              </w:r>
              <w:r w:rsidR="00833CFC" w:rsidRPr="008E2C93">
                <w:rPr>
                  <w:rFonts w:ascii="Arial" w:hAnsi="Arial" w:cs="Arial"/>
                  <w:b/>
                  <w:sz w:val="22"/>
                  <w:szCs w:val="22"/>
                </w:rPr>
                <w:t xml:space="preserve">enior Business Analyst </w:t>
              </w:r>
              <w:r w:rsidR="00916FD0" w:rsidRPr="008E2C93">
                <w:rPr>
                  <w:rFonts w:ascii="Arial" w:hAnsi="Arial" w:cs="Arial"/>
                  <w:b/>
                  <w:sz w:val="22"/>
                  <w:szCs w:val="22"/>
                </w:rPr>
                <w:t>Procurement</w:t>
              </w:r>
            </w:hyperlink>
            <w:r w:rsidR="00916FD0" w:rsidRPr="008E2C93">
              <w:rPr>
                <w:rFonts w:ascii="Arial" w:hAnsi="Arial" w:cs="Arial"/>
                <w:sz w:val="22"/>
                <w:szCs w:val="22"/>
              </w:rPr>
              <w:t xml:space="preserve"> </w:t>
            </w:r>
            <w:r w:rsidR="00916FD0" w:rsidRPr="008E2C93">
              <w:rPr>
                <w:rFonts w:ascii="Arial" w:hAnsi="Arial" w:cs="Arial"/>
                <w:b/>
                <w:bCs/>
                <w:sz w:val="22"/>
                <w:szCs w:val="22"/>
              </w:rPr>
              <w:t>and</w:t>
            </w:r>
            <w:r w:rsidR="00916FD0" w:rsidRPr="008E2C93">
              <w:rPr>
                <w:rFonts w:ascii="Arial" w:hAnsi="Arial" w:cs="Arial"/>
                <w:sz w:val="22"/>
                <w:szCs w:val="22"/>
              </w:rPr>
              <w:t xml:space="preserve"> </w:t>
            </w:r>
            <w:r w:rsidR="008E2C93" w:rsidRPr="008E2C93">
              <w:rPr>
                <w:rFonts w:ascii="Arial" w:hAnsi="Arial" w:cs="Arial"/>
                <w:b/>
                <w:sz w:val="22"/>
                <w:szCs w:val="22"/>
              </w:rPr>
              <w:t>Accounts Payable</w:t>
            </w:r>
            <w:r w:rsidR="008E2C93">
              <w:rPr>
                <w:rFonts w:ascii="Arial" w:hAnsi="Arial" w:cs="Arial"/>
                <w:b/>
                <w:sz w:val="22"/>
                <w:szCs w:val="22"/>
              </w:rPr>
              <w:t xml:space="preserve"> </w:t>
            </w:r>
            <w:r w:rsidR="00E973F4" w:rsidRPr="008E2C93">
              <w:rPr>
                <w:rFonts w:ascii="Arial" w:hAnsi="Arial" w:cs="Arial"/>
                <w:bCs/>
                <w:iCs/>
                <w:sz w:val="22"/>
                <w:szCs w:val="22"/>
              </w:rPr>
              <w:t xml:space="preserve">(Grade Code: </w:t>
            </w:r>
            <w:r w:rsidR="00580638" w:rsidRPr="008E2C93">
              <w:rPr>
                <w:rFonts w:ascii="Arial" w:hAnsi="Arial" w:cs="Arial"/>
                <w:bCs/>
                <w:iCs/>
                <w:sz w:val="22"/>
                <w:szCs w:val="22"/>
              </w:rPr>
              <w:t>0582</w:t>
            </w:r>
            <w:r w:rsidR="00E973F4" w:rsidRPr="008E2C93">
              <w:rPr>
                <w:rFonts w:ascii="Arial" w:hAnsi="Arial" w:cs="Arial"/>
                <w:bCs/>
                <w:iCs/>
                <w:sz w:val="22"/>
                <w:szCs w:val="22"/>
              </w:rPr>
              <w:t>)</w:t>
            </w:r>
          </w:p>
        </w:tc>
      </w:tr>
      <w:tr w:rsidR="007173A8" w:rsidRPr="00797864" w14:paraId="4BF26DB4" w14:textId="77777777" w:rsidTr="008E2C93">
        <w:tc>
          <w:tcPr>
            <w:tcW w:w="2269" w:type="dxa"/>
          </w:tcPr>
          <w:p w14:paraId="72E55A11" w14:textId="77777777" w:rsidR="007173A8" w:rsidRPr="00797864" w:rsidRDefault="007173A8" w:rsidP="007173A8">
            <w:pPr>
              <w:rPr>
                <w:rFonts w:ascii="Arial" w:hAnsi="Arial" w:cs="Arial"/>
                <w:b/>
                <w:bCs/>
                <w:sz w:val="22"/>
                <w:szCs w:val="22"/>
              </w:rPr>
            </w:pPr>
            <w:r w:rsidRPr="00797864">
              <w:rPr>
                <w:rFonts w:ascii="Arial" w:hAnsi="Arial" w:cs="Arial"/>
                <w:b/>
                <w:bCs/>
                <w:sz w:val="22"/>
                <w:szCs w:val="22"/>
              </w:rPr>
              <w:t xml:space="preserve">Remuneration </w:t>
            </w:r>
          </w:p>
        </w:tc>
        <w:tc>
          <w:tcPr>
            <w:tcW w:w="8080" w:type="dxa"/>
          </w:tcPr>
          <w:p w14:paraId="63BD2C65" w14:textId="2EA4B35D" w:rsidR="007173A8" w:rsidRPr="00797864" w:rsidRDefault="007173A8" w:rsidP="00017423">
            <w:pPr>
              <w:jc w:val="both"/>
              <w:rPr>
                <w:rFonts w:ascii="Arial" w:hAnsi="Arial" w:cs="Arial"/>
                <w:sz w:val="22"/>
                <w:szCs w:val="22"/>
              </w:rPr>
            </w:pPr>
            <w:r w:rsidRPr="00797864">
              <w:rPr>
                <w:rFonts w:ascii="Arial" w:hAnsi="Arial" w:cs="Arial"/>
                <w:sz w:val="22"/>
                <w:szCs w:val="22"/>
              </w:rPr>
              <w:t>The Salary scale for the post is</w:t>
            </w:r>
            <w:r w:rsidR="00E33287" w:rsidRPr="00797864">
              <w:rPr>
                <w:rFonts w:ascii="Arial" w:hAnsi="Arial" w:cs="Arial"/>
                <w:sz w:val="22"/>
                <w:szCs w:val="22"/>
              </w:rPr>
              <w:t xml:space="preserve"> Grade VII</w:t>
            </w:r>
          </w:p>
          <w:p w14:paraId="6B5D0005" w14:textId="77777777" w:rsidR="007173A8" w:rsidRPr="00797864" w:rsidRDefault="007173A8" w:rsidP="00017423">
            <w:pPr>
              <w:jc w:val="both"/>
              <w:rPr>
                <w:rFonts w:ascii="Arial" w:hAnsi="Arial" w:cs="Arial"/>
                <w:sz w:val="22"/>
                <w:szCs w:val="22"/>
              </w:rPr>
            </w:pPr>
          </w:p>
          <w:p w14:paraId="6E754E87" w14:textId="77777777" w:rsidR="003702C0" w:rsidRPr="00EF3A8D" w:rsidRDefault="003702C0" w:rsidP="003702C0">
            <w:pPr>
              <w:jc w:val="both"/>
              <w:rPr>
                <w:rFonts w:ascii="Arial" w:eastAsiaTheme="minorHAnsi" w:hAnsi="Arial" w:cs="Arial"/>
                <w:b/>
                <w:bCs/>
                <w:sz w:val="22"/>
                <w:szCs w:val="22"/>
                <w:lang w:val="en-IE" w:eastAsia="en-US"/>
              </w:rPr>
            </w:pPr>
            <w:r w:rsidRPr="00EF3A8D">
              <w:rPr>
                <w:rFonts w:ascii="Arial" w:eastAsiaTheme="minorHAnsi" w:hAnsi="Arial" w:cs="Arial"/>
                <w:sz w:val="22"/>
                <w:szCs w:val="22"/>
                <w:lang w:val="en-IE" w:eastAsia="en-US"/>
              </w:rPr>
              <w:t>€61,219 €62,715 €64,462 €66,216 €67,975 €69,546 €71,147 €72,705 €74,251 €</w:t>
            </w:r>
            <w:r w:rsidRPr="00EF3A8D">
              <w:rPr>
                <w:rFonts w:ascii="Arial" w:eastAsiaTheme="minorHAnsi" w:hAnsi="Arial" w:cs="Arial"/>
                <w:b/>
                <w:bCs/>
                <w:sz w:val="22"/>
                <w:szCs w:val="22"/>
                <w:lang w:val="en-IE" w:eastAsia="en-US"/>
              </w:rPr>
              <w:t>76,912 €79,583 LSIs (01.06.2026)</w:t>
            </w:r>
          </w:p>
          <w:p w14:paraId="6E4974DE" w14:textId="77777777" w:rsidR="007173A8" w:rsidRPr="00797864" w:rsidRDefault="007173A8" w:rsidP="00017423">
            <w:pPr>
              <w:jc w:val="both"/>
              <w:rPr>
                <w:rFonts w:ascii="Arial" w:hAnsi="Arial" w:cs="Arial"/>
                <w:color w:val="FF0000"/>
                <w:sz w:val="22"/>
                <w:szCs w:val="22"/>
              </w:rPr>
            </w:pPr>
          </w:p>
          <w:p w14:paraId="379AE290" w14:textId="03658533" w:rsidR="007173A8" w:rsidRPr="00797864" w:rsidRDefault="007173A8" w:rsidP="00017423">
            <w:pPr>
              <w:pStyle w:val="Default"/>
              <w:jc w:val="both"/>
              <w:rPr>
                <w:rFonts w:ascii="Arial" w:hAnsi="Arial" w:cs="Arial"/>
                <w:sz w:val="22"/>
                <w:szCs w:val="22"/>
              </w:rPr>
            </w:pPr>
            <w:r w:rsidRPr="00797864">
              <w:rPr>
                <w:rFonts w:ascii="Arial" w:hAnsi="Arial" w:cs="Arial"/>
                <w:b/>
                <w:sz w:val="22"/>
                <w:szCs w:val="22"/>
              </w:rPr>
              <w:t>New appointees</w:t>
            </w:r>
            <w:r w:rsidRPr="00797864">
              <w:rPr>
                <w:rFonts w:ascii="Arial" w:hAnsi="Arial" w:cs="Arial"/>
                <w:sz w:val="22"/>
                <w:szCs w:val="22"/>
              </w:rPr>
              <w:t xml:space="preserve"> to any grade start at the minimum point of the scale.  Incremental credit will be applied for recognised relevant service in Ireland and abroad (Department of Health Circular 2/2011).  Incremental credit is normally granted on appointment, in respect of previous experience in the Civil Service, Local Authorities, Health Service and other Public Service Bodies and Statutory Agencies.</w:t>
            </w:r>
          </w:p>
        </w:tc>
      </w:tr>
      <w:tr w:rsidR="008535AA" w:rsidRPr="00797864" w14:paraId="52B42E48" w14:textId="77777777" w:rsidTr="008E2C93">
        <w:tc>
          <w:tcPr>
            <w:tcW w:w="2269" w:type="dxa"/>
          </w:tcPr>
          <w:p w14:paraId="4EC73B17" w14:textId="379ED203" w:rsidR="008535AA" w:rsidRPr="00797864" w:rsidRDefault="008535AA" w:rsidP="008535AA">
            <w:pPr>
              <w:rPr>
                <w:rFonts w:ascii="Arial" w:hAnsi="Arial" w:cs="Arial"/>
                <w:b/>
                <w:bCs/>
                <w:sz w:val="22"/>
                <w:szCs w:val="22"/>
              </w:rPr>
            </w:pPr>
            <w:r w:rsidRPr="00797864">
              <w:rPr>
                <w:rFonts w:ascii="Arial" w:hAnsi="Arial" w:cs="Arial"/>
                <w:b/>
                <w:bCs/>
                <w:sz w:val="22"/>
                <w:szCs w:val="22"/>
              </w:rPr>
              <w:t>Campaign Reference</w:t>
            </w:r>
          </w:p>
        </w:tc>
        <w:tc>
          <w:tcPr>
            <w:tcW w:w="8080" w:type="dxa"/>
          </w:tcPr>
          <w:p w14:paraId="4C32C4C9" w14:textId="7625E966" w:rsidR="008535AA" w:rsidRPr="00797864" w:rsidRDefault="008535AA" w:rsidP="008535AA">
            <w:pPr>
              <w:jc w:val="both"/>
              <w:rPr>
                <w:rFonts w:ascii="Arial" w:hAnsi="Arial" w:cs="Arial"/>
                <w:b/>
                <w:bCs/>
                <w:sz w:val="22"/>
                <w:szCs w:val="22"/>
              </w:rPr>
            </w:pPr>
            <w:r w:rsidRPr="005613EB">
              <w:rPr>
                <w:rFonts w:ascii="Arial" w:hAnsi="Arial" w:cs="Arial"/>
                <w:b/>
                <w:bCs/>
                <w:color w:val="000000" w:themeColor="text1"/>
                <w:sz w:val="22"/>
                <w:szCs w:val="22"/>
              </w:rPr>
              <w:t>T&amp;T/</w:t>
            </w:r>
            <w:r w:rsidR="00BF6AC7">
              <w:rPr>
                <w:rFonts w:ascii="Arial" w:hAnsi="Arial" w:cs="Arial"/>
                <w:b/>
                <w:bCs/>
                <w:color w:val="000000" w:themeColor="text1"/>
                <w:sz w:val="22"/>
                <w:szCs w:val="22"/>
              </w:rPr>
              <w:t>32</w:t>
            </w:r>
            <w:r w:rsidRPr="005613EB">
              <w:rPr>
                <w:rFonts w:ascii="Arial" w:hAnsi="Arial" w:cs="Arial"/>
                <w:b/>
                <w:bCs/>
                <w:color w:val="000000" w:themeColor="text1"/>
                <w:sz w:val="22"/>
                <w:szCs w:val="22"/>
              </w:rPr>
              <w:t>/26</w:t>
            </w:r>
          </w:p>
        </w:tc>
      </w:tr>
      <w:tr w:rsidR="008535AA" w:rsidRPr="00797864" w14:paraId="4AE96E51" w14:textId="77777777" w:rsidTr="008E2C93">
        <w:trPr>
          <w:trHeight w:val="322"/>
        </w:trPr>
        <w:tc>
          <w:tcPr>
            <w:tcW w:w="2269" w:type="dxa"/>
          </w:tcPr>
          <w:p w14:paraId="3DC80D88" w14:textId="7FF2789B" w:rsidR="008535AA" w:rsidRPr="00797864" w:rsidRDefault="008535AA" w:rsidP="008535AA">
            <w:pPr>
              <w:rPr>
                <w:rFonts w:ascii="Arial" w:hAnsi="Arial" w:cs="Arial"/>
                <w:b/>
                <w:bCs/>
                <w:sz w:val="22"/>
                <w:szCs w:val="22"/>
              </w:rPr>
            </w:pPr>
            <w:r w:rsidRPr="00797864">
              <w:rPr>
                <w:rFonts w:ascii="Arial" w:hAnsi="Arial" w:cs="Arial"/>
                <w:b/>
                <w:bCs/>
                <w:sz w:val="22"/>
                <w:szCs w:val="22"/>
              </w:rPr>
              <w:t>Closing Date</w:t>
            </w:r>
          </w:p>
        </w:tc>
        <w:tc>
          <w:tcPr>
            <w:tcW w:w="8080" w:type="dxa"/>
          </w:tcPr>
          <w:p w14:paraId="3EBBEFC0" w14:textId="2673F535" w:rsidR="008535AA" w:rsidRPr="00797864" w:rsidRDefault="00464F09" w:rsidP="008535AA">
            <w:pPr>
              <w:jc w:val="both"/>
              <w:rPr>
                <w:rFonts w:ascii="Arial" w:hAnsi="Arial" w:cs="Arial"/>
                <w:b/>
                <w:bCs/>
                <w:sz w:val="22"/>
                <w:szCs w:val="22"/>
              </w:rPr>
            </w:pPr>
            <w:r>
              <w:rPr>
                <w:rFonts w:ascii="Arial" w:hAnsi="Arial" w:cs="Arial"/>
                <w:bCs/>
                <w:color w:val="000000" w:themeColor="text1"/>
                <w:sz w:val="22"/>
                <w:szCs w:val="22"/>
              </w:rPr>
              <w:t>Thursday 23</w:t>
            </w:r>
            <w:r w:rsidRPr="00464F09">
              <w:rPr>
                <w:rFonts w:ascii="Arial" w:hAnsi="Arial" w:cs="Arial"/>
                <w:bCs/>
                <w:color w:val="000000" w:themeColor="text1"/>
                <w:sz w:val="22"/>
                <w:szCs w:val="22"/>
                <w:vertAlign w:val="superscript"/>
              </w:rPr>
              <w:t>rd</w:t>
            </w:r>
            <w:r>
              <w:rPr>
                <w:rFonts w:ascii="Arial" w:hAnsi="Arial" w:cs="Arial"/>
                <w:bCs/>
                <w:color w:val="000000" w:themeColor="text1"/>
                <w:sz w:val="22"/>
                <w:szCs w:val="22"/>
              </w:rPr>
              <w:t xml:space="preserve"> </w:t>
            </w:r>
            <w:r w:rsidR="00BF6AC7">
              <w:rPr>
                <w:rFonts w:ascii="Arial" w:hAnsi="Arial" w:cs="Arial"/>
                <w:bCs/>
                <w:color w:val="000000" w:themeColor="text1"/>
                <w:sz w:val="22"/>
                <w:szCs w:val="22"/>
              </w:rPr>
              <w:t xml:space="preserve">July </w:t>
            </w:r>
            <w:r w:rsidR="008535AA" w:rsidRPr="005613EB">
              <w:rPr>
                <w:rFonts w:ascii="Arial" w:hAnsi="Arial" w:cs="Arial"/>
                <w:bCs/>
                <w:color w:val="000000" w:themeColor="text1"/>
                <w:sz w:val="22"/>
                <w:szCs w:val="22"/>
              </w:rPr>
              <w:t>2026 @ 12 Noon</w:t>
            </w:r>
          </w:p>
        </w:tc>
      </w:tr>
      <w:tr w:rsidR="008535AA" w:rsidRPr="00797864" w14:paraId="0295A8F2" w14:textId="77777777" w:rsidTr="008E2C93">
        <w:tc>
          <w:tcPr>
            <w:tcW w:w="2269" w:type="dxa"/>
          </w:tcPr>
          <w:p w14:paraId="783A03E5" w14:textId="77777777" w:rsidR="008535AA" w:rsidRPr="00797864" w:rsidRDefault="008535AA" w:rsidP="008535AA">
            <w:pPr>
              <w:rPr>
                <w:rFonts w:ascii="Arial" w:hAnsi="Arial" w:cs="Arial"/>
                <w:b/>
                <w:bCs/>
                <w:sz w:val="22"/>
                <w:szCs w:val="22"/>
              </w:rPr>
            </w:pPr>
            <w:r w:rsidRPr="00797864">
              <w:rPr>
                <w:rFonts w:ascii="Arial" w:hAnsi="Arial" w:cs="Arial"/>
                <w:b/>
                <w:bCs/>
                <w:sz w:val="22"/>
                <w:szCs w:val="22"/>
              </w:rPr>
              <w:t>Proposed Interview Date (s)</w:t>
            </w:r>
          </w:p>
        </w:tc>
        <w:tc>
          <w:tcPr>
            <w:tcW w:w="8080" w:type="dxa"/>
          </w:tcPr>
          <w:p w14:paraId="31CBD8BD" w14:textId="77777777" w:rsidR="008535AA" w:rsidRPr="005613EB" w:rsidRDefault="008535AA" w:rsidP="008535AA">
            <w:pPr>
              <w:jc w:val="both"/>
              <w:rPr>
                <w:rFonts w:ascii="Arial" w:hAnsi="Arial" w:cs="Arial"/>
                <w:iCs/>
                <w:color w:val="000000" w:themeColor="text1"/>
                <w:sz w:val="22"/>
                <w:szCs w:val="22"/>
              </w:rPr>
            </w:pPr>
            <w:r w:rsidRPr="005613EB">
              <w:rPr>
                <w:rFonts w:ascii="Arial" w:hAnsi="Arial" w:cs="Arial"/>
                <w:iCs/>
                <w:color w:val="000000" w:themeColor="text1"/>
                <w:sz w:val="22"/>
                <w:szCs w:val="22"/>
              </w:rPr>
              <w:t>TBC</w:t>
            </w:r>
          </w:p>
          <w:p w14:paraId="78B994FD" w14:textId="77777777" w:rsidR="008535AA" w:rsidRPr="00797864" w:rsidRDefault="008535AA" w:rsidP="008535AA">
            <w:pPr>
              <w:jc w:val="both"/>
              <w:rPr>
                <w:rFonts w:ascii="Arial" w:hAnsi="Arial" w:cs="Arial"/>
                <w:iCs/>
                <w:sz w:val="22"/>
                <w:szCs w:val="22"/>
              </w:rPr>
            </w:pPr>
          </w:p>
        </w:tc>
      </w:tr>
      <w:tr w:rsidR="00E33287" w:rsidRPr="00797864" w14:paraId="2A0296F6" w14:textId="77777777" w:rsidTr="008E2C93">
        <w:tc>
          <w:tcPr>
            <w:tcW w:w="2269" w:type="dxa"/>
          </w:tcPr>
          <w:p w14:paraId="427F0948" w14:textId="77777777" w:rsidR="00E33287" w:rsidRPr="00797864" w:rsidRDefault="00E33287" w:rsidP="00E33287">
            <w:pPr>
              <w:rPr>
                <w:rFonts w:ascii="Arial" w:hAnsi="Arial" w:cs="Arial"/>
                <w:b/>
                <w:bCs/>
                <w:sz w:val="22"/>
                <w:szCs w:val="22"/>
              </w:rPr>
            </w:pPr>
            <w:r w:rsidRPr="00797864">
              <w:rPr>
                <w:rFonts w:ascii="Arial" w:hAnsi="Arial" w:cs="Arial"/>
                <w:b/>
                <w:bCs/>
                <w:sz w:val="22"/>
                <w:szCs w:val="22"/>
              </w:rPr>
              <w:t>Taking up Appointment</w:t>
            </w:r>
          </w:p>
        </w:tc>
        <w:tc>
          <w:tcPr>
            <w:tcW w:w="8080" w:type="dxa"/>
          </w:tcPr>
          <w:p w14:paraId="1E93DFEF" w14:textId="7EA701C1" w:rsidR="00E33287" w:rsidRPr="00797864" w:rsidRDefault="00E33287" w:rsidP="00017423">
            <w:pPr>
              <w:jc w:val="both"/>
              <w:rPr>
                <w:rFonts w:ascii="Arial" w:hAnsi="Arial" w:cs="Arial"/>
                <w:iCs/>
                <w:sz w:val="22"/>
                <w:szCs w:val="22"/>
              </w:rPr>
            </w:pPr>
            <w:r w:rsidRPr="00797864">
              <w:rPr>
                <w:rFonts w:ascii="Arial" w:hAnsi="Arial" w:cs="Arial"/>
                <w:iCs/>
                <w:sz w:val="22"/>
                <w:szCs w:val="22"/>
              </w:rPr>
              <w:t xml:space="preserve">A start date will be indicated at </w:t>
            </w:r>
            <w:r w:rsidR="003702C0">
              <w:rPr>
                <w:rFonts w:ascii="Arial" w:hAnsi="Arial" w:cs="Arial"/>
                <w:iCs/>
                <w:sz w:val="22"/>
                <w:szCs w:val="22"/>
              </w:rPr>
              <w:t>contracting</w:t>
            </w:r>
            <w:r w:rsidRPr="00797864">
              <w:rPr>
                <w:rFonts w:ascii="Arial" w:hAnsi="Arial" w:cs="Arial"/>
                <w:iCs/>
                <w:sz w:val="22"/>
                <w:szCs w:val="22"/>
              </w:rPr>
              <w:t xml:space="preserve"> stage.</w:t>
            </w:r>
          </w:p>
        </w:tc>
      </w:tr>
      <w:tr w:rsidR="00E33287" w:rsidRPr="00797864" w14:paraId="224493AF" w14:textId="77777777" w:rsidTr="008E2C93">
        <w:tc>
          <w:tcPr>
            <w:tcW w:w="2269" w:type="dxa"/>
          </w:tcPr>
          <w:p w14:paraId="40662B9E" w14:textId="77777777" w:rsidR="00E33287" w:rsidRPr="00797864" w:rsidRDefault="00E33287" w:rsidP="00E33287">
            <w:pPr>
              <w:rPr>
                <w:rFonts w:ascii="Arial" w:hAnsi="Arial" w:cs="Arial"/>
                <w:b/>
                <w:bCs/>
                <w:sz w:val="22"/>
                <w:szCs w:val="22"/>
              </w:rPr>
            </w:pPr>
            <w:r w:rsidRPr="00797864">
              <w:rPr>
                <w:rFonts w:ascii="Arial" w:hAnsi="Arial" w:cs="Arial"/>
                <w:b/>
                <w:bCs/>
                <w:sz w:val="22"/>
                <w:szCs w:val="22"/>
              </w:rPr>
              <w:t>Organisational Area</w:t>
            </w:r>
          </w:p>
        </w:tc>
        <w:tc>
          <w:tcPr>
            <w:tcW w:w="8080" w:type="dxa"/>
          </w:tcPr>
          <w:p w14:paraId="73B2827B" w14:textId="69AD27FC" w:rsidR="00E33287" w:rsidRPr="00797864" w:rsidRDefault="00E33287" w:rsidP="00017423">
            <w:pPr>
              <w:autoSpaceDE w:val="0"/>
              <w:autoSpaceDN w:val="0"/>
              <w:adjustRightInd w:val="0"/>
              <w:spacing w:line="240" w:lineRule="atLeast"/>
              <w:jc w:val="both"/>
              <w:rPr>
                <w:rFonts w:ascii="Arial" w:hAnsi="Arial" w:cs="Arial"/>
                <w:sz w:val="22"/>
                <w:szCs w:val="22"/>
              </w:rPr>
            </w:pPr>
            <w:r w:rsidRPr="00797864">
              <w:rPr>
                <w:rFonts w:ascii="Arial" w:hAnsi="Arial" w:cs="Arial"/>
                <w:sz w:val="22"/>
                <w:szCs w:val="22"/>
              </w:rPr>
              <w:t>Technology &amp; Transformation</w:t>
            </w:r>
          </w:p>
        </w:tc>
      </w:tr>
      <w:tr w:rsidR="00E33287" w:rsidRPr="00797864" w14:paraId="1D6E94C6" w14:textId="77777777" w:rsidTr="008E2C93">
        <w:tc>
          <w:tcPr>
            <w:tcW w:w="2269" w:type="dxa"/>
          </w:tcPr>
          <w:p w14:paraId="5FFCEE58" w14:textId="77777777" w:rsidR="00E33287" w:rsidRPr="00797864" w:rsidRDefault="00E33287" w:rsidP="00E33287">
            <w:pPr>
              <w:rPr>
                <w:rFonts w:ascii="Arial" w:hAnsi="Arial" w:cs="Arial"/>
                <w:b/>
                <w:bCs/>
                <w:sz w:val="22"/>
                <w:szCs w:val="22"/>
              </w:rPr>
            </w:pPr>
            <w:r w:rsidRPr="00797864">
              <w:rPr>
                <w:rFonts w:ascii="Arial" w:hAnsi="Arial" w:cs="Arial"/>
                <w:b/>
                <w:bCs/>
                <w:sz w:val="22"/>
                <w:szCs w:val="22"/>
              </w:rPr>
              <w:t>Location of Post</w:t>
            </w:r>
          </w:p>
          <w:p w14:paraId="016E3E63" w14:textId="77777777" w:rsidR="001871CB" w:rsidRPr="00797864" w:rsidRDefault="001871CB" w:rsidP="001871CB">
            <w:pPr>
              <w:rPr>
                <w:rFonts w:ascii="Arial" w:hAnsi="Arial" w:cs="Arial"/>
                <w:sz w:val="22"/>
                <w:szCs w:val="22"/>
              </w:rPr>
            </w:pPr>
          </w:p>
          <w:p w14:paraId="4D568FEB" w14:textId="77777777" w:rsidR="001871CB" w:rsidRPr="00797864" w:rsidRDefault="001871CB" w:rsidP="001871CB">
            <w:pPr>
              <w:rPr>
                <w:rFonts w:ascii="Arial" w:hAnsi="Arial" w:cs="Arial"/>
                <w:sz w:val="22"/>
                <w:szCs w:val="22"/>
              </w:rPr>
            </w:pPr>
          </w:p>
          <w:p w14:paraId="6DEB30AF" w14:textId="77777777" w:rsidR="001871CB" w:rsidRPr="00797864" w:rsidRDefault="001871CB" w:rsidP="001871CB">
            <w:pPr>
              <w:rPr>
                <w:rFonts w:ascii="Arial" w:hAnsi="Arial" w:cs="Arial"/>
                <w:sz w:val="22"/>
                <w:szCs w:val="22"/>
              </w:rPr>
            </w:pPr>
          </w:p>
          <w:p w14:paraId="0B8E8251" w14:textId="77777777" w:rsidR="001871CB" w:rsidRPr="00797864" w:rsidRDefault="001871CB" w:rsidP="001871CB">
            <w:pPr>
              <w:rPr>
                <w:rFonts w:ascii="Arial" w:hAnsi="Arial" w:cs="Arial"/>
                <w:sz w:val="22"/>
                <w:szCs w:val="22"/>
              </w:rPr>
            </w:pPr>
          </w:p>
          <w:p w14:paraId="6D3598CA" w14:textId="77777777" w:rsidR="001871CB" w:rsidRPr="00797864" w:rsidRDefault="001871CB" w:rsidP="001871CB">
            <w:pPr>
              <w:rPr>
                <w:rFonts w:ascii="Arial" w:hAnsi="Arial" w:cs="Arial"/>
                <w:sz w:val="22"/>
                <w:szCs w:val="22"/>
              </w:rPr>
            </w:pPr>
          </w:p>
          <w:p w14:paraId="1D0CC4C3" w14:textId="77777777" w:rsidR="001871CB" w:rsidRPr="00797864" w:rsidRDefault="001871CB" w:rsidP="001871CB">
            <w:pPr>
              <w:rPr>
                <w:rFonts w:ascii="Arial" w:hAnsi="Arial" w:cs="Arial"/>
                <w:sz w:val="22"/>
                <w:szCs w:val="22"/>
              </w:rPr>
            </w:pPr>
          </w:p>
          <w:p w14:paraId="2A6EB117" w14:textId="77777777" w:rsidR="001871CB" w:rsidRPr="00797864" w:rsidRDefault="001871CB" w:rsidP="001871CB">
            <w:pPr>
              <w:rPr>
                <w:rFonts w:ascii="Arial" w:hAnsi="Arial" w:cs="Arial"/>
                <w:sz w:val="22"/>
                <w:szCs w:val="22"/>
              </w:rPr>
            </w:pPr>
          </w:p>
          <w:p w14:paraId="71E6DB77" w14:textId="77777777" w:rsidR="001871CB" w:rsidRPr="00797864" w:rsidRDefault="001871CB" w:rsidP="001871CB">
            <w:pPr>
              <w:rPr>
                <w:rFonts w:ascii="Arial" w:hAnsi="Arial" w:cs="Arial"/>
                <w:sz w:val="22"/>
                <w:szCs w:val="22"/>
              </w:rPr>
            </w:pPr>
          </w:p>
          <w:p w14:paraId="4AA9560A" w14:textId="77777777" w:rsidR="001871CB" w:rsidRPr="00797864" w:rsidRDefault="001871CB" w:rsidP="001871CB">
            <w:pPr>
              <w:rPr>
                <w:rFonts w:ascii="Arial" w:hAnsi="Arial" w:cs="Arial"/>
                <w:sz w:val="22"/>
                <w:szCs w:val="22"/>
              </w:rPr>
            </w:pPr>
          </w:p>
          <w:p w14:paraId="5CAD7DC2" w14:textId="77777777" w:rsidR="001871CB" w:rsidRPr="00797864" w:rsidRDefault="001871CB" w:rsidP="001871CB">
            <w:pPr>
              <w:rPr>
                <w:rFonts w:ascii="Arial" w:hAnsi="Arial" w:cs="Arial"/>
                <w:sz w:val="22"/>
                <w:szCs w:val="22"/>
              </w:rPr>
            </w:pPr>
          </w:p>
          <w:p w14:paraId="520F113D" w14:textId="77777777" w:rsidR="001871CB" w:rsidRPr="00797864" w:rsidRDefault="001871CB" w:rsidP="001871CB">
            <w:pPr>
              <w:rPr>
                <w:rFonts w:ascii="Arial" w:hAnsi="Arial" w:cs="Arial"/>
                <w:sz w:val="22"/>
                <w:szCs w:val="22"/>
              </w:rPr>
            </w:pPr>
          </w:p>
          <w:p w14:paraId="744477F8" w14:textId="77777777" w:rsidR="001871CB" w:rsidRPr="00797864" w:rsidRDefault="001871CB" w:rsidP="001871CB">
            <w:pPr>
              <w:rPr>
                <w:rFonts w:ascii="Arial" w:hAnsi="Arial" w:cs="Arial"/>
                <w:sz w:val="22"/>
                <w:szCs w:val="22"/>
              </w:rPr>
            </w:pPr>
          </w:p>
          <w:p w14:paraId="0A1EE955" w14:textId="77777777" w:rsidR="001871CB" w:rsidRPr="00797864" w:rsidRDefault="001871CB" w:rsidP="001871CB">
            <w:pPr>
              <w:rPr>
                <w:rFonts w:ascii="Arial" w:hAnsi="Arial" w:cs="Arial"/>
                <w:sz w:val="22"/>
                <w:szCs w:val="22"/>
              </w:rPr>
            </w:pPr>
          </w:p>
          <w:p w14:paraId="55D4C621" w14:textId="77777777" w:rsidR="001871CB" w:rsidRPr="00797864" w:rsidRDefault="001871CB" w:rsidP="001871CB">
            <w:pPr>
              <w:rPr>
                <w:rFonts w:ascii="Arial" w:hAnsi="Arial" w:cs="Arial"/>
                <w:sz w:val="22"/>
                <w:szCs w:val="22"/>
              </w:rPr>
            </w:pPr>
          </w:p>
          <w:p w14:paraId="484AD3F7" w14:textId="77777777" w:rsidR="001871CB" w:rsidRPr="00797864" w:rsidRDefault="001871CB" w:rsidP="001871CB">
            <w:pPr>
              <w:rPr>
                <w:rFonts w:ascii="Arial" w:hAnsi="Arial" w:cs="Arial"/>
                <w:sz w:val="22"/>
                <w:szCs w:val="22"/>
              </w:rPr>
            </w:pPr>
          </w:p>
          <w:p w14:paraId="4FCB6FC3" w14:textId="77777777" w:rsidR="001871CB" w:rsidRPr="00797864" w:rsidRDefault="001871CB" w:rsidP="001871CB">
            <w:pPr>
              <w:rPr>
                <w:rFonts w:ascii="Arial" w:hAnsi="Arial" w:cs="Arial"/>
                <w:sz w:val="22"/>
                <w:szCs w:val="22"/>
              </w:rPr>
            </w:pPr>
          </w:p>
          <w:p w14:paraId="63B3F442" w14:textId="77777777" w:rsidR="001871CB" w:rsidRPr="00797864" w:rsidRDefault="001871CB" w:rsidP="001871CB">
            <w:pPr>
              <w:rPr>
                <w:rFonts w:ascii="Arial" w:hAnsi="Arial" w:cs="Arial"/>
                <w:sz w:val="22"/>
                <w:szCs w:val="22"/>
              </w:rPr>
            </w:pPr>
          </w:p>
          <w:p w14:paraId="02419CB9" w14:textId="77777777" w:rsidR="001871CB" w:rsidRPr="00797864" w:rsidRDefault="001871CB" w:rsidP="001871CB">
            <w:pPr>
              <w:rPr>
                <w:rFonts w:ascii="Arial" w:hAnsi="Arial" w:cs="Arial"/>
                <w:sz w:val="22"/>
                <w:szCs w:val="22"/>
              </w:rPr>
            </w:pPr>
          </w:p>
          <w:p w14:paraId="1134D2C5" w14:textId="77777777" w:rsidR="001871CB" w:rsidRPr="00797864" w:rsidRDefault="001871CB" w:rsidP="001871CB">
            <w:pPr>
              <w:rPr>
                <w:rFonts w:ascii="Arial" w:hAnsi="Arial" w:cs="Arial"/>
                <w:sz w:val="22"/>
                <w:szCs w:val="22"/>
              </w:rPr>
            </w:pPr>
          </w:p>
          <w:p w14:paraId="701E4EFB" w14:textId="77777777" w:rsidR="001871CB" w:rsidRPr="00797864" w:rsidRDefault="001871CB" w:rsidP="001871CB">
            <w:pPr>
              <w:rPr>
                <w:rFonts w:ascii="Arial" w:hAnsi="Arial" w:cs="Arial"/>
                <w:sz w:val="22"/>
                <w:szCs w:val="22"/>
              </w:rPr>
            </w:pPr>
          </w:p>
          <w:p w14:paraId="174824A5" w14:textId="77777777" w:rsidR="001871CB" w:rsidRPr="00797864" w:rsidRDefault="001871CB" w:rsidP="001871CB">
            <w:pPr>
              <w:rPr>
                <w:rFonts w:ascii="Arial" w:hAnsi="Arial" w:cs="Arial"/>
                <w:sz w:val="22"/>
                <w:szCs w:val="22"/>
              </w:rPr>
            </w:pPr>
          </w:p>
          <w:p w14:paraId="6F04360C" w14:textId="77777777" w:rsidR="001871CB" w:rsidRPr="00797864" w:rsidRDefault="001871CB" w:rsidP="001871CB">
            <w:pPr>
              <w:rPr>
                <w:rFonts w:ascii="Arial" w:hAnsi="Arial" w:cs="Arial"/>
                <w:sz w:val="22"/>
                <w:szCs w:val="22"/>
              </w:rPr>
            </w:pPr>
          </w:p>
          <w:p w14:paraId="2D2B7F35" w14:textId="77777777" w:rsidR="001871CB" w:rsidRPr="00797864" w:rsidRDefault="001871CB" w:rsidP="001871CB">
            <w:pPr>
              <w:rPr>
                <w:rFonts w:ascii="Arial" w:hAnsi="Arial" w:cs="Arial"/>
                <w:sz w:val="22"/>
                <w:szCs w:val="22"/>
              </w:rPr>
            </w:pPr>
          </w:p>
          <w:p w14:paraId="5BD809D4" w14:textId="77777777" w:rsidR="001871CB" w:rsidRPr="00797864" w:rsidRDefault="001871CB" w:rsidP="001871CB">
            <w:pPr>
              <w:rPr>
                <w:rFonts w:ascii="Arial" w:hAnsi="Arial" w:cs="Arial"/>
                <w:sz w:val="22"/>
                <w:szCs w:val="22"/>
              </w:rPr>
            </w:pPr>
          </w:p>
          <w:p w14:paraId="70E3A323" w14:textId="77777777" w:rsidR="001871CB" w:rsidRPr="00797864" w:rsidRDefault="001871CB" w:rsidP="001871CB">
            <w:pPr>
              <w:rPr>
                <w:rFonts w:ascii="Arial" w:hAnsi="Arial" w:cs="Arial"/>
                <w:b/>
                <w:bCs/>
                <w:sz w:val="22"/>
                <w:szCs w:val="22"/>
              </w:rPr>
            </w:pPr>
          </w:p>
          <w:p w14:paraId="76F2AF0B" w14:textId="38C35822" w:rsidR="001871CB" w:rsidRPr="00797864" w:rsidRDefault="001871CB" w:rsidP="001871CB">
            <w:pPr>
              <w:ind w:firstLine="720"/>
              <w:rPr>
                <w:rFonts w:ascii="Arial" w:hAnsi="Arial" w:cs="Arial"/>
                <w:sz w:val="22"/>
                <w:szCs w:val="22"/>
              </w:rPr>
            </w:pPr>
          </w:p>
        </w:tc>
        <w:tc>
          <w:tcPr>
            <w:tcW w:w="8080" w:type="dxa"/>
          </w:tcPr>
          <w:p w14:paraId="52671399" w14:textId="77777777" w:rsidR="008535AA" w:rsidRPr="00BF6AC7" w:rsidRDefault="008535AA" w:rsidP="008535AA">
            <w:pPr>
              <w:jc w:val="both"/>
              <w:rPr>
                <w:rFonts w:ascii="Arial" w:hAnsi="Arial" w:cs="Arial"/>
                <w:i/>
                <w:spacing w:val="-3"/>
                <w:sz w:val="24"/>
                <w:szCs w:val="24"/>
                <w:lang w:val="en-IE"/>
              </w:rPr>
            </w:pPr>
            <w:r w:rsidRPr="00BF6AC7">
              <w:rPr>
                <w:rFonts w:ascii="Arial" w:hAnsi="Arial" w:cs="Arial"/>
                <w:sz w:val="24"/>
                <w:szCs w:val="24"/>
              </w:rPr>
              <w:t xml:space="preserve">SAP CoE, Technology &amp; Transformation currently have a number of offices throughout Ireland.  </w:t>
            </w:r>
            <w:r w:rsidRPr="00BF6AC7">
              <w:rPr>
                <w:rFonts w:ascii="Arial" w:hAnsi="Arial" w:cs="Arial"/>
                <w:spacing w:val="-3"/>
                <w:sz w:val="24"/>
                <w:szCs w:val="24"/>
              </w:rPr>
              <w:t>The specific location of this post will be agreed with the successful candidate at appointment stage</w:t>
            </w:r>
            <w:r w:rsidRPr="00BF6AC7">
              <w:rPr>
                <w:rFonts w:ascii="Arial" w:hAnsi="Arial" w:cs="Arial"/>
                <w:iCs/>
                <w:sz w:val="24"/>
                <w:szCs w:val="24"/>
              </w:rPr>
              <w:t xml:space="preserve">. </w:t>
            </w:r>
            <w:r w:rsidRPr="00BF6AC7">
              <w:rPr>
                <w:rFonts w:ascii="Arial" w:hAnsi="Arial" w:cs="Arial"/>
                <w:sz w:val="24"/>
                <w:szCs w:val="24"/>
                <w:lang w:val="ga-IE"/>
              </w:rPr>
              <w:t xml:space="preserve">The </w:t>
            </w:r>
            <w:r w:rsidRPr="00BF6AC7">
              <w:rPr>
                <w:rFonts w:ascii="Arial" w:hAnsi="Arial" w:cs="Arial"/>
                <w:sz w:val="24"/>
                <w:szCs w:val="24"/>
                <w:lang w:val="en-IE"/>
              </w:rPr>
              <w:t xml:space="preserve">Head of the SAP Centre of Excellence </w:t>
            </w:r>
            <w:r w:rsidRPr="00BF6AC7">
              <w:rPr>
                <w:rFonts w:ascii="Arial" w:hAnsi="Arial" w:cs="Arial"/>
                <w:sz w:val="24"/>
                <w:szCs w:val="24"/>
                <w:lang w:val="ga-IE"/>
              </w:rPr>
              <w:t xml:space="preserve">is </w:t>
            </w:r>
            <w:r w:rsidRPr="00BF6AC7">
              <w:rPr>
                <w:rFonts w:ascii="Arial" w:hAnsi="Arial" w:cs="Arial"/>
                <w:sz w:val="24"/>
                <w:szCs w:val="24"/>
              </w:rPr>
              <w:t xml:space="preserve">open to engagement as regards the expected level of on-site attendance required at one of the below base(s), in the context of the requirements of this role and the HSE’s Blended Working Policy and </w:t>
            </w:r>
            <w:r w:rsidRPr="00BF6AC7">
              <w:rPr>
                <w:rFonts w:ascii="Arial" w:hAnsi="Arial" w:cs="Arial"/>
                <w:sz w:val="24"/>
                <w:szCs w:val="24"/>
                <w:lang w:val="ga-IE"/>
              </w:rPr>
              <w:t xml:space="preserve">for relevant </w:t>
            </w:r>
            <w:r w:rsidRPr="00BF6AC7">
              <w:rPr>
                <w:rFonts w:ascii="Arial" w:hAnsi="Arial" w:cs="Arial"/>
                <w:sz w:val="24"/>
                <w:szCs w:val="24"/>
                <w:lang w:val="en-IE"/>
              </w:rPr>
              <w:t xml:space="preserve">SAP CoE / Technology &amp; Transformation related </w:t>
            </w:r>
            <w:r w:rsidRPr="00BF6AC7">
              <w:rPr>
                <w:rFonts w:ascii="Arial" w:hAnsi="Arial" w:cs="Arial"/>
                <w:sz w:val="24"/>
                <w:szCs w:val="24"/>
                <w:lang w:val="ga-IE"/>
              </w:rPr>
              <w:t>meetings</w:t>
            </w:r>
            <w:r w:rsidRPr="00BF6AC7">
              <w:rPr>
                <w:rFonts w:ascii="Arial" w:hAnsi="Arial" w:cs="Arial"/>
                <w:sz w:val="24"/>
                <w:szCs w:val="24"/>
                <w:lang w:val="en-IE"/>
              </w:rPr>
              <w:t>.</w:t>
            </w:r>
          </w:p>
          <w:p w14:paraId="3C676FAC" w14:textId="77777777" w:rsidR="00E33287" w:rsidRPr="00BF6AC7" w:rsidRDefault="00E33287" w:rsidP="00017423">
            <w:pPr>
              <w:jc w:val="both"/>
              <w:rPr>
                <w:rFonts w:ascii="Arial" w:hAnsi="Arial" w:cs="Arial"/>
                <w:i/>
                <w:spacing w:val="-3"/>
                <w:sz w:val="24"/>
                <w:szCs w:val="24"/>
                <w:lang w:val="en-IE"/>
              </w:rPr>
            </w:pPr>
          </w:p>
          <w:p w14:paraId="30497293" w14:textId="057577D6" w:rsidR="00CA550F" w:rsidRPr="00BF6AC7" w:rsidRDefault="00CA550F" w:rsidP="00017423">
            <w:pPr>
              <w:jc w:val="both"/>
              <w:rPr>
                <w:rFonts w:ascii="Arial" w:hAnsi="Arial" w:cs="Arial"/>
                <w:iCs/>
                <w:sz w:val="24"/>
                <w:szCs w:val="24"/>
              </w:rPr>
            </w:pPr>
            <w:r w:rsidRPr="00BF6AC7">
              <w:rPr>
                <w:rFonts w:ascii="Arial" w:hAnsi="Arial" w:cs="Arial"/>
                <w:iCs/>
                <w:sz w:val="24"/>
                <w:szCs w:val="24"/>
              </w:rPr>
              <w:t>Technology &amp; Transformation currently have a number of offices throughout Ireland and it is expected that the successful candidate will work from one of these digital hubs</w:t>
            </w:r>
          </w:p>
          <w:p w14:paraId="0682EDA4" w14:textId="77777777" w:rsidR="00CA550F" w:rsidRPr="00BF6AC7" w:rsidRDefault="00CA550F" w:rsidP="00017423">
            <w:pPr>
              <w:jc w:val="both"/>
              <w:rPr>
                <w:rFonts w:ascii="Arial" w:hAnsi="Arial" w:cs="Arial"/>
                <w:iCs/>
                <w:sz w:val="24"/>
                <w:szCs w:val="24"/>
              </w:rPr>
            </w:pPr>
          </w:p>
          <w:p w14:paraId="2F283BFE" w14:textId="77777777" w:rsidR="00E33287" w:rsidRPr="00BF6AC7" w:rsidRDefault="00E33287" w:rsidP="00017423">
            <w:pPr>
              <w:pStyle w:val="ListParagraph"/>
              <w:numPr>
                <w:ilvl w:val="0"/>
                <w:numId w:val="2"/>
              </w:numPr>
              <w:ind w:left="382"/>
              <w:jc w:val="both"/>
              <w:rPr>
                <w:rFonts w:ascii="Arial" w:hAnsi="Arial" w:cs="Arial"/>
                <w:sz w:val="24"/>
                <w:szCs w:val="24"/>
              </w:rPr>
            </w:pPr>
            <w:r w:rsidRPr="00BF6AC7">
              <w:rPr>
                <w:rFonts w:ascii="Arial" w:hAnsi="Arial" w:cs="Arial"/>
                <w:sz w:val="24"/>
                <w:szCs w:val="24"/>
              </w:rPr>
              <w:t xml:space="preserve">Dr. Steevens’ Hospital, Dublin </w:t>
            </w:r>
          </w:p>
          <w:p w14:paraId="359251C5" w14:textId="77777777" w:rsidR="00E33287" w:rsidRPr="00BF6AC7" w:rsidRDefault="00E33287" w:rsidP="00017423">
            <w:pPr>
              <w:pStyle w:val="ListParagraph"/>
              <w:ind w:left="382"/>
              <w:jc w:val="both"/>
              <w:rPr>
                <w:rFonts w:ascii="Arial" w:hAnsi="Arial" w:cs="Arial"/>
                <w:i/>
                <w:iCs/>
                <w:sz w:val="24"/>
                <w:szCs w:val="24"/>
                <w:lang w:val="en-US"/>
              </w:rPr>
            </w:pPr>
            <w:r w:rsidRPr="00BF6AC7">
              <w:rPr>
                <w:rFonts w:ascii="Arial" w:hAnsi="Arial" w:cs="Arial"/>
                <w:i/>
                <w:iCs/>
                <w:sz w:val="24"/>
                <w:szCs w:val="24"/>
                <w:lang w:val="en-US"/>
              </w:rPr>
              <w:t>Ospidéal Dr Steevens’, Baile Átha Cliath</w:t>
            </w:r>
          </w:p>
          <w:p w14:paraId="4957CBE1" w14:textId="77777777" w:rsidR="00E33287" w:rsidRPr="00BF6AC7" w:rsidRDefault="00E33287" w:rsidP="00017423">
            <w:pPr>
              <w:pStyle w:val="ListParagraph"/>
              <w:ind w:left="382"/>
              <w:jc w:val="both"/>
              <w:rPr>
                <w:rFonts w:ascii="Arial" w:hAnsi="Arial" w:cs="Arial"/>
                <w:sz w:val="24"/>
                <w:szCs w:val="24"/>
              </w:rPr>
            </w:pPr>
          </w:p>
          <w:p w14:paraId="4835645C" w14:textId="77777777" w:rsidR="00E33287" w:rsidRPr="00BF6AC7" w:rsidRDefault="00E33287" w:rsidP="00017423">
            <w:pPr>
              <w:pStyle w:val="ListParagraph"/>
              <w:numPr>
                <w:ilvl w:val="0"/>
                <w:numId w:val="2"/>
              </w:numPr>
              <w:ind w:left="382"/>
              <w:jc w:val="both"/>
              <w:rPr>
                <w:rFonts w:ascii="Arial" w:hAnsi="Arial" w:cs="Arial"/>
                <w:sz w:val="24"/>
                <w:szCs w:val="24"/>
              </w:rPr>
            </w:pPr>
            <w:r w:rsidRPr="00BF6AC7">
              <w:rPr>
                <w:rFonts w:ascii="Arial" w:hAnsi="Arial" w:cs="Arial"/>
                <w:sz w:val="24"/>
                <w:szCs w:val="24"/>
              </w:rPr>
              <w:t>Bective Street, Kells, Meath</w:t>
            </w:r>
          </w:p>
          <w:p w14:paraId="4357ED4C" w14:textId="77777777" w:rsidR="00E33287" w:rsidRPr="00BF6AC7" w:rsidRDefault="00E33287" w:rsidP="00017423">
            <w:pPr>
              <w:pStyle w:val="ListParagraph"/>
              <w:ind w:left="382"/>
              <w:jc w:val="both"/>
              <w:rPr>
                <w:rFonts w:ascii="Arial" w:hAnsi="Arial" w:cs="Arial"/>
                <w:i/>
                <w:iCs/>
                <w:sz w:val="24"/>
                <w:szCs w:val="24"/>
                <w:lang w:val="en-US"/>
              </w:rPr>
            </w:pPr>
            <w:r w:rsidRPr="00BF6AC7">
              <w:rPr>
                <w:rFonts w:ascii="Arial" w:hAnsi="Arial" w:cs="Arial"/>
                <w:i/>
                <w:iCs/>
                <w:sz w:val="24"/>
                <w:szCs w:val="24"/>
                <w:lang w:val="en-US"/>
              </w:rPr>
              <w:t>Sráid Bheigthí, Ceanannas, Co na Mí</w:t>
            </w:r>
          </w:p>
          <w:p w14:paraId="1F374837" w14:textId="77777777" w:rsidR="00E33287" w:rsidRPr="00BF6AC7" w:rsidRDefault="00E33287" w:rsidP="00017423">
            <w:pPr>
              <w:pStyle w:val="ListParagraph"/>
              <w:ind w:left="382"/>
              <w:jc w:val="both"/>
              <w:rPr>
                <w:rFonts w:ascii="Arial" w:hAnsi="Arial" w:cs="Arial"/>
                <w:sz w:val="24"/>
                <w:szCs w:val="24"/>
              </w:rPr>
            </w:pPr>
          </w:p>
          <w:p w14:paraId="26DA2406" w14:textId="77777777" w:rsidR="00E33287" w:rsidRPr="00BF6AC7" w:rsidRDefault="00E33287" w:rsidP="00017423">
            <w:pPr>
              <w:pStyle w:val="ListParagraph"/>
              <w:numPr>
                <w:ilvl w:val="0"/>
                <w:numId w:val="2"/>
              </w:numPr>
              <w:ind w:left="382"/>
              <w:jc w:val="both"/>
              <w:rPr>
                <w:rFonts w:ascii="Arial" w:hAnsi="Arial" w:cs="Arial"/>
                <w:i/>
                <w:iCs/>
                <w:sz w:val="24"/>
                <w:szCs w:val="24"/>
              </w:rPr>
            </w:pPr>
            <w:r w:rsidRPr="00BF6AC7">
              <w:rPr>
                <w:rFonts w:ascii="Arial" w:hAnsi="Arial" w:cs="Arial"/>
                <w:sz w:val="24"/>
                <w:szCs w:val="24"/>
              </w:rPr>
              <w:t>Feehily’s Business Centre, Duck Street, Sligo</w:t>
            </w:r>
          </w:p>
          <w:p w14:paraId="5FF13D52" w14:textId="09C394E8" w:rsidR="00E33287" w:rsidRPr="00BF6AC7" w:rsidRDefault="00E33287" w:rsidP="00CA550F">
            <w:pPr>
              <w:pStyle w:val="ListParagraph"/>
              <w:ind w:left="382"/>
              <w:jc w:val="both"/>
              <w:rPr>
                <w:rFonts w:ascii="Arial" w:hAnsi="Arial" w:cs="Arial"/>
                <w:i/>
                <w:iCs/>
                <w:sz w:val="24"/>
                <w:szCs w:val="24"/>
              </w:rPr>
            </w:pPr>
            <w:r w:rsidRPr="00BF6AC7">
              <w:rPr>
                <w:rFonts w:ascii="Arial" w:hAnsi="Arial" w:cs="Arial"/>
                <w:i/>
                <w:iCs/>
                <w:sz w:val="24"/>
                <w:szCs w:val="24"/>
              </w:rPr>
              <w:t>Ionad Gnó Uí Fhithcheallaigh, Sráid na Lachan, Sligeach</w:t>
            </w:r>
          </w:p>
          <w:p w14:paraId="2F343311" w14:textId="77777777" w:rsidR="00CA550F" w:rsidRPr="00BF6AC7" w:rsidRDefault="00CA550F" w:rsidP="00CA550F">
            <w:pPr>
              <w:pStyle w:val="ListParagraph"/>
              <w:ind w:left="382"/>
              <w:jc w:val="both"/>
              <w:rPr>
                <w:rFonts w:ascii="Arial" w:hAnsi="Arial" w:cs="Arial"/>
                <w:i/>
                <w:iCs/>
                <w:sz w:val="24"/>
                <w:szCs w:val="24"/>
              </w:rPr>
            </w:pPr>
          </w:p>
          <w:p w14:paraId="44CA4F7A" w14:textId="77777777" w:rsidR="00E33287" w:rsidRPr="00BF6AC7" w:rsidRDefault="00E33287" w:rsidP="00017423">
            <w:pPr>
              <w:pStyle w:val="ListParagraph"/>
              <w:numPr>
                <w:ilvl w:val="0"/>
                <w:numId w:val="2"/>
              </w:numPr>
              <w:ind w:left="382"/>
              <w:jc w:val="both"/>
              <w:rPr>
                <w:rFonts w:ascii="Arial" w:hAnsi="Arial" w:cs="Arial"/>
                <w:sz w:val="24"/>
                <w:szCs w:val="24"/>
              </w:rPr>
            </w:pPr>
            <w:r w:rsidRPr="00BF6AC7">
              <w:rPr>
                <w:rFonts w:ascii="Arial" w:hAnsi="Arial" w:cs="Arial"/>
                <w:sz w:val="24"/>
                <w:szCs w:val="24"/>
              </w:rPr>
              <w:t>Aras Slainte Chluainin, Manorhamilton, Leitrim</w:t>
            </w:r>
          </w:p>
          <w:p w14:paraId="2057C93F" w14:textId="77777777" w:rsidR="00E33287" w:rsidRPr="00BF6AC7" w:rsidRDefault="00E33287" w:rsidP="00017423">
            <w:pPr>
              <w:pStyle w:val="ListParagraph"/>
              <w:ind w:left="382"/>
              <w:jc w:val="both"/>
              <w:rPr>
                <w:rFonts w:ascii="Arial" w:hAnsi="Arial" w:cs="Arial"/>
                <w:i/>
                <w:iCs/>
                <w:sz w:val="24"/>
                <w:szCs w:val="24"/>
              </w:rPr>
            </w:pPr>
            <w:r w:rsidRPr="00BF6AC7">
              <w:rPr>
                <w:rFonts w:ascii="Arial" w:hAnsi="Arial" w:cs="Arial"/>
                <w:i/>
                <w:iCs/>
                <w:sz w:val="24"/>
                <w:szCs w:val="24"/>
              </w:rPr>
              <w:t>Aras Slainte Chluainín, Manorhamilton, Leitrim</w:t>
            </w:r>
          </w:p>
          <w:p w14:paraId="62D04C21" w14:textId="4B2FABBC" w:rsidR="00E33287" w:rsidRPr="00BF6AC7" w:rsidRDefault="00E33287" w:rsidP="00017423">
            <w:pPr>
              <w:pStyle w:val="ListParagraph"/>
              <w:ind w:left="382"/>
              <w:jc w:val="both"/>
              <w:rPr>
                <w:rFonts w:ascii="Arial" w:hAnsi="Arial" w:cs="Arial"/>
                <w:i/>
                <w:iCs/>
                <w:sz w:val="24"/>
                <w:szCs w:val="24"/>
              </w:rPr>
            </w:pPr>
          </w:p>
          <w:p w14:paraId="7EDC1CD1" w14:textId="5D4A6FBE" w:rsidR="003702C0" w:rsidRPr="00BF6AC7" w:rsidRDefault="003702C0" w:rsidP="003702C0">
            <w:pPr>
              <w:tabs>
                <w:tab w:val="left" w:pos="4725"/>
              </w:tabs>
              <w:rPr>
                <w:sz w:val="24"/>
                <w:szCs w:val="24"/>
              </w:rPr>
            </w:pPr>
            <w:r w:rsidRPr="00BF6AC7">
              <w:rPr>
                <w:sz w:val="24"/>
                <w:szCs w:val="24"/>
              </w:rPr>
              <w:lastRenderedPageBreak/>
              <w:tab/>
            </w:r>
          </w:p>
          <w:p w14:paraId="6C056A73" w14:textId="77777777" w:rsidR="00E33287" w:rsidRPr="00BF6AC7" w:rsidRDefault="00E33287" w:rsidP="00017423">
            <w:pPr>
              <w:pStyle w:val="ListParagraph"/>
              <w:numPr>
                <w:ilvl w:val="0"/>
                <w:numId w:val="2"/>
              </w:numPr>
              <w:ind w:left="382"/>
              <w:jc w:val="both"/>
              <w:rPr>
                <w:rFonts w:ascii="Arial" w:hAnsi="Arial" w:cs="Arial"/>
                <w:sz w:val="24"/>
                <w:szCs w:val="24"/>
              </w:rPr>
            </w:pPr>
            <w:r w:rsidRPr="00BF6AC7">
              <w:rPr>
                <w:rFonts w:ascii="Arial" w:hAnsi="Arial" w:cs="Arial"/>
                <w:sz w:val="24"/>
                <w:szCs w:val="24"/>
              </w:rPr>
              <w:t>Áras Sláinte, Wilton Road, Cork</w:t>
            </w:r>
          </w:p>
          <w:p w14:paraId="3367BEA1" w14:textId="2E3466B4" w:rsidR="00E33287" w:rsidRPr="00BF6AC7" w:rsidRDefault="00E33287" w:rsidP="003702C0">
            <w:pPr>
              <w:pStyle w:val="ListParagraph"/>
              <w:ind w:left="382"/>
              <w:jc w:val="both"/>
              <w:rPr>
                <w:rFonts w:ascii="Arial" w:hAnsi="Arial" w:cs="Arial"/>
                <w:i/>
                <w:iCs/>
                <w:sz w:val="24"/>
                <w:szCs w:val="24"/>
              </w:rPr>
            </w:pPr>
            <w:r w:rsidRPr="00BF6AC7">
              <w:rPr>
                <w:rFonts w:ascii="Arial" w:hAnsi="Arial" w:cs="Arial"/>
                <w:i/>
                <w:iCs/>
                <w:sz w:val="24"/>
                <w:szCs w:val="24"/>
              </w:rPr>
              <w:t>Áras Sláinte, Bóthar Wilton, Corcaigh</w:t>
            </w:r>
          </w:p>
          <w:p w14:paraId="52871093" w14:textId="77777777" w:rsidR="00E33287" w:rsidRPr="00BF6AC7" w:rsidRDefault="00E33287" w:rsidP="00591940">
            <w:pPr>
              <w:pStyle w:val="ListParagraph"/>
              <w:numPr>
                <w:ilvl w:val="0"/>
                <w:numId w:val="2"/>
              </w:numPr>
              <w:ind w:left="382"/>
              <w:jc w:val="both"/>
              <w:rPr>
                <w:rFonts w:ascii="Arial" w:hAnsi="Arial" w:cs="Arial"/>
                <w:sz w:val="24"/>
                <w:szCs w:val="24"/>
              </w:rPr>
            </w:pPr>
            <w:r w:rsidRPr="00BF6AC7">
              <w:rPr>
                <w:rFonts w:ascii="Arial" w:hAnsi="Arial" w:cs="Arial"/>
                <w:sz w:val="24"/>
                <w:szCs w:val="24"/>
              </w:rPr>
              <w:t>Dublin Road, Lacken, Kilkenny</w:t>
            </w:r>
          </w:p>
          <w:p w14:paraId="2293B9B6" w14:textId="77777777" w:rsidR="00E33287" w:rsidRPr="00BF6AC7" w:rsidRDefault="00E33287" w:rsidP="00591940">
            <w:pPr>
              <w:pStyle w:val="ListParagraph"/>
              <w:numPr>
                <w:ilvl w:val="0"/>
                <w:numId w:val="2"/>
              </w:numPr>
              <w:ind w:left="382"/>
              <w:jc w:val="both"/>
              <w:rPr>
                <w:rFonts w:ascii="Arial" w:hAnsi="Arial" w:cs="Arial"/>
                <w:sz w:val="24"/>
                <w:szCs w:val="24"/>
              </w:rPr>
            </w:pPr>
            <w:r w:rsidRPr="00BF6AC7">
              <w:rPr>
                <w:rFonts w:ascii="Arial" w:hAnsi="Arial" w:cs="Arial"/>
                <w:sz w:val="24"/>
                <w:szCs w:val="24"/>
              </w:rPr>
              <w:t>Bóthar Bhaile Átha Cliath, Cill Chainnigh</w:t>
            </w:r>
          </w:p>
          <w:p w14:paraId="18483A96" w14:textId="77777777" w:rsidR="00E33287" w:rsidRPr="00BF6AC7" w:rsidRDefault="00E33287" w:rsidP="00017423">
            <w:pPr>
              <w:pStyle w:val="ListParagraph"/>
              <w:ind w:left="382"/>
              <w:jc w:val="both"/>
              <w:rPr>
                <w:rFonts w:ascii="Arial" w:hAnsi="Arial" w:cs="Arial"/>
                <w:i/>
                <w:iCs/>
                <w:sz w:val="24"/>
                <w:szCs w:val="24"/>
              </w:rPr>
            </w:pPr>
          </w:p>
          <w:p w14:paraId="25FC3A33" w14:textId="77777777" w:rsidR="00E33287" w:rsidRPr="00BF6AC7" w:rsidRDefault="00E33287" w:rsidP="00017423">
            <w:pPr>
              <w:pStyle w:val="ListParagraph"/>
              <w:numPr>
                <w:ilvl w:val="0"/>
                <w:numId w:val="2"/>
              </w:numPr>
              <w:ind w:left="382"/>
              <w:jc w:val="both"/>
              <w:rPr>
                <w:rFonts w:ascii="Arial" w:hAnsi="Arial" w:cs="Arial"/>
                <w:sz w:val="24"/>
                <w:szCs w:val="24"/>
              </w:rPr>
            </w:pPr>
            <w:r w:rsidRPr="00BF6AC7">
              <w:rPr>
                <w:rFonts w:ascii="Arial" w:hAnsi="Arial" w:cs="Arial"/>
                <w:sz w:val="24"/>
                <w:szCs w:val="24"/>
              </w:rPr>
              <w:t>Merlin Park Hospital, Galway</w:t>
            </w:r>
          </w:p>
          <w:p w14:paraId="585188B9" w14:textId="77777777" w:rsidR="00E33287" w:rsidRPr="00BF6AC7" w:rsidRDefault="00E33287" w:rsidP="00017423">
            <w:pPr>
              <w:pStyle w:val="ListParagraph"/>
              <w:ind w:left="382"/>
              <w:jc w:val="both"/>
              <w:rPr>
                <w:rFonts w:ascii="Arial" w:hAnsi="Arial" w:cs="Arial"/>
                <w:i/>
                <w:iCs/>
                <w:sz w:val="24"/>
                <w:szCs w:val="24"/>
                <w:lang w:val="en-US"/>
              </w:rPr>
            </w:pPr>
            <w:r w:rsidRPr="00BF6AC7">
              <w:rPr>
                <w:rFonts w:ascii="Arial" w:hAnsi="Arial" w:cs="Arial"/>
                <w:i/>
                <w:iCs/>
                <w:sz w:val="24"/>
                <w:szCs w:val="24"/>
                <w:lang w:val="en-US"/>
              </w:rPr>
              <w:t>Ospidéal Pháirc Mheirlinne, Gaillimh</w:t>
            </w:r>
          </w:p>
          <w:p w14:paraId="4AF70503" w14:textId="77777777" w:rsidR="00E33287" w:rsidRPr="00BF6AC7" w:rsidRDefault="00E33287" w:rsidP="00017423">
            <w:pPr>
              <w:pStyle w:val="ListParagraph"/>
              <w:ind w:left="382"/>
              <w:jc w:val="both"/>
              <w:rPr>
                <w:rFonts w:ascii="Arial" w:hAnsi="Arial" w:cs="Arial"/>
                <w:i/>
                <w:iCs/>
                <w:sz w:val="24"/>
                <w:szCs w:val="24"/>
              </w:rPr>
            </w:pPr>
          </w:p>
          <w:p w14:paraId="01881BD6" w14:textId="4B08803A" w:rsidR="00E33287" w:rsidRPr="00BF6AC7" w:rsidRDefault="00916FD0" w:rsidP="00017423">
            <w:pPr>
              <w:pStyle w:val="ListParagraph"/>
              <w:numPr>
                <w:ilvl w:val="0"/>
                <w:numId w:val="2"/>
              </w:numPr>
              <w:ind w:left="382"/>
              <w:jc w:val="both"/>
              <w:rPr>
                <w:rFonts w:ascii="Arial" w:hAnsi="Arial" w:cs="Arial"/>
                <w:sz w:val="24"/>
                <w:szCs w:val="24"/>
                <w:lang w:val="en-IE"/>
              </w:rPr>
            </w:pPr>
            <w:r w:rsidRPr="00BF6AC7">
              <w:rPr>
                <w:rFonts w:ascii="Arial" w:hAnsi="Arial" w:cs="Arial"/>
                <w:sz w:val="24"/>
                <w:szCs w:val="24"/>
              </w:rPr>
              <w:t>National Technology Park, Plassey</w:t>
            </w:r>
            <w:r w:rsidR="00E33287" w:rsidRPr="00BF6AC7">
              <w:rPr>
                <w:rFonts w:ascii="Arial" w:hAnsi="Arial" w:cs="Arial"/>
                <w:sz w:val="24"/>
                <w:szCs w:val="24"/>
              </w:rPr>
              <w:t>, Limerick</w:t>
            </w:r>
          </w:p>
          <w:p w14:paraId="5DA088C1" w14:textId="5A51BE0A" w:rsidR="00E33287" w:rsidRPr="00BF6AC7" w:rsidRDefault="00916FD0" w:rsidP="00916FD0">
            <w:pPr>
              <w:pStyle w:val="ListParagraph"/>
              <w:ind w:left="382"/>
              <w:jc w:val="both"/>
              <w:rPr>
                <w:rFonts w:ascii="Arial" w:hAnsi="Arial" w:cs="Arial"/>
                <w:i/>
                <w:iCs/>
                <w:sz w:val="24"/>
                <w:szCs w:val="24"/>
                <w:lang w:val="en-IE"/>
              </w:rPr>
            </w:pPr>
            <w:r w:rsidRPr="00BF6AC7">
              <w:rPr>
                <w:rFonts w:ascii="Arial" w:hAnsi="Arial" w:cs="Arial"/>
                <w:i/>
                <w:iCs/>
                <w:sz w:val="24"/>
                <w:szCs w:val="24"/>
                <w:lang w:val="en-IE"/>
              </w:rPr>
              <w:t xml:space="preserve">An </w:t>
            </w:r>
            <w:proofErr w:type="spellStart"/>
            <w:r w:rsidRPr="00BF6AC7">
              <w:rPr>
                <w:rFonts w:ascii="Arial" w:hAnsi="Arial" w:cs="Arial"/>
                <w:i/>
                <w:iCs/>
                <w:sz w:val="24"/>
                <w:szCs w:val="24"/>
                <w:lang w:val="en-IE"/>
              </w:rPr>
              <w:t>Pháirc</w:t>
            </w:r>
            <w:proofErr w:type="spellEnd"/>
            <w:r w:rsidRPr="00BF6AC7">
              <w:rPr>
                <w:rFonts w:ascii="Arial" w:hAnsi="Arial" w:cs="Arial"/>
                <w:i/>
                <w:iCs/>
                <w:sz w:val="24"/>
                <w:szCs w:val="24"/>
                <w:lang w:val="en-IE"/>
              </w:rPr>
              <w:t xml:space="preserve"> </w:t>
            </w:r>
            <w:proofErr w:type="spellStart"/>
            <w:r w:rsidRPr="00BF6AC7">
              <w:rPr>
                <w:rFonts w:ascii="Arial" w:hAnsi="Arial" w:cs="Arial"/>
                <w:i/>
                <w:iCs/>
                <w:sz w:val="24"/>
                <w:szCs w:val="24"/>
                <w:lang w:val="en-IE"/>
              </w:rPr>
              <w:t>Náisiúnta</w:t>
            </w:r>
            <w:proofErr w:type="spellEnd"/>
            <w:r w:rsidRPr="00BF6AC7">
              <w:rPr>
                <w:rFonts w:ascii="Arial" w:hAnsi="Arial" w:cs="Arial"/>
                <w:i/>
                <w:iCs/>
                <w:sz w:val="24"/>
                <w:szCs w:val="24"/>
                <w:lang w:val="en-IE"/>
              </w:rPr>
              <w:t xml:space="preserve"> </w:t>
            </w:r>
            <w:proofErr w:type="spellStart"/>
            <w:r w:rsidRPr="00BF6AC7">
              <w:rPr>
                <w:rFonts w:ascii="Arial" w:hAnsi="Arial" w:cs="Arial"/>
                <w:i/>
                <w:iCs/>
                <w:sz w:val="24"/>
                <w:szCs w:val="24"/>
                <w:lang w:val="en-IE"/>
              </w:rPr>
              <w:t>Teicneolaíochta</w:t>
            </w:r>
            <w:proofErr w:type="spellEnd"/>
            <w:r w:rsidRPr="00BF6AC7">
              <w:rPr>
                <w:rFonts w:ascii="Arial" w:hAnsi="Arial" w:cs="Arial"/>
                <w:i/>
                <w:iCs/>
                <w:sz w:val="24"/>
                <w:szCs w:val="24"/>
                <w:lang w:val="en-IE"/>
              </w:rPr>
              <w:t>, Plassey</w:t>
            </w:r>
            <w:r w:rsidR="00E33287" w:rsidRPr="00BF6AC7">
              <w:rPr>
                <w:rFonts w:ascii="Arial" w:hAnsi="Arial" w:cs="Arial"/>
                <w:i/>
                <w:iCs/>
                <w:sz w:val="24"/>
                <w:szCs w:val="24"/>
                <w:lang w:val="ga-IE"/>
              </w:rPr>
              <w:t>, Luimneach</w:t>
            </w:r>
          </w:p>
          <w:p w14:paraId="72AB2DCD" w14:textId="77777777" w:rsidR="00E33287" w:rsidRPr="00BF6AC7" w:rsidRDefault="00E33287" w:rsidP="00017423">
            <w:pPr>
              <w:pStyle w:val="ListParagraph"/>
              <w:ind w:left="382"/>
              <w:jc w:val="both"/>
              <w:rPr>
                <w:rFonts w:ascii="Arial" w:hAnsi="Arial" w:cs="Arial"/>
                <w:i/>
                <w:iCs/>
                <w:sz w:val="24"/>
                <w:szCs w:val="24"/>
                <w:lang w:val="en-IE"/>
              </w:rPr>
            </w:pPr>
          </w:p>
          <w:p w14:paraId="2C090709" w14:textId="77777777" w:rsidR="00E33287" w:rsidRPr="00BF6AC7" w:rsidRDefault="00E33287" w:rsidP="00017423">
            <w:pPr>
              <w:pStyle w:val="ListParagraph"/>
              <w:numPr>
                <w:ilvl w:val="0"/>
                <w:numId w:val="2"/>
              </w:numPr>
              <w:ind w:left="382"/>
              <w:jc w:val="both"/>
              <w:rPr>
                <w:rFonts w:ascii="Arial" w:hAnsi="Arial" w:cs="Arial"/>
                <w:sz w:val="24"/>
                <w:szCs w:val="24"/>
              </w:rPr>
            </w:pPr>
            <w:r w:rsidRPr="00BF6AC7">
              <w:rPr>
                <w:rFonts w:ascii="Arial" w:hAnsi="Arial" w:cs="Arial"/>
                <w:sz w:val="24"/>
                <w:szCs w:val="24"/>
              </w:rPr>
              <w:t>Scott Building Midlands Regional Hospital, Arden Road, Tullamore, Offaly</w:t>
            </w:r>
          </w:p>
          <w:p w14:paraId="715FBDF5" w14:textId="77777777" w:rsidR="00E33287" w:rsidRPr="00BF6AC7" w:rsidRDefault="00E33287" w:rsidP="00017423">
            <w:pPr>
              <w:pStyle w:val="ListParagraph"/>
              <w:ind w:left="382"/>
              <w:jc w:val="both"/>
              <w:rPr>
                <w:rFonts w:ascii="Arial" w:hAnsi="Arial" w:cs="Arial"/>
                <w:i/>
                <w:iCs/>
                <w:sz w:val="24"/>
                <w:szCs w:val="24"/>
              </w:rPr>
            </w:pPr>
            <w:r w:rsidRPr="00BF6AC7">
              <w:rPr>
                <w:rFonts w:ascii="Arial" w:hAnsi="Arial" w:cs="Arial"/>
                <w:i/>
                <w:iCs/>
                <w:sz w:val="24"/>
                <w:szCs w:val="24"/>
              </w:rPr>
              <w:t>Ospidéal Réigiúnach Lár na Tíre, Tulach Mhor, Uíbh Fhailí</w:t>
            </w:r>
          </w:p>
          <w:p w14:paraId="01074A1B" w14:textId="77777777" w:rsidR="00E33287" w:rsidRPr="00BF6AC7" w:rsidRDefault="00E33287" w:rsidP="00017423">
            <w:pPr>
              <w:pStyle w:val="ListParagraph"/>
              <w:ind w:left="382"/>
              <w:jc w:val="both"/>
              <w:rPr>
                <w:rFonts w:ascii="Arial" w:hAnsi="Arial" w:cs="Arial"/>
                <w:i/>
                <w:iCs/>
                <w:sz w:val="24"/>
                <w:szCs w:val="24"/>
              </w:rPr>
            </w:pPr>
          </w:p>
          <w:p w14:paraId="0FB2A915" w14:textId="77777777" w:rsidR="00E33287" w:rsidRPr="00BF6AC7" w:rsidRDefault="00E33287" w:rsidP="00017423">
            <w:pPr>
              <w:pStyle w:val="ListParagraph"/>
              <w:numPr>
                <w:ilvl w:val="0"/>
                <w:numId w:val="2"/>
              </w:numPr>
              <w:ind w:left="382"/>
              <w:jc w:val="both"/>
              <w:rPr>
                <w:rFonts w:ascii="Arial" w:hAnsi="Arial" w:cs="Arial"/>
                <w:sz w:val="24"/>
                <w:szCs w:val="24"/>
              </w:rPr>
            </w:pPr>
            <w:r w:rsidRPr="00BF6AC7">
              <w:rPr>
                <w:rFonts w:ascii="Arial" w:hAnsi="Arial" w:cs="Arial"/>
                <w:sz w:val="24"/>
                <w:szCs w:val="24"/>
              </w:rPr>
              <w:t>Southgate Shopping Centre, Colpe Cross, Drogheda, Meath</w:t>
            </w:r>
          </w:p>
          <w:p w14:paraId="540D31BE" w14:textId="77777777" w:rsidR="00E33287" w:rsidRPr="00BF6AC7" w:rsidRDefault="00E33287" w:rsidP="00017423">
            <w:pPr>
              <w:pStyle w:val="ListParagraph"/>
              <w:ind w:left="382"/>
              <w:jc w:val="both"/>
              <w:rPr>
                <w:rFonts w:ascii="Arial" w:hAnsi="Arial" w:cs="Arial"/>
                <w:i/>
                <w:iCs/>
                <w:sz w:val="24"/>
                <w:szCs w:val="24"/>
              </w:rPr>
            </w:pPr>
            <w:r w:rsidRPr="00BF6AC7">
              <w:rPr>
                <w:rFonts w:ascii="Arial" w:hAnsi="Arial" w:cs="Arial"/>
                <w:i/>
                <w:iCs/>
                <w:sz w:val="24"/>
                <w:szCs w:val="24"/>
              </w:rPr>
              <w:t>Ionad Siopadoireachta Southgate, Crois Cholpa, Droichead Átha, Co. na Mí</w:t>
            </w:r>
          </w:p>
          <w:p w14:paraId="193A2453" w14:textId="77777777" w:rsidR="00E33287" w:rsidRPr="00BF6AC7" w:rsidRDefault="00E33287" w:rsidP="00017423">
            <w:pPr>
              <w:pStyle w:val="ListParagraph"/>
              <w:ind w:left="382"/>
              <w:jc w:val="both"/>
              <w:rPr>
                <w:rFonts w:ascii="Arial" w:hAnsi="Arial" w:cs="Arial"/>
                <w:i/>
                <w:iCs/>
                <w:sz w:val="24"/>
                <w:szCs w:val="24"/>
              </w:rPr>
            </w:pPr>
          </w:p>
          <w:p w14:paraId="66903B4C" w14:textId="77777777" w:rsidR="00E33287" w:rsidRPr="00BF6AC7" w:rsidRDefault="00E33287" w:rsidP="00017423">
            <w:pPr>
              <w:pStyle w:val="ListParagraph"/>
              <w:numPr>
                <w:ilvl w:val="0"/>
                <w:numId w:val="2"/>
              </w:numPr>
              <w:ind w:left="382"/>
              <w:jc w:val="both"/>
              <w:rPr>
                <w:rFonts w:ascii="Arial" w:hAnsi="Arial" w:cs="Arial"/>
                <w:sz w:val="24"/>
                <w:szCs w:val="24"/>
                <w:lang w:val="en-IE"/>
              </w:rPr>
            </w:pPr>
            <w:r w:rsidRPr="00BF6AC7">
              <w:rPr>
                <w:rFonts w:ascii="Arial" w:hAnsi="Arial" w:cs="Arial"/>
                <w:sz w:val="24"/>
                <w:szCs w:val="24"/>
              </w:rPr>
              <w:t>University Hospital Kerry, Tralee, Kerry</w:t>
            </w:r>
          </w:p>
          <w:p w14:paraId="463FC6D3" w14:textId="77777777" w:rsidR="00E33287" w:rsidRPr="00BF6AC7" w:rsidRDefault="00E33287" w:rsidP="00017423">
            <w:pPr>
              <w:pStyle w:val="ListParagraph"/>
              <w:ind w:left="382"/>
              <w:jc w:val="both"/>
              <w:rPr>
                <w:rFonts w:ascii="Arial" w:hAnsi="Arial" w:cs="Arial"/>
                <w:i/>
                <w:iCs/>
                <w:sz w:val="24"/>
                <w:szCs w:val="24"/>
                <w:lang w:val="ga-IE"/>
              </w:rPr>
            </w:pPr>
            <w:r w:rsidRPr="00BF6AC7">
              <w:rPr>
                <w:rFonts w:ascii="Arial" w:hAnsi="Arial" w:cs="Arial"/>
                <w:i/>
                <w:iCs/>
                <w:sz w:val="24"/>
                <w:szCs w:val="24"/>
              </w:rPr>
              <w:t>O</w:t>
            </w:r>
            <w:r w:rsidRPr="00BF6AC7">
              <w:rPr>
                <w:rFonts w:ascii="Arial" w:hAnsi="Arial" w:cs="Arial"/>
                <w:i/>
                <w:iCs/>
                <w:sz w:val="24"/>
                <w:szCs w:val="24"/>
                <w:lang w:val="ga-IE"/>
              </w:rPr>
              <w:t>spidéal Ollscoile Ciarraí, Trá Lí, Ciarraí</w:t>
            </w:r>
          </w:p>
          <w:p w14:paraId="17BB5BEE" w14:textId="77777777" w:rsidR="00E33287" w:rsidRPr="00BF6AC7" w:rsidRDefault="00E33287" w:rsidP="00017423">
            <w:pPr>
              <w:pStyle w:val="ListParagraph"/>
              <w:ind w:left="382"/>
              <w:jc w:val="both"/>
              <w:rPr>
                <w:rFonts w:ascii="Arial" w:hAnsi="Arial" w:cs="Arial"/>
                <w:i/>
                <w:iCs/>
                <w:sz w:val="24"/>
                <w:szCs w:val="24"/>
                <w:lang w:val="en-IE"/>
              </w:rPr>
            </w:pPr>
          </w:p>
          <w:p w14:paraId="09C273AF" w14:textId="77777777" w:rsidR="00E33287" w:rsidRPr="00BF6AC7" w:rsidRDefault="00E33287" w:rsidP="00017423">
            <w:pPr>
              <w:pStyle w:val="ListParagraph"/>
              <w:numPr>
                <w:ilvl w:val="0"/>
                <w:numId w:val="2"/>
              </w:numPr>
              <w:ind w:left="382"/>
              <w:jc w:val="both"/>
              <w:rPr>
                <w:rFonts w:ascii="Arial" w:hAnsi="Arial" w:cs="Arial"/>
                <w:sz w:val="24"/>
                <w:szCs w:val="24"/>
              </w:rPr>
            </w:pPr>
            <w:r w:rsidRPr="00BF6AC7">
              <w:rPr>
                <w:rFonts w:ascii="Arial" w:hAnsi="Arial" w:cs="Arial"/>
                <w:sz w:val="24"/>
                <w:szCs w:val="24"/>
              </w:rPr>
              <w:t>Hale Street, Ardee, Louth</w:t>
            </w:r>
          </w:p>
          <w:p w14:paraId="03DCB939" w14:textId="279FACA4" w:rsidR="00E33287" w:rsidRPr="00BF6AC7" w:rsidRDefault="00E33287" w:rsidP="00017423">
            <w:pPr>
              <w:pStyle w:val="ListParagraph"/>
              <w:ind w:left="382"/>
              <w:jc w:val="both"/>
              <w:rPr>
                <w:rFonts w:ascii="Arial" w:hAnsi="Arial" w:cs="Arial"/>
                <w:i/>
                <w:iCs/>
                <w:sz w:val="24"/>
                <w:szCs w:val="24"/>
              </w:rPr>
            </w:pPr>
            <w:r w:rsidRPr="00BF6AC7">
              <w:rPr>
                <w:rFonts w:ascii="Arial" w:hAnsi="Arial" w:cs="Arial"/>
                <w:i/>
                <w:iCs/>
                <w:sz w:val="24"/>
                <w:szCs w:val="24"/>
              </w:rPr>
              <w:t>Shráid Héil, Bhaile Átha Fhirdhia, Có Lú</w:t>
            </w:r>
          </w:p>
          <w:p w14:paraId="33AEE838" w14:textId="77777777" w:rsidR="00530915" w:rsidRPr="00BF6AC7" w:rsidRDefault="00530915" w:rsidP="00017423">
            <w:pPr>
              <w:pStyle w:val="ListParagraph"/>
              <w:ind w:left="382"/>
              <w:jc w:val="both"/>
              <w:rPr>
                <w:rFonts w:ascii="Arial" w:hAnsi="Arial" w:cs="Arial"/>
                <w:i/>
                <w:iCs/>
                <w:sz w:val="24"/>
                <w:szCs w:val="24"/>
              </w:rPr>
            </w:pPr>
          </w:p>
          <w:p w14:paraId="6FEA36F7" w14:textId="77777777" w:rsidR="00530915" w:rsidRPr="00BF6AC7" w:rsidRDefault="00530915" w:rsidP="00017423">
            <w:pPr>
              <w:pStyle w:val="ListParagraph"/>
              <w:numPr>
                <w:ilvl w:val="0"/>
                <w:numId w:val="2"/>
              </w:numPr>
              <w:spacing w:line="276" w:lineRule="auto"/>
              <w:ind w:left="382"/>
              <w:jc w:val="both"/>
              <w:rPr>
                <w:rFonts w:ascii="Arial" w:hAnsi="Arial" w:cs="Arial"/>
                <w:sz w:val="24"/>
                <w:szCs w:val="24"/>
              </w:rPr>
            </w:pPr>
            <w:r w:rsidRPr="00BF6AC7">
              <w:rPr>
                <w:rFonts w:ascii="Arial" w:hAnsi="Arial" w:cs="Arial"/>
                <w:sz w:val="24"/>
                <w:szCs w:val="24"/>
              </w:rPr>
              <w:t xml:space="preserve">St. Luke’s Hospital, Western Road, Clonmel, Co Tipperary, </w:t>
            </w:r>
          </w:p>
          <w:p w14:paraId="3534F038" w14:textId="77777777" w:rsidR="00530915" w:rsidRPr="00BF6AC7" w:rsidRDefault="00530915" w:rsidP="00017423">
            <w:pPr>
              <w:autoSpaceDE w:val="0"/>
              <w:autoSpaceDN w:val="0"/>
              <w:adjustRightInd w:val="0"/>
              <w:spacing w:line="276" w:lineRule="auto"/>
              <w:ind w:left="382"/>
              <w:jc w:val="both"/>
              <w:rPr>
                <w:rFonts w:ascii="Arial" w:hAnsi="Arial" w:cs="Arial"/>
                <w:i/>
                <w:iCs/>
                <w:sz w:val="24"/>
                <w:szCs w:val="24"/>
                <w:lang w:eastAsia="en-IE"/>
              </w:rPr>
            </w:pPr>
            <w:r w:rsidRPr="00BF6AC7">
              <w:rPr>
                <w:rFonts w:ascii="Arial" w:hAnsi="Arial" w:cs="Arial"/>
                <w:i/>
                <w:iCs/>
                <w:sz w:val="24"/>
                <w:szCs w:val="24"/>
              </w:rPr>
              <w:t xml:space="preserve">HSE, </w:t>
            </w:r>
            <w:r w:rsidRPr="00BF6AC7">
              <w:rPr>
                <w:rFonts w:ascii="Arial" w:hAnsi="Arial" w:cs="Arial"/>
                <w:i/>
                <w:iCs/>
                <w:sz w:val="24"/>
                <w:szCs w:val="24"/>
                <w:lang w:eastAsia="en-IE"/>
              </w:rPr>
              <w:t>Ospidéal Naomh Lúcás, Bóthar an larthair, Cluain Meala,</w:t>
            </w:r>
          </w:p>
          <w:p w14:paraId="074B9F62" w14:textId="5690D433" w:rsidR="00530915" w:rsidRPr="00BF6AC7" w:rsidRDefault="00530915" w:rsidP="00017423">
            <w:pPr>
              <w:autoSpaceDE w:val="0"/>
              <w:autoSpaceDN w:val="0"/>
              <w:adjustRightInd w:val="0"/>
              <w:spacing w:line="276" w:lineRule="auto"/>
              <w:ind w:left="382"/>
              <w:jc w:val="both"/>
              <w:rPr>
                <w:rFonts w:ascii="Arial" w:hAnsi="Arial" w:cs="Arial"/>
                <w:color w:val="474747"/>
                <w:sz w:val="24"/>
                <w:szCs w:val="24"/>
                <w:shd w:val="clear" w:color="auto" w:fill="FFFFFF"/>
              </w:rPr>
            </w:pPr>
            <w:r w:rsidRPr="00BF6AC7">
              <w:rPr>
                <w:rFonts w:ascii="Arial" w:hAnsi="Arial" w:cs="Arial"/>
                <w:i/>
                <w:iCs/>
                <w:sz w:val="24"/>
                <w:szCs w:val="24"/>
                <w:lang w:eastAsia="en-IE"/>
              </w:rPr>
              <w:t>Contae Thiobraid Árann</w:t>
            </w:r>
          </w:p>
          <w:p w14:paraId="45BA7F79" w14:textId="08847D03" w:rsidR="00E33287" w:rsidRPr="00BF6AC7" w:rsidRDefault="00E33287" w:rsidP="00017423">
            <w:pPr>
              <w:jc w:val="both"/>
              <w:rPr>
                <w:rFonts w:ascii="Arial" w:hAnsi="Arial" w:cs="Arial"/>
                <w:sz w:val="24"/>
                <w:szCs w:val="24"/>
              </w:rPr>
            </w:pPr>
          </w:p>
          <w:p w14:paraId="3C6F85D8" w14:textId="64483432" w:rsidR="00E33287" w:rsidRPr="00BF6AC7" w:rsidRDefault="00E33287" w:rsidP="00017423">
            <w:pPr>
              <w:autoSpaceDE w:val="0"/>
              <w:autoSpaceDN w:val="0"/>
              <w:adjustRightInd w:val="0"/>
              <w:jc w:val="both"/>
              <w:rPr>
                <w:rFonts w:ascii="Arial" w:hAnsi="Arial" w:cs="Arial"/>
                <w:spacing w:val="-3"/>
                <w:sz w:val="24"/>
                <w:szCs w:val="24"/>
              </w:rPr>
            </w:pPr>
            <w:r w:rsidRPr="00BF6AC7">
              <w:rPr>
                <w:rFonts w:ascii="Arial" w:hAnsi="Arial" w:cs="Arial"/>
                <w:spacing w:val="-3"/>
                <w:sz w:val="24"/>
                <w:szCs w:val="24"/>
              </w:rPr>
              <w:t>A panel may be created for the post from which permanent and specified purpose vacancies of full or part time duration may be filled.</w:t>
            </w:r>
          </w:p>
        </w:tc>
      </w:tr>
      <w:tr w:rsidR="00E33287" w:rsidRPr="00797864" w14:paraId="1809D56B" w14:textId="77777777" w:rsidTr="008E2C93">
        <w:tc>
          <w:tcPr>
            <w:tcW w:w="2269" w:type="dxa"/>
          </w:tcPr>
          <w:p w14:paraId="364E3996" w14:textId="77777777" w:rsidR="00E33287" w:rsidRPr="00797864" w:rsidRDefault="00E33287" w:rsidP="00E33287">
            <w:pPr>
              <w:rPr>
                <w:rFonts w:ascii="Arial" w:hAnsi="Arial" w:cs="Arial"/>
                <w:b/>
                <w:bCs/>
                <w:sz w:val="22"/>
                <w:szCs w:val="22"/>
              </w:rPr>
            </w:pPr>
            <w:r w:rsidRPr="00797864">
              <w:rPr>
                <w:rFonts w:ascii="Arial" w:hAnsi="Arial" w:cs="Arial"/>
                <w:b/>
                <w:bCs/>
                <w:sz w:val="22"/>
                <w:szCs w:val="22"/>
              </w:rPr>
              <w:lastRenderedPageBreak/>
              <w:t>Informal Enquiries</w:t>
            </w:r>
          </w:p>
        </w:tc>
        <w:tc>
          <w:tcPr>
            <w:tcW w:w="8080" w:type="dxa"/>
          </w:tcPr>
          <w:p w14:paraId="6C97C9CA" w14:textId="2F98D0AD" w:rsidR="00E33287" w:rsidRPr="00797864" w:rsidRDefault="00530915" w:rsidP="00017423">
            <w:pPr>
              <w:jc w:val="both"/>
              <w:rPr>
                <w:rFonts w:ascii="Arial" w:hAnsi="Arial" w:cs="Arial"/>
                <w:sz w:val="22"/>
                <w:szCs w:val="22"/>
              </w:rPr>
            </w:pPr>
            <w:r w:rsidRPr="00797864">
              <w:rPr>
                <w:rFonts w:ascii="Arial" w:hAnsi="Arial" w:cs="Arial"/>
                <w:sz w:val="22"/>
                <w:szCs w:val="22"/>
              </w:rPr>
              <w:t>Campaign Lead:</w:t>
            </w:r>
            <w:r w:rsidR="00BF6AC7">
              <w:rPr>
                <w:rFonts w:ascii="Arial" w:hAnsi="Arial" w:cs="Arial"/>
                <w:sz w:val="22"/>
                <w:szCs w:val="22"/>
              </w:rPr>
              <w:t xml:space="preserve"> Marie Fitzpatrick</w:t>
            </w:r>
          </w:p>
          <w:p w14:paraId="0E8B7B67" w14:textId="16253C5A" w:rsidR="00E33287" w:rsidRPr="00797864" w:rsidRDefault="00E33287" w:rsidP="00017423">
            <w:pPr>
              <w:spacing w:after="120"/>
              <w:jc w:val="both"/>
              <w:outlineLvl w:val="0"/>
              <w:rPr>
                <w:rFonts w:ascii="Arial" w:hAnsi="Arial" w:cs="Arial"/>
                <w:lang w:val="ga-IE"/>
              </w:rPr>
            </w:pPr>
            <w:r w:rsidRPr="00797864">
              <w:rPr>
                <w:rFonts w:ascii="Arial" w:hAnsi="Arial" w:cs="Arial"/>
                <w:sz w:val="22"/>
                <w:szCs w:val="22"/>
              </w:rPr>
              <w:t xml:space="preserve">Email: </w:t>
            </w:r>
            <w:hyperlink r:id="rId10" w:history="1">
              <w:r w:rsidRPr="00797864">
                <w:rPr>
                  <w:rStyle w:val="Hyperlink"/>
                  <w:rFonts w:ascii="Arial" w:hAnsi="Arial" w:cs="Arial"/>
                  <w:sz w:val="22"/>
                  <w:szCs w:val="22"/>
                </w:rPr>
                <w:t>recruitment.technologya</w:t>
              </w:r>
              <w:r w:rsidRPr="00797864">
                <w:rPr>
                  <w:rStyle w:val="Hyperlink"/>
                  <w:rFonts w:ascii="Arial" w:hAnsi="Arial"/>
                  <w:sz w:val="22"/>
                  <w:szCs w:val="22"/>
                </w:rPr>
                <w:t>nd</w:t>
              </w:r>
              <w:r w:rsidRPr="00797864">
                <w:rPr>
                  <w:rStyle w:val="Hyperlink"/>
                  <w:rFonts w:ascii="Arial" w:hAnsi="Arial" w:cs="Arial"/>
                  <w:sz w:val="22"/>
                  <w:szCs w:val="22"/>
                </w:rPr>
                <w:t>transformation@hse.ie</w:t>
              </w:r>
            </w:hyperlink>
          </w:p>
        </w:tc>
      </w:tr>
      <w:tr w:rsidR="00474F20" w:rsidRPr="00797864" w14:paraId="370F91DC" w14:textId="77777777" w:rsidTr="008E2C93">
        <w:tc>
          <w:tcPr>
            <w:tcW w:w="2269" w:type="dxa"/>
          </w:tcPr>
          <w:p w14:paraId="06077C1C" w14:textId="4A66EDF4" w:rsidR="00474F20" w:rsidRPr="00797864" w:rsidRDefault="00474F20" w:rsidP="00474F20">
            <w:pPr>
              <w:rPr>
                <w:rFonts w:ascii="Arial" w:hAnsi="Arial" w:cs="Arial"/>
                <w:b/>
                <w:bCs/>
                <w:sz w:val="22"/>
                <w:szCs w:val="22"/>
              </w:rPr>
            </w:pPr>
            <w:r w:rsidRPr="00797864">
              <w:rPr>
                <w:rFonts w:ascii="Arial" w:hAnsi="Arial" w:cs="Arial"/>
                <w:b/>
                <w:bCs/>
                <w:sz w:val="22"/>
              </w:rPr>
              <w:t xml:space="preserve">Reasonable Accommodations </w:t>
            </w:r>
          </w:p>
        </w:tc>
        <w:tc>
          <w:tcPr>
            <w:tcW w:w="8080" w:type="dxa"/>
          </w:tcPr>
          <w:p w14:paraId="6830E6B5" w14:textId="409A4CCE" w:rsidR="00474F20" w:rsidRPr="00797864" w:rsidRDefault="00474F20" w:rsidP="00197C69">
            <w:pPr>
              <w:rPr>
                <w:rFonts w:ascii="Arial" w:hAnsi="Arial" w:cs="Arial"/>
                <w:sz w:val="22"/>
                <w:szCs w:val="22"/>
              </w:rPr>
            </w:pPr>
            <w:r w:rsidRPr="00797864">
              <w:rPr>
                <w:rFonts w:ascii="Arial" w:hAnsi="Arial" w:cs="Arial"/>
                <w:sz w:val="22"/>
                <w:szCs w:val="22"/>
              </w:rPr>
              <w:t>Candidates who require a Reasonable Accommodation/s to support their participation, at any stage, in the recruitment and selection process, should email,</w:t>
            </w:r>
            <w:r w:rsidR="0060429E" w:rsidRPr="00797864">
              <w:rPr>
                <w:rFonts w:ascii="Arial" w:hAnsi="Arial" w:cs="Arial"/>
                <w:sz w:val="22"/>
                <w:szCs w:val="22"/>
              </w:rPr>
              <w:t xml:space="preserve"> </w:t>
            </w:r>
            <w:r w:rsidRPr="00797864">
              <w:rPr>
                <w:rFonts w:ascii="Arial" w:hAnsi="Arial" w:cs="Arial"/>
                <w:sz w:val="22"/>
                <w:szCs w:val="22"/>
              </w:rPr>
              <w:t xml:space="preserve">Campaign Lead @ </w:t>
            </w:r>
            <w:hyperlink r:id="rId11" w:history="1">
              <w:r w:rsidRPr="00797864">
                <w:rPr>
                  <w:rStyle w:val="Hyperlink"/>
                  <w:rFonts w:ascii="Arial" w:hAnsi="Arial" w:cs="Arial"/>
                  <w:sz w:val="22"/>
                  <w:szCs w:val="22"/>
                </w:rPr>
                <w:t>recruitment.TechnologyAndTransformation@hse.ie</w:t>
              </w:r>
            </w:hyperlink>
          </w:p>
        </w:tc>
      </w:tr>
      <w:tr w:rsidR="00474F20" w:rsidRPr="00AB559F" w14:paraId="0EE244A5" w14:textId="77777777" w:rsidTr="008E2C93">
        <w:tc>
          <w:tcPr>
            <w:tcW w:w="2269" w:type="dxa"/>
          </w:tcPr>
          <w:p w14:paraId="4C4D29C9" w14:textId="77777777" w:rsidR="00474F20" w:rsidRPr="00797864" w:rsidRDefault="00474F20" w:rsidP="00474F20">
            <w:pPr>
              <w:rPr>
                <w:rFonts w:ascii="Arial" w:hAnsi="Arial" w:cs="Arial"/>
                <w:b/>
                <w:bCs/>
                <w:sz w:val="22"/>
                <w:szCs w:val="22"/>
              </w:rPr>
            </w:pPr>
            <w:r w:rsidRPr="00797864">
              <w:rPr>
                <w:rFonts w:ascii="Arial" w:hAnsi="Arial" w:cs="Arial"/>
                <w:b/>
                <w:bCs/>
                <w:sz w:val="22"/>
                <w:szCs w:val="22"/>
              </w:rPr>
              <w:t>Details of Service</w:t>
            </w:r>
          </w:p>
          <w:p w14:paraId="4748DB89" w14:textId="77777777" w:rsidR="00474F20" w:rsidRPr="00797864" w:rsidRDefault="00474F20" w:rsidP="00474F20">
            <w:pPr>
              <w:rPr>
                <w:rFonts w:ascii="Arial" w:hAnsi="Arial" w:cs="Arial"/>
                <w:b/>
                <w:bCs/>
              </w:rPr>
            </w:pPr>
          </w:p>
        </w:tc>
        <w:tc>
          <w:tcPr>
            <w:tcW w:w="8080" w:type="dxa"/>
          </w:tcPr>
          <w:p w14:paraId="080791E2" w14:textId="77777777" w:rsidR="00474F20" w:rsidRPr="00797864" w:rsidRDefault="00474F20" w:rsidP="00474F20">
            <w:pPr>
              <w:jc w:val="both"/>
              <w:rPr>
                <w:rFonts w:ascii="Arial" w:hAnsi="Arial" w:cs="Arial"/>
                <w:iCs/>
                <w:sz w:val="22"/>
                <w:szCs w:val="22"/>
              </w:rPr>
            </w:pPr>
            <w:r w:rsidRPr="00797864">
              <w:rPr>
                <w:rFonts w:ascii="Arial" w:hAnsi="Arial" w:cs="Arial"/>
                <w:iCs/>
                <w:sz w:val="22"/>
                <w:szCs w:val="22"/>
              </w:rPr>
              <w:t xml:space="preserve">The Sláintecare 2030 ambition focuses on delivering the right care in the right place, at the right time, with a focus on primary and community care to enable people to stay healthy at home. Digital transformation, guided by "Digital for Care 2030", is a key component of Sláintecare 2030, enhancing integrated care and improving patient access through technology. </w:t>
            </w:r>
          </w:p>
          <w:p w14:paraId="25742E05" w14:textId="77777777" w:rsidR="00474F20" w:rsidRPr="00797864" w:rsidRDefault="00474F20" w:rsidP="00474F20">
            <w:pPr>
              <w:jc w:val="both"/>
              <w:rPr>
                <w:rFonts w:ascii="Arial" w:hAnsi="Arial" w:cs="Arial"/>
                <w:iCs/>
                <w:sz w:val="22"/>
                <w:szCs w:val="22"/>
              </w:rPr>
            </w:pPr>
          </w:p>
          <w:p w14:paraId="71EF893D" w14:textId="38CB7907" w:rsidR="00474F20" w:rsidRDefault="00474F20" w:rsidP="00474F20">
            <w:pPr>
              <w:autoSpaceDE w:val="0"/>
              <w:autoSpaceDN w:val="0"/>
              <w:jc w:val="both"/>
              <w:rPr>
                <w:rFonts w:ascii="Arial" w:hAnsi="Arial" w:cs="Arial"/>
                <w:iCs/>
                <w:sz w:val="22"/>
                <w:szCs w:val="22"/>
              </w:rPr>
            </w:pPr>
            <w:r w:rsidRPr="00797864">
              <w:rPr>
                <w:rFonts w:ascii="Arial" w:hAnsi="Arial" w:cs="Arial"/>
                <w:iCs/>
                <w:sz w:val="22"/>
                <w:szCs w:val="22"/>
              </w:rPr>
              <w:t xml:space="preserve">Technology &amp; Transformation is responsible for the delivery of all digital and technology services to support healthcare across Ireland. This includes delivering the full portfolio of digital transformation under Digital for Care. This is the framework under which all digital health solutions for the HSE are co-ordinated, streamlined and implemented.  It provides a strategic and innovative plan to advance key Sláintecare programmes and deliver integrated care that is fully aligned with the Health Regions structure. Technology and Transformation also </w:t>
            </w:r>
            <w:r w:rsidRPr="00797864">
              <w:rPr>
                <w:rFonts w:ascii="Arial" w:hAnsi="Arial" w:cs="Arial"/>
                <w:iCs/>
                <w:sz w:val="22"/>
                <w:szCs w:val="22"/>
              </w:rPr>
              <w:lastRenderedPageBreak/>
              <w:t>maintains a quality level of digital and technology service operations across the health system including a strong cyber security and data management capability.</w:t>
            </w:r>
          </w:p>
          <w:p w14:paraId="4F3B3B47" w14:textId="77777777" w:rsidR="00FE1A3F" w:rsidRPr="00797864" w:rsidRDefault="00FE1A3F" w:rsidP="00474F20">
            <w:pPr>
              <w:autoSpaceDE w:val="0"/>
              <w:autoSpaceDN w:val="0"/>
              <w:jc w:val="both"/>
              <w:rPr>
                <w:rFonts w:ascii="Arial" w:hAnsi="Arial" w:cs="Arial"/>
                <w:iCs/>
                <w:sz w:val="22"/>
                <w:szCs w:val="22"/>
              </w:rPr>
            </w:pPr>
          </w:p>
          <w:p w14:paraId="6A3E9A64" w14:textId="140A17BE" w:rsidR="00474F20" w:rsidRPr="00797864" w:rsidRDefault="00474F20" w:rsidP="00474F20">
            <w:pPr>
              <w:jc w:val="both"/>
              <w:rPr>
                <w:rFonts w:ascii="Arial" w:hAnsi="Arial" w:cs="Arial"/>
                <w:iCs/>
                <w:sz w:val="22"/>
                <w:szCs w:val="22"/>
              </w:rPr>
            </w:pPr>
            <w:r w:rsidRPr="00797864">
              <w:rPr>
                <w:rFonts w:ascii="Arial" w:hAnsi="Arial" w:cs="Arial"/>
                <w:iCs/>
                <w:sz w:val="22"/>
                <w:szCs w:val="22"/>
              </w:rPr>
              <w:t>Technology and Transformation has both national and regional functions that are all aligned under one digital community banner. This includes responsibility for HSE, HSE funded agencies and where necessary private healthcare.</w:t>
            </w:r>
          </w:p>
          <w:p w14:paraId="64DB1F51" w14:textId="2DF76C6E" w:rsidR="00474F20" w:rsidRPr="00797864" w:rsidRDefault="00474F20" w:rsidP="00474F20">
            <w:pPr>
              <w:jc w:val="both"/>
              <w:rPr>
                <w:rFonts w:ascii="Arial" w:hAnsi="Arial" w:cs="Arial"/>
                <w:iCs/>
                <w:sz w:val="22"/>
                <w:szCs w:val="22"/>
              </w:rPr>
            </w:pPr>
            <w:r w:rsidRPr="00797864">
              <w:rPr>
                <w:rFonts w:ascii="Arial" w:hAnsi="Arial" w:cs="Arial"/>
                <w:sz w:val="22"/>
                <w:szCs w:val="22"/>
              </w:rPr>
              <w:t xml:space="preserve">The SAP CoE (Centre of Excellence) is one of the </w:t>
            </w:r>
            <w:proofErr w:type="gramStart"/>
            <w:r w:rsidRPr="00797864">
              <w:rPr>
                <w:rFonts w:ascii="Arial" w:hAnsi="Arial" w:cs="Arial"/>
                <w:sz w:val="22"/>
                <w:szCs w:val="22"/>
              </w:rPr>
              <w:t>delivery</w:t>
            </w:r>
            <w:proofErr w:type="gramEnd"/>
            <w:r w:rsidRPr="00797864">
              <w:rPr>
                <w:rFonts w:ascii="Arial" w:hAnsi="Arial" w:cs="Arial"/>
                <w:sz w:val="22"/>
                <w:szCs w:val="22"/>
              </w:rPr>
              <w:t xml:space="preserve"> workstreams within the Technology and Transformation unit.  SAP CoE provides critical SAP support for the HSE business community by developing, maintaining, and supporting SAP applications for HR, Payroll, Finance, Procurement and Consolidated Financial Intelligence, along with Business Warehouse, Business Intelligence/Reporting and Self-Service Applications.  </w:t>
            </w:r>
          </w:p>
          <w:p w14:paraId="52439D5D" w14:textId="2569BF42" w:rsidR="00474F20" w:rsidRPr="00797864" w:rsidRDefault="00474F20" w:rsidP="00474F20">
            <w:pPr>
              <w:keepLines/>
              <w:ind w:left="45"/>
              <w:jc w:val="both"/>
              <w:rPr>
                <w:rFonts w:ascii="Arial" w:hAnsi="Arial" w:cs="Arial"/>
                <w:sz w:val="22"/>
                <w:szCs w:val="22"/>
              </w:rPr>
            </w:pPr>
            <w:r w:rsidRPr="00797864">
              <w:rPr>
                <w:rFonts w:ascii="Arial" w:hAnsi="Arial" w:cs="Arial"/>
                <w:sz w:val="22"/>
                <w:szCs w:val="22"/>
              </w:rPr>
              <w:t>Core activities within the SAP CoE include:</w:t>
            </w:r>
          </w:p>
          <w:p w14:paraId="06F8CF2E" w14:textId="77777777" w:rsidR="00474F20" w:rsidRPr="00797864" w:rsidRDefault="00474F20" w:rsidP="00474F20">
            <w:pPr>
              <w:keepLines/>
              <w:numPr>
                <w:ilvl w:val="0"/>
                <w:numId w:val="6"/>
              </w:numPr>
              <w:spacing w:before="100" w:beforeAutospacing="1" w:after="100" w:afterAutospacing="1"/>
              <w:jc w:val="both"/>
              <w:rPr>
                <w:rFonts w:ascii="Arial" w:hAnsi="Arial" w:cs="Arial"/>
                <w:sz w:val="22"/>
                <w:szCs w:val="22"/>
              </w:rPr>
            </w:pPr>
            <w:r w:rsidRPr="00797864">
              <w:rPr>
                <w:rFonts w:ascii="Arial" w:hAnsi="Arial" w:cs="Arial"/>
                <w:sz w:val="22"/>
                <w:szCs w:val="22"/>
              </w:rPr>
              <w:t>Analysing business requirements</w:t>
            </w:r>
          </w:p>
          <w:p w14:paraId="1230DBC0" w14:textId="77777777" w:rsidR="00474F20" w:rsidRPr="00797864" w:rsidRDefault="00474F20" w:rsidP="00474F20">
            <w:pPr>
              <w:numPr>
                <w:ilvl w:val="0"/>
                <w:numId w:val="6"/>
              </w:numPr>
              <w:spacing w:before="100" w:beforeAutospacing="1" w:after="100" w:afterAutospacing="1"/>
              <w:jc w:val="both"/>
              <w:rPr>
                <w:rFonts w:ascii="Arial" w:hAnsi="Arial" w:cs="Arial"/>
                <w:sz w:val="22"/>
                <w:szCs w:val="22"/>
              </w:rPr>
            </w:pPr>
            <w:r w:rsidRPr="00797864">
              <w:rPr>
                <w:rFonts w:ascii="Arial" w:hAnsi="Arial" w:cs="Arial"/>
                <w:sz w:val="22"/>
                <w:szCs w:val="22"/>
              </w:rPr>
              <w:t>Production support</w:t>
            </w:r>
          </w:p>
          <w:p w14:paraId="776B0586" w14:textId="77777777" w:rsidR="00474F20" w:rsidRPr="00797864" w:rsidRDefault="00474F20" w:rsidP="00474F20">
            <w:pPr>
              <w:numPr>
                <w:ilvl w:val="0"/>
                <w:numId w:val="6"/>
              </w:numPr>
              <w:spacing w:before="100" w:beforeAutospacing="1" w:after="100" w:afterAutospacing="1"/>
              <w:jc w:val="both"/>
              <w:rPr>
                <w:rFonts w:ascii="Arial" w:hAnsi="Arial" w:cs="Arial"/>
                <w:sz w:val="22"/>
                <w:szCs w:val="22"/>
              </w:rPr>
            </w:pPr>
            <w:r w:rsidRPr="00797864">
              <w:rPr>
                <w:rFonts w:ascii="Arial" w:hAnsi="Arial" w:cs="Arial"/>
                <w:sz w:val="22"/>
                <w:szCs w:val="22"/>
              </w:rPr>
              <w:t>Recommending SAP system and process solutions</w:t>
            </w:r>
          </w:p>
          <w:p w14:paraId="5FBFEF65" w14:textId="77777777" w:rsidR="00474F20" w:rsidRPr="00797864" w:rsidRDefault="00474F20" w:rsidP="00474F20">
            <w:pPr>
              <w:numPr>
                <w:ilvl w:val="0"/>
                <w:numId w:val="6"/>
              </w:numPr>
              <w:spacing w:before="100" w:beforeAutospacing="1" w:after="100" w:afterAutospacing="1"/>
              <w:jc w:val="both"/>
              <w:rPr>
                <w:rFonts w:ascii="Arial" w:hAnsi="Arial" w:cs="Arial"/>
                <w:sz w:val="22"/>
                <w:szCs w:val="22"/>
              </w:rPr>
            </w:pPr>
            <w:r w:rsidRPr="00797864">
              <w:rPr>
                <w:rFonts w:ascii="Arial" w:hAnsi="Arial" w:cs="Arial"/>
                <w:sz w:val="22"/>
                <w:szCs w:val="22"/>
              </w:rPr>
              <w:t>Configuration and maintenance of core SAP applications</w:t>
            </w:r>
          </w:p>
          <w:p w14:paraId="614FF07F" w14:textId="77777777" w:rsidR="00474F20" w:rsidRPr="00797864" w:rsidRDefault="00474F20" w:rsidP="00474F20">
            <w:pPr>
              <w:numPr>
                <w:ilvl w:val="0"/>
                <w:numId w:val="6"/>
              </w:numPr>
              <w:spacing w:before="100" w:beforeAutospacing="1" w:after="100" w:afterAutospacing="1"/>
              <w:jc w:val="both"/>
              <w:rPr>
                <w:rFonts w:ascii="Arial" w:hAnsi="Arial" w:cs="Arial"/>
                <w:sz w:val="22"/>
                <w:szCs w:val="22"/>
              </w:rPr>
            </w:pPr>
            <w:r w:rsidRPr="00797864">
              <w:rPr>
                <w:rFonts w:ascii="Arial" w:hAnsi="Arial" w:cs="Arial"/>
                <w:sz w:val="22"/>
                <w:szCs w:val="22"/>
              </w:rPr>
              <w:t>SAP application quality assurance and testing</w:t>
            </w:r>
          </w:p>
          <w:p w14:paraId="52CA2D2D" w14:textId="77777777" w:rsidR="00474F20" w:rsidRPr="00797864" w:rsidRDefault="00474F20" w:rsidP="00474F20">
            <w:pPr>
              <w:numPr>
                <w:ilvl w:val="0"/>
                <w:numId w:val="6"/>
              </w:numPr>
              <w:spacing w:before="100" w:beforeAutospacing="1" w:after="100" w:afterAutospacing="1"/>
              <w:jc w:val="both"/>
              <w:rPr>
                <w:rFonts w:ascii="Arial" w:hAnsi="Arial" w:cs="Arial"/>
                <w:sz w:val="22"/>
                <w:szCs w:val="22"/>
              </w:rPr>
            </w:pPr>
            <w:r w:rsidRPr="00797864">
              <w:rPr>
                <w:rFonts w:ascii="Arial" w:hAnsi="Arial" w:cs="Arial"/>
                <w:sz w:val="22"/>
                <w:szCs w:val="22"/>
              </w:rPr>
              <w:t>Infrastructure, technical and security support</w:t>
            </w:r>
          </w:p>
          <w:p w14:paraId="3133E68C" w14:textId="77777777" w:rsidR="00474F20" w:rsidRPr="00797864" w:rsidRDefault="00474F20" w:rsidP="00474F20">
            <w:pPr>
              <w:numPr>
                <w:ilvl w:val="0"/>
                <w:numId w:val="6"/>
              </w:numPr>
              <w:spacing w:before="100" w:beforeAutospacing="1" w:after="100" w:afterAutospacing="1"/>
              <w:jc w:val="both"/>
              <w:rPr>
                <w:rFonts w:ascii="Arial" w:hAnsi="Arial" w:cs="Arial"/>
                <w:sz w:val="22"/>
                <w:szCs w:val="22"/>
              </w:rPr>
            </w:pPr>
            <w:r w:rsidRPr="00797864">
              <w:rPr>
                <w:rFonts w:ascii="Arial" w:hAnsi="Arial" w:cs="Arial"/>
                <w:sz w:val="22"/>
                <w:szCs w:val="22"/>
              </w:rPr>
              <w:t>End-user support and SAP training</w:t>
            </w:r>
          </w:p>
          <w:p w14:paraId="2F20627A" w14:textId="77777777" w:rsidR="00474F20" w:rsidRPr="00797864" w:rsidRDefault="00474F20" w:rsidP="00474F20">
            <w:pPr>
              <w:numPr>
                <w:ilvl w:val="0"/>
                <w:numId w:val="6"/>
              </w:numPr>
              <w:spacing w:before="100" w:beforeAutospacing="1" w:after="100" w:afterAutospacing="1"/>
              <w:jc w:val="both"/>
              <w:rPr>
                <w:rFonts w:ascii="Arial" w:hAnsi="Arial" w:cs="Arial"/>
                <w:sz w:val="22"/>
                <w:szCs w:val="22"/>
              </w:rPr>
            </w:pPr>
            <w:r w:rsidRPr="00797864">
              <w:rPr>
                <w:rFonts w:ascii="Arial" w:hAnsi="Arial" w:cs="Arial"/>
                <w:sz w:val="22"/>
                <w:szCs w:val="22"/>
              </w:rPr>
              <w:t>Programme, project and portfolio management</w:t>
            </w:r>
          </w:p>
          <w:p w14:paraId="086E9F17" w14:textId="77777777" w:rsidR="00474F20" w:rsidRPr="00797864" w:rsidRDefault="00474F20" w:rsidP="00474F20">
            <w:pPr>
              <w:numPr>
                <w:ilvl w:val="0"/>
                <w:numId w:val="6"/>
              </w:numPr>
              <w:spacing w:before="100" w:beforeAutospacing="1" w:after="100" w:afterAutospacing="1"/>
              <w:jc w:val="both"/>
              <w:rPr>
                <w:rFonts w:ascii="Arial" w:hAnsi="Arial" w:cs="Arial"/>
                <w:sz w:val="22"/>
                <w:szCs w:val="22"/>
              </w:rPr>
            </w:pPr>
            <w:r w:rsidRPr="00797864">
              <w:rPr>
                <w:rFonts w:ascii="Arial" w:hAnsi="Arial" w:cs="Arial"/>
                <w:sz w:val="22"/>
                <w:szCs w:val="22"/>
              </w:rPr>
              <w:t>Providing SAP KPI's to the HSE SAP user community</w:t>
            </w:r>
          </w:p>
          <w:p w14:paraId="16D9F4BF" w14:textId="77777777" w:rsidR="00474F20" w:rsidRPr="00797864" w:rsidRDefault="00474F20" w:rsidP="00474F20">
            <w:pPr>
              <w:numPr>
                <w:ilvl w:val="0"/>
                <w:numId w:val="6"/>
              </w:numPr>
              <w:spacing w:before="100" w:beforeAutospacing="1" w:after="100" w:afterAutospacing="1"/>
              <w:jc w:val="both"/>
              <w:rPr>
                <w:rFonts w:ascii="Arial" w:hAnsi="Arial" w:cs="Arial"/>
                <w:sz w:val="22"/>
                <w:szCs w:val="22"/>
              </w:rPr>
            </w:pPr>
            <w:r w:rsidRPr="00797864">
              <w:rPr>
                <w:rFonts w:ascii="Arial" w:hAnsi="Arial" w:cs="Arial"/>
                <w:sz w:val="22"/>
                <w:szCs w:val="22"/>
              </w:rPr>
              <w:t>Governance oversight for third-party service providers and integrators</w:t>
            </w:r>
          </w:p>
          <w:p w14:paraId="428F107D" w14:textId="77777777" w:rsidR="00474F20" w:rsidRPr="00797864" w:rsidRDefault="00474F20" w:rsidP="00474F20">
            <w:pPr>
              <w:numPr>
                <w:ilvl w:val="0"/>
                <w:numId w:val="6"/>
              </w:numPr>
              <w:spacing w:before="100" w:beforeAutospacing="1" w:after="100" w:afterAutospacing="1"/>
              <w:jc w:val="both"/>
              <w:rPr>
                <w:rFonts w:ascii="Arial" w:hAnsi="Arial" w:cs="Arial"/>
                <w:sz w:val="22"/>
                <w:szCs w:val="22"/>
              </w:rPr>
            </w:pPr>
            <w:r w:rsidRPr="00797864">
              <w:rPr>
                <w:rFonts w:ascii="Arial" w:hAnsi="Arial" w:cs="Arial"/>
                <w:sz w:val="22"/>
                <w:szCs w:val="22"/>
              </w:rPr>
              <w:t xml:space="preserve">Providing and Supporting business intelligence through reporting, analytics and data integration service </w:t>
            </w:r>
          </w:p>
          <w:p w14:paraId="057861BB" w14:textId="77777777" w:rsidR="00474F20" w:rsidRPr="00797864" w:rsidRDefault="00474F20" w:rsidP="00474F20">
            <w:pPr>
              <w:ind w:left="45"/>
              <w:jc w:val="both"/>
              <w:rPr>
                <w:rFonts w:ascii="Arial" w:hAnsi="Arial" w:cs="Arial"/>
                <w:sz w:val="22"/>
                <w:szCs w:val="22"/>
              </w:rPr>
            </w:pPr>
            <w:r w:rsidRPr="00797864">
              <w:rPr>
                <w:rFonts w:ascii="Arial" w:hAnsi="Arial" w:cs="Arial"/>
                <w:sz w:val="22"/>
                <w:szCs w:val="22"/>
              </w:rPr>
              <w:t xml:space="preserve">The SAP CoE adheres to commonly accepted industry standards such as ITIL, PRINCE2, and the Software Engineering Institute’s Capability-Maturity Model for IT delivery organisations. </w:t>
            </w:r>
          </w:p>
          <w:p w14:paraId="7649FFFF" w14:textId="77777777" w:rsidR="00474F20" w:rsidRPr="00797864" w:rsidRDefault="00474F20" w:rsidP="00474F20">
            <w:pPr>
              <w:spacing w:before="100" w:after="240"/>
              <w:ind w:left="45"/>
              <w:jc w:val="both"/>
              <w:rPr>
                <w:rFonts w:ascii="Arial" w:hAnsi="Arial" w:cs="Arial"/>
                <w:sz w:val="22"/>
                <w:szCs w:val="22"/>
              </w:rPr>
            </w:pPr>
            <w:r w:rsidRPr="00797864">
              <w:rPr>
                <w:rFonts w:ascii="Arial" w:hAnsi="Arial" w:cs="Arial"/>
                <w:sz w:val="22"/>
                <w:szCs w:val="22"/>
              </w:rPr>
              <w:t>The SAP CoE is currently supporting two major transformation initiatives in the HSE – NiSRP (National Integrated Staff Records &amp; Pay) Programme and IFMS (Integrated Finance Management System).</w:t>
            </w:r>
          </w:p>
          <w:p w14:paraId="0FEEDB44" w14:textId="77777777" w:rsidR="00474F20" w:rsidRPr="00797864" w:rsidRDefault="00474F20" w:rsidP="00474F20">
            <w:pPr>
              <w:numPr>
                <w:ilvl w:val="0"/>
                <w:numId w:val="6"/>
              </w:numPr>
              <w:spacing w:before="100" w:beforeAutospacing="1" w:after="100" w:afterAutospacing="1"/>
              <w:jc w:val="both"/>
              <w:rPr>
                <w:rFonts w:ascii="Arial" w:hAnsi="Arial" w:cs="Arial"/>
                <w:sz w:val="22"/>
                <w:szCs w:val="22"/>
              </w:rPr>
            </w:pPr>
            <w:r w:rsidRPr="00797864">
              <w:rPr>
                <w:rFonts w:ascii="Arial" w:hAnsi="Arial" w:cs="Arial"/>
                <w:sz w:val="22"/>
                <w:szCs w:val="22"/>
              </w:rPr>
              <w:t xml:space="preserve">The NISRP change programme is implementing SAP HR/Payroll via self-service across the HSE and voluntary sector.  </w:t>
            </w:r>
          </w:p>
          <w:p w14:paraId="7B733C6E" w14:textId="4E821CD6" w:rsidR="00474F20" w:rsidRPr="00797864" w:rsidRDefault="00474F20" w:rsidP="00591940">
            <w:pPr>
              <w:numPr>
                <w:ilvl w:val="0"/>
                <w:numId w:val="6"/>
              </w:numPr>
              <w:spacing w:before="100" w:beforeAutospacing="1"/>
              <w:jc w:val="both"/>
              <w:rPr>
                <w:rFonts w:ascii="Arial" w:hAnsi="Arial" w:cs="Arial"/>
              </w:rPr>
            </w:pPr>
            <w:r w:rsidRPr="00797864">
              <w:rPr>
                <w:rFonts w:ascii="Arial" w:hAnsi="Arial" w:cs="Arial"/>
                <w:sz w:val="22"/>
                <w:szCs w:val="22"/>
              </w:rPr>
              <w:t xml:space="preserve">IFMS is implementing SAP S/4 HANA as the HSE’s national finance and procurement system to support standardised best-practice business processes for all HSE health care delivery. </w:t>
            </w:r>
          </w:p>
        </w:tc>
      </w:tr>
      <w:tr w:rsidR="00474F20" w:rsidRPr="00AB559F" w14:paraId="13CE39D3" w14:textId="77777777" w:rsidTr="008E2C93">
        <w:tc>
          <w:tcPr>
            <w:tcW w:w="2269" w:type="dxa"/>
          </w:tcPr>
          <w:p w14:paraId="19702B03" w14:textId="77777777" w:rsidR="00474F20" w:rsidRPr="00FD1150" w:rsidRDefault="00474F20" w:rsidP="00474F20">
            <w:pPr>
              <w:rPr>
                <w:rFonts w:ascii="Arial" w:hAnsi="Arial" w:cs="Arial"/>
                <w:b/>
                <w:bCs/>
                <w:sz w:val="22"/>
                <w:szCs w:val="22"/>
              </w:rPr>
            </w:pPr>
            <w:r w:rsidRPr="00FD1150">
              <w:rPr>
                <w:rFonts w:ascii="Arial" w:hAnsi="Arial" w:cs="Arial"/>
                <w:b/>
                <w:bCs/>
                <w:sz w:val="22"/>
                <w:szCs w:val="22"/>
              </w:rPr>
              <w:lastRenderedPageBreak/>
              <w:t>Reporting Relationship</w:t>
            </w:r>
          </w:p>
        </w:tc>
        <w:tc>
          <w:tcPr>
            <w:tcW w:w="8080" w:type="dxa"/>
          </w:tcPr>
          <w:p w14:paraId="7F2EC6FC" w14:textId="706C9430" w:rsidR="00474F20" w:rsidRPr="00797864" w:rsidRDefault="00474F20" w:rsidP="00474F20">
            <w:pPr>
              <w:outlineLvl w:val="0"/>
              <w:rPr>
                <w:rFonts w:ascii="Arial" w:hAnsi="Arial" w:cs="Arial"/>
                <w:iCs/>
                <w:sz w:val="22"/>
                <w:szCs w:val="22"/>
              </w:rPr>
            </w:pPr>
            <w:r w:rsidRPr="00797864">
              <w:rPr>
                <w:rFonts w:ascii="Arial" w:hAnsi="Arial" w:cs="Arial"/>
                <w:iCs/>
                <w:sz w:val="22"/>
                <w:szCs w:val="22"/>
              </w:rPr>
              <w:t xml:space="preserve">The post holder will report to the </w:t>
            </w:r>
            <w:r w:rsidRPr="00797864">
              <w:rPr>
                <w:rFonts w:ascii="Arial" w:eastAsia="Arial" w:hAnsi="Arial" w:cs="Arial"/>
                <w:sz w:val="22"/>
                <w:szCs w:val="22"/>
              </w:rPr>
              <w:t xml:space="preserve">SAP CoE Business Delivery Manager </w:t>
            </w:r>
            <w:r w:rsidRPr="00797864">
              <w:rPr>
                <w:rFonts w:ascii="Arial" w:hAnsi="Arial" w:cs="Arial"/>
                <w:iCs/>
                <w:sz w:val="22"/>
                <w:szCs w:val="22"/>
              </w:rPr>
              <w:t xml:space="preserve">for </w:t>
            </w:r>
            <w:r w:rsidR="00916FD0" w:rsidRPr="00797864">
              <w:rPr>
                <w:rFonts w:ascii="Arial" w:hAnsi="Arial" w:cs="Arial"/>
                <w:iCs/>
                <w:sz w:val="22"/>
                <w:szCs w:val="22"/>
              </w:rPr>
              <w:t>Procurement and Accounts Payable</w:t>
            </w:r>
            <w:r w:rsidRPr="00797864">
              <w:rPr>
                <w:rFonts w:ascii="Arial" w:hAnsi="Arial" w:cs="Arial"/>
                <w:iCs/>
                <w:sz w:val="22"/>
                <w:szCs w:val="22"/>
              </w:rPr>
              <w:t xml:space="preserve"> in the Finance and Procurement Business Delivery Team.</w:t>
            </w:r>
          </w:p>
          <w:p w14:paraId="4094BAE4" w14:textId="77777777" w:rsidR="00474F20" w:rsidRPr="00797864" w:rsidRDefault="00474F20" w:rsidP="00474F20">
            <w:pPr>
              <w:outlineLvl w:val="0"/>
              <w:rPr>
                <w:rFonts w:ascii="Arial" w:hAnsi="Arial" w:cs="Arial"/>
                <w:iCs/>
                <w:sz w:val="22"/>
                <w:szCs w:val="22"/>
              </w:rPr>
            </w:pPr>
          </w:p>
          <w:p w14:paraId="45D756FA" w14:textId="77777777" w:rsidR="00474F20" w:rsidRPr="00797864" w:rsidRDefault="00474F20" w:rsidP="00474F20">
            <w:pPr>
              <w:rPr>
                <w:rFonts w:ascii="Arial" w:hAnsi="Arial" w:cs="Arial"/>
                <w:b/>
                <w:iCs/>
                <w:sz w:val="22"/>
                <w:szCs w:val="22"/>
              </w:rPr>
            </w:pPr>
            <w:r w:rsidRPr="00797864">
              <w:rPr>
                <w:rFonts w:ascii="Arial" w:hAnsi="Arial" w:cs="Arial"/>
                <w:b/>
                <w:iCs/>
                <w:sz w:val="22"/>
                <w:szCs w:val="22"/>
              </w:rPr>
              <w:t>Key Working Relationships</w:t>
            </w:r>
          </w:p>
          <w:p w14:paraId="716A3DB5" w14:textId="6CC373D6" w:rsidR="00474F20" w:rsidRPr="00797864" w:rsidRDefault="00474F20" w:rsidP="00474F20">
            <w:pPr>
              <w:rPr>
                <w:rFonts w:ascii="Arial" w:hAnsi="Arial" w:cs="Arial"/>
                <w:iCs/>
                <w:sz w:val="22"/>
                <w:szCs w:val="22"/>
              </w:rPr>
            </w:pPr>
            <w:r w:rsidRPr="00797864">
              <w:rPr>
                <w:rFonts w:ascii="Arial" w:hAnsi="Arial" w:cs="Arial"/>
                <w:iCs/>
                <w:sz w:val="22"/>
                <w:szCs w:val="22"/>
              </w:rPr>
              <w:t xml:space="preserve">The post holder will have key working relationships with colleagues in the HSE SAP Centre of Excellence Team, IFMS Project Team, Operations Excellence team and NiSRP programme team as well various </w:t>
            </w:r>
            <w:r w:rsidR="00FC26D3" w:rsidRPr="00797864">
              <w:rPr>
                <w:rFonts w:ascii="Arial" w:hAnsi="Arial" w:cs="Arial"/>
                <w:iCs/>
                <w:sz w:val="22"/>
                <w:szCs w:val="22"/>
              </w:rPr>
              <w:t>customer-based</w:t>
            </w:r>
            <w:r w:rsidRPr="00797864">
              <w:rPr>
                <w:rFonts w:ascii="Arial" w:hAnsi="Arial" w:cs="Arial"/>
                <w:iCs/>
                <w:sz w:val="22"/>
                <w:szCs w:val="22"/>
              </w:rPr>
              <w:t xml:space="preserve"> stakeholders across the business.</w:t>
            </w:r>
          </w:p>
        </w:tc>
      </w:tr>
      <w:tr w:rsidR="00474F20" w:rsidRPr="00AB559F" w14:paraId="7CD61E12" w14:textId="77777777" w:rsidTr="008E2C93">
        <w:tc>
          <w:tcPr>
            <w:tcW w:w="2269" w:type="dxa"/>
          </w:tcPr>
          <w:p w14:paraId="698D0ADF" w14:textId="77777777" w:rsidR="00474F20" w:rsidRPr="00FD1150" w:rsidRDefault="00474F20" w:rsidP="00474F20">
            <w:pPr>
              <w:rPr>
                <w:rFonts w:ascii="Arial" w:hAnsi="Arial" w:cs="Arial"/>
                <w:b/>
                <w:bCs/>
                <w:sz w:val="22"/>
                <w:szCs w:val="22"/>
              </w:rPr>
            </w:pPr>
            <w:r w:rsidRPr="00FD1150">
              <w:rPr>
                <w:rFonts w:ascii="Arial" w:hAnsi="Arial" w:cs="Arial"/>
                <w:b/>
                <w:bCs/>
                <w:sz w:val="22"/>
                <w:szCs w:val="22"/>
              </w:rPr>
              <w:t xml:space="preserve">Purpose of the Post </w:t>
            </w:r>
          </w:p>
          <w:p w14:paraId="62E70831" w14:textId="77777777" w:rsidR="00474F20" w:rsidRPr="00FD1150" w:rsidRDefault="00474F20" w:rsidP="00474F20">
            <w:pPr>
              <w:rPr>
                <w:rFonts w:ascii="Arial" w:hAnsi="Arial" w:cs="Arial"/>
                <w:b/>
                <w:bCs/>
                <w:sz w:val="22"/>
                <w:szCs w:val="22"/>
              </w:rPr>
            </w:pPr>
          </w:p>
        </w:tc>
        <w:tc>
          <w:tcPr>
            <w:tcW w:w="8080" w:type="dxa"/>
          </w:tcPr>
          <w:p w14:paraId="2F720B91" w14:textId="1466472B" w:rsidR="00474F20" w:rsidRDefault="00474F20" w:rsidP="00474F20">
            <w:pPr>
              <w:rPr>
                <w:rFonts w:ascii="Arial" w:hAnsi="Arial" w:cs="Arial"/>
                <w:color w:val="000000" w:themeColor="text1"/>
                <w:sz w:val="22"/>
                <w:szCs w:val="22"/>
                <w:lang w:eastAsia="en-IE"/>
              </w:rPr>
            </w:pPr>
            <w:r w:rsidRPr="00797864">
              <w:rPr>
                <w:rFonts w:ascii="Arial" w:hAnsi="Arial" w:cs="Arial"/>
                <w:color w:val="000000" w:themeColor="text1"/>
                <w:sz w:val="22"/>
                <w:szCs w:val="22"/>
                <w:lang w:eastAsia="en-IE"/>
              </w:rPr>
              <w:t xml:space="preserve">The </w:t>
            </w:r>
            <w:r w:rsidRPr="00797864">
              <w:rPr>
                <w:rFonts w:ascii="Arial" w:hAnsi="Arial" w:cs="Arial"/>
                <w:iCs/>
                <w:sz w:val="22"/>
                <w:szCs w:val="22"/>
              </w:rPr>
              <w:t xml:space="preserve">Senior Business </w:t>
            </w:r>
            <w:r w:rsidR="00F364F2" w:rsidRPr="00797864">
              <w:rPr>
                <w:rFonts w:ascii="Arial" w:hAnsi="Arial" w:cs="Arial"/>
                <w:iCs/>
                <w:sz w:val="22"/>
                <w:szCs w:val="22"/>
              </w:rPr>
              <w:t>Analyst for Procurement and Accounts Payable</w:t>
            </w:r>
            <w:r w:rsidRPr="00797864">
              <w:rPr>
                <w:rFonts w:ascii="Arial" w:hAnsi="Arial" w:cs="Arial"/>
                <w:color w:val="000000" w:themeColor="text1"/>
                <w:sz w:val="22"/>
                <w:szCs w:val="22"/>
                <w:lang w:eastAsia="en-IE"/>
              </w:rPr>
              <w:t xml:space="preserve"> is responsible for supporting the planning, development, and maintenance of the S4HANA </w:t>
            </w:r>
            <w:r w:rsidR="00F364F2" w:rsidRPr="00797864">
              <w:rPr>
                <w:rFonts w:ascii="Arial" w:hAnsi="Arial" w:cs="Arial"/>
                <w:color w:val="000000" w:themeColor="text1"/>
                <w:sz w:val="22"/>
                <w:szCs w:val="22"/>
                <w:lang w:eastAsia="en-IE"/>
              </w:rPr>
              <w:t xml:space="preserve">&amp; Ariba </w:t>
            </w:r>
            <w:r w:rsidRPr="00797864">
              <w:rPr>
                <w:rFonts w:ascii="Arial" w:hAnsi="Arial" w:cs="Arial"/>
                <w:color w:val="000000" w:themeColor="text1"/>
                <w:sz w:val="22"/>
                <w:szCs w:val="22"/>
                <w:lang w:eastAsia="en-IE"/>
              </w:rPr>
              <w:t>application</w:t>
            </w:r>
            <w:r w:rsidR="00F364F2" w:rsidRPr="00797864">
              <w:rPr>
                <w:rFonts w:ascii="Arial" w:hAnsi="Arial" w:cs="Arial"/>
                <w:color w:val="000000" w:themeColor="text1"/>
                <w:sz w:val="22"/>
                <w:szCs w:val="22"/>
                <w:lang w:eastAsia="en-IE"/>
              </w:rPr>
              <w:t>s</w:t>
            </w:r>
            <w:r w:rsidRPr="00797864">
              <w:rPr>
                <w:rFonts w:ascii="Arial" w:hAnsi="Arial" w:cs="Arial"/>
                <w:color w:val="000000" w:themeColor="text1"/>
                <w:sz w:val="22"/>
                <w:szCs w:val="22"/>
                <w:lang w:eastAsia="en-IE"/>
              </w:rPr>
              <w:t xml:space="preserve"> for </w:t>
            </w:r>
            <w:r w:rsidR="00F364F2" w:rsidRPr="00797864">
              <w:rPr>
                <w:rFonts w:ascii="Arial" w:hAnsi="Arial" w:cs="Arial"/>
                <w:color w:val="000000" w:themeColor="text1"/>
                <w:sz w:val="22"/>
                <w:szCs w:val="22"/>
                <w:lang w:eastAsia="en-IE"/>
              </w:rPr>
              <w:t>Ariba, Procurement and Accounts Payable</w:t>
            </w:r>
            <w:r w:rsidRPr="00797864">
              <w:rPr>
                <w:rFonts w:ascii="Arial" w:hAnsi="Arial" w:cs="Arial"/>
                <w:color w:val="000000" w:themeColor="text1"/>
                <w:sz w:val="22"/>
                <w:szCs w:val="22"/>
                <w:lang w:eastAsia="en-IE"/>
              </w:rPr>
              <w:t xml:space="preserve"> work streams. </w:t>
            </w:r>
          </w:p>
          <w:p w14:paraId="3D21B5AE" w14:textId="77777777" w:rsidR="00FE1A3F" w:rsidRPr="00797864" w:rsidRDefault="00FE1A3F" w:rsidP="00474F20">
            <w:pPr>
              <w:rPr>
                <w:rFonts w:ascii="Arial" w:hAnsi="Arial" w:cs="Arial"/>
                <w:color w:val="000000" w:themeColor="text1"/>
                <w:sz w:val="22"/>
                <w:szCs w:val="22"/>
                <w:lang w:eastAsia="en-IE"/>
              </w:rPr>
            </w:pPr>
          </w:p>
          <w:p w14:paraId="45329503" w14:textId="6D1CB873" w:rsidR="00474F20" w:rsidRPr="00797864" w:rsidRDefault="00474F20" w:rsidP="00474F20">
            <w:pPr>
              <w:rPr>
                <w:rFonts w:ascii="Arial" w:hAnsi="Arial" w:cs="Arial"/>
                <w:color w:val="000000" w:themeColor="text1"/>
                <w:sz w:val="22"/>
                <w:szCs w:val="22"/>
                <w:lang w:eastAsia="en-IE"/>
              </w:rPr>
            </w:pPr>
            <w:r w:rsidRPr="00797864">
              <w:rPr>
                <w:rFonts w:ascii="Arial" w:hAnsi="Arial" w:cs="Arial"/>
                <w:color w:val="000000" w:themeColor="text1"/>
                <w:sz w:val="22"/>
                <w:szCs w:val="22"/>
                <w:lang w:eastAsia="en-IE"/>
              </w:rPr>
              <w:lastRenderedPageBreak/>
              <w:t xml:space="preserve">Conforming to SAP CoE architecture and development standards and working with both SAP CoE analysts and third-party developers, the </w:t>
            </w:r>
            <w:r w:rsidRPr="00797864">
              <w:rPr>
                <w:rFonts w:ascii="Arial" w:hAnsi="Arial" w:cs="Arial"/>
                <w:iCs/>
                <w:sz w:val="22"/>
                <w:szCs w:val="22"/>
              </w:rPr>
              <w:t xml:space="preserve">Senior Business Analyst </w:t>
            </w:r>
            <w:r w:rsidR="00F364F2" w:rsidRPr="00797864">
              <w:rPr>
                <w:rFonts w:ascii="Arial" w:hAnsi="Arial" w:cs="Arial"/>
                <w:iCs/>
                <w:sz w:val="22"/>
                <w:szCs w:val="22"/>
              </w:rPr>
              <w:t>Procurement and Accounts Payable</w:t>
            </w:r>
            <w:r w:rsidRPr="00797864">
              <w:rPr>
                <w:rFonts w:ascii="Arial" w:hAnsi="Arial" w:cs="Arial"/>
                <w:iCs/>
                <w:sz w:val="22"/>
                <w:szCs w:val="22"/>
              </w:rPr>
              <w:t xml:space="preserve"> </w:t>
            </w:r>
            <w:r w:rsidRPr="00797864">
              <w:rPr>
                <w:rFonts w:ascii="Arial" w:hAnsi="Arial" w:cs="Arial"/>
                <w:color w:val="000000" w:themeColor="text1"/>
                <w:sz w:val="22"/>
                <w:szCs w:val="22"/>
                <w:lang w:eastAsia="en-IE"/>
              </w:rPr>
              <w:t>coordinates requirements gathering, business advisory activities, business analysis, and system and process development liaison activities with regards to S4HANA, BW4HANA</w:t>
            </w:r>
            <w:r w:rsidR="006F13CA" w:rsidRPr="00797864">
              <w:rPr>
                <w:rFonts w:ascii="Arial" w:hAnsi="Arial" w:cs="Arial"/>
                <w:color w:val="000000" w:themeColor="text1"/>
                <w:sz w:val="22"/>
                <w:szCs w:val="22"/>
                <w:lang w:eastAsia="en-IE"/>
              </w:rPr>
              <w:t>,</w:t>
            </w:r>
            <w:r w:rsidRPr="00797864">
              <w:rPr>
                <w:rFonts w:ascii="Arial" w:hAnsi="Arial" w:cs="Arial"/>
                <w:color w:val="000000" w:themeColor="text1"/>
                <w:sz w:val="22"/>
                <w:szCs w:val="22"/>
                <w:lang w:eastAsia="en-IE"/>
              </w:rPr>
              <w:t xml:space="preserve"> </w:t>
            </w:r>
            <w:r w:rsidR="006F13CA" w:rsidRPr="00797864">
              <w:rPr>
                <w:rFonts w:ascii="Arial" w:hAnsi="Arial" w:cs="Arial"/>
                <w:color w:val="000000" w:themeColor="text1"/>
                <w:sz w:val="22"/>
                <w:szCs w:val="22"/>
                <w:lang w:eastAsia="en-IE"/>
              </w:rPr>
              <w:t>Ariba and VIM (OpenText)</w:t>
            </w:r>
            <w:r w:rsidRPr="00797864">
              <w:rPr>
                <w:rFonts w:ascii="Arial" w:hAnsi="Arial" w:cs="Arial"/>
                <w:color w:val="000000" w:themeColor="text1"/>
                <w:sz w:val="22"/>
                <w:szCs w:val="22"/>
                <w:lang w:eastAsia="en-IE"/>
              </w:rPr>
              <w:t xml:space="preserve"> processes, including</w:t>
            </w:r>
          </w:p>
          <w:p w14:paraId="6618285D" w14:textId="23783DCE" w:rsidR="006F13CA" w:rsidRPr="00591940" w:rsidRDefault="006F13CA" w:rsidP="00591940">
            <w:pPr>
              <w:pStyle w:val="ListParagraph"/>
              <w:numPr>
                <w:ilvl w:val="0"/>
                <w:numId w:val="2"/>
              </w:numPr>
              <w:jc w:val="both"/>
              <w:rPr>
                <w:rFonts w:ascii="Arial" w:hAnsi="Arial" w:cs="Arial"/>
                <w:color w:val="000000" w:themeColor="text1"/>
                <w:sz w:val="22"/>
                <w:szCs w:val="22"/>
                <w:lang w:eastAsia="en-IE"/>
              </w:rPr>
            </w:pPr>
            <w:r w:rsidRPr="00591940">
              <w:rPr>
                <w:rFonts w:ascii="Arial" w:hAnsi="Arial" w:cs="Arial"/>
                <w:color w:val="000000" w:themeColor="text1"/>
                <w:sz w:val="22"/>
                <w:szCs w:val="22"/>
                <w:lang w:eastAsia="en-IE"/>
              </w:rPr>
              <w:t xml:space="preserve">Purchasing Processes </w:t>
            </w:r>
          </w:p>
          <w:p w14:paraId="17A00D8F" w14:textId="47D15BBD" w:rsidR="006F13CA" w:rsidRPr="00797864" w:rsidRDefault="006F13CA" w:rsidP="006F13CA">
            <w:pPr>
              <w:pStyle w:val="ListParagraph"/>
              <w:numPr>
                <w:ilvl w:val="0"/>
                <w:numId w:val="13"/>
              </w:numPr>
              <w:jc w:val="both"/>
              <w:rPr>
                <w:rFonts w:ascii="Arial" w:hAnsi="Arial" w:cs="Arial"/>
                <w:color w:val="000000" w:themeColor="text1"/>
                <w:sz w:val="22"/>
                <w:szCs w:val="22"/>
                <w:lang w:eastAsia="en-IE"/>
              </w:rPr>
            </w:pPr>
            <w:r w:rsidRPr="00797864">
              <w:rPr>
                <w:rFonts w:ascii="Arial" w:hAnsi="Arial" w:cs="Arial"/>
                <w:color w:val="000000" w:themeColor="text1"/>
                <w:sz w:val="22"/>
                <w:szCs w:val="22"/>
                <w:lang w:eastAsia="en-IE"/>
              </w:rPr>
              <w:t xml:space="preserve">Materials Management </w:t>
            </w:r>
          </w:p>
          <w:p w14:paraId="0138B057" w14:textId="2DC4DF40" w:rsidR="00474F20" w:rsidRPr="00797864" w:rsidRDefault="006F13CA" w:rsidP="006F13CA">
            <w:pPr>
              <w:pStyle w:val="ListParagraph"/>
              <w:numPr>
                <w:ilvl w:val="0"/>
                <w:numId w:val="13"/>
              </w:numPr>
              <w:rPr>
                <w:rFonts w:ascii="Arial" w:hAnsi="Arial" w:cs="Arial"/>
                <w:iCs/>
                <w:sz w:val="22"/>
                <w:szCs w:val="22"/>
              </w:rPr>
            </w:pPr>
            <w:r w:rsidRPr="00797864">
              <w:rPr>
                <w:rFonts w:ascii="Arial" w:hAnsi="Arial" w:cs="Arial"/>
                <w:color w:val="000000" w:themeColor="text1"/>
                <w:sz w:val="22"/>
                <w:szCs w:val="22"/>
                <w:lang w:eastAsia="en-IE"/>
              </w:rPr>
              <w:t xml:space="preserve">Ariba: Guided Buying </w:t>
            </w:r>
          </w:p>
          <w:p w14:paraId="22CE036D" w14:textId="77777777" w:rsidR="006F13CA" w:rsidRPr="00797864" w:rsidRDefault="006F13CA" w:rsidP="006F13CA">
            <w:pPr>
              <w:pStyle w:val="ListParagraph"/>
              <w:numPr>
                <w:ilvl w:val="0"/>
                <w:numId w:val="13"/>
              </w:numPr>
              <w:jc w:val="both"/>
              <w:rPr>
                <w:rFonts w:ascii="Arial" w:hAnsi="Arial" w:cs="Arial"/>
                <w:color w:val="000000" w:themeColor="text1"/>
                <w:sz w:val="22"/>
                <w:szCs w:val="22"/>
                <w:lang w:eastAsia="en-IE"/>
              </w:rPr>
            </w:pPr>
            <w:r w:rsidRPr="00797864">
              <w:rPr>
                <w:rFonts w:ascii="Arial" w:hAnsi="Arial" w:cs="Arial"/>
                <w:color w:val="000000" w:themeColor="text1"/>
                <w:sz w:val="22"/>
                <w:szCs w:val="22"/>
                <w:lang w:eastAsia="en-IE"/>
              </w:rPr>
              <w:t xml:space="preserve">Accounts Payable and Payments </w:t>
            </w:r>
          </w:p>
          <w:p w14:paraId="4B76E9EF" w14:textId="769A0916" w:rsidR="00474F20" w:rsidRPr="00797864" w:rsidRDefault="006F13CA" w:rsidP="00474F20">
            <w:pPr>
              <w:pStyle w:val="ListParagraph"/>
              <w:numPr>
                <w:ilvl w:val="0"/>
                <w:numId w:val="13"/>
              </w:numPr>
              <w:rPr>
                <w:rFonts w:ascii="Arial" w:hAnsi="Arial" w:cs="Arial"/>
                <w:iCs/>
                <w:sz w:val="22"/>
                <w:szCs w:val="22"/>
              </w:rPr>
            </w:pPr>
            <w:r w:rsidRPr="00797864">
              <w:rPr>
                <w:rFonts w:ascii="Arial" w:hAnsi="Arial" w:cs="Arial"/>
                <w:iCs/>
                <w:sz w:val="22"/>
                <w:szCs w:val="22"/>
              </w:rPr>
              <w:t>Invoice Management and Exception Handling</w:t>
            </w:r>
          </w:p>
          <w:p w14:paraId="4C4B38FD" w14:textId="5B9311F9" w:rsidR="00474F20" w:rsidRPr="003702C0" w:rsidRDefault="006F13CA" w:rsidP="003702C0">
            <w:pPr>
              <w:pStyle w:val="ListParagraph"/>
              <w:numPr>
                <w:ilvl w:val="0"/>
                <w:numId w:val="13"/>
              </w:numPr>
              <w:rPr>
                <w:rFonts w:ascii="Arial" w:hAnsi="Arial" w:cs="Arial"/>
                <w:iCs/>
                <w:sz w:val="22"/>
                <w:szCs w:val="22"/>
              </w:rPr>
            </w:pPr>
            <w:r w:rsidRPr="00797864">
              <w:rPr>
                <w:rFonts w:ascii="Arial" w:hAnsi="Arial" w:cs="Arial"/>
                <w:iCs/>
                <w:sz w:val="22"/>
                <w:szCs w:val="22"/>
              </w:rPr>
              <w:t>Reporting</w:t>
            </w:r>
            <w:r w:rsidR="00474F20" w:rsidRPr="003702C0">
              <w:rPr>
                <w:rFonts w:ascii="Arial" w:hAnsi="Arial" w:cs="Arial"/>
                <w:iCs/>
              </w:rPr>
              <w:t xml:space="preserve"> </w:t>
            </w:r>
          </w:p>
        </w:tc>
      </w:tr>
      <w:tr w:rsidR="00474F20" w:rsidRPr="00AB559F" w14:paraId="01B24272" w14:textId="77777777" w:rsidTr="008E2C93">
        <w:tc>
          <w:tcPr>
            <w:tcW w:w="2269" w:type="dxa"/>
          </w:tcPr>
          <w:p w14:paraId="3D4C826A" w14:textId="77777777" w:rsidR="00474F20" w:rsidRPr="00FD1150" w:rsidRDefault="00474F20" w:rsidP="00474F20">
            <w:pPr>
              <w:spacing w:before="120"/>
              <w:rPr>
                <w:rFonts w:ascii="Arial" w:hAnsi="Arial" w:cs="Arial"/>
                <w:b/>
                <w:bCs/>
                <w:sz w:val="22"/>
                <w:szCs w:val="22"/>
              </w:rPr>
            </w:pPr>
            <w:r w:rsidRPr="00FD1150">
              <w:rPr>
                <w:rFonts w:ascii="Arial" w:hAnsi="Arial" w:cs="Arial"/>
                <w:b/>
                <w:bCs/>
                <w:sz w:val="22"/>
                <w:szCs w:val="22"/>
              </w:rPr>
              <w:lastRenderedPageBreak/>
              <w:t>Principal Duties and Responsibilities</w:t>
            </w:r>
          </w:p>
          <w:p w14:paraId="3B33E94F" w14:textId="77777777" w:rsidR="00474F20" w:rsidRPr="00C96135" w:rsidRDefault="00474F20" w:rsidP="00474F20">
            <w:pPr>
              <w:rPr>
                <w:rFonts w:ascii="Arial" w:hAnsi="Arial" w:cs="Arial"/>
                <w:b/>
                <w:bCs/>
              </w:rPr>
            </w:pPr>
          </w:p>
        </w:tc>
        <w:tc>
          <w:tcPr>
            <w:tcW w:w="8080" w:type="dxa"/>
          </w:tcPr>
          <w:p w14:paraId="4652F2C9" w14:textId="67282276" w:rsidR="00474F20" w:rsidRPr="00797864" w:rsidRDefault="00474F20" w:rsidP="00474F20">
            <w:pPr>
              <w:jc w:val="both"/>
              <w:rPr>
                <w:rFonts w:ascii="Arial" w:hAnsi="Arial" w:cs="Arial"/>
                <w:b/>
                <w:sz w:val="22"/>
                <w:szCs w:val="22"/>
              </w:rPr>
            </w:pPr>
            <w:r w:rsidRPr="00797864">
              <w:rPr>
                <w:rFonts w:ascii="Arial" w:hAnsi="Arial" w:cs="Arial"/>
                <w:b/>
                <w:iCs/>
                <w:sz w:val="22"/>
                <w:szCs w:val="22"/>
              </w:rPr>
              <w:t xml:space="preserve">In performing their </w:t>
            </w:r>
            <w:r w:rsidR="00591940" w:rsidRPr="00797864">
              <w:rPr>
                <w:rFonts w:ascii="Arial" w:hAnsi="Arial" w:cs="Arial"/>
                <w:b/>
                <w:iCs/>
                <w:sz w:val="22"/>
                <w:szCs w:val="22"/>
              </w:rPr>
              <w:t>duties,</w:t>
            </w:r>
            <w:r w:rsidRPr="00797864">
              <w:rPr>
                <w:rFonts w:ascii="Arial" w:hAnsi="Arial" w:cs="Arial"/>
                <w:b/>
                <w:iCs/>
                <w:sz w:val="22"/>
                <w:szCs w:val="22"/>
              </w:rPr>
              <w:t xml:space="preserve"> the Senior Business Analyst </w:t>
            </w:r>
            <w:r w:rsidR="006F13CA" w:rsidRPr="00797864">
              <w:rPr>
                <w:rFonts w:ascii="Arial" w:hAnsi="Arial" w:cs="Arial"/>
                <w:b/>
                <w:iCs/>
                <w:sz w:val="22"/>
                <w:szCs w:val="22"/>
              </w:rPr>
              <w:t>Procurement</w:t>
            </w:r>
            <w:r w:rsidRPr="00797864">
              <w:rPr>
                <w:rFonts w:ascii="Arial" w:hAnsi="Arial" w:cs="Arial"/>
                <w:b/>
                <w:iCs/>
                <w:sz w:val="22"/>
                <w:szCs w:val="22"/>
              </w:rPr>
              <w:t xml:space="preserve"> and </w:t>
            </w:r>
            <w:r w:rsidR="006F13CA" w:rsidRPr="00797864">
              <w:rPr>
                <w:rFonts w:ascii="Arial" w:hAnsi="Arial" w:cs="Arial"/>
                <w:b/>
                <w:iCs/>
                <w:sz w:val="22"/>
                <w:szCs w:val="22"/>
              </w:rPr>
              <w:t>Accounts Payable</w:t>
            </w:r>
            <w:r w:rsidRPr="00797864">
              <w:rPr>
                <w:rFonts w:ascii="Arial" w:hAnsi="Arial" w:cs="Arial"/>
                <w:b/>
                <w:sz w:val="22"/>
                <w:szCs w:val="22"/>
              </w:rPr>
              <w:t xml:space="preserve"> will: </w:t>
            </w:r>
          </w:p>
          <w:p w14:paraId="7738EA59" w14:textId="77777777" w:rsidR="00474F20" w:rsidRPr="00797864" w:rsidRDefault="00474F20" w:rsidP="00474F20">
            <w:pPr>
              <w:jc w:val="both"/>
              <w:rPr>
                <w:rFonts w:ascii="Arial" w:hAnsi="Arial" w:cs="Arial"/>
                <w:iCs/>
                <w:sz w:val="22"/>
                <w:szCs w:val="22"/>
              </w:rPr>
            </w:pPr>
          </w:p>
          <w:p w14:paraId="5D8356A9" w14:textId="7FF5A90C" w:rsidR="00474F20" w:rsidRPr="00797864" w:rsidRDefault="00474F20" w:rsidP="00474F20">
            <w:pPr>
              <w:jc w:val="both"/>
              <w:rPr>
                <w:rFonts w:ascii="Arial" w:hAnsi="Arial" w:cs="Arial"/>
                <w:b/>
                <w:iCs/>
                <w:sz w:val="22"/>
                <w:szCs w:val="22"/>
                <w:u w:val="single"/>
              </w:rPr>
            </w:pPr>
            <w:r w:rsidRPr="00797864">
              <w:rPr>
                <w:rFonts w:ascii="Arial" w:hAnsi="Arial" w:cs="Arial"/>
                <w:b/>
                <w:bCs/>
                <w:iCs/>
                <w:color w:val="000000"/>
                <w:sz w:val="22"/>
                <w:szCs w:val="22"/>
                <w:u w:val="single"/>
                <w:lang w:eastAsia="en-US"/>
              </w:rPr>
              <w:t>Business Delivery</w:t>
            </w:r>
            <w:r w:rsidRPr="00797864">
              <w:rPr>
                <w:rFonts w:ascii="Arial" w:hAnsi="Arial" w:cs="Arial"/>
                <w:b/>
                <w:iCs/>
                <w:sz w:val="22"/>
                <w:szCs w:val="22"/>
                <w:u w:val="single"/>
              </w:rPr>
              <w:t xml:space="preserve"> </w:t>
            </w:r>
            <w:r w:rsidR="006F13CA" w:rsidRPr="00797864">
              <w:rPr>
                <w:rFonts w:ascii="Arial" w:hAnsi="Arial" w:cs="Arial"/>
                <w:b/>
                <w:iCs/>
                <w:sz w:val="22"/>
                <w:szCs w:val="22"/>
                <w:u w:val="single"/>
              </w:rPr>
              <w:t>Procurement and Accounts Payable</w:t>
            </w:r>
          </w:p>
          <w:p w14:paraId="2E2DAE09" w14:textId="77777777" w:rsidR="006F13CA" w:rsidRPr="00797864" w:rsidRDefault="006F13CA" w:rsidP="00821544">
            <w:pPr>
              <w:pStyle w:val="ListParagraph"/>
              <w:numPr>
                <w:ilvl w:val="0"/>
                <w:numId w:val="8"/>
              </w:numPr>
              <w:rPr>
                <w:rFonts w:ascii="Arial" w:hAnsi="Arial" w:cs="Arial"/>
                <w:iCs/>
                <w:color w:val="000000" w:themeColor="text1"/>
                <w:sz w:val="22"/>
                <w:szCs w:val="22"/>
              </w:rPr>
            </w:pPr>
            <w:r w:rsidRPr="00797864">
              <w:rPr>
                <w:rFonts w:ascii="Arial" w:hAnsi="Arial" w:cs="Arial"/>
                <w:iCs/>
                <w:color w:val="000000" w:themeColor="text1"/>
                <w:sz w:val="22"/>
                <w:szCs w:val="22"/>
              </w:rPr>
              <w:t>Support the Business Delivery work-stream for Procurement and Accounts Payable team to support S4HANA, BW4HANA, Ariba, VIM maintenance aligning to ITIL good practice and working in a way that achieves compliance to CMMI models (Capability Maturity Model Index) (level 3 and future Level 4).</w:t>
            </w:r>
          </w:p>
          <w:p w14:paraId="30AE9DEB" w14:textId="3B6F64D9" w:rsidR="00474F20" w:rsidRPr="00797864" w:rsidRDefault="00474F20" w:rsidP="00821544">
            <w:pPr>
              <w:pStyle w:val="ListParagraph"/>
              <w:numPr>
                <w:ilvl w:val="0"/>
                <w:numId w:val="8"/>
              </w:numPr>
              <w:spacing w:after="240"/>
              <w:contextualSpacing/>
              <w:jc w:val="both"/>
              <w:rPr>
                <w:rFonts w:ascii="Arial" w:hAnsi="Arial" w:cs="Arial"/>
                <w:sz w:val="22"/>
                <w:szCs w:val="22"/>
                <w:lang w:eastAsia="en-IE"/>
              </w:rPr>
            </w:pPr>
            <w:r w:rsidRPr="00797864">
              <w:rPr>
                <w:rFonts w:ascii="Arial" w:hAnsi="Arial" w:cs="Arial"/>
                <w:sz w:val="22"/>
                <w:szCs w:val="22"/>
                <w:lang w:eastAsia="en-IE"/>
              </w:rPr>
              <w:t xml:space="preserve">Assist with the delivery of the detailed business process designs for the </w:t>
            </w:r>
            <w:r w:rsidR="00195613" w:rsidRPr="00797864">
              <w:rPr>
                <w:rFonts w:ascii="Arial" w:hAnsi="Arial" w:cs="Arial"/>
                <w:iCs/>
                <w:color w:val="000000" w:themeColor="text1"/>
                <w:sz w:val="22"/>
                <w:szCs w:val="22"/>
              </w:rPr>
              <w:t>Procurement and Accounts Payable work-stream</w:t>
            </w:r>
          </w:p>
          <w:p w14:paraId="35ECFCFD" w14:textId="77777777" w:rsidR="00474F20" w:rsidRPr="00797864" w:rsidRDefault="00474F20" w:rsidP="00821544">
            <w:pPr>
              <w:pStyle w:val="ListParagraph"/>
              <w:numPr>
                <w:ilvl w:val="0"/>
                <w:numId w:val="8"/>
              </w:numPr>
              <w:spacing w:after="240"/>
              <w:contextualSpacing/>
              <w:jc w:val="both"/>
              <w:rPr>
                <w:rFonts w:ascii="Arial" w:hAnsi="Arial" w:cs="Arial"/>
                <w:sz w:val="22"/>
                <w:szCs w:val="22"/>
                <w:lang w:eastAsia="en-IE"/>
              </w:rPr>
            </w:pPr>
            <w:r w:rsidRPr="00797864">
              <w:rPr>
                <w:rFonts w:ascii="Arial" w:hAnsi="Arial" w:cs="Arial"/>
                <w:sz w:val="22"/>
                <w:szCs w:val="22"/>
                <w:lang w:eastAsia="en-IE"/>
              </w:rPr>
              <w:t xml:space="preserve">Support the Business Delivery </w:t>
            </w:r>
            <w:proofErr w:type="gramStart"/>
            <w:r w:rsidRPr="00797864">
              <w:rPr>
                <w:rFonts w:ascii="Arial" w:hAnsi="Arial" w:cs="Arial"/>
                <w:sz w:val="22"/>
                <w:szCs w:val="22"/>
                <w:lang w:eastAsia="en-IE"/>
              </w:rPr>
              <w:t>Manager  to</w:t>
            </w:r>
            <w:proofErr w:type="gramEnd"/>
            <w:r w:rsidRPr="00797864">
              <w:rPr>
                <w:rFonts w:ascii="Arial" w:hAnsi="Arial" w:cs="Arial"/>
                <w:sz w:val="22"/>
                <w:szCs w:val="22"/>
                <w:lang w:eastAsia="en-IE"/>
              </w:rPr>
              <w:t xml:space="preserve"> engage and collaborate with external service providers (e.g. SAP S/4Hana and Project Management) where necessary in order to effectively deliver on requirements </w:t>
            </w:r>
          </w:p>
          <w:p w14:paraId="5FB24DB9" w14:textId="77777777" w:rsidR="00474F20" w:rsidRPr="00797864" w:rsidRDefault="00474F20" w:rsidP="00821544">
            <w:pPr>
              <w:pStyle w:val="ListParagraph"/>
              <w:numPr>
                <w:ilvl w:val="0"/>
                <w:numId w:val="8"/>
              </w:numPr>
              <w:spacing w:after="240"/>
              <w:contextualSpacing/>
              <w:jc w:val="both"/>
              <w:rPr>
                <w:rFonts w:ascii="Arial" w:hAnsi="Arial" w:cs="Arial"/>
                <w:sz w:val="22"/>
                <w:szCs w:val="22"/>
                <w:lang w:eastAsia="en-IE"/>
              </w:rPr>
            </w:pPr>
            <w:r w:rsidRPr="00797864">
              <w:rPr>
                <w:rFonts w:ascii="Arial" w:hAnsi="Arial" w:cs="Arial"/>
                <w:sz w:val="22"/>
                <w:szCs w:val="22"/>
                <w:lang w:eastAsia="en-IE"/>
              </w:rPr>
              <w:t>Engage and collaborate with external service providers (</w:t>
            </w:r>
            <w:proofErr w:type="gramStart"/>
            <w:r w:rsidRPr="00797864">
              <w:rPr>
                <w:rFonts w:ascii="Arial" w:hAnsi="Arial" w:cs="Arial"/>
                <w:sz w:val="22"/>
                <w:szCs w:val="22"/>
                <w:lang w:eastAsia="en-IE"/>
              </w:rPr>
              <w:t>e.g.</w:t>
            </w:r>
            <w:proofErr w:type="gramEnd"/>
            <w:r w:rsidRPr="00797864">
              <w:rPr>
                <w:rFonts w:ascii="Arial" w:hAnsi="Arial" w:cs="Arial"/>
                <w:sz w:val="22"/>
                <w:szCs w:val="22"/>
                <w:lang w:eastAsia="en-IE"/>
              </w:rPr>
              <w:t xml:space="preserve"> SAP S/4Hana and Project Management) where necessary in order to effectively deliver on requirements </w:t>
            </w:r>
          </w:p>
          <w:p w14:paraId="565CADEA" w14:textId="77777777" w:rsidR="00474F20" w:rsidRPr="00797864" w:rsidRDefault="00474F20" w:rsidP="00821544">
            <w:pPr>
              <w:pStyle w:val="ListParagraph"/>
              <w:numPr>
                <w:ilvl w:val="0"/>
                <w:numId w:val="8"/>
              </w:numPr>
              <w:spacing w:after="240"/>
              <w:contextualSpacing/>
              <w:jc w:val="both"/>
              <w:rPr>
                <w:rFonts w:ascii="Arial" w:hAnsi="Arial" w:cs="Arial"/>
                <w:sz w:val="22"/>
                <w:szCs w:val="22"/>
                <w:lang w:eastAsia="en-IE"/>
              </w:rPr>
            </w:pPr>
            <w:r w:rsidRPr="00797864">
              <w:rPr>
                <w:rFonts w:ascii="Arial" w:hAnsi="Arial" w:cs="Arial"/>
                <w:sz w:val="22"/>
                <w:szCs w:val="22"/>
                <w:lang w:eastAsia="en-IE"/>
              </w:rPr>
              <w:t xml:space="preserve">Work with the Level 3 AMS Technical Support Partners and other internal teams to define and agree the ‘to-be’ best practice business processes and amend existing business processes as required by HSE Process Council </w:t>
            </w:r>
          </w:p>
          <w:p w14:paraId="3C88BF94" w14:textId="77777777" w:rsidR="00474F20" w:rsidRPr="00797864" w:rsidRDefault="00474F20" w:rsidP="00821544">
            <w:pPr>
              <w:pStyle w:val="ListParagraph"/>
              <w:numPr>
                <w:ilvl w:val="0"/>
                <w:numId w:val="8"/>
              </w:numPr>
              <w:spacing w:after="240"/>
              <w:contextualSpacing/>
              <w:jc w:val="both"/>
              <w:rPr>
                <w:rFonts w:ascii="Arial" w:hAnsi="Arial" w:cs="Arial"/>
                <w:sz w:val="22"/>
                <w:szCs w:val="22"/>
                <w:lang w:eastAsia="en-IE"/>
              </w:rPr>
            </w:pPr>
            <w:r w:rsidRPr="00797864">
              <w:rPr>
                <w:rFonts w:ascii="Arial" w:hAnsi="Arial" w:cs="Arial"/>
                <w:sz w:val="22"/>
                <w:szCs w:val="22"/>
                <w:lang w:eastAsia="en-IE"/>
              </w:rPr>
              <w:t>Identify, evaluate and coordinate recommendations for SAP solutions to align and enable world class, best practice business processes</w:t>
            </w:r>
          </w:p>
          <w:p w14:paraId="2D1B4703" w14:textId="77777777" w:rsidR="00195613" w:rsidRPr="00797864" w:rsidRDefault="00195613" w:rsidP="00821544">
            <w:pPr>
              <w:pStyle w:val="ListParagraph"/>
              <w:numPr>
                <w:ilvl w:val="0"/>
                <w:numId w:val="8"/>
              </w:numPr>
              <w:rPr>
                <w:rFonts w:ascii="Arial" w:hAnsi="Arial" w:cs="Arial"/>
                <w:sz w:val="22"/>
                <w:szCs w:val="22"/>
                <w:lang w:eastAsia="en-IE"/>
              </w:rPr>
            </w:pPr>
            <w:r w:rsidRPr="00797864">
              <w:rPr>
                <w:rFonts w:ascii="Arial" w:hAnsi="Arial" w:cs="Arial"/>
                <w:sz w:val="22"/>
                <w:szCs w:val="22"/>
                <w:lang w:eastAsia="en-IE"/>
              </w:rPr>
              <w:t>Support the maintenance of documentation requirements for strategies, business processes, conversions, interfaces, reports, forms and workflow for the Procurement, Ariba and Accounts Payable work-streams.</w:t>
            </w:r>
          </w:p>
          <w:p w14:paraId="2406F37D" w14:textId="51D89B8B" w:rsidR="00474F20" w:rsidRPr="00797864" w:rsidRDefault="00474F20" w:rsidP="00821544">
            <w:pPr>
              <w:pStyle w:val="ListParagraph"/>
              <w:numPr>
                <w:ilvl w:val="0"/>
                <w:numId w:val="8"/>
              </w:numPr>
              <w:spacing w:after="240"/>
              <w:contextualSpacing/>
              <w:jc w:val="both"/>
              <w:rPr>
                <w:rFonts w:ascii="Arial" w:hAnsi="Arial" w:cs="Arial"/>
                <w:sz w:val="22"/>
                <w:szCs w:val="22"/>
                <w:lang w:eastAsia="en-IE"/>
              </w:rPr>
            </w:pPr>
            <w:r w:rsidRPr="00797864">
              <w:rPr>
                <w:rFonts w:ascii="Arial" w:hAnsi="Arial" w:cs="Arial"/>
                <w:sz w:val="22"/>
                <w:szCs w:val="22"/>
                <w:lang w:eastAsia="en-IE"/>
              </w:rPr>
              <w:t>Work with the internal Testing Team and Level 3 AMS Technical Support Partners to support Testin</w:t>
            </w:r>
            <w:r w:rsidR="00195613" w:rsidRPr="00797864">
              <w:rPr>
                <w:rFonts w:ascii="Arial" w:hAnsi="Arial" w:cs="Arial"/>
                <w:sz w:val="22"/>
                <w:szCs w:val="22"/>
                <w:lang w:eastAsia="en-IE"/>
              </w:rPr>
              <w:t>g</w:t>
            </w:r>
            <w:r w:rsidRPr="00797864">
              <w:rPr>
                <w:rFonts w:ascii="Arial" w:hAnsi="Arial" w:cs="Arial"/>
                <w:sz w:val="22"/>
                <w:szCs w:val="22"/>
                <w:lang w:eastAsia="en-IE"/>
              </w:rPr>
              <w:t xml:space="preserve"> for all aspects related to </w:t>
            </w:r>
            <w:r w:rsidR="00195613" w:rsidRPr="00797864">
              <w:rPr>
                <w:rFonts w:ascii="Arial" w:hAnsi="Arial" w:cs="Arial"/>
                <w:sz w:val="22"/>
                <w:szCs w:val="22"/>
                <w:lang w:eastAsia="en-IE"/>
              </w:rPr>
              <w:t>Procurement and Accounts Payable</w:t>
            </w:r>
          </w:p>
          <w:p w14:paraId="39B7BB48" w14:textId="77777777" w:rsidR="00474F20" w:rsidRPr="00797864" w:rsidRDefault="00474F20" w:rsidP="00821544">
            <w:pPr>
              <w:pStyle w:val="ListParagraph"/>
              <w:numPr>
                <w:ilvl w:val="0"/>
                <w:numId w:val="8"/>
              </w:numPr>
              <w:spacing w:after="240"/>
              <w:contextualSpacing/>
              <w:jc w:val="both"/>
              <w:rPr>
                <w:rFonts w:ascii="Arial" w:hAnsi="Arial" w:cs="Arial"/>
                <w:sz w:val="22"/>
                <w:szCs w:val="22"/>
                <w:lang w:eastAsia="en-IE"/>
              </w:rPr>
            </w:pPr>
            <w:r w:rsidRPr="00797864">
              <w:rPr>
                <w:rFonts w:ascii="Arial" w:hAnsi="Arial" w:cs="Arial"/>
                <w:sz w:val="22"/>
                <w:szCs w:val="22"/>
                <w:lang w:eastAsia="en-IE"/>
              </w:rPr>
              <w:t>Work with the internal Training team to support training and the update of training materials for relevant Project team members and end users</w:t>
            </w:r>
          </w:p>
          <w:p w14:paraId="58988DD3" w14:textId="3DF39620" w:rsidR="00474F20" w:rsidRPr="00797864" w:rsidRDefault="00474F20" w:rsidP="00821544">
            <w:pPr>
              <w:pStyle w:val="ListParagraph"/>
              <w:numPr>
                <w:ilvl w:val="0"/>
                <w:numId w:val="8"/>
              </w:numPr>
              <w:spacing w:after="240"/>
              <w:contextualSpacing/>
              <w:jc w:val="both"/>
              <w:rPr>
                <w:rFonts w:ascii="Arial" w:hAnsi="Arial" w:cs="Arial"/>
                <w:iCs/>
                <w:color w:val="000000" w:themeColor="text1"/>
                <w:sz w:val="22"/>
                <w:szCs w:val="22"/>
              </w:rPr>
            </w:pPr>
            <w:r w:rsidRPr="00797864">
              <w:rPr>
                <w:rFonts w:ascii="Arial" w:hAnsi="Arial" w:cs="Arial"/>
                <w:sz w:val="22"/>
                <w:szCs w:val="22"/>
                <w:lang w:eastAsia="en-IE"/>
              </w:rPr>
              <w:t xml:space="preserve">Feed into preparation for governance meetings for </w:t>
            </w:r>
            <w:r w:rsidR="00195613" w:rsidRPr="00797864">
              <w:rPr>
                <w:rFonts w:ascii="Arial" w:hAnsi="Arial" w:cs="Arial"/>
                <w:sz w:val="22"/>
                <w:szCs w:val="22"/>
                <w:lang w:eastAsia="en-IE"/>
              </w:rPr>
              <w:t>Procurement and Accounts Payable</w:t>
            </w:r>
          </w:p>
          <w:p w14:paraId="6F85BB3B" w14:textId="77777777" w:rsidR="00474F20" w:rsidRPr="00797864" w:rsidRDefault="00474F20" w:rsidP="00821544">
            <w:pPr>
              <w:pStyle w:val="ListParagraph"/>
              <w:numPr>
                <w:ilvl w:val="0"/>
                <w:numId w:val="8"/>
              </w:numPr>
              <w:spacing w:after="240"/>
              <w:contextualSpacing/>
              <w:jc w:val="both"/>
              <w:rPr>
                <w:rFonts w:ascii="Arial" w:hAnsi="Arial" w:cs="Arial"/>
                <w:iCs/>
                <w:color w:val="000000" w:themeColor="text1"/>
                <w:sz w:val="22"/>
                <w:szCs w:val="22"/>
              </w:rPr>
            </w:pPr>
            <w:r w:rsidRPr="00797864">
              <w:rPr>
                <w:rFonts w:ascii="Arial" w:hAnsi="Arial" w:cs="Arial"/>
                <w:iCs/>
                <w:color w:val="000000" w:themeColor="text1"/>
                <w:sz w:val="22"/>
                <w:szCs w:val="22"/>
              </w:rPr>
              <w:t xml:space="preserve">Ensure L2 support activities are completed in alignment with </w:t>
            </w:r>
            <w:proofErr w:type="gramStart"/>
            <w:r w:rsidRPr="00797864">
              <w:rPr>
                <w:rFonts w:ascii="Arial" w:hAnsi="Arial" w:cs="Arial"/>
                <w:iCs/>
                <w:color w:val="000000" w:themeColor="text1"/>
                <w:sz w:val="22"/>
                <w:szCs w:val="22"/>
              </w:rPr>
              <w:t>agreed  SLAs</w:t>
            </w:r>
            <w:proofErr w:type="gramEnd"/>
          </w:p>
          <w:p w14:paraId="786CAFA1" w14:textId="7BBD1F77" w:rsidR="00474F20" w:rsidRPr="00797864" w:rsidRDefault="00474F20" w:rsidP="00821544">
            <w:pPr>
              <w:pStyle w:val="ListParagraph"/>
              <w:numPr>
                <w:ilvl w:val="0"/>
                <w:numId w:val="8"/>
              </w:numPr>
              <w:spacing w:after="240"/>
              <w:contextualSpacing/>
              <w:jc w:val="both"/>
              <w:rPr>
                <w:rFonts w:ascii="Arial" w:hAnsi="Arial" w:cs="Arial"/>
                <w:iCs/>
                <w:color w:val="000000" w:themeColor="text1"/>
                <w:sz w:val="22"/>
                <w:szCs w:val="22"/>
              </w:rPr>
            </w:pPr>
            <w:r w:rsidRPr="00797864">
              <w:rPr>
                <w:rFonts w:ascii="Arial" w:hAnsi="Arial" w:cs="Arial"/>
                <w:iCs/>
                <w:color w:val="000000" w:themeColor="text1"/>
                <w:sz w:val="22"/>
                <w:szCs w:val="22"/>
              </w:rPr>
              <w:t xml:space="preserve">Prioritize work requests for Business Delivery </w:t>
            </w:r>
            <w:r w:rsidR="00195613" w:rsidRPr="00797864">
              <w:rPr>
                <w:rFonts w:ascii="Arial" w:hAnsi="Arial" w:cs="Arial"/>
                <w:iCs/>
                <w:color w:val="000000" w:themeColor="text1"/>
                <w:sz w:val="22"/>
                <w:szCs w:val="22"/>
              </w:rPr>
              <w:t>Procurement and Accounts Payable</w:t>
            </w:r>
            <w:r w:rsidRPr="00797864">
              <w:rPr>
                <w:rFonts w:ascii="Arial" w:hAnsi="Arial" w:cs="Arial"/>
                <w:iCs/>
                <w:color w:val="000000" w:themeColor="text1"/>
                <w:sz w:val="22"/>
                <w:szCs w:val="22"/>
              </w:rPr>
              <w:t xml:space="preserve"> support team</w:t>
            </w:r>
          </w:p>
          <w:p w14:paraId="1354267C" w14:textId="2326F04A" w:rsidR="00474F20" w:rsidRPr="00797864" w:rsidRDefault="00474F20" w:rsidP="00821544">
            <w:pPr>
              <w:pStyle w:val="ListParagraph"/>
              <w:numPr>
                <w:ilvl w:val="0"/>
                <w:numId w:val="8"/>
              </w:numPr>
              <w:spacing w:after="240"/>
              <w:contextualSpacing/>
              <w:jc w:val="both"/>
              <w:rPr>
                <w:rFonts w:ascii="Arial" w:hAnsi="Arial" w:cs="Arial"/>
                <w:sz w:val="22"/>
                <w:szCs w:val="22"/>
                <w:lang w:eastAsia="en-IE"/>
              </w:rPr>
            </w:pPr>
            <w:r w:rsidRPr="00797864">
              <w:rPr>
                <w:rFonts w:ascii="Arial" w:hAnsi="Arial" w:cs="Arial"/>
                <w:sz w:val="22"/>
                <w:szCs w:val="22"/>
                <w:lang w:eastAsia="en-IE"/>
              </w:rPr>
              <w:t xml:space="preserve">Deputise for Business Delivery Manager </w:t>
            </w:r>
            <w:r w:rsidR="00195613" w:rsidRPr="00797864">
              <w:rPr>
                <w:rFonts w:ascii="Arial" w:hAnsi="Arial" w:cs="Arial"/>
                <w:sz w:val="22"/>
                <w:szCs w:val="22"/>
                <w:lang w:eastAsia="en-IE"/>
              </w:rPr>
              <w:t>Procurement and Accounts Payable</w:t>
            </w:r>
            <w:r w:rsidRPr="00797864">
              <w:rPr>
                <w:rFonts w:ascii="Arial" w:hAnsi="Arial" w:cs="Arial"/>
                <w:sz w:val="22"/>
                <w:szCs w:val="22"/>
                <w:lang w:eastAsia="en-IE"/>
              </w:rPr>
              <w:t xml:space="preserve"> as required</w:t>
            </w:r>
          </w:p>
          <w:p w14:paraId="000367A8" w14:textId="77777777" w:rsidR="00821544" w:rsidRPr="00797864" w:rsidRDefault="00821544" w:rsidP="00821544">
            <w:pPr>
              <w:pStyle w:val="ListParagraph"/>
              <w:numPr>
                <w:ilvl w:val="0"/>
                <w:numId w:val="8"/>
              </w:numPr>
              <w:spacing w:after="240"/>
              <w:contextualSpacing/>
              <w:jc w:val="both"/>
              <w:rPr>
                <w:rFonts w:ascii="Arial" w:hAnsi="Arial" w:cs="Arial"/>
                <w:iCs/>
                <w:color w:val="000000" w:themeColor="text1"/>
                <w:sz w:val="22"/>
                <w:szCs w:val="22"/>
              </w:rPr>
            </w:pPr>
            <w:r w:rsidRPr="00797864">
              <w:rPr>
                <w:rFonts w:ascii="Arial" w:hAnsi="Arial" w:cs="Arial"/>
                <w:iCs/>
                <w:color w:val="000000" w:themeColor="text1"/>
                <w:sz w:val="22"/>
                <w:szCs w:val="22"/>
              </w:rPr>
              <w:t>Support of the Emergency and Off Cycle application changes to SAP systems.</w:t>
            </w:r>
          </w:p>
          <w:p w14:paraId="26DCCF24" w14:textId="093D7054" w:rsidR="00821544" w:rsidRPr="00797864" w:rsidRDefault="00821544" w:rsidP="00821544">
            <w:pPr>
              <w:pStyle w:val="ListParagraph"/>
              <w:numPr>
                <w:ilvl w:val="0"/>
                <w:numId w:val="8"/>
              </w:numPr>
              <w:spacing w:after="240"/>
              <w:contextualSpacing/>
              <w:jc w:val="both"/>
              <w:rPr>
                <w:rFonts w:ascii="Arial" w:hAnsi="Arial" w:cs="Arial"/>
                <w:sz w:val="22"/>
                <w:szCs w:val="22"/>
                <w:lang w:eastAsia="en-IE"/>
              </w:rPr>
            </w:pPr>
            <w:r w:rsidRPr="00797864">
              <w:rPr>
                <w:rFonts w:ascii="Arial" w:hAnsi="Arial" w:cs="Arial"/>
                <w:iCs/>
                <w:color w:val="000000" w:themeColor="text1"/>
                <w:sz w:val="22"/>
                <w:szCs w:val="22"/>
              </w:rPr>
              <w:lastRenderedPageBreak/>
              <w:t>Preparation, Presentation of documents and attendance at Change Control Boards for review and approve/reject changes</w:t>
            </w:r>
          </w:p>
          <w:p w14:paraId="78096ABD" w14:textId="568C76EF" w:rsidR="00821544" w:rsidRPr="00797864" w:rsidRDefault="00821544" w:rsidP="00821544">
            <w:pPr>
              <w:pStyle w:val="ListParagraph"/>
              <w:numPr>
                <w:ilvl w:val="0"/>
                <w:numId w:val="8"/>
              </w:numPr>
              <w:spacing w:after="240"/>
              <w:contextualSpacing/>
              <w:jc w:val="both"/>
              <w:rPr>
                <w:rFonts w:ascii="Arial" w:hAnsi="Arial" w:cs="Arial"/>
                <w:sz w:val="22"/>
                <w:szCs w:val="22"/>
                <w:lang w:eastAsia="en-IE"/>
              </w:rPr>
            </w:pPr>
            <w:r w:rsidRPr="00797864">
              <w:rPr>
                <w:rFonts w:ascii="Arial" w:hAnsi="Arial" w:cs="Arial"/>
                <w:iCs/>
                <w:color w:val="000000" w:themeColor="text1"/>
                <w:sz w:val="22"/>
                <w:szCs w:val="22"/>
              </w:rPr>
              <w:t>Liaise with the SAP CoE Business Delivery Manager (or other designated manager) in agreeing priorities and deliverables</w:t>
            </w:r>
          </w:p>
          <w:p w14:paraId="4A29CF16" w14:textId="77777777" w:rsidR="00AA3943" w:rsidRPr="00AA3943" w:rsidRDefault="00AA3943" w:rsidP="00AA3943">
            <w:pPr>
              <w:pStyle w:val="ListParagraph"/>
              <w:numPr>
                <w:ilvl w:val="0"/>
                <w:numId w:val="8"/>
              </w:numPr>
              <w:spacing w:after="240"/>
              <w:contextualSpacing/>
              <w:jc w:val="both"/>
              <w:rPr>
                <w:rFonts w:ascii="Arial" w:hAnsi="Arial" w:cs="Arial"/>
                <w:sz w:val="22"/>
                <w:szCs w:val="22"/>
                <w:lang w:val="en-IE" w:eastAsia="en-IE"/>
              </w:rPr>
            </w:pPr>
            <w:r w:rsidRPr="00AA3943">
              <w:rPr>
                <w:rFonts w:ascii="Arial" w:hAnsi="Arial" w:cs="Arial"/>
                <w:sz w:val="22"/>
                <w:szCs w:val="22"/>
                <w:lang w:eastAsia="en-IE"/>
              </w:rPr>
              <w:t>Support and encourage continuous improvement, critique and seek system and process improvement opportunities.</w:t>
            </w:r>
          </w:p>
          <w:p w14:paraId="40FA4B1F" w14:textId="2B090AF3" w:rsidR="00AA3943" w:rsidRPr="00AA3943" w:rsidRDefault="00AA3943" w:rsidP="00AA3943">
            <w:pPr>
              <w:pStyle w:val="ListParagraph"/>
              <w:numPr>
                <w:ilvl w:val="0"/>
                <w:numId w:val="8"/>
              </w:numPr>
              <w:spacing w:after="240"/>
              <w:contextualSpacing/>
              <w:jc w:val="both"/>
              <w:rPr>
                <w:rFonts w:ascii="Arial" w:hAnsi="Arial" w:cs="Arial"/>
                <w:sz w:val="22"/>
                <w:szCs w:val="22"/>
                <w:lang w:val="en-IE" w:eastAsia="en-IE"/>
              </w:rPr>
            </w:pPr>
            <w:r w:rsidRPr="00AA3943">
              <w:rPr>
                <w:rFonts w:ascii="Arial" w:hAnsi="Arial" w:cs="Arial"/>
                <w:sz w:val="22"/>
                <w:szCs w:val="22"/>
                <w:lang w:eastAsia="en-IE"/>
              </w:rPr>
              <w:t>Seek and progress opportunities that will support the HSE Digital for Care Strategy 2030 and Sl</w:t>
            </w:r>
            <w:r w:rsidR="00FE1A3F">
              <w:rPr>
                <w:rFonts w:ascii="Arial" w:hAnsi="Arial" w:cs="Arial"/>
                <w:sz w:val="22"/>
                <w:szCs w:val="22"/>
                <w:lang w:eastAsia="en-IE"/>
              </w:rPr>
              <w:t>á</w:t>
            </w:r>
            <w:r w:rsidRPr="00AA3943">
              <w:rPr>
                <w:rFonts w:ascii="Arial" w:hAnsi="Arial" w:cs="Arial"/>
                <w:sz w:val="22"/>
                <w:szCs w:val="22"/>
                <w:lang w:eastAsia="en-IE"/>
              </w:rPr>
              <w:t>intecare</w:t>
            </w:r>
          </w:p>
          <w:p w14:paraId="1E551241" w14:textId="77777777" w:rsidR="00474F20" w:rsidRPr="00797864" w:rsidRDefault="00474F20" w:rsidP="00474F20">
            <w:pPr>
              <w:jc w:val="both"/>
              <w:rPr>
                <w:rFonts w:ascii="Arial" w:hAnsi="Arial" w:cs="Arial"/>
                <w:b/>
                <w:bCs/>
                <w:iCs/>
                <w:color w:val="000000"/>
                <w:sz w:val="22"/>
                <w:szCs w:val="22"/>
                <w:u w:val="single"/>
                <w:lang w:eastAsia="en-US"/>
              </w:rPr>
            </w:pPr>
            <w:r w:rsidRPr="00797864">
              <w:rPr>
                <w:rFonts w:ascii="Arial" w:hAnsi="Arial" w:cs="Arial"/>
                <w:b/>
                <w:bCs/>
                <w:iCs/>
                <w:color w:val="000000"/>
                <w:sz w:val="22"/>
                <w:szCs w:val="22"/>
                <w:u w:val="single"/>
                <w:lang w:eastAsia="en-US"/>
              </w:rPr>
              <w:t>Business Relationship Management</w:t>
            </w:r>
          </w:p>
          <w:p w14:paraId="40AA0BB9" w14:textId="633B27FF" w:rsidR="00474F20" w:rsidRPr="00797864" w:rsidRDefault="00474F20" w:rsidP="00821544">
            <w:pPr>
              <w:numPr>
                <w:ilvl w:val="0"/>
                <w:numId w:val="8"/>
              </w:numPr>
              <w:jc w:val="both"/>
              <w:rPr>
                <w:rFonts w:ascii="Arial" w:hAnsi="Arial" w:cs="Arial"/>
                <w:iCs/>
                <w:color w:val="000000" w:themeColor="text1"/>
                <w:sz w:val="22"/>
                <w:szCs w:val="22"/>
              </w:rPr>
            </w:pPr>
            <w:r w:rsidRPr="00797864">
              <w:rPr>
                <w:rFonts w:ascii="Arial" w:hAnsi="Arial" w:cs="Arial"/>
                <w:iCs/>
                <w:color w:val="000000" w:themeColor="text1"/>
                <w:sz w:val="22"/>
                <w:szCs w:val="22"/>
              </w:rPr>
              <w:t xml:space="preserve">Meet with key area stakeholders to understand business direction and SAP support requirements for </w:t>
            </w:r>
            <w:r w:rsidR="00821544" w:rsidRPr="00797864">
              <w:rPr>
                <w:rFonts w:ascii="Arial" w:hAnsi="Arial" w:cs="Arial"/>
                <w:iCs/>
                <w:color w:val="000000" w:themeColor="text1"/>
                <w:sz w:val="22"/>
                <w:szCs w:val="22"/>
              </w:rPr>
              <w:t xml:space="preserve">Procurement and Accounts Payable </w:t>
            </w:r>
            <w:r w:rsidRPr="00797864">
              <w:rPr>
                <w:rFonts w:ascii="Arial" w:hAnsi="Arial" w:cs="Arial"/>
                <w:iCs/>
                <w:color w:val="000000" w:themeColor="text1"/>
                <w:sz w:val="22"/>
                <w:szCs w:val="22"/>
              </w:rPr>
              <w:t>processes</w:t>
            </w:r>
          </w:p>
          <w:p w14:paraId="56909651" w14:textId="77777777" w:rsidR="00474F20" w:rsidRPr="00797864" w:rsidRDefault="00474F20" w:rsidP="00821544">
            <w:pPr>
              <w:numPr>
                <w:ilvl w:val="0"/>
                <w:numId w:val="8"/>
              </w:numPr>
              <w:jc w:val="both"/>
              <w:rPr>
                <w:rFonts w:ascii="Arial" w:hAnsi="Arial" w:cs="Arial"/>
                <w:iCs/>
                <w:color w:val="000000" w:themeColor="text1"/>
                <w:sz w:val="22"/>
                <w:szCs w:val="22"/>
              </w:rPr>
            </w:pPr>
            <w:r w:rsidRPr="00797864">
              <w:rPr>
                <w:rFonts w:ascii="Arial" w:hAnsi="Arial" w:cs="Arial"/>
                <w:iCs/>
                <w:color w:val="000000" w:themeColor="text1"/>
                <w:sz w:val="22"/>
                <w:szCs w:val="22"/>
              </w:rPr>
              <w:t>Assist in gathering high-level requirements for future projects</w:t>
            </w:r>
          </w:p>
          <w:p w14:paraId="03E380AA" w14:textId="77777777" w:rsidR="00474F20" w:rsidRPr="00797864" w:rsidRDefault="00474F20" w:rsidP="00821544">
            <w:pPr>
              <w:numPr>
                <w:ilvl w:val="0"/>
                <w:numId w:val="8"/>
              </w:numPr>
              <w:jc w:val="both"/>
              <w:rPr>
                <w:rFonts w:ascii="Arial" w:hAnsi="Arial" w:cs="Arial"/>
                <w:iCs/>
                <w:color w:val="000000" w:themeColor="text1"/>
                <w:sz w:val="22"/>
                <w:szCs w:val="22"/>
              </w:rPr>
            </w:pPr>
            <w:r w:rsidRPr="00797864">
              <w:rPr>
                <w:rFonts w:ascii="Arial" w:hAnsi="Arial" w:cs="Arial"/>
                <w:iCs/>
                <w:color w:val="000000" w:themeColor="text1"/>
                <w:sz w:val="22"/>
                <w:szCs w:val="22"/>
              </w:rPr>
              <w:t>Work with the wider Business Delivery team, T&amp;I team, and Service Management team to build out project portfolio and support business-as-usual activities</w:t>
            </w:r>
          </w:p>
          <w:p w14:paraId="49CBA810" w14:textId="77777777" w:rsidR="00474F20" w:rsidRPr="00797864" w:rsidRDefault="00474F20" w:rsidP="00821544">
            <w:pPr>
              <w:numPr>
                <w:ilvl w:val="0"/>
                <w:numId w:val="8"/>
              </w:numPr>
              <w:jc w:val="both"/>
              <w:rPr>
                <w:rFonts w:ascii="Arial" w:hAnsi="Arial" w:cs="Arial"/>
                <w:iCs/>
                <w:color w:val="000000" w:themeColor="text1"/>
                <w:sz w:val="22"/>
                <w:szCs w:val="22"/>
              </w:rPr>
            </w:pPr>
            <w:r w:rsidRPr="00797864">
              <w:rPr>
                <w:rFonts w:ascii="Arial" w:hAnsi="Arial" w:cs="Arial"/>
                <w:iCs/>
                <w:color w:val="000000" w:themeColor="text1"/>
                <w:sz w:val="22"/>
                <w:szCs w:val="22"/>
              </w:rPr>
              <w:t>Work with the PMO Manager to identify, prioritise, and estimate potential projects to be added to the SAP CoE project portfolio and associated release plans.</w:t>
            </w:r>
          </w:p>
          <w:p w14:paraId="24FB5165" w14:textId="77777777" w:rsidR="00474F20" w:rsidRPr="00797864" w:rsidRDefault="00474F20" w:rsidP="00821544">
            <w:pPr>
              <w:numPr>
                <w:ilvl w:val="0"/>
                <w:numId w:val="8"/>
              </w:numPr>
              <w:jc w:val="both"/>
              <w:rPr>
                <w:rFonts w:ascii="Arial" w:hAnsi="Arial" w:cs="Arial"/>
                <w:iCs/>
                <w:color w:val="000000" w:themeColor="text1"/>
                <w:sz w:val="22"/>
                <w:szCs w:val="22"/>
              </w:rPr>
            </w:pPr>
            <w:r w:rsidRPr="00797864">
              <w:rPr>
                <w:rFonts w:ascii="Arial" w:hAnsi="Arial" w:cs="Arial"/>
                <w:iCs/>
                <w:color w:val="000000" w:themeColor="text1"/>
                <w:sz w:val="22"/>
                <w:szCs w:val="22"/>
              </w:rPr>
              <w:t>Alongside the Business Support Team and via the Incident Management process continuously review, analyse and root cause incidents and input corrective actions for permanent fix.</w:t>
            </w:r>
          </w:p>
          <w:p w14:paraId="586E5287" w14:textId="77777777" w:rsidR="00474F20" w:rsidRPr="00797864" w:rsidRDefault="00474F20" w:rsidP="00474F20">
            <w:pPr>
              <w:tabs>
                <w:tab w:val="left" w:pos="227"/>
              </w:tabs>
              <w:jc w:val="both"/>
              <w:rPr>
                <w:sz w:val="22"/>
                <w:szCs w:val="22"/>
              </w:rPr>
            </w:pPr>
            <w:r w:rsidRPr="00797864">
              <w:rPr>
                <w:rFonts w:eastAsia="Arial" w:cs="Arial"/>
                <w:b/>
                <w:bCs/>
                <w:sz w:val="22"/>
                <w:szCs w:val="22"/>
              </w:rPr>
              <w:t xml:space="preserve"> </w:t>
            </w:r>
          </w:p>
          <w:p w14:paraId="1B60DFC9" w14:textId="77777777" w:rsidR="00474F20" w:rsidRPr="00797864" w:rsidRDefault="00474F20" w:rsidP="00474F20">
            <w:pPr>
              <w:jc w:val="both"/>
              <w:rPr>
                <w:rFonts w:ascii="Arial" w:hAnsi="Arial" w:cs="Arial"/>
                <w:b/>
                <w:bCs/>
                <w:iCs/>
                <w:color w:val="000000"/>
                <w:sz w:val="22"/>
                <w:szCs w:val="22"/>
                <w:u w:val="single"/>
                <w:lang w:eastAsia="en-US"/>
              </w:rPr>
            </w:pPr>
            <w:r w:rsidRPr="00797864">
              <w:rPr>
                <w:rFonts w:ascii="Arial" w:hAnsi="Arial" w:cs="Arial"/>
                <w:b/>
                <w:bCs/>
                <w:iCs/>
                <w:color w:val="000000"/>
                <w:sz w:val="22"/>
                <w:szCs w:val="22"/>
                <w:u w:val="single"/>
                <w:lang w:eastAsia="en-US"/>
              </w:rPr>
              <w:t>Business Advisory</w:t>
            </w:r>
          </w:p>
          <w:p w14:paraId="6E75D438" w14:textId="77777777" w:rsidR="00474F20" w:rsidRPr="00797864" w:rsidRDefault="00474F20" w:rsidP="00821544">
            <w:pPr>
              <w:numPr>
                <w:ilvl w:val="0"/>
                <w:numId w:val="8"/>
              </w:numPr>
              <w:jc w:val="both"/>
              <w:rPr>
                <w:rFonts w:ascii="Arial" w:hAnsi="Arial" w:cs="Arial"/>
                <w:iCs/>
                <w:color w:val="000000" w:themeColor="text1"/>
                <w:sz w:val="22"/>
                <w:szCs w:val="22"/>
              </w:rPr>
            </w:pPr>
            <w:r w:rsidRPr="00797864">
              <w:rPr>
                <w:rFonts w:ascii="Arial" w:hAnsi="Arial" w:cs="Arial"/>
                <w:iCs/>
                <w:color w:val="000000" w:themeColor="text1"/>
                <w:sz w:val="22"/>
                <w:szCs w:val="22"/>
              </w:rPr>
              <w:t>Work with Business Delivery teams, SAP CoE PMO and the Service Management team to evaluate, estimate and deliver future SAP projects including estimation, planning, requirements gathering and clarification, design, development, configuration, testing support and execution, training support, deployment, and post live support</w:t>
            </w:r>
          </w:p>
          <w:p w14:paraId="395B5D02" w14:textId="26D4DB8E" w:rsidR="00474F20" w:rsidRPr="00797864" w:rsidRDefault="00474F20" w:rsidP="00821544">
            <w:pPr>
              <w:numPr>
                <w:ilvl w:val="0"/>
                <w:numId w:val="8"/>
              </w:numPr>
              <w:jc w:val="both"/>
              <w:rPr>
                <w:rFonts w:ascii="Arial" w:hAnsi="Arial" w:cs="Arial"/>
                <w:iCs/>
                <w:color w:val="000000" w:themeColor="text1"/>
                <w:sz w:val="22"/>
                <w:szCs w:val="22"/>
              </w:rPr>
            </w:pPr>
            <w:r w:rsidRPr="00797864">
              <w:rPr>
                <w:rFonts w:ascii="Arial" w:hAnsi="Arial" w:cs="Arial"/>
                <w:iCs/>
                <w:color w:val="000000" w:themeColor="text1"/>
                <w:sz w:val="22"/>
                <w:szCs w:val="22"/>
              </w:rPr>
              <w:t xml:space="preserve">Function as a process champion for </w:t>
            </w:r>
            <w:r w:rsidR="00821544" w:rsidRPr="00797864">
              <w:rPr>
                <w:rFonts w:ascii="Arial" w:hAnsi="Arial" w:cs="Arial"/>
                <w:iCs/>
                <w:color w:val="000000" w:themeColor="text1"/>
                <w:sz w:val="22"/>
                <w:szCs w:val="22"/>
              </w:rPr>
              <w:t>Procurement and Accounts Payable</w:t>
            </w:r>
          </w:p>
          <w:p w14:paraId="010BE887" w14:textId="77777777" w:rsidR="00474F20" w:rsidRPr="00797864" w:rsidRDefault="00474F20" w:rsidP="00821544">
            <w:pPr>
              <w:numPr>
                <w:ilvl w:val="0"/>
                <w:numId w:val="8"/>
              </w:numPr>
              <w:jc w:val="both"/>
              <w:rPr>
                <w:rFonts w:ascii="Arial" w:hAnsi="Arial" w:cs="Arial"/>
                <w:iCs/>
                <w:color w:val="000000" w:themeColor="text1"/>
                <w:sz w:val="22"/>
                <w:szCs w:val="22"/>
              </w:rPr>
            </w:pPr>
            <w:r w:rsidRPr="00797864">
              <w:rPr>
                <w:rFonts w:ascii="Arial" w:hAnsi="Arial" w:cs="Arial"/>
                <w:iCs/>
                <w:color w:val="000000" w:themeColor="text1"/>
                <w:sz w:val="22"/>
                <w:szCs w:val="22"/>
              </w:rPr>
              <w:t>Function as a change agent to implement positive process and systems changes</w:t>
            </w:r>
          </w:p>
          <w:p w14:paraId="40E42B81" w14:textId="77777777" w:rsidR="00474F20" w:rsidRPr="00797864" w:rsidRDefault="00474F20" w:rsidP="00821544">
            <w:pPr>
              <w:numPr>
                <w:ilvl w:val="0"/>
                <w:numId w:val="8"/>
              </w:numPr>
              <w:jc w:val="both"/>
              <w:rPr>
                <w:rFonts w:ascii="Arial" w:hAnsi="Arial" w:cs="Arial"/>
                <w:iCs/>
                <w:color w:val="000000" w:themeColor="text1"/>
                <w:sz w:val="22"/>
                <w:szCs w:val="22"/>
              </w:rPr>
            </w:pPr>
            <w:r w:rsidRPr="00797864">
              <w:rPr>
                <w:rFonts w:ascii="Arial" w:hAnsi="Arial" w:cs="Arial"/>
                <w:iCs/>
                <w:color w:val="000000" w:themeColor="text1"/>
                <w:sz w:val="22"/>
                <w:szCs w:val="22"/>
              </w:rPr>
              <w:t xml:space="preserve">Function as a liaison to the business process owner(s) to refine and improve business process changes including maintenance of processes on SOLMAN. </w:t>
            </w:r>
          </w:p>
          <w:p w14:paraId="0C65D101" w14:textId="77777777" w:rsidR="00474F20" w:rsidRPr="00797864" w:rsidRDefault="00474F20" w:rsidP="00821544">
            <w:pPr>
              <w:numPr>
                <w:ilvl w:val="0"/>
                <w:numId w:val="8"/>
              </w:numPr>
              <w:jc w:val="both"/>
              <w:rPr>
                <w:rFonts w:ascii="Arial" w:hAnsi="Arial" w:cs="Arial"/>
                <w:iCs/>
                <w:color w:val="000000" w:themeColor="text1"/>
                <w:sz w:val="22"/>
                <w:szCs w:val="22"/>
              </w:rPr>
            </w:pPr>
            <w:r w:rsidRPr="00797864">
              <w:rPr>
                <w:rFonts w:ascii="Arial" w:hAnsi="Arial" w:cs="Arial"/>
                <w:iCs/>
                <w:color w:val="000000" w:themeColor="text1"/>
                <w:sz w:val="22"/>
                <w:szCs w:val="22"/>
              </w:rPr>
              <w:t>Analyse change request impacts and assist in change request business justification</w:t>
            </w:r>
          </w:p>
          <w:p w14:paraId="2DBEF29B" w14:textId="4EFC6EA3" w:rsidR="00474F20" w:rsidRPr="00797864" w:rsidRDefault="00474F20" w:rsidP="00821544">
            <w:pPr>
              <w:numPr>
                <w:ilvl w:val="0"/>
                <w:numId w:val="8"/>
              </w:numPr>
              <w:jc w:val="both"/>
              <w:rPr>
                <w:rFonts w:ascii="Arial" w:hAnsi="Arial" w:cs="Arial"/>
                <w:iCs/>
                <w:color w:val="000000" w:themeColor="text1"/>
                <w:sz w:val="22"/>
                <w:szCs w:val="22"/>
              </w:rPr>
            </w:pPr>
            <w:r w:rsidRPr="00797864">
              <w:rPr>
                <w:rFonts w:ascii="Arial" w:hAnsi="Arial" w:cs="Arial"/>
                <w:iCs/>
                <w:color w:val="000000" w:themeColor="text1"/>
                <w:sz w:val="22"/>
                <w:szCs w:val="22"/>
              </w:rPr>
              <w:t>Conduct design reviews of detailed design specifications and technical development specifications for all WRICEF – Workflow, Reports, Interfaces, Conversions, Enhancements, Forms)</w:t>
            </w:r>
          </w:p>
          <w:p w14:paraId="116DF250" w14:textId="77777777" w:rsidR="00474F20" w:rsidRPr="00797864" w:rsidRDefault="00474F20" w:rsidP="00474F20">
            <w:pPr>
              <w:tabs>
                <w:tab w:val="left" w:pos="227"/>
              </w:tabs>
              <w:jc w:val="both"/>
              <w:rPr>
                <w:sz w:val="22"/>
                <w:szCs w:val="22"/>
              </w:rPr>
            </w:pPr>
          </w:p>
          <w:p w14:paraId="41F59DE9" w14:textId="77777777" w:rsidR="00474F20" w:rsidRPr="00797864" w:rsidRDefault="00474F20" w:rsidP="00474F20">
            <w:pPr>
              <w:jc w:val="both"/>
              <w:rPr>
                <w:rFonts w:ascii="Arial" w:hAnsi="Arial" w:cs="Arial"/>
                <w:b/>
                <w:bCs/>
                <w:iCs/>
                <w:color w:val="000000"/>
                <w:sz w:val="22"/>
                <w:szCs w:val="22"/>
                <w:u w:val="single"/>
                <w:lang w:eastAsia="en-US"/>
              </w:rPr>
            </w:pPr>
            <w:r w:rsidRPr="00797864">
              <w:rPr>
                <w:rFonts w:ascii="Arial" w:hAnsi="Arial" w:cs="Arial"/>
                <w:b/>
                <w:bCs/>
                <w:iCs/>
                <w:color w:val="000000"/>
                <w:sz w:val="22"/>
                <w:szCs w:val="22"/>
                <w:u w:val="single"/>
                <w:lang w:eastAsia="en-US"/>
              </w:rPr>
              <w:t xml:space="preserve">Level 2 and Level 3 Support </w:t>
            </w:r>
          </w:p>
          <w:p w14:paraId="06B7CBFD" w14:textId="4B4425F6" w:rsidR="00474F20" w:rsidRPr="00797864" w:rsidRDefault="00474F20" w:rsidP="00821544">
            <w:pPr>
              <w:numPr>
                <w:ilvl w:val="0"/>
                <w:numId w:val="8"/>
              </w:numPr>
              <w:jc w:val="both"/>
              <w:rPr>
                <w:rFonts w:ascii="Arial" w:hAnsi="Arial" w:cs="Arial"/>
                <w:iCs/>
                <w:color w:val="000000" w:themeColor="text1"/>
                <w:sz w:val="22"/>
                <w:szCs w:val="22"/>
              </w:rPr>
            </w:pPr>
            <w:r w:rsidRPr="00797864">
              <w:rPr>
                <w:rFonts w:ascii="Arial" w:hAnsi="Arial" w:cs="Arial"/>
                <w:iCs/>
                <w:color w:val="000000" w:themeColor="text1"/>
                <w:sz w:val="22"/>
                <w:szCs w:val="22"/>
              </w:rPr>
              <w:t xml:space="preserve">Manage the resolver queue associated with </w:t>
            </w:r>
            <w:r w:rsidR="00821544" w:rsidRPr="00797864">
              <w:rPr>
                <w:rFonts w:ascii="Arial" w:hAnsi="Arial" w:cs="Arial"/>
                <w:iCs/>
                <w:color w:val="000000" w:themeColor="text1"/>
                <w:sz w:val="22"/>
                <w:szCs w:val="22"/>
              </w:rPr>
              <w:t>Procurement and Accounts Payable</w:t>
            </w:r>
            <w:r w:rsidRPr="00797864">
              <w:rPr>
                <w:rFonts w:ascii="Arial" w:hAnsi="Arial" w:cs="Arial"/>
                <w:iCs/>
                <w:color w:val="000000" w:themeColor="text1"/>
                <w:sz w:val="22"/>
                <w:szCs w:val="22"/>
              </w:rPr>
              <w:t xml:space="preserve"> processes</w:t>
            </w:r>
          </w:p>
          <w:p w14:paraId="5419624E" w14:textId="77777777" w:rsidR="00474F20" w:rsidRPr="00797864" w:rsidRDefault="00474F20" w:rsidP="00821544">
            <w:pPr>
              <w:numPr>
                <w:ilvl w:val="0"/>
                <w:numId w:val="8"/>
              </w:numPr>
              <w:jc w:val="both"/>
              <w:rPr>
                <w:rFonts w:ascii="Arial" w:hAnsi="Arial" w:cs="Arial"/>
                <w:iCs/>
                <w:color w:val="000000" w:themeColor="text1"/>
                <w:sz w:val="22"/>
                <w:szCs w:val="22"/>
              </w:rPr>
            </w:pPr>
            <w:r w:rsidRPr="00797864">
              <w:rPr>
                <w:rFonts w:ascii="Arial" w:hAnsi="Arial" w:cs="Arial"/>
                <w:iCs/>
                <w:color w:val="000000" w:themeColor="text1"/>
                <w:sz w:val="22"/>
                <w:szCs w:val="22"/>
              </w:rPr>
              <w:t>Serve as subject matter advisor in resolving Level 2 and Level 3 incident escalations</w:t>
            </w:r>
          </w:p>
          <w:p w14:paraId="6CDD296B" w14:textId="77777777" w:rsidR="00474F20" w:rsidRPr="00797864" w:rsidRDefault="00474F20" w:rsidP="00821544">
            <w:pPr>
              <w:numPr>
                <w:ilvl w:val="0"/>
                <w:numId w:val="8"/>
              </w:numPr>
              <w:jc w:val="both"/>
              <w:rPr>
                <w:rFonts w:ascii="Arial" w:hAnsi="Arial" w:cs="Arial"/>
                <w:iCs/>
                <w:color w:val="000000" w:themeColor="text1"/>
                <w:sz w:val="22"/>
                <w:szCs w:val="22"/>
              </w:rPr>
            </w:pPr>
            <w:r w:rsidRPr="00797864">
              <w:rPr>
                <w:rFonts w:ascii="Arial" w:hAnsi="Arial" w:cs="Arial"/>
                <w:iCs/>
                <w:color w:val="000000" w:themeColor="text1"/>
                <w:sz w:val="22"/>
                <w:szCs w:val="22"/>
              </w:rPr>
              <w:t>Ensure that all Requests for Change for their functional area are fully documented with cost and effort estimations and also detailed impact analysis and specifying the business need for applications/enhancements</w:t>
            </w:r>
          </w:p>
          <w:p w14:paraId="7B8ADAF7" w14:textId="77777777" w:rsidR="00474F20" w:rsidRPr="00797864" w:rsidRDefault="00474F20" w:rsidP="00821544">
            <w:pPr>
              <w:numPr>
                <w:ilvl w:val="0"/>
                <w:numId w:val="8"/>
              </w:numPr>
              <w:jc w:val="both"/>
              <w:rPr>
                <w:rFonts w:ascii="Arial" w:hAnsi="Arial" w:cs="Arial"/>
                <w:iCs/>
                <w:color w:val="000000" w:themeColor="text1"/>
                <w:sz w:val="22"/>
                <w:szCs w:val="22"/>
              </w:rPr>
            </w:pPr>
            <w:r w:rsidRPr="00797864">
              <w:rPr>
                <w:rFonts w:ascii="Arial" w:hAnsi="Arial" w:cs="Arial"/>
                <w:iCs/>
                <w:color w:val="000000" w:themeColor="text1"/>
                <w:sz w:val="22"/>
                <w:szCs w:val="22"/>
              </w:rPr>
              <w:t>Ensure adherence to the support processes associated with Incident Management, Change and Release Management</w:t>
            </w:r>
          </w:p>
          <w:p w14:paraId="18FF218E" w14:textId="77777777" w:rsidR="00474F20" w:rsidRPr="00797864" w:rsidRDefault="00474F20" w:rsidP="00821544">
            <w:pPr>
              <w:numPr>
                <w:ilvl w:val="0"/>
                <w:numId w:val="8"/>
              </w:numPr>
              <w:jc w:val="both"/>
              <w:rPr>
                <w:rFonts w:ascii="Arial" w:hAnsi="Arial" w:cs="Arial"/>
                <w:iCs/>
                <w:color w:val="000000" w:themeColor="text1"/>
                <w:sz w:val="22"/>
                <w:szCs w:val="22"/>
              </w:rPr>
            </w:pPr>
            <w:r w:rsidRPr="00797864">
              <w:rPr>
                <w:rFonts w:ascii="Arial" w:hAnsi="Arial" w:cs="Arial"/>
                <w:iCs/>
                <w:color w:val="000000" w:themeColor="text1"/>
                <w:sz w:val="22"/>
                <w:szCs w:val="22"/>
              </w:rPr>
              <w:lastRenderedPageBreak/>
              <w:t>Promote and maintain a customer focused environment by ensuring service users are treated with dignity and respect</w:t>
            </w:r>
          </w:p>
          <w:p w14:paraId="4A7A3402" w14:textId="312330E7" w:rsidR="00474F20" w:rsidRPr="00797864" w:rsidRDefault="00474F20" w:rsidP="00821544">
            <w:pPr>
              <w:numPr>
                <w:ilvl w:val="0"/>
                <w:numId w:val="8"/>
              </w:numPr>
              <w:jc w:val="both"/>
              <w:rPr>
                <w:rFonts w:ascii="Arial" w:hAnsi="Arial" w:cs="Arial"/>
                <w:iCs/>
                <w:color w:val="000000" w:themeColor="text1"/>
                <w:sz w:val="22"/>
                <w:szCs w:val="22"/>
              </w:rPr>
            </w:pPr>
            <w:r w:rsidRPr="00797864">
              <w:rPr>
                <w:rFonts w:ascii="Arial" w:hAnsi="Arial" w:cs="Arial"/>
                <w:iCs/>
                <w:color w:val="000000" w:themeColor="text1"/>
                <w:sz w:val="22"/>
                <w:szCs w:val="22"/>
              </w:rPr>
              <w:t xml:space="preserve">Seek feedback from service users to evaluate service </w:t>
            </w:r>
          </w:p>
          <w:p w14:paraId="2E17EAC1" w14:textId="77777777" w:rsidR="00474F20" w:rsidRPr="00797864" w:rsidRDefault="00474F20" w:rsidP="00474F20">
            <w:pPr>
              <w:ind w:left="720"/>
              <w:jc w:val="both"/>
              <w:rPr>
                <w:rFonts w:ascii="Arial" w:hAnsi="Arial" w:cs="Arial"/>
                <w:iCs/>
                <w:color w:val="000000" w:themeColor="text1"/>
                <w:sz w:val="22"/>
                <w:szCs w:val="22"/>
              </w:rPr>
            </w:pPr>
          </w:p>
          <w:p w14:paraId="4D29FBA8" w14:textId="77777777" w:rsidR="00474F20" w:rsidRPr="00797864" w:rsidRDefault="00474F20" w:rsidP="00474F20">
            <w:pPr>
              <w:tabs>
                <w:tab w:val="left" w:pos="227"/>
              </w:tabs>
              <w:jc w:val="both"/>
              <w:rPr>
                <w:rFonts w:ascii="Arial" w:hAnsi="Arial" w:cs="Arial"/>
                <w:b/>
                <w:bCs/>
                <w:iCs/>
                <w:color w:val="000000"/>
                <w:sz w:val="22"/>
                <w:szCs w:val="22"/>
                <w:u w:val="single"/>
                <w:lang w:eastAsia="en-US"/>
              </w:rPr>
            </w:pPr>
            <w:r w:rsidRPr="00797864">
              <w:rPr>
                <w:rFonts w:ascii="Arial" w:hAnsi="Arial" w:cs="Arial"/>
                <w:b/>
                <w:bCs/>
                <w:iCs/>
                <w:color w:val="000000"/>
                <w:sz w:val="22"/>
                <w:szCs w:val="22"/>
                <w:u w:val="single"/>
                <w:lang w:eastAsia="en-US"/>
              </w:rPr>
              <w:t>Standards, regulations, policies, procedures &amp; legislation</w:t>
            </w:r>
          </w:p>
          <w:p w14:paraId="5EA82815" w14:textId="77777777" w:rsidR="00474F20" w:rsidRPr="00797864" w:rsidRDefault="00474F20" w:rsidP="00821544">
            <w:pPr>
              <w:numPr>
                <w:ilvl w:val="0"/>
                <w:numId w:val="8"/>
              </w:numPr>
              <w:jc w:val="both"/>
              <w:rPr>
                <w:rFonts w:ascii="Arial" w:hAnsi="Arial" w:cs="Arial"/>
                <w:iCs/>
                <w:color w:val="000000" w:themeColor="text1"/>
                <w:sz w:val="22"/>
                <w:szCs w:val="22"/>
              </w:rPr>
            </w:pPr>
            <w:r w:rsidRPr="00797864">
              <w:rPr>
                <w:rFonts w:ascii="Arial" w:hAnsi="Arial" w:cs="Arial"/>
                <w:iCs/>
                <w:color w:val="000000" w:themeColor="text1"/>
                <w:sz w:val="22"/>
                <w:szCs w:val="22"/>
              </w:rPr>
              <w:t>Contribute to the development of policies and procedures for own area</w:t>
            </w:r>
          </w:p>
          <w:p w14:paraId="7416957A" w14:textId="77777777" w:rsidR="00474F20" w:rsidRPr="00797864" w:rsidRDefault="00474F20" w:rsidP="00821544">
            <w:pPr>
              <w:numPr>
                <w:ilvl w:val="0"/>
                <w:numId w:val="8"/>
              </w:numPr>
              <w:jc w:val="both"/>
              <w:rPr>
                <w:rFonts w:ascii="Arial" w:hAnsi="Arial" w:cs="Arial"/>
                <w:iCs/>
                <w:color w:val="000000" w:themeColor="text1"/>
                <w:sz w:val="22"/>
                <w:szCs w:val="22"/>
              </w:rPr>
            </w:pPr>
            <w:r w:rsidRPr="00797864">
              <w:rPr>
                <w:rFonts w:ascii="Arial" w:hAnsi="Arial" w:cs="Arial"/>
                <w:iCs/>
                <w:color w:val="000000" w:themeColor="text1"/>
                <w:sz w:val="22"/>
                <w:szCs w:val="22"/>
              </w:rPr>
              <w:t>Ensure accurate attention to detail and consistent adherence to procedures and current standards within area of responsibility</w:t>
            </w:r>
          </w:p>
          <w:p w14:paraId="21716015" w14:textId="77777777" w:rsidR="00474F20" w:rsidRPr="00797864" w:rsidRDefault="00474F20" w:rsidP="00821544">
            <w:pPr>
              <w:numPr>
                <w:ilvl w:val="0"/>
                <w:numId w:val="8"/>
              </w:numPr>
              <w:jc w:val="both"/>
              <w:rPr>
                <w:rFonts w:ascii="Arial" w:hAnsi="Arial" w:cs="Arial"/>
                <w:iCs/>
                <w:color w:val="000000" w:themeColor="text1"/>
                <w:sz w:val="22"/>
                <w:szCs w:val="22"/>
              </w:rPr>
            </w:pPr>
            <w:r w:rsidRPr="00797864">
              <w:rPr>
                <w:rFonts w:ascii="Arial" w:hAnsi="Arial" w:cs="Arial"/>
                <w:iCs/>
                <w:color w:val="000000" w:themeColor="text1"/>
                <w:sz w:val="22"/>
                <w:szCs w:val="22"/>
              </w:rPr>
              <w:t>Have a working knowledge of the Health Information and Quality Authority (HIQA) Standards and other standards as they apply to the role for example, Standards for Healthcare, National Standards for the Prevention and Control of Healthcare Associated Infections, Hygiene Standards etc and comply with associated HSE protocols for implementing and maintaining these standards</w:t>
            </w:r>
          </w:p>
          <w:p w14:paraId="157FDBB9" w14:textId="77777777" w:rsidR="00474F20" w:rsidRPr="00797864" w:rsidRDefault="00474F20" w:rsidP="00821544">
            <w:pPr>
              <w:numPr>
                <w:ilvl w:val="0"/>
                <w:numId w:val="8"/>
              </w:numPr>
              <w:jc w:val="both"/>
              <w:rPr>
                <w:rFonts w:ascii="Arial" w:hAnsi="Arial" w:cs="Arial"/>
                <w:iCs/>
                <w:color w:val="000000" w:themeColor="text1"/>
                <w:sz w:val="22"/>
                <w:szCs w:val="22"/>
              </w:rPr>
            </w:pPr>
            <w:r w:rsidRPr="00797864">
              <w:rPr>
                <w:rFonts w:ascii="Arial" w:hAnsi="Arial" w:cs="Arial"/>
                <w:iCs/>
                <w:color w:val="000000" w:themeColor="text1"/>
                <w:sz w:val="22"/>
                <w:szCs w:val="22"/>
              </w:rPr>
              <w:t>Support, promote and actively participate in sustainable energy, water and waste initiatives to create a more sustainable, low carbon and efficient health service.</w:t>
            </w:r>
          </w:p>
          <w:p w14:paraId="27FDEB90" w14:textId="7F58EE5C" w:rsidR="00474F20" w:rsidRPr="00797864" w:rsidRDefault="00474F20" w:rsidP="00474F20">
            <w:pPr>
              <w:jc w:val="both"/>
              <w:rPr>
                <w:rFonts w:ascii="Arial" w:hAnsi="Arial" w:cs="Arial"/>
                <w:iCs/>
                <w:color w:val="000099"/>
                <w:sz w:val="22"/>
                <w:szCs w:val="22"/>
              </w:rPr>
            </w:pPr>
          </w:p>
          <w:p w14:paraId="10575706" w14:textId="5342AECE" w:rsidR="00474F20" w:rsidRPr="00797864" w:rsidRDefault="00474F20" w:rsidP="00474F20">
            <w:pPr>
              <w:jc w:val="both"/>
              <w:rPr>
                <w:rFonts w:ascii="Arial" w:hAnsi="Arial" w:cs="Arial"/>
                <w:b/>
                <w:iCs/>
                <w:color w:val="FF0000"/>
                <w:sz w:val="22"/>
                <w:szCs w:val="22"/>
                <w:lang w:val="en-IE"/>
              </w:rPr>
            </w:pPr>
            <w:r w:rsidRPr="00797864">
              <w:rPr>
                <w:rFonts w:ascii="Arial" w:hAnsi="Arial" w:cs="Arial"/>
                <w:b/>
                <w:iCs/>
                <w:sz w:val="22"/>
                <w:szCs w:val="22"/>
                <w:lang w:val="en-IE"/>
              </w:rPr>
              <w:t>The above Job Specification is not intended to be a comprehensive list of all duties involved and consequently, the post holder may be required to perform other duties as appropriate to the post which may be assigned to them from time to time and to contribute to the development of the post while in office.</w:t>
            </w:r>
            <w:r w:rsidRPr="00797864">
              <w:rPr>
                <w:rFonts w:ascii="Arial" w:hAnsi="Arial" w:cs="Arial"/>
                <w:b/>
                <w:sz w:val="22"/>
                <w:szCs w:val="22"/>
              </w:rPr>
              <w:t xml:space="preserve">  </w:t>
            </w:r>
          </w:p>
        </w:tc>
      </w:tr>
      <w:tr w:rsidR="00474F20" w:rsidRPr="00AB559F" w14:paraId="15C85815" w14:textId="77777777" w:rsidTr="008E2C93">
        <w:tc>
          <w:tcPr>
            <w:tcW w:w="2269" w:type="dxa"/>
          </w:tcPr>
          <w:p w14:paraId="76E974D7" w14:textId="77777777" w:rsidR="00474F20" w:rsidRPr="00FD1150" w:rsidRDefault="00474F20" w:rsidP="00474F20">
            <w:pPr>
              <w:jc w:val="both"/>
              <w:rPr>
                <w:rFonts w:ascii="Arial" w:hAnsi="Arial" w:cs="Arial"/>
                <w:b/>
                <w:bCs/>
                <w:sz w:val="22"/>
                <w:szCs w:val="22"/>
              </w:rPr>
            </w:pPr>
            <w:r w:rsidRPr="00FD1150">
              <w:rPr>
                <w:rFonts w:ascii="Arial" w:hAnsi="Arial" w:cs="Arial"/>
                <w:b/>
                <w:bCs/>
                <w:sz w:val="22"/>
                <w:szCs w:val="22"/>
              </w:rPr>
              <w:lastRenderedPageBreak/>
              <w:t>Eligibility Criteria</w:t>
            </w:r>
          </w:p>
          <w:p w14:paraId="75345A5B" w14:textId="77777777" w:rsidR="00474F20" w:rsidRPr="00FD1150" w:rsidRDefault="00474F20" w:rsidP="00474F20">
            <w:pPr>
              <w:jc w:val="both"/>
              <w:rPr>
                <w:rFonts w:ascii="Arial" w:hAnsi="Arial" w:cs="Arial"/>
                <w:b/>
                <w:bCs/>
                <w:sz w:val="22"/>
                <w:szCs w:val="22"/>
              </w:rPr>
            </w:pPr>
          </w:p>
          <w:p w14:paraId="747B57CE" w14:textId="77777777" w:rsidR="00474F20" w:rsidRPr="00FD1150" w:rsidRDefault="00474F20" w:rsidP="00474F20">
            <w:pPr>
              <w:jc w:val="both"/>
              <w:rPr>
                <w:rFonts w:ascii="Arial" w:hAnsi="Arial" w:cs="Arial"/>
                <w:b/>
                <w:bCs/>
                <w:sz w:val="22"/>
                <w:szCs w:val="22"/>
              </w:rPr>
            </w:pPr>
            <w:r w:rsidRPr="00FD1150">
              <w:rPr>
                <w:rFonts w:ascii="Arial" w:hAnsi="Arial" w:cs="Arial"/>
                <w:b/>
                <w:bCs/>
                <w:sz w:val="22"/>
                <w:szCs w:val="22"/>
              </w:rPr>
              <w:t>Qualifications and/ or experience</w:t>
            </w:r>
          </w:p>
          <w:p w14:paraId="0CA42CD6" w14:textId="77777777" w:rsidR="00474F20" w:rsidRPr="00FD1150" w:rsidRDefault="00474F20" w:rsidP="00474F20">
            <w:pPr>
              <w:spacing w:before="120"/>
              <w:rPr>
                <w:rFonts w:ascii="Arial" w:hAnsi="Arial" w:cs="Arial"/>
                <w:b/>
                <w:bCs/>
                <w:sz w:val="22"/>
                <w:szCs w:val="22"/>
              </w:rPr>
            </w:pPr>
          </w:p>
        </w:tc>
        <w:tc>
          <w:tcPr>
            <w:tcW w:w="8080" w:type="dxa"/>
          </w:tcPr>
          <w:p w14:paraId="3AE478B1" w14:textId="77777777" w:rsidR="00474F20" w:rsidRDefault="00474F20" w:rsidP="00474F20">
            <w:pPr>
              <w:pStyle w:val="ListParagraph"/>
              <w:numPr>
                <w:ilvl w:val="0"/>
                <w:numId w:val="4"/>
              </w:numPr>
              <w:jc w:val="both"/>
              <w:rPr>
                <w:rFonts w:ascii="Arial" w:hAnsi="Arial" w:cs="Arial"/>
                <w:b/>
                <w:sz w:val="22"/>
                <w:szCs w:val="22"/>
                <w:u w:val="single"/>
              </w:rPr>
            </w:pPr>
            <w:r w:rsidRPr="00584DAC">
              <w:rPr>
                <w:rFonts w:ascii="Arial" w:hAnsi="Arial" w:cs="Arial"/>
                <w:b/>
                <w:sz w:val="22"/>
                <w:szCs w:val="22"/>
                <w:u w:val="single"/>
              </w:rPr>
              <w:t>Professional Qualifications, Experience, etc.:</w:t>
            </w:r>
          </w:p>
          <w:p w14:paraId="1F86FAA2" w14:textId="77777777" w:rsidR="005A6C92" w:rsidRPr="00D24C97" w:rsidRDefault="005A6C92" w:rsidP="005A6C92">
            <w:pPr>
              <w:jc w:val="both"/>
              <w:rPr>
                <w:rFonts w:ascii="Arial" w:hAnsi="Arial" w:cs="Arial"/>
                <w:b/>
                <w:sz w:val="22"/>
                <w:szCs w:val="22"/>
                <w:u w:val="single"/>
              </w:rPr>
            </w:pPr>
          </w:p>
          <w:p w14:paraId="6FEFBEC2" w14:textId="77777777" w:rsidR="005A6C92" w:rsidRPr="00D24C97" w:rsidRDefault="005A6C92" w:rsidP="005A6C92">
            <w:pPr>
              <w:rPr>
                <w:rFonts w:ascii="Arial" w:hAnsi="Arial" w:cs="Arial"/>
                <w:b/>
                <w:sz w:val="22"/>
                <w:szCs w:val="22"/>
              </w:rPr>
            </w:pPr>
            <w:r w:rsidRPr="00D24C97">
              <w:rPr>
                <w:rFonts w:ascii="Arial" w:hAnsi="Arial" w:cs="Arial"/>
                <w:b/>
                <w:i/>
                <w:iCs/>
                <w:sz w:val="22"/>
                <w:szCs w:val="22"/>
                <w:lang w:eastAsia="en-IE"/>
              </w:rPr>
              <w:t xml:space="preserve">This campaign is confined to staff who are currently employed by </w:t>
            </w:r>
            <w:r w:rsidRPr="00D24C97">
              <w:rPr>
                <w:rFonts w:ascii="Arial" w:hAnsi="Arial" w:cs="Arial"/>
                <w:b/>
                <w:bCs/>
                <w:i/>
                <w:iCs/>
                <w:sz w:val="22"/>
                <w:szCs w:val="22"/>
                <w:lang w:eastAsia="en-IE"/>
              </w:rPr>
              <w:t>the HSE, TUSLA, other statutory health agencies*, or a body which provides services on behalf of the HSE under Section 38 of the Health Act 2004</w:t>
            </w:r>
            <w:r w:rsidRPr="00D24C97">
              <w:rPr>
                <w:rFonts w:ascii="Arial" w:hAnsi="Arial" w:cs="Arial"/>
                <w:b/>
                <w:i/>
                <w:iCs/>
                <w:sz w:val="22"/>
                <w:szCs w:val="22"/>
                <w:lang w:eastAsia="en-IE"/>
              </w:rPr>
              <w:t xml:space="preserve"> as per Workplace Relations Commission agreement -161867</w:t>
            </w:r>
          </w:p>
          <w:p w14:paraId="5B760100" w14:textId="77777777" w:rsidR="005A6C92" w:rsidRPr="00D24C97" w:rsidRDefault="005A6C92" w:rsidP="005A6C92">
            <w:pPr>
              <w:jc w:val="both"/>
              <w:rPr>
                <w:rFonts w:ascii="Arial" w:hAnsi="Arial" w:cs="Arial"/>
                <w:b/>
                <w:sz w:val="22"/>
                <w:szCs w:val="22"/>
              </w:rPr>
            </w:pPr>
          </w:p>
          <w:p w14:paraId="591145D3" w14:textId="77777777" w:rsidR="005A6C92" w:rsidRPr="00D24C97" w:rsidRDefault="005A6C92" w:rsidP="005A6C92">
            <w:pPr>
              <w:jc w:val="both"/>
              <w:rPr>
                <w:rFonts w:ascii="Arial" w:hAnsi="Arial" w:cs="Arial"/>
                <w:b/>
                <w:bCs/>
                <w:sz w:val="22"/>
                <w:szCs w:val="22"/>
                <w:u w:val="single"/>
              </w:rPr>
            </w:pPr>
            <w:r w:rsidRPr="00D24C97">
              <w:rPr>
                <w:rFonts w:ascii="Arial" w:hAnsi="Arial" w:cs="Arial"/>
                <w:b/>
                <w:bCs/>
                <w:sz w:val="22"/>
                <w:szCs w:val="22"/>
              </w:rPr>
              <w:t xml:space="preserve">*A list of ‘other statutory health agencies’ can be found </w:t>
            </w:r>
            <w:hyperlink r:id="rId12" w:history="1">
              <w:hyperlink r:id="rId13" w:history="1">
                <w:r w:rsidRPr="00D24C97">
                  <w:rPr>
                    <w:rStyle w:val="Hyperlink"/>
                    <w:rFonts w:ascii="Arial" w:hAnsi="Arial" w:cs="Arial"/>
                    <w:b/>
                    <w:bCs/>
                    <w:sz w:val="22"/>
                    <w:szCs w:val="22"/>
                  </w:rPr>
                  <w:t>here</w:t>
                </w:r>
              </w:hyperlink>
              <w:r w:rsidRPr="00D24C97">
                <w:rPr>
                  <w:rStyle w:val="Hyperlink"/>
                  <w:rFonts w:ascii="Arial" w:hAnsi="Arial" w:cs="Arial"/>
                  <w:b/>
                  <w:bCs/>
                  <w:sz w:val="22"/>
                  <w:szCs w:val="22"/>
                </w:rPr>
                <w:t xml:space="preserve">. </w:t>
              </w:r>
            </w:hyperlink>
          </w:p>
          <w:p w14:paraId="06B08DEA" w14:textId="77777777" w:rsidR="005A6C92" w:rsidRPr="00EB5EA8" w:rsidRDefault="005A6C92" w:rsidP="005A6C92">
            <w:pPr>
              <w:jc w:val="both"/>
              <w:rPr>
                <w:sz w:val="22"/>
                <w:szCs w:val="22"/>
              </w:rPr>
            </w:pPr>
          </w:p>
          <w:p w14:paraId="69F6E5B5" w14:textId="77777777" w:rsidR="00474F20" w:rsidRPr="00584DAC" w:rsidRDefault="00474F20" w:rsidP="00474F20">
            <w:pPr>
              <w:autoSpaceDE w:val="0"/>
              <w:autoSpaceDN w:val="0"/>
              <w:adjustRightInd w:val="0"/>
              <w:spacing w:line="240" w:lineRule="atLeast"/>
              <w:jc w:val="both"/>
              <w:rPr>
                <w:rFonts w:ascii="Arial" w:hAnsi="Arial" w:cs="Arial"/>
                <w:i/>
                <w:iCs/>
                <w:sz w:val="22"/>
                <w:szCs w:val="22"/>
              </w:rPr>
            </w:pPr>
          </w:p>
          <w:p w14:paraId="3FD72E91" w14:textId="77777777" w:rsidR="00474F20" w:rsidRPr="00584DAC" w:rsidRDefault="00474F20" w:rsidP="00474F20">
            <w:pPr>
              <w:jc w:val="both"/>
              <w:rPr>
                <w:rFonts w:ascii="Arial" w:hAnsi="Arial" w:cs="Arial"/>
                <w:sz w:val="22"/>
                <w:szCs w:val="22"/>
              </w:rPr>
            </w:pPr>
            <w:r w:rsidRPr="00584DAC">
              <w:rPr>
                <w:rFonts w:ascii="Arial" w:hAnsi="Arial" w:cs="Arial"/>
                <w:sz w:val="22"/>
                <w:szCs w:val="22"/>
              </w:rPr>
              <w:t xml:space="preserve">(a) Eligible applicants will be those who on the closing date for the competition: </w:t>
            </w:r>
          </w:p>
          <w:p w14:paraId="3D223409" w14:textId="77777777" w:rsidR="00474F20" w:rsidRPr="00584DAC" w:rsidRDefault="00474F20" w:rsidP="00474F20">
            <w:pPr>
              <w:jc w:val="both"/>
              <w:rPr>
                <w:rFonts w:ascii="Arial" w:hAnsi="Arial" w:cs="Arial"/>
                <w:sz w:val="22"/>
                <w:szCs w:val="22"/>
              </w:rPr>
            </w:pPr>
          </w:p>
          <w:p w14:paraId="6433226C" w14:textId="77777777" w:rsidR="00474F20" w:rsidRPr="00584DAC" w:rsidRDefault="00474F20" w:rsidP="00474F20">
            <w:pPr>
              <w:numPr>
                <w:ilvl w:val="0"/>
                <w:numId w:val="5"/>
              </w:numPr>
              <w:jc w:val="both"/>
              <w:rPr>
                <w:rFonts w:ascii="Arial" w:hAnsi="Arial" w:cs="Arial"/>
                <w:b/>
                <w:sz w:val="22"/>
                <w:szCs w:val="22"/>
                <w:u w:val="single"/>
                <w:lang w:val="en-IE"/>
              </w:rPr>
            </w:pPr>
            <w:r w:rsidRPr="00584DAC">
              <w:rPr>
                <w:rFonts w:ascii="Arial" w:hAnsi="Arial" w:cs="Arial"/>
                <w:sz w:val="22"/>
                <w:szCs w:val="22"/>
              </w:rPr>
              <w:t xml:space="preserve">Have satisfactory experience as a Clerical Officer in the HSE, TUSLA, other statutory health agencies, or a body which provides services on behalf of the HSE under Section 38 of the Health Act 2004. </w:t>
            </w:r>
          </w:p>
          <w:p w14:paraId="18BC6B51" w14:textId="77777777" w:rsidR="00474F20" w:rsidRPr="00584DAC" w:rsidRDefault="00474F20" w:rsidP="00474F20">
            <w:pPr>
              <w:ind w:left="1080"/>
              <w:jc w:val="both"/>
              <w:rPr>
                <w:rFonts w:ascii="Arial" w:hAnsi="Arial" w:cs="Arial"/>
                <w:b/>
                <w:sz w:val="22"/>
                <w:szCs w:val="22"/>
                <w:u w:val="single"/>
                <w:lang w:val="en-IE"/>
              </w:rPr>
            </w:pPr>
          </w:p>
          <w:p w14:paraId="0F6DD35A" w14:textId="77777777" w:rsidR="00474F20" w:rsidRPr="00584DAC" w:rsidRDefault="00474F20" w:rsidP="003702C0">
            <w:pPr>
              <w:ind w:left="1080"/>
              <w:jc w:val="center"/>
              <w:rPr>
                <w:rFonts w:ascii="Arial" w:hAnsi="Arial" w:cs="Arial"/>
                <w:b/>
                <w:sz w:val="22"/>
                <w:szCs w:val="22"/>
                <w:u w:val="single"/>
                <w:lang w:val="en-IE"/>
              </w:rPr>
            </w:pPr>
            <w:r w:rsidRPr="00584DAC">
              <w:rPr>
                <w:rFonts w:ascii="Arial" w:hAnsi="Arial" w:cs="Arial"/>
                <w:b/>
                <w:sz w:val="22"/>
                <w:szCs w:val="22"/>
                <w:u w:val="single"/>
                <w:lang w:val="en-IE"/>
              </w:rPr>
              <w:t>Or</w:t>
            </w:r>
          </w:p>
          <w:p w14:paraId="0351DDC5" w14:textId="77777777" w:rsidR="00474F20" w:rsidRPr="00584DAC" w:rsidRDefault="00474F20" w:rsidP="00474F20">
            <w:pPr>
              <w:numPr>
                <w:ilvl w:val="0"/>
                <w:numId w:val="5"/>
              </w:numPr>
              <w:jc w:val="both"/>
              <w:rPr>
                <w:rFonts w:ascii="Arial" w:hAnsi="Arial" w:cs="Arial"/>
                <w:b/>
                <w:sz w:val="22"/>
                <w:szCs w:val="22"/>
                <w:u w:val="single"/>
                <w:lang w:val="en-IE"/>
              </w:rPr>
            </w:pPr>
            <w:r w:rsidRPr="00584DAC">
              <w:rPr>
                <w:rFonts w:ascii="Arial" w:hAnsi="Arial" w:cs="Arial"/>
                <w:sz w:val="22"/>
                <w:szCs w:val="22"/>
              </w:rPr>
              <w:t>Have obtained a pass (Grade D) in at least five subjects from the approved list of subjects in the Department of Education Leaving Certificate Examination, including Mathematics and English or Irish</w:t>
            </w:r>
            <w:proofErr w:type="gramStart"/>
            <w:r w:rsidRPr="00584DAC">
              <w:rPr>
                <w:rFonts w:ascii="Arial" w:hAnsi="Arial" w:cs="Arial"/>
                <w:sz w:val="22"/>
                <w:szCs w:val="22"/>
                <w:vertAlign w:val="superscript"/>
              </w:rPr>
              <w:t>1</w:t>
            </w:r>
            <w:r w:rsidRPr="00584DAC">
              <w:rPr>
                <w:rFonts w:ascii="Arial" w:hAnsi="Arial" w:cs="Arial"/>
                <w:sz w:val="22"/>
                <w:szCs w:val="22"/>
              </w:rPr>
              <w:t xml:space="preserve"> .</w:t>
            </w:r>
            <w:proofErr w:type="gramEnd"/>
            <w:r w:rsidRPr="00584DAC">
              <w:rPr>
                <w:rFonts w:ascii="Arial" w:hAnsi="Arial" w:cs="Arial"/>
                <w:sz w:val="22"/>
                <w:szCs w:val="22"/>
              </w:rPr>
              <w:t xml:space="preserve"> Candidates should have obtained at least Grade C on higher level papers in three subjects in that examination. </w:t>
            </w:r>
          </w:p>
          <w:p w14:paraId="76B57946" w14:textId="77777777" w:rsidR="00474F20" w:rsidRPr="00584DAC" w:rsidRDefault="00474F20" w:rsidP="00474F20">
            <w:pPr>
              <w:ind w:left="1080"/>
              <w:jc w:val="both"/>
              <w:rPr>
                <w:rFonts w:ascii="Arial" w:hAnsi="Arial" w:cs="Arial"/>
                <w:b/>
                <w:sz w:val="22"/>
                <w:szCs w:val="22"/>
                <w:u w:val="single"/>
                <w:lang w:val="en-IE"/>
              </w:rPr>
            </w:pPr>
          </w:p>
          <w:p w14:paraId="2AFA60CE" w14:textId="77777777" w:rsidR="00474F20" w:rsidRPr="00584DAC" w:rsidRDefault="00474F20" w:rsidP="003702C0">
            <w:pPr>
              <w:ind w:left="1080"/>
              <w:jc w:val="center"/>
              <w:rPr>
                <w:rFonts w:ascii="Arial" w:hAnsi="Arial" w:cs="Arial"/>
                <w:b/>
                <w:sz w:val="22"/>
                <w:szCs w:val="22"/>
                <w:u w:val="single"/>
                <w:lang w:val="en-IE"/>
              </w:rPr>
            </w:pPr>
            <w:r w:rsidRPr="00584DAC">
              <w:rPr>
                <w:rFonts w:ascii="Arial" w:hAnsi="Arial" w:cs="Arial"/>
                <w:b/>
                <w:sz w:val="22"/>
                <w:szCs w:val="22"/>
                <w:u w:val="single"/>
                <w:lang w:val="en-IE"/>
              </w:rPr>
              <w:t>Or</w:t>
            </w:r>
          </w:p>
          <w:p w14:paraId="6260784E" w14:textId="77777777" w:rsidR="00474F20" w:rsidRPr="00584DAC" w:rsidRDefault="00474F20" w:rsidP="00474F20">
            <w:pPr>
              <w:numPr>
                <w:ilvl w:val="0"/>
                <w:numId w:val="5"/>
              </w:numPr>
              <w:jc w:val="both"/>
              <w:rPr>
                <w:rFonts w:ascii="Arial" w:hAnsi="Arial" w:cs="Arial"/>
                <w:b/>
                <w:sz w:val="22"/>
                <w:szCs w:val="22"/>
                <w:u w:val="single"/>
                <w:lang w:val="en-IE"/>
              </w:rPr>
            </w:pPr>
            <w:r w:rsidRPr="00584DAC">
              <w:rPr>
                <w:rFonts w:ascii="Arial" w:hAnsi="Arial" w:cs="Arial"/>
                <w:sz w:val="22"/>
                <w:szCs w:val="22"/>
              </w:rPr>
              <w:t xml:space="preserve">Have completed a relevant examination at a comparable standard in any equivalent examination in another jurisdiction </w:t>
            </w:r>
          </w:p>
          <w:p w14:paraId="29F42E64" w14:textId="77777777" w:rsidR="00474F20" w:rsidRPr="00584DAC" w:rsidRDefault="00474F20" w:rsidP="00474F20">
            <w:pPr>
              <w:ind w:left="360"/>
              <w:jc w:val="both"/>
              <w:rPr>
                <w:rFonts w:ascii="Arial" w:hAnsi="Arial" w:cs="Arial"/>
                <w:sz w:val="22"/>
                <w:szCs w:val="22"/>
              </w:rPr>
            </w:pPr>
          </w:p>
          <w:p w14:paraId="17A474F1" w14:textId="77777777" w:rsidR="00474F20" w:rsidRPr="00584DAC" w:rsidRDefault="00474F20" w:rsidP="003702C0">
            <w:pPr>
              <w:ind w:left="1080"/>
              <w:jc w:val="center"/>
              <w:rPr>
                <w:rFonts w:ascii="Arial" w:hAnsi="Arial" w:cs="Arial"/>
                <w:b/>
                <w:sz w:val="22"/>
                <w:szCs w:val="22"/>
                <w:u w:val="single"/>
                <w:lang w:val="en-IE"/>
              </w:rPr>
            </w:pPr>
            <w:r w:rsidRPr="00584DAC">
              <w:rPr>
                <w:rFonts w:ascii="Arial" w:hAnsi="Arial" w:cs="Arial"/>
                <w:b/>
                <w:sz w:val="22"/>
                <w:szCs w:val="22"/>
                <w:u w:val="single"/>
                <w:lang w:val="en-IE"/>
              </w:rPr>
              <w:t>Or</w:t>
            </w:r>
          </w:p>
          <w:p w14:paraId="1B270763" w14:textId="77777777" w:rsidR="00474F20" w:rsidRPr="00584DAC" w:rsidRDefault="00474F20" w:rsidP="00474F20">
            <w:pPr>
              <w:numPr>
                <w:ilvl w:val="0"/>
                <w:numId w:val="5"/>
              </w:numPr>
              <w:jc w:val="both"/>
              <w:rPr>
                <w:rFonts w:ascii="Arial" w:hAnsi="Arial" w:cs="Arial"/>
                <w:b/>
                <w:sz w:val="22"/>
                <w:szCs w:val="22"/>
                <w:u w:val="single"/>
                <w:lang w:val="en-IE"/>
              </w:rPr>
            </w:pPr>
            <w:r w:rsidRPr="00584DAC">
              <w:rPr>
                <w:rFonts w:ascii="Arial" w:hAnsi="Arial" w:cs="Arial"/>
                <w:sz w:val="22"/>
                <w:szCs w:val="22"/>
              </w:rPr>
              <w:t>Hold a comparable and relevant third level qualification of at least level 6 on the National Qualifications Framework maintained by Qualifications and Quality Ireland, (QQI).</w:t>
            </w:r>
          </w:p>
          <w:p w14:paraId="43531F88" w14:textId="77777777" w:rsidR="00474F20" w:rsidRPr="00584DAC" w:rsidRDefault="00474F20" w:rsidP="00474F20">
            <w:pPr>
              <w:ind w:left="720"/>
              <w:contextualSpacing/>
              <w:jc w:val="both"/>
              <w:rPr>
                <w:rFonts w:ascii="Arial" w:hAnsi="Arial" w:cs="Arial"/>
                <w:b/>
                <w:sz w:val="22"/>
                <w:szCs w:val="22"/>
              </w:rPr>
            </w:pPr>
          </w:p>
          <w:p w14:paraId="66ED7195" w14:textId="46DA9389" w:rsidR="00474F20" w:rsidRPr="003702C0" w:rsidRDefault="003702C0" w:rsidP="003702C0">
            <w:pPr>
              <w:ind w:left="360"/>
              <w:jc w:val="center"/>
              <w:rPr>
                <w:rFonts w:ascii="Arial" w:hAnsi="Arial" w:cs="Arial"/>
                <w:b/>
                <w:sz w:val="22"/>
                <w:szCs w:val="22"/>
                <w:u w:val="single"/>
              </w:rPr>
            </w:pPr>
            <w:r w:rsidRPr="003702C0">
              <w:rPr>
                <w:rFonts w:ascii="Arial" w:hAnsi="Arial" w:cs="Arial"/>
                <w:b/>
                <w:sz w:val="22"/>
                <w:szCs w:val="22"/>
              </w:rPr>
              <w:t xml:space="preserve">         </w:t>
            </w:r>
            <w:r w:rsidRPr="003702C0">
              <w:rPr>
                <w:rFonts w:ascii="Arial" w:hAnsi="Arial" w:cs="Arial"/>
                <w:b/>
                <w:sz w:val="22"/>
                <w:szCs w:val="22"/>
                <w:u w:val="single"/>
              </w:rPr>
              <w:t>A</w:t>
            </w:r>
            <w:r w:rsidR="00474F20" w:rsidRPr="003702C0">
              <w:rPr>
                <w:rFonts w:ascii="Arial" w:hAnsi="Arial" w:cs="Arial"/>
                <w:b/>
                <w:sz w:val="22"/>
                <w:szCs w:val="22"/>
                <w:u w:val="single"/>
              </w:rPr>
              <w:t>nd</w:t>
            </w:r>
          </w:p>
          <w:p w14:paraId="3E2B3E6A" w14:textId="77777777" w:rsidR="00474F20" w:rsidRPr="00584DAC" w:rsidRDefault="00474F20" w:rsidP="00474F20">
            <w:pPr>
              <w:contextualSpacing/>
              <w:jc w:val="both"/>
              <w:rPr>
                <w:rFonts w:ascii="Arial" w:hAnsi="Arial" w:cs="Arial"/>
                <w:sz w:val="22"/>
                <w:szCs w:val="22"/>
              </w:rPr>
            </w:pPr>
            <w:r w:rsidRPr="00584DAC">
              <w:rPr>
                <w:rFonts w:ascii="Arial" w:hAnsi="Arial" w:cs="Arial"/>
                <w:sz w:val="22"/>
                <w:szCs w:val="22"/>
              </w:rPr>
              <w:t>Candidates must possess the requisite knowledge and ability, including a high standard of suitability, for the proper discharge of the office.</w:t>
            </w:r>
          </w:p>
          <w:p w14:paraId="1C0647D2" w14:textId="77777777" w:rsidR="00474F20" w:rsidRPr="00584DAC" w:rsidRDefault="00474F20" w:rsidP="00474F20">
            <w:pPr>
              <w:jc w:val="both"/>
              <w:rPr>
                <w:rFonts w:ascii="Arial" w:hAnsi="Arial" w:cs="Arial"/>
                <w:i/>
                <w:iCs/>
                <w:sz w:val="22"/>
                <w:szCs w:val="22"/>
              </w:rPr>
            </w:pPr>
          </w:p>
          <w:p w14:paraId="37FDF890" w14:textId="77777777" w:rsidR="00474F20" w:rsidRPr="00584DAC" w:rsidRDefault="00474F20" w:rsidP="00474F20">
            <w:pPr>
              <w:spacing w:after="40"/>
              <w:jc w:val="both"/>
              <w:rPr>
                <w:rFonts w:ascii="Arial" w:hAnsi="Arial" w:cs="Arial"/>
                <w:b/>
                <w:bCs/>
                <w:sz w:val="22"/>
                <w:szCs w:val="22"/>
                <w:lang w:val="en-IE"/>
              </w:rPr>
            </w:pPr>
            <w:r w:rsidRPr="00584DAC">
              <w:rPr>
                <w:rFonts w:ascii="Arial" w:hAnsi="Arial" w:cs="Arial"/>
                <w:b/>
                <w:bCs/>
                <w:sz w:val="22"/>
                <w:szCs w:val="22"/>
                <w:lang w:val="en-IE"/>
              </w:rPr>
              <w:t>Health</w:t>
            </w:r>
          </w:p>
          <w:p w14:paraId="25358BC6" w14:textId="77777777" w:rsidR="00474F20" w:rsidRPr="00584DAC" w:rsidRDefault="00474F20" w:rsidP="00474F20">
            <w:pPr>
              <w:spacing w:after="40"/>
              <w:jc w:val="both"/>
              <w:rPr>
                <w:rFonts w:ascii="Arial" w:hAnsi="Arial" w:cs="Arial"/>
                <w:sz w:val="22"/>
                <w:szCs w:val="22"/>
                <w:lang w:val="en-IE"/>
              </w:rPr>
            </w:pPr>
            <w:r w:rsidRPr="00584DAC">
              <w:rPr>
                <w:rFonts w:ascii="Arial" w:hAnsi="Arial" w:cs="Arial"/>
                <w:sz w:val="22"/>
                <w:szCs w:val="22"/>
                <w:lang w:val="en-IE"/>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123FEE25" w14:textId="77777777" w:rsidR="00474F20" w:rsidRPr="00584DAC" w:rsidRDefault="00474F20" w:rsidP="00474F20">
            <w:pPr>
              <w:spacing w:after="40"/>
              <w:jc w:val="both"/>
              <w:rPr>
                <w:rFonts w:ascii="Arial" w:hAnsi="Arial" w:cs="Arial"/>
                <w:sz w:val="22"/>
                <w:szCs w:val="22"/>
                <w:lang w:val="en-IE"/>
              </w:rPr>
            </w:pPr>
          </w:p>
          <w:p w14:paraId="399FB24C" w14:textId="77777777" w:rsidR="00474F20" w:rsidRPr="00584DAC" w:rsidRDefault="00474F20" w:rsidP="00474F20">
            <w:pPr>
              <w:spacing w:after="40"/>
              <w:jc w:val="both"/>
              <w:rPr>
                <w:rFonts w:ascii="Arial" w:hAnsi="Arial" w:cs="Arial"/>
                <w:b/>
                <w:bCs/>
                <w:sz w:val="22"/>
                <w:szCs w:val="22"/>
                <w:lang w:val="en-IE"/>
              </w:rPr>
            </w:pPr>
            <w:r w:rsidRPr="00584DAC">
              <w:rPr>
                <w:rFonts w:ascii="Arial" w:hAnsi="Arial" w:cs="Arial"/>
                <w:b/>
                <w:bCs/>
                <w:sz w:val="22"/>
                <w:szCs w:val="22"/>
                <w:lang w:val="en-IE"/>
              </w:rPr>
              <w:t>Character</w:t>
            </w:r>
          </w:p>
          <w:p w14:paraId="16BEB098" w14:textId="47050384" w:rsidR="00474F20" w:rsidRDefault="00474F20" w:rsidP="00474F20">
            <w:pPr>
              <w:spacing w:after="40"/>
              <w:jc w:val="both"/>
              <w:rPr>
                <w:rFonts w:ascii="Arial" w:hAnsi="Arial" w:cs="Arial"/>
                <w:sz w:val="22"/>
                <w:szCs w:val="22"/>
                <w:lang w:val="en-IE"/>
              </w:rPr>
            </w:pPr>
            <w:r w:rsidRPr="00584DAC">
              <w:rPr>
                <w:rFonts w:ascii="Arial" w:hAnsi="Arial" w:cs="Arial"/>
                <w:sz w:val="22"/>
                <w:szCs w:val="22"/>
                <w:lang w:val="en-IE"/>
              </w:rPr>
              <w:t>Each candidate for and any person holding the office must be of good character</w:t>
            </w:r>
            <w:r w:rsidRPr="00FD1150">
              <w:rPr>
                <w:rFonts w:ascii="Arial" w:hAnsi="Arial" w:cs="Arial"/>
                <w:sz w:val="22"/>
                <w:szCs w:val="22"/>
                <w:lang w:val="en-IE"/>
              </w:rPr>
              <w:t>.</w:t>
            </w:r>
          </w:p>
          <w:p w14:paraId="3BD4C0B6" w14:textId="1FDA36E6" w:rsidR="00474F20" w:rsidRPr="00584DAC" w:rsidRDefault="00474F20" w:rsidP="00474F20">
            <w:pPr>
              <w:jc w:val="both"/>
              <w:rPr>
                <w:rFonts w:ascii="Arial" w:hAnsi="Arial" w:cs="Arial"/>
                <w:sz w:val="22"/>
                <w:szCs w:val="22"/>
              </w:rPr>
            </w:pPr>
          </w:p>
          <w:p w14:paraId="1158C69E" w14:textId="6BF1C7AD" w:rsidR="00474F20" w:rsidRPr="009B7CFC" w:rsidRDefault="00474F20" w:rsidP="00474F20">
            <w:pPr>
              <w:jc w:val="both"/>
              <w:rPr>
                <w:rFonts w:ascii="Arial" w:hAnsi="Arial" w:cs="Arial"/>
                <w:b/>
                <w:iCs/>
              </w:rPr>
            </w:pPr>
            <w:r w:rsidRPr="00FE1A3F">
              <w:rPr>
                <w:rFonts w:ascii="Arial" w:hAnsi="Arial" w:cs="Arial"/>
                <w:i/>
                <w:iCs/>
              </w:rPr>
              <w:t>Note</w:t>
            </w:r>
            <w:r w:rsidRPr="00FE1A3F">
              <w:rPr>
                <w:rFonts w:ascii="Arial" w:hAnsi="Arial" w:cs="Arial"/>
                <w:i/>
                <w:iCs/>
                <w:vertAlign w:val="superscript"/>
              </w:rPr>
              <w:t>1</w:t>
            </w:r>
            <w:r w:rsidRPr="00FE1A3F">
              <w:rPr>
                <w:rFonts w:ascii="Arial" w:hAnsi="Arial" w:cs="Arial"/>
                <w:i/>
                <w:iCs/>
              </w:rPr>
              <w:t>: Candidates must achieve a pass in Ordinary or Higher-level papers. A pass in a foundation level paper is not acceptable. Candidates must have achieved these grades on the Leaving Certificate Established programme or the Leaving Certificate Vocational programme. The Leaving Certification Applied Programme does not fulfil the eligibility</w:t>
            </w:r>
            <w:r w:rsidRPr="00FE1A3F">
              <w:rPr>
                <w:rFonts w:ascii="Arial" w:hAnsi="Arial" w:cs="Arial"/>
                <w:i/>
                <w:iCs/>
                <w:sz w:val="18"/>
                <w:szCs w:val="18"/>
              </w:rPr>
              <w:t>.</w:t>
            </w:r>
          </w:p>
        </w:tc>
      </w:tr>
      <w:tr w:rsidR="00474F20" w:rsidRPr="00AB559F" w14:paraId="2AC7150F" w14:textId="77777777" w:rsidTr="008E2C93">
        <w:trPr>
          <w:trHeight w:val="1975"/>
        </w:trPr>
        <w:tc>
          <w:tcPr>
            <w:tcW w:w="2269" w:type="dxa"/>
          </w:tcPr>
          <w:p w14:paraId="68DD49BE" w14:textId="77777777" w:rsidR="00474F20" w:rsidRPr="00604484" w:rsidRDefault="00474F20" w:rsidP="00474F20">
            <w:pPr>
              <w:rPr>
                <w:rFonts w:ascii="Arial" w:hAnsi="Arial" w:cs="Arial"/>
                <w:b/>
                <w:bCs/>
                <w:sz w:val="22"/>
                <w:szCs w:val="22"/>
              </w:rPr>
            </w:pPr>
            <w:r w:rsidRPr="00604484">
              <w:rPr>
                <w:rFonts w:ascii="Arial" w:hAnsi="Arial" w:cs="Arial"/>
                <w:b/>
                <w:bCs/>
                <w:sz w:val="22"/>
                <w:szCs w:val="22"/>
              </w:rPr>
              <w:lastRenderedPageBreak/>
              <w:t>Post Specific Requirements</w:t>
            </w:r>
          </w:p>
          <w:p w14:paraId="2EABCAE9" w14:textId="77777777" w:rsidR="00474F20" w:rsidRDefault="00474F20" w:rsidP="00474F20">
            <w:pPr>
              <w:jc w:val="both"/>
              <w:rPr>
                <w:rFonts w:ascii="Arial" w:hAnsi="Arial" w:cs="Arial"/>
                <w:b/>
                <w:bCs/>
              </w:rPr>
            </w:pPr>
          </w:p>
          <w:p w14:paraId="0F9408AB" w14:textId="77777777" w:rsidR="00474F20" w:rsidRDefault="00474F20" w:rsidP="00474F20">
            <w:pPr>
              <w:jc w:val="both"/>
              <w:rPr>
                <w:rFonts w:ascii="Arial" w:hAnsi="Arial" w:cs="Arial"/>
                <w:b/>
                <w:bCs/>
              </w:rPr>
            </w:pPr>
          </w:p>
          <w:p w14:paraId="47B8F752" w14:textId="77777777" w:rsidR="00474F20" w:rsidRPr="00C96135" w:rsidRDefault="00474F20" w:rsidP="00474F20">
            <w:pPr>
              <w:jc w:val="both"/>
              <w:rPr>
                <w:rFonts w:ascii="Arial" w:hAnsi="Arial" w:cs="Arial"/>
                <w:b/>
                <w:bCs/>
              </w:rPr>
            </w:pPr>
          </w:p>
        </w:tc>
        <w:tc>
          <w:tcPr>
            <w:tcW w:w="8080" w:type="dxa"/>
          </w:tcPr>
          <w:p w14:paraId="11AAFE10" w14:textId="65096F66" w:rsidR="00474F20" w:rsidRPr="00797864" w:rsidRDefault="00474F20" w:rsidP="00474F20">
            <w:pPr>
              <w:jc w:val="both"/>
              <w:rPr>
                <w:rFonts w:ascii="Arial" w:hAnsi="Arial" w:cs="Arial"/>
                <w:b/>
                <w:bCs/>
                <w:iCs/>
                <w:sz w:val="22"/>
                <w:szCs w:val="22"/>
              </w:rPr>
            </w:pPr>
            <w:r w:rsidRPr="00797864">
              <w:rPr>
                <w:rFonts w:ascii="Arial" w:hAnsi="Arial" w:cs="Arial"/>
                <w:b/>
                <w:bCs/>
                <w:iCs/>
                <w:sz w:val="22"/>
                <w:szCs w:val="22"/>
              </w:rPr>
              <w:t>Applicants must, at the latest date of application, clearly demonstrate, all of the criteria listed below as relevant to the role:</w:t>
            </w:r>
          </w:p>
          <w:p w14:paraId="29B87D72" w14:textId="77777777" w:rsidR="00F648D7" w:rsidRPr="00633040" w:rsidRDefault="00F648D7" w:rsidP="00F648D7">
            <w:pPr>
              <w:numPr>
                <w:ilvl w:val="0"/>
                <w:numId w:val="29"/>
              </w:numPr>
              <w:jc w:val="both"/>
              <w:rPr>
                <w:rFonts w:ascii="Arial" w:hAnsi="Arial" w:cs="Arial"/>
                <w:iCs/>
                <w:color w:val="000000" w:themeColor="text1"/>
                <w:sz w:val="22"/>
                <w:szCs w:val="22"/>
                <w:lang w:val="en-IE"/>
              </w:rPr>
            </w:pPr>
            <w:r w:rsidRPr="00633040">
              <w:rPr>
                <w:rFonts w:ascii="Arial" w:hAnsi="Arial" w:cs="Arial"/>
                <w:iCs/>
                <w:color w:val="000000" w:themeColor="text1"/>
                <w:sz w:val="22"/>
                <w:szCs w:val="22"/>
              </w:rPr>
              <w:t xml:space="preserve">Experience of leading or supporting a Procurement or Finance team in a fast-paced and complex technology environment. </w:t>
            </w:r>
          </w:p>
          <w:p w14:paraId="25B153AF" w14:textId="77777777" w:rsidR="00F648D7" w:rsidRPr="00633040" w:rsidRDefault="00F648D7" w:rsidP="00F648D7">
            <w:pPr>
              <w:numPr>
                <w:ilvl w:val="0"/>
                <w:numId w:val="29"/>
              </w:numPr>
              <w:jc w:val="both"/>
              <w:rPr>
                <w:rFonts w:ascii="Arial" w:hAnsi="Arial" w:cs="Arial"/>
                <w:iCs/>
                <w:color w:val="000000" w:themeColor="text1"/>
                <w:sz w:val="22"/>
                <w:szCs w:val="22"/>
                <w:lang w:val="en-IE"/>
              </w:rPr>
            </w:pPr>
            <w:r w:rsidRPr="00633040">
              <w:rPr>
                <w:rFonts w:ascii="Arial" w:hAnsi="Arial" w:cs="Arial"/>
                <w:iCs/>
                <w:color w:val="000000" w:themeColor="text1"/>
                <w:sz w:val="22"/>
                <w:szCs w:val="22"/>
              </w:rPr>
              <w:t>Experience of supporting Finance or Procurement ERP systems.</w:t>
            </w:r>
          </w:p>
          <w:p w14:paraId="1EE42F2D" w14:textId="77777777" w:rsidR="00F648D7" w:rsidRPr="00633040" w:rsidRDefault="00F648D7" w:rsidP="00F648D7">
            <w:pPr>
              <w:numPr>
                <w:ilvl w:val="0"/>
                <w:numId w:val="29"/>
              </w:numPr>
              <w:jc w:val="both"/>
              <w:rPr>
                <w:rFonts w:ascii="Arial" w:hAnsi="Arial" w:cs="Arial"/>
                <w:iCs/>
                <w:color w:val="000000" w:themeColor="text1"/>
                <w:sz w:val="22"/>
                <w:szCs w:val="22"/>
                <w:lang w:val="en-IE"/>
              </w:rPr>
            </w:pPr>
            <w:r w:rsidRPr="00633040">
              <w:rPr>
                <w:rFonts w:ascii="Arial" w:hAnsi="Arial" w:cs="Arial"/>
                <w:iCs/>
                <w:color w:val="000000" w:themeColor="text1"/>
                <w:sz w:val="22"/>
                <w:szCs w:val="22"/>
              </w:rPr>
              <w:t>Proven experience in working collaboratively with multiple stakeholders in leading and developing change initiatives, as relevant to the role.</w:t>
            </w:r>
          </w:p>
          <w:p w14:paraId="32F29994" w14:textId="77777777" w:rsidR="00F648D7" w:rsidRPr="00633040" w:rsidRDefault="00F648D7" w:rsidP="00F648D7">
            <w:pPr>
              <w:numPr>
                <w:ilvl w:val="0"/>
                <w:numId w:val="29"/>
              </w:numPr>
              <w:jc w:val="both"/>
              <w:rPr>
                <w:rFonts w:ascii="Arial" w:hAnsi="Arial" w:cs="Arial"/>
                <w:iCs/>
                <w:color w:val="000000" w:themeColor="text1"/>
                <w:sz w:val="22"/>
                <w:szCs w:val="22"/>
                <w:lang w:val="en-IE"/>
              </w:rPr>
            </w:pPr>
            <w:r w:rsidRPr="00633040">
              <w:rPr>
                <w:rFonts w:ascii="Arial" w:hAnsi="Arial" w:cs="Arial"/>
                <w:iCs/>
                <w:color w:val="000000" w:themeColor="text1"/>
                <w:sz w:val="22"/>
                <w:szCs w:val="22"/>
              </w:rPr>
              <w:t>Knowledge of IFMS Principles, Goals and Scope</w:t>
            </w:r>
          </w:p>
          <w:p w14:paraId="323B5F63" w14:textId="34ACF624" w:rsidR="00821544" w:rsidRPr="00F648D7" w:rsidRDefault="00821544" w:rsidP="00F648D7">
            <w:pPr>
              <w:jc w:val="both"/>
              <w:rPr>
                <w:rFonts w:ascii="Arial" w:hAnsi="Arial" w:cs="Arial"/>
                <w:iCs/>
                <w:color w:val="000000" w:themeColor="text1"/>
                <w:sz w:val="22"/>
                <w:szCs w:val="22"/>
                <w:lang w:val="en-IE"/>
              </w:rPr>
            </w:pPr>
          </w:p>
        </w:tc>
      </w:tr>
      <w:tr w:rsidR="00474F20" w:rsidRPr="00AB559F" w14:paraId="1667E532" w14:textId="77777777" w:rsidTr="008E2C93">
        <w:trPr>
          <w:trHeight w:val="558"/>
        </w:trPr>
        <w:tc>
          <w:tcPr>
            <w:tcW w:w="2269" w:type="dxa"/>
            <w:tcBorders>
              <w:top w:val="single" w:sz="4" w:space="0" w:color="auto"/>
              <w:left w:val="single" w:sz="4" w:space="0" w:color="auto"/>
              <w:bottom w:val="single" w:sz="4" w:space="0" w:color="auto"/>
              <w:right w:val="single" w:sz="4" w:space="0" w:color="auto"/>
            </w:tcBorders>
          </w:tcPr>
          <w:p w14:paraId="2FE57D14" w14:textId="6801D746" w:rsidR="00474F20" w:rsidRPr="00584DAC" w:rsidRDefault="00474F20" w:rsidP="00474F20">
            <w:pPr>
              <w:widowControl w:val="0"/>
              <w:rPr>
                <w:rFonts w:ascii="Arial" w:hAnsi="Arial" w:cs="Arial"/>
                <w:b/>
                <w:bCs/>
                <w:sz w:val="22"/>
                <w:szCs w:val="22"/>
              </w:rPr>
            </w:pPr>
            <w:r w:rsidRPr="00584DAC">
              <w:rPr>
                <w:rFonts w:ascii="Arial" w:hAnsi="Arial" w:cs="Arial"/>
                <w:b/>
                <w:bCs/>
                <w:sz w:val="22"/>
                <w:szCs w:val="22"/>
              </w:rPr>
              <w:t>Other requirements specific to the post</w:t>
            </w:r>
          </w:p>
        </w:tc>
        <w:tc>
          <w:tcPr>
            <w:tcW w:w="8080" w:type="dxa"/>
            <w:tcBorders>
              <w:top w:val="single" w:sz="4" w:space="0" w:color="auto"/>
              <w:left w:val="single" w:sz="4" w:space="0" w:color="auto"/>
              <w:bottom w:val="single" w:sz="4" w:space="0" w:color="auto"/>
              <w:right w:val="single" w:sz="4" w:space="0" w:color="auto"/>
            </w:tcBorders>
          </w:tcPr>
          <w:p w14:paraId="10EC0C40" w14:textId="65147C74" w:rsidR="00474F20" w:rsidRPr="00797864" w:rsidRDefault="00474F20" w:rsidP="00474F20">
            <w:pPr>
              <w:pStyle w:val="ListParagraph"/>
              <w:widowControl w:val="0"/>
              <w:numPr>
                <w:ilvl w:val="0"/>
                <w:numId w:val="3"/>
              </w:numPr>
              <w:jc w:val="both"/>
              <w:rPr>
                <w:rFonts w:ascii="Arial" w:hAnsi="Arial" w:cs="Arial"/>
                <w:iCs/>
                <w:sz w:val="22"/>
                <w:szCs w:val="22"/>
              </w:rPr>
            </w:pPr>
            <w:r w:rsidRPr="00797864">
              <w:rPr>
                <w:rFonts w:ascii="Arial" w:hAnsi="Arial" w:cs="Arial"/>
                <w:iCs/>
                <w:sz w:val="22"/>
                <w:szCs w:val="22"/>
              </w:rPr>
              <w:t>Access to appropriate transport to fulfil the requirements of the role.</w:t>
            </w:r>
          </w:p>
          <w:p w14:paraId="66CB4A12" w14:textId="62C77ACE" w:rsidR="00474F20" w:rsidRPr="00797864" w:rsidRDefault="00474F20" w:rsidP="00474F20">
            <w:pPr>
              <w:pStyle w:val="ListParagraph"/>
              <w:widowControl w:val="0"/>
              <w:numPr>
                <w:ilvl w:val="0"/>
                <w:numId w:val="3"/>
              </w:numPr>
              <w:jc w:val="both"/>
              <w:rPr>
                <w:rFonts w:ascii="Arial" w:hAnsi="Arial" w:cs="Arial"/>
                <w:iCs/>
                <w:sz w:val="22"/>
                <w:szCs w:val="22"/>
              </w:rPr>
            </w:pPr>
            <w:r w:rsidRPr="00797864">
              <w:rPr>
                <w:rFonts w:ascii="Arial" w:hAnsi="Arial" w:cs="Arial"/>
                <w:iCs/>
                <w:sz w:val="22"/>
                <w:szCs w:val="22"/>
              </w:rPr>
              <w:t>Flexibility in relation to working hours to fulfil the requirements of the role</w:t>
            </w:r>
          </w:p>
        </w:tc>
      </w:tr>
      <w:tr w:rsidR="008535AA" w:rsidRPr="00AB559F" w14:paraId="62272E7C" w14:textId="77777777" w:rsidTr="008E2C93">
        <w:trPr>
          <w:trHeight w:val="558"/>
        </w:trPr>
        <w:tc>
          <w:tcPr>
            <w:tcW w:w="2269" w:type="dxa"/>
            <w:tcBorders>
              <w:top w:val="single" w:sz="4" w:space="0" w:color="auto"/>
              <w:left w:val="single" w:sz="4" w:space="0" w:color="auto"/>
              <w:bottom w:val="single" w:sz="4" w:space="0" w:color="auto"/>
              <w:right w:val="single" w:sz="4" w:space="0" w:color="auto"/>
            </w:tcBorders>
          </w:tcPr>
          <w:p w14:paraId="2FB6D86D" w14:textId="59E089B5" w:rsidR="008535AA" w:rsidRPr="00584DAC" w:rsidRDefault="008535AA" w:rsidP="008535AA">
            <w:pPr>
              <w:widowControl w:val="0"/>
              <w:rPr>
                <w:rFonts w:ascii="Arial" w:hAnsi="Arial" w:cs="Arial"/>
                <w:b/>
                <w:bCs/>
                <w:sz w:val="22"/>
                <w:szCs w:val="22"/>
              </w:rPr>
            </w:pPr>
            <w:r w:rsidRPr="006A7418">
              <w:rPr>
                <w:rFonts w:ascii="Arial" w:hAnsi="Arial" w:cs="Arial"/>
                <w:b/>
                <w:bCs/>
                <w:sz w:val="22"/>
                <w:szCs w:val="22"/>
              </w:rPr>
              <w:t>Additional eligibility requirements:</w:t>
            </w:r>
          </w:p>
        </w:tc>
        <w:tc>
          <w:tcPr>
            <w:tcW w:w="8080" w:type="dxa"/>
            <w:tcBorders>
              <w:top w:val="single" w:sz="4" w:space="0" w:color="auto"/>
              <w:left w:val="single" w:sz="4" w:space="0" w:color="auto"/>
              <w:bottom w:val="single" w:sz="4" w:space="0" w:color="auto"/>
              <w:right w:val="single" w:sz="4" w:space="0" w:color="auto"/>
            </w:tcBorders>
          </w:tcPr>
          <w:p w14:paraId="160FDA8B" w14:textId="77777777" w:rsidR="008535AA" w:rsidRPr="006A7418" w:rsidRDefault="008535AA" w:rsidP="008535AA">
            <w:pPr>
              <w:widowControl w:val="0"/>
              <w:jc w:val="both"/>
              <w:rPr>
                <w:rFonts w:ascii="Arial" w:hAnsi="Arial" w:cs="Arial"/>
                <w:iCs/>
                <w:sz w:val="22"/>
                <w:szCs w:val="22"/>
              </w:rPr>
            </w:pPr>
            <w:r w:rsidRPr="006A7418">
              <w:rPr>
                <w:rFonts w:ascii="Arial" w:hAnsi="Arial" w:cs="Arial"/>
                <w:iCs/>
                <w:sz w:val="22"/>
                <w:szCs w:val="22"/>
              </w:rPr>
              <w:t xml:space="preserve">Citizenship Requirements </w:t>
            </w:r>
          </w:p>
          <w:p w14:paraId="793FCEA6" w14:textId="77777777" w:rsidR="008535AA" w:rsidRPr="006A7418" w:rsidRDefault="008535AA" w:rsidP="008535AA">
            <w:pPr>
              <w:widowControl w:val="0"/>
              <w:jc w:val="both"/>
              <w:rPr>
                <w:rFonts w:ascii="Arial" w:hAnsi="Arial" w:cs="Arial"/>
                <w:iCs/>
                <w:sz w:val="22"/>
                <w:szCs w:val="22"/>
              </w:rPr>
            </w:pPr>
            <w:r w:rsidRPr="006A7418">
              <w:rPr>
                <w:rFonts w:ascii="Arial" w:hAnsi="Arial" w:cs="Arial"/>
                <w:iCs/>
                <w:sz w:val="22"/>
                <w:szCs w:val="22"/>
              </w:rPr>
              <w:t xml:space="preserve">Eligible candidates must be: </w:t>
            </w:r>
          </w:p>
          <w:p w14:paraId="1FE7B370" w14:textId="77777777" w:rsidR="008535AA" w:rsidRPr="006A7418" w:rsidRDefault="008535AA" w:rsidP="008535AA">
            <w:pPr>
              <w:pStyle w:val="ListParagraph"/>
              <w:widowControl w:val="0"/>
              <w:numPr>
                <w:ilvl w:val="0"/>
                <w:numId w:val="28"/>
              </w:numPr>
              <w:jc w:val="both"/>
              <w:rPr>
                <w:rFonts w:ascii="Arial" w:hAnsi="Arial" w:cs="Arial"/>
                <w:iCs/>
                <w:sz w:val="22"/>
                <w:szCs w:val="22"/>
              </w:rPr>
            </w:pPr>
            <w:r w:rsidRPr="006A7418">
              <w:rPr>
                <w:rFonts w:ascii="Arial" w:hAnsi="Arial" w:cs="Arial"/>
                <w:iCs/>
                <w:sz w:val="22"/>
                <w:szCs w:val="22"/>
              </w:rPr>
              <w:t xml:space="preserve">EEA, Swiss, or British citizens </w:t>
            </w:r>
          </w:p>
          <w:p w14:paraId="16DB905A" w14:textId="77777777" w:rsidR="008535AA" w:rsidRPr="006A7418" w:rsidRDefault="008535AA" w:rsidP="008535AA">
            <w:pPr>
              <w:pStyle w:val="ListParagraph"/>
              <w:widowControl w:val="0"/>
              <w:ind w:left="360"/>
              <w:jc w:val="both"/>
              <w:rPr>
                <w:rFonts w:ascii="Arial" w:hAnsi="Arial" w:cs="Arial"/>
                <w:b/>
                <w:iCs/>
                <w:sz w:val="22"/>
                <w:szCs w:val="22"/>
              </w:rPr>
            </w:pPr>
            <w:r w:rsidRPr="006A7418">
              <w:rPr>
                <w:rFonts w:ascii="Arial" w:hAnsi="Arial" w:cs="Arial"/>
                <w:b/>
                <w:iCs/>
                <w:sz w:val="22"/>
                <w:szCs w:val="22"/>
              </w:rPr>
              <w:t>OR</w:t>
            </w:r>
          </w:p>
          <w:p w14:paraId="003D9D2C" w14:textId="77777777" w:rsidR="008535AA" w:rsidRPr="006A7418" w:rsidRDefault="008535AA" w:rsidP="008535AA">
            <w:pPr>
              <w:pStyle w:val="ListParagraph"/>
              <w:widowControl w:val="0"/>
              <w:numPr>
                <w:ilvl w:val="0"/>
                <w:numId w:val="28"/>
              </w:numPr>
              <w:jc w:val="both"/>
              <w:rPr>
                <w:rFonts w:ascii="Arial" w:hAnsi="Arial" w:cs="Arial"/>
                <w:iCs/>
                <w:sz w:val="22"/>
                <w:szCs w:val="22"/>
              </w:rPr>
            </w:pPr>
            <w:r w:rsidRPr="006A7418">
              <w:rPr>
                <w:rFonts w:ascii="Arial" w:hAnsi="Arial" w:cs="Arial"/>
                <w:iCs/>
                <w:sz w:val="22"/>
                <w:szCs w:val="22"/>
              </w:rPr>
              <w:t xml:space="preserve">Non-European Economic Area citizens with permission to reside and work in the State </w:t>
            </w:r>
          </w:p>
          <w:p w14:paraId="56C3579B" w14:textId="77777777" w:rsidR="008535AA" w:rsidRPr="006A7418" w:rsidRDefault="008535AA" w:rsidP="008535AA">
            <w:pPr>
              <w:pStyle w:val="ListParagraph"/>
              <w:widowControl w:val="0"/>
              <w:ind w:left="1080"/>
              <w:jc w:val="both"/>
              <w:rPr>
                <w:rFonts w:ascii="Arial" w:hAnsi="Arial" w:cs="Arial"/>
                <w:iCs/>
                <w:sz w:val="22"/>
                <w:szCs w:val="22"/>
              </w:rPr>
            </w:pPr>
            <w:r w:rsidRPr="006A7418">
              <w:rPr>
                <w:rFonts w:ascii="Arial" w:hAnsi="Arial" w:cs="Arial"/>
                <w:iCs/>
                <w:sz w:val="22"/>
                <w:szCs w:val="22"/>
              </w:rPr>
              <w:t>Read Appendix 2 of the Additional Campaign Information for further information on accepted Stamps for Non-EEA citizens resident in the State, including those with refugee status.</w:t>
            </w:r>
          </w:p>
          <w:p w14:paraId="1F04BF1C" w14:textId="77777777" w:rsidR="008535AA" w:rsidRPr="006A7418" w:rsidRDefault="008535AA" w:rsidP="008535AA">
            <w:pPr>
              <w:pStyle w:val="ListParagraph"/>
              <w:widowControl w:val="0"/>
              <w:ind w:left="1080"/>
              <w:jc w:val="both"/>
              <w:rPr>
                <w:rFonts w:ascii="Arial" w:hAnsi="Arial" w:cs="Arial"/>
                <w:iCs/>
                <w:sz w:val="22"/>
                <w:szCs w:val="22"/>
              </w:rPr>
            </w:pPr>
          </w:p>
          <w:p w14:paraId="14998F9D" w14:textId="14246952" w:rsidR="008535AA" w:rsidRPr="00797864" w:rsidRDefault="008535AA" w:rsidP="008535AA">
            <w:pPr>
              <w:pStyle w:val="ListParagraph"/>
              <w:widowControl w:val="0"/>
              <w:numPr>
                <w:ilvl w:val="0"/>
                <w:numId w:val="3"/>
              </w:numPr>
              <w:jc w:val="both"/>
              <w:rPr>
                <w:rFonts w:ascii="Arial" w:hAnsi="Arial" w:cs="Arial"/>
                <w:iCs/>
                <w:sz w:val="22"/>
                <w:szCs w:val="22"/>
              </w:rPr>
            </w:pPr>
            <w:r w:rsidRPr="006A7418">
              <w:rPr>
                <w:rFonts w:ascii="Arial" w:hAnsi="Arial" w:cs="Arial"/>
                <w:iCs/>
                <w:sz w:val="22"/>
                <w:szCs w:val="22"/>
              </w:rPr>
              <w:t>To qualify candidates must be eligible by the closing date of the campaign.</w:t>
            </w:r>
          </w:p>
        </w:tc>
      </w:tr>
      <w:tr w:rsidR="008535AA" w:rsidRPr="00AB559F" w14:paraId="3E1DB822" w14:textId="77777777" w:rsidTr="008E2C93">
        <w:tc>
          <w:tcPr>
            <w:tcW w:w="2269" w:type="dxa"/>
          </w:tcPr>
          <w:p w14:paraId="16202DDE" w14:textId="77777777" w:rsidR="008535AA" w:rsidRPr="00604484" w:rsidRDefault="008535AA" w:rsidP="008535AA">
            <w:pPr>
              <w:rPr>
                <w:rFonts w:ascii="Arial" w:hAnsi="Arial" w:cs="Arial"/>
                <w:b/>
                <w:bCs/>
                <w:sz w:val="22"/>
                <w:szCs w:val="22"/>
              </w:rPr>
            </w:pPr>
            <w:r w:rsidRPr="00604484">
              <w:rPr>
                <w:rFonts w:ascii="Arial" w:hAnsi="Arial" w:cs="Arial"/>
                <w:b/>
                <w:bCs/>
                <w:sz w:val="22"/>
                <w:szCs w:val="22"/>
              </w:rPr>
              <w:t>Skills, competencies and/or knowledge</w:t>
            </w:r>
          </w:p>
          <w:p w14:paraId="6B8C55FE" w14:textId="77777777" w:rsidR="008535AA" w:rsidRPr="00C96135" w:rsidRDefault="008535AA" w:rsidP="008535AA">
            <w:pPr>
              <w:rPr>
                <w:rFonts w:ascii="Arial" w:hAnsi="Arial" w:cs="Arial"/>
                <w:b/>
                <w:bCs/>
              </w:rPr>
            </w:pPr>
          </w:p>
          <w:p w14:paraId="01CBE1E5" w14:textId="77777777" w:rsidR="008535AA" w:rsidRPr="00C96135" w:rsidRDefault="008535AA" w:rsidP="008535AA">
            <w:pPr>
              <w:rPr>
                <w:rFonts w:ascii="Arial" w:hAnsi="Arial" w:cs="Arial"/>
                <w:b/>
                <w:bCs/>
              </w:rPr>
            </w:pPr>
          </w:p>
        </w:tc>
        <w:tc>
          <w:tcPr>
            <w:tcW w:w="8080" w:type="dxa"/>
          </w:tcPr>
          <w:p w14:paraId="1F996792" w14:textId="77777777" w:rsidR="008535AA" w:rsidRPr="00797864" w:rsidRDefault="008535AA" w:rsidP="008535AA">
            <w:pPr>
              <w:jc w:val="both"/>
              <w:rPr>
                <w:rFonts w:ascii="Arial" w:hAnsi="Arial" w:cs="Arial"/>
                <w:b/>
                <w:iCs/>
                <w:sz w:val="22"/>
                <w:szCs w:val="22"/>
                <w:u w:val="single"/>
                <w:lang w:eastAsia="en-US"/>
              </w:rPr>
            </w:pPr>
            <w:r w:rsidRPr="00797864">
              <w:rPr>
                <w:rFonts w:ascii="Arial" w:hAnsi="Arial" w:cs="Arial"/>
                <w:b/>
                <w:iCs/>
                <w:sz w:val="22"/>
                <w:szCs w:val="22"/>
                <w:u w:val="single"/>
                <w:lang w:eastAsia="en-US"/>
              </w:rPr>
              <w:t>Professional Knowledge &amp; Experience</w:t>
            </w:r>
          </w:p>
          <w:p w14:paraId="5B26FE77" w14:textId="23985C72" w:rsidR="008535AA" w:rsidRPr="00797864" w:rsidRDefault="008535AA" w:rsidP="008535AA">
            <w:pPr>
              <w:jc w:val="both"/>
              <w:rPr>
                <w:rFonts w:ascii="Arial" w:hAnsi="Arial" w:cs="Arial"/>
                <w:b/>
                <w:i/>
                <w:iCs/>
                <w:sz w:val="22"/>
                <w:szCs w:val="22"/>
                <w:lang w:eastAsia="en-US"/>
              </w:rPr>
            </w:pPr>
            <w:r w:rsidRPr="00797864">
              <w:rPr>
                <w:rFonts w:ascii="Arial" w:hAnsi="Arial" w:cs="Arial"/>
                <w:b/>
                <w:i/>
                <w:iCs/>
                <w:sz w:val="22"/>
                <w:szCs w:val="22"/>
                <w:lang w:eastAsia="en-US"/>
              </w:rPr>
              <w:t>Demonstrate:</w:t>
            </w:r>
          </w:p>
          <w:p w14:paraId="01FCFE71" w14:textId="639B35CC" w:rsidR="008535AA" w:rsidRPr="00797864" w:rsidRDefault="008535AA" w:rsidP="008535AA">
            <w:pPr>
              <w:numPr>
                <w:ilvl w:val="0"/>
                <w:numId w:val="11"/>
              </w:numPr>
              <w:jc w:val="both"/>
              <w:rPr>
                <w:rFonts w:ascii="Arial" w:hAnsi="Arial" w:cs="Arial"/>
                <w:iCs/>
                <w:sz w:val="22"/>
                <w:szCs w:val="22"/>
              </w:rPr>
            </w:pPr>
            <w:r w:rsidRPr="00797864">
              <w:rPr>
                <w:rFonts w:ascii="Arial" w:hAnsi="Arial" w:cs="Arial"/>
                <w:iCs/>
                <w:sz w:val="22"/>
                <w:szCs w:val="22"/>
              </w:rPr>
              <w:t xml:space="preserve">Experience of working in a Procurement or Accounts Payable function and detailed knowledge of procurement processes, operations and analytics. </w:t>
            </w:r>
          </w:p>
          <w:p w14:paraId="340CA30F" w14:textId="60D38B56" w:rsidR="008535AA" w:rsidRPr="00797864" w:rsidRDefault="008535AA" w:rsidP="008535AA">
            <w:pPr>
              <w:numPr>
                <w:ilvl w:val="0"/>
                <w:numId w:val="11"/>
              </w:numPr>
              <w:jc w:val="both"/>
              <w:rPr>
                <w:rFonts w:ascii="Arial" w:hAnsi="Arial" w:cs="Arial"/>
                <w:iCs/>
                <w:color w:val="000000" w:themeColor="text1"/>
                <w:sz w:val="22"/>
                <w:szCs w:val="22"/>
              </w:rPr>
            </w:pPr>
            <w:r w:rsidRPr="00797864">
              <w:rPr>
                <w:rFonts w:ascii="Arial" w:hAnsi="Arial" w:cs="Arial"/>
                <w:iCs/>
                <w:color w:val="000000" w:themeColor="text1"/>
                <w:sz w:val="22"/>
                <w:szCs w:val="22"/>
              </w:rPr>
              <w:t>Strong Knowledge of the SAP functionalities of the Purchasing, Ariba, Invoice Management and/or Accounts Payable modules, as well as Systems Integration</w:t>
            </w:r>
          </w:p>
          <w:p w14:paraId="312EF658" w14:textId="13B8231A" w:rsidR="008535AA" w:rsidRPr="00797864" w:rsidRDefault="008535AA" w:rsidP="008535AA">
            <w:pPr>
              <w:numPr>
                <w:ilvl w:val="0"/>
                <w:numId w:val="11"/>
              </w:numPr>
              <w:jc w:val="both"/>
              <w:rPr>
                <w:rFonts w:ascii="Arial" w:hAnsi="Arial" w:cs="Arial"/>
                <w:sz w:val="22"/>
                <w:szCs w:val="22"/>
                <w:shd w:val="clear" w:color="auto" w:fill="FFFFFF"/>
              </w:rPr>
            </w:pPr>
            <w:r w:rsidRPr="00797864">
              <w:rPr>
                <w:rFonts w:ascii="Arial" w:hAnsi="Arial" w:cs="Arial"/>
                <w:sz w:val="22"/>
                <w:szCs w:val="22"/>
                <w:shd w:val="clear" w:color="auto" w:fill="FFFFFF"/>
              </w:rPr>
              <w:t xml:space="preserve">Good analytical skills and an understanding of the data structures and their interdependencies in SAP ERP (Finance and Procurement Modules). </w:t>
            </w:r>
          </w:p>
          <w:p w14:paraId="71AD554C" w14:textId="3C3D1A35" w:rsidR="008535AA" w:rsidRPr="00797864" w:rsidRDefault="008535AA" w:rsidP="008535AA">
            <w:pPr>
              <w:numPr>
                <w:ilvl w:val="0"/>
                <w:numId w:val="11"/>
              </w:numPr>
              <w:jc w:val="both"/>
              <w:rPr>
                <w:rFonts w:ascii="Arial" w:hAnsi="Arial" w:cs="Arial"/>
                <w:sz w:val="22"/>
                <w:szCs w:val="22"/>
                <w:shd w:val="clear" w:color="auto" w:fill="FFFFFF"/>
              </w:rPr>
            </w:pPr>
            <w:r w:rsidRPr="00797864">
              <w:rPr>
                <w:rFonts w:ascii="Arial" w:hAnsi="Arial" w:cs="Arial"/>
                <w:sz w:val="22"/>
                <w:szCs w:val="22"/>
                <w:shd w:val="clear" w:color="auto" w:fill="FFFFFF"/>
              </w:rPr>
              <w:t>An appreciation and understanding of Business Reporting to monitor Key Process Indicators as necessary.</w:t>
            </w:r>
          </w:p>
          <w:p w14:paraId="21AE41D1" w14:textId="77777777" w:rsidR="008535AA" w:rsidRPr="00797864" w:rsidRDefault="008535AA" w:rsidP="008535AA">
            <w:pPr>
              <w:numPr>
                <w:ilvl w:val="0"/>
                <w:numId w:val="11"/>
              </w:numPr>
              <w:jc w:val="both"/>
              <w:rPr>
                <w:rFonts w:ascii="Arial" w:hAnsi="Arial" w:cs="Arial"/>
                <w:sz w:val="22"/>
                <w:szCs w:val="22"/>
                <w:shd w:val="clear" w:color="auto" w:fill="FFFFFF"/>
              </w:rPr>
            </w:pPr>
            <w:r w:rsidRPr="00797864">
              <w:rPr>
                <w:rFonts w:ascii="Arial" w:hAnsi="Arial" w:cs="Arial"/>
                <w:sz w:val="22"/>
                <w:szCs w:val="22"/>
                <w:shd w:val="clear" w:color="auto" w:fill="FFFFFF"/>
              </w:rPr>
              <w:t xml:space="preserve">A strong understanding of data objects (particularly Master Data) and how they are structured and deployed in a finance system. </w:t>
            </w:r>
          </w:p>
          <w:p w14:paraId="351FB67C" w14:textId="1999135C" w:rsidR="008535AA" w:rsidRPr="00797864" w:rsidRDefault="008535AA" w:rsidP="008535AA">
            <w:pPr>
              <w:pStyle w:val="ListParagraph"/>
              <w:numPr>
                <w:ilvl w:val="0"/>
                <w:numId w:val="11"/>
              </w:numPr>
              <w:jc w:val="both"/>
              <w:rPr>
                <w:rFonts w:ascii="Arial" w:hAnsi="Arial" w:cs="Arial"/>
                <w:sz w:val="22"/>
                <w:szCs w:val="22"/>
                <w:shd w:val="clear" w:color="auto" w:fill="FFFFFF"/>
              </w:rPr>
            </w:pPr>
            <w:r w:rsidRPr="00797864">
              <w:rPr>
                <w:rFonts w:ascii="Arial" w:hAnsi="Arial" w:cs="Arial"/>
                <w:sz w:val="22"/>
                <w:szCs w:val="22"/>
                <w:shd w:val="clear" w:color="auto" w:fill="FFFFFF"/>
              </w:rPr>
              <w:lastRenderedPageBreak/>
              <w:t xml:space="preserve">A good level of proficiency in the use of applications within the MS Office Suite. </w:t>
            </w:r>
          </w:p>
          <w:p w14:paraId="1CA8786F" w14:textId="7AF548FD" w:rsidR="008535AA" w:rsidRPr="00797864" w:rsidRDefault="008535AA" w:rsidP="008535AA">
            <w:pPr>
              <w:numPr>
                <w:ilvl w:val="0"/>
                <w:numId w:val="11"/>
              </w:numPr>
              <w:spacing w:before="100" w:beforeAutospacing="1" w:after="100" w:afterAutospacing="1"/>
              <w:jc w:val="both"/>
              <w:rPr>
                <w:rFonts w:ascii="Arial" w:hAnsi="Arial" w:cs="Arial"/>
                <w:sz w:val="22"/>
                <w:szCs w:val="22"/>
                <w:shd w:val="clear" w:color="auto" w:fill="FFFFFF"/>
              </w:rPr>
            </w:pPr>
            <w:r w:rsidRPr="00797864">
              <w:rPr>
                <w:rFonts w:ascii="Arial" w:hAnsi="Arial" w:cs="Arial"/>
                <w:sz w:val="22"/>
                <w:szCs w:val="22"/>
                <w:shd w:val="clear" w:color="auto" w:fill="FFFFFF"/>
              </w:rPr>
              <w:t>Post g</w:t>
            </w:r>
            <w:r>
              <w:rPr>
                <w:rFonts w:ascii="Arial" w:hAnsi="Arial" w:cs="Arial"/>
                <w:sz w:val="22"/>
                <w:szCs w:val="22"/>
                <w:shd w:val="clear" w:color="auto" w:fill="FFFFFF"/>
              </w:rPr>
              <w:t xml:space="preserve">o </w:t>
            </w:r>
            <w:r w:rsidRPr="00797864">
              <w:rPr>
                <w:rFonts w:ascii="Arial" w:hAnsi="Arial" w:cs="Arial"/>
                <w:sz w:val="22"/>
                <w:szCs w:val="22"/>
                <w:shd w:val="clear" w:color="auto" w:fill="FFFFFF"/>
              </w:rPr>
              <w:t xml:space="preserve">live support experience (hands-on in design, configuration and maintenance) in SAP ERP or other similar finance systems. </w:t>
            </w:r>
          </w:p>
          <w:p w14:paraId="0620F572" w14:textId="77777777" w:rsidR="008535AA" w:rsidRPr="00797864" w:rsidRDefault="008535AA" w:rsidP="008535AA">
            <w:pPr>
              <w:pStyle w:val="ListParagraph"/>
              <w:numPr>
                <w:ilvl w:val="0"/>
                <w:numId w:val="11"/>
              </w:numPr>
              <w:contextualSpacing/>
              <w:jc w:val="both"/>
              <w:rPr>
                <w:rFonts w:ascii="Arial" w:hAnsi="Arial" w:cs="Arial"/>
                <w:sz w:val="22"/>
                <w:szCs w:val="22"/>
                <w:shd w:val="clear" w:color="auto" w:fill="FFFFFF"/>
              </w:rPr>
            </w:pPr>
            <w:r w:rsidRPr="00797864">
              <w:rPr>
                <w:rFonts w:ascii="Arial" w:hAnsi="Arial" w:cs="Arial"/>
                <w:sz w:val="22"/>
                <w:szCs w:val="22"/>
                <w:shd w:val="clear" w:color="auto" w:fill="FFFFFF"/>
              </w:rPr>
              <w:t>Knowledge of business process methodologies and techniques.</w:t>
            </w:r>
          </w:p>
          <w:p w14:paraId="3974D5F4" w14:textId="22FB2AFE" w:rsidR="008535AA" w:rsidRPr="00797864" w:rsidRDefault="008535AA" w:rsidP="008535AA">
            <w:pPr>
              <w:numPr>
                <w:ilvl w:val="0"/>
                <w:numId w:val="11"/>
              </w:numPr>
              <w:jc w:val="both"/>
              <w:rPr>
                <w:rFonts w:ascii="Arial" w:hAnsi="Arial" w:cs="Arial"/>
                <w:sz w:val="22"/>
                <w:szCs w:val="22"/>
                <w:shd w:val="clear" w:color="auto" w:fill="FFFFFF"/>
              </w:rPr>
            </w:pPr>
            <w:r w:rsidRPr="00797864">
              <w:rPr>
                <w:rFonts w:ascii="Arial" w:hAnsi="Arial" w:cs="Arial"/>
                <w:sz w:val="22"/>
                <w:szCs w:val="22"/>
                <w:shd w:val="clear" w:color="auto" w:fill="FFFFFF"/>
              </w:rPr>
              <w:t xml:space="preserve">Experience of change initiatives in procurement functions. </w:t>
            </w:r>
          </w:p>
          <w:p w14:paraId="12E39F32" w14:textId="053FFAA4" w:rsidR="008535AA" w:rsidRPr="00797864" w:rsidRDefault="008535AA" w:rsidP="008535AA">
            <w:pPr>
              <w:numPr>
                <w:ilvl w:val="0"/>
                <w:numId w:val="11"/>
              </w:numPr>
              <w:autoSpaceDE w:val="0"/>
              <w:autoSpaceDN w:val="0"/>
              <w:jc w:val="both"/>
              <w:rPr>
                <w:rFonts w:ascii="Arial" w:hAnsi="Arial" w:cs="Arial"/>
                <w:sz w:val="22"/>
                <w:szCs w:val="22"/>
                <w:lang w:val="ga-IE" w:eastAsia="en-US"/>
              </w:rPr>
            </w:pPr>
            <w:r w:rsidRPr="00797864">
              <w:rPr>
                <w:rFonts w:ascii="Arial" w:hAnsi="Arial" w:cs="Arial"/>
                <w:sz w:val="22"/>
                <w:szCs w:val="22"/>
              </w:rPr>
              <w:t xml:space="preserve">An awareness of the HSE’s Digital Health Strategic Implementation Roadmap, Digital for Care 2030 and of Sláintecare </w:t>
            </w:r>
          </w:p>
          <w:p w14:paraId="027F1C5B" w14:textId="77777777" w:rsidR="008535AA" w:rsidRPr="00797864" w:rsidRDefault="008535AA" w:rsidP="008535AA">
            <w:pPr>
              <w:autoSpaceDE w:val="0"/>
              <w:autoSpaceDN w:val="0"/>
              <w:ind w:left="360"/>
              <w:jc w:val="both"/>
              <w:rPr>
                <w:rFonts w:ascii="Arial" w:hAnsi="Arial" w:cs="Arial"/>
                <w:sz w:val="22"/>
                <w:szCs w:val="22"/>
                <w:lang w:val="ga-IE" w:eastAsia="en-US"/>
              </w:rPr>
            </w:pPr>
          </w:p>
          <w:p w14:paraId="1AF8FD4A" w14:textId="46767A9A" w:rsidR="008535AA" w:rsidRPr="00797864" w:rsidRDefault="008535AA" w:rsidP="008535AA">
            <w:pPr>
              <w:jc w:val="both"/>
              <w:rPr>
                <w:rFonts w:ascii="Arial" w:hAnsi="Arial" w:cs="Arial"/>
                <w:b/>
                <w:iCs/>
                <w:sz w:val="22"/>
                <w:szCs w:val="22"/>
                <w:u w:val="single"/>
                <w:lang w:eastAsia="en-US"/>
              </w:rPr>
            </w:pPr>
            <w:r w:rsidRPr="00797864">
              <w:rPr>
                <w:rFonts w:ascii="Arial" w:hAnsi="Arial" w:cs="Arial"/>
                <w:b/>
                <w:iCs/>
                <w:sz w:val="22"/>
                <w:szCs w:val="22"/>
                <w:u w:val="single"/>
                <w:lang w:eastAsia="en-US"/>
              </w:rPr>
              <w:t>Evaluating Information, Problem Solving &amp; Decision Making</w:t>
            </w:r>
          </w:p>
          <w:p w14:paraId="3F8F503F" w14:textId="271F47C6" w:rsidR="008535AA" w:rsidRPr="00797864" w:rsidRDefault="008535AA" w:rsidP="008535AA">
            <w:pPr>
              <w:jc w:val="both"/>
              <w:rPr>
                <w:rFonts w:ascii="Arial" w:hAnsi="Arial" w:cs="Arial"/>
                <w:b/>
                <w:i/>
                <w:iCs/>
                <w:sz w:val="22"/>
                <w:szCs w:val="22"/>
                <w:lang w:eastAsia="en-US"/>
              </w:rPr>
            </w:pPr>
            <w:r w:rsidRPr="00797864">
              <w:rPr>
                <w:rFonts w:ascii="Arial" w:hAnsi="Arial" w:cs="Arial"/>
                <w:b/>
                <w:i/>
                <w:iCs/>
                <w:sz w:val="22"/>
                <w:szCs w:val="22"/>
                <w:lang w:eastAsia="en-US"/>
              </w:rPr>
              <w:t>Demonstrate:</w:t>
            </w:r>
          </w:p>
          <w:p w14:paraId="78066104" w14:textId="77777777" w:rsidR="008535AA" w:rsidRPr="00797864" w:rsidRDefault="008535AA" w:rsidP="008535AA">
            <w:pPr>
              <w:numPr>
                <w:ilvl w:val="0"/>
                <w:numId w:val="11"/>
              </w:numPr>
              <w:jc w:val="both"/>
              <w:rPr>
                <w:rFonts w:ascii="Arial" w:hAnsi="Arial" w:cs="Arial"/>
                <w:iCs/>
                <w:sz w:val="22"/>
                <w:szCs w:val="22"/>
                <w:lang w:eastAsia="en-US"/>
              </w:rPr>
            </w:pPr>
            <w:r w:rsidRPr="00797864">
              <w:rPr>
                <w:rFonts w:ascii="Arial" w:hAnsi="Arial" w:cs="Arial"/>
                <w:iCs/>
                <w:sz w:val="22"/>
                <w:szCs w:val="22"/>
                <w:lang w:eastAsia="en-US"/>
              </w:rPr>
              <w:t xml:space="preserve">Excellent analytical, problem solving and </w:t>
            </w:r>
            <w:proofErr w:type="gramStart"/>
            <w:r w:rsidRPr="00797864">
              <w:rPr>
                <w:rFonts w:ascii="Arial" w:hAnsi="Arial" w:cs="Arial"/>
                <w:iCs/>
                <w:sz w:val="22"/>
                <w:szCs w:val="22"/>
                <w:lang w:eastAsia="en-US"/>
              </w:rPr>
              <w:t>decision making</w:t>
            </w:r>
            <w:proofErr w:type="gramEnd"/>
            <w:r w:rsidRPr="00797864">
              <w:rPr>
                <w:rFonts w:ascii="Arial" w:hAnsi="Arial" w:cs="Arial"/>
                <w:iCs/>
                <w:sz w:val="22"/>
                <w:szCs w:val="22"/>
                <w:lang w:eastAsia="en-US"/>
              </w:rPr>
              <w:t xml:space="preserve"> skills</w:t>
            </w:r>
          </w:p>
          <w:p w14:paraId="27C4D861" w14:textId="77777777" w:rsidR="008535AA" w:rsidRPr="00797864" w:rsidRDefault="008535AA" w:rsidP="008535AA">
            <w:pPr>
              <w:numPr>
                <w:ilvl w:val="0"/>
                <w:numId w:val="11"/>
              </w:numPr>
              <w:jc w:val="both"/>
              <w:rPr>
                <w:rFonts w:ascii="Arial" w:hAnsi="Arial" w:cs="Arial"/>
                <w:iCs/>
                <w:sz w:val="22"/>
                <w:szCs w:val="22"/>
                <w:lang w:eastAsia="en-US"/>
              </w:rPr>
            </w:pPr>
            <w:r w:rsidRPr="00797864">
              <w:rPr>
                <w:rFonts w:ascii="Arial" w:hAnsi="Arial" w:cs="Arial"/>
                <w:iCs/>
                <w:sz w:val="22"/>
                <w:szCs w:val="22"/>
                <w:lang w:eastAsia="en-US"/>
              </w:rPr>
              <w:t>The ability to quickly grasp and understand complex issues and the impact on service delivery</w:t>
            </w:r>
          </w:p>
          <w:p w14:paraId="45ADD9E1" w14:textId="77777777" w:rsidR="008535AA" w:rsidRPr="00797864" w:rsidRDefault="008535AA" w:rsidP="008535AA">
            <w:pPr>
              <w:numPr>
                <w:ilvl w:val="0"/>
                <w:numId w:val="11"/>
              </w:numPr>
              <w:jc w:val="both"/>
              <w:rPr>
                <w:rFonts w:ascii="Arial" w:hAnsi="Arial" w:cs="Arial"/>
                <w:iCs/>
                <w:sz w:val="22"/>
                <w:szCs w:val="22"/>
                <w:lang w:eastAsia="en-US"/>
              </w:rPr>
            </w:pPr>
            <w:r w:rsidRPr="00797864">
              <w:rPr>
                <w:rFonts w:ascii="Arial" w:hAnsi="Arial" w:cs="Arial"/>
                <w:iCs/>
                <w:sz w:val="22"/>
                <w:szCs w:val="22"/>
                <w:lang w:eastAsia="en-US"/>
              </w:rPr>
              <w:t>The ability to confidently explain the rationale behind a decision when faced with opposition</w:t>
            </w:r>
          </w:p>
          <w:p w14:paraId="398C6202" w14:textId="77777777" w:rsidR="008535AA" w:rsidRPr="00797864" w:rsidRDefault="008535AA" w:rsidP="008535AA">
            <w:pPr>
              <w:numPr>
                <w:ilvl w:val="0"/>
                <w:numId w:val="11"/>
              </w:numPr>
              <w:jc w:val="both"/>
              <w:rPr>
                <w:rFonts w:ascii="Arial" w:hAnsi="Arial" w:cs="Arial"/>
                <w:iCs/>
                <w:sz w:val="22"/>
                <w:szCs w:val="22"/>
                <w:lang w:eastAsia="en-US"/>
              </w:rPr>
            </w:pPr>
            <w:r w:rsidRPr="00797864">
              <w:rPr>
                <w:rFonts w:ascii="Arial" w:hAnsi="Arial" w:cs="Arial"/>
                <w:iCs/>
                <w:sz w:val="22"/>
                <w:szCs w:val="22"/>
                <w:lang w:eastAsia="en-US"/>
              </w:rPr>
              <w:t>Ability to make sound decisions with a well-reasoned rationale and to stand by these</w:t>
            </w:r>
          </w:p>
          <w:p w14:paraId="52711FBF" w14:textId="78306B6A" w:rsidR="008535AA" w:rsidRPr="00797864" w:rsidRDefault="008535AA" w:rsidP="008535AA">
            <w:pPr>
              <w:numPr>
                <w:ilvl w:val="0"/>
                <w:numId w:val="11"/>
              </w:numPr>
              <w:jc w:val="both"/>
              <w:rPr>
                <w:rFonts w:ascii="Arial" w:hAnsi="Arial" w:cs="Arial"/>
                <w:iCs/>
                <w:sz w:val="22"/>
                <w:szCs w:val="22"/>
                <w:lang w:eastAsia="en-US"/>
              </w:rPr>
            </w:pPr>
            <w:r w:rsidRPr="00797864">
              <w:rPr>
                <w:rFonts w:ascii="Arial" w:hAnsi="Arial" w:cs="Arial"/>
                <w:iCs/>
                <w:sz w:val="22"/>
                <w:szCs w:val="22"/>
                <w:lang w:eastAsia="en-US"/>
              </w:rPr>
              <w:t>Initiative in the resolution of complex issues</w:t>
            </w:r>
          </w:p>
          <w:p w14:paraId="7495CAEC" w14:textId="77777777" w:rsidR="008535AA" w:rsidRPr="00797864" w:rsidRDefault="008535AA" w:rsidP="008535AA">
            <w:pPr>
              <w:ind w:left="360"/>
              <w:jc w:val="both"/>
              <w:rPr>
                <w:rFonts w:ascii="Arial" w:hAnsi="Arial" w:cs="Arial"/>
                <w:iCs/>
                <w:sz w:val="22"/>
                <w:szCs w:val="22"/>
                <w:lang w:eastAsia="en-US"/>
              </w:rPr>
            </w:pPr>
          </w:p>
          <w:p w14:paraId="58DBC01F" w14:textId="77777777" w:rsidR="008535AA" w:rsidRPr="00797864" w:rsidRDefault="008535AA" w:rsidP="008535AA">
            <w:pPr>
              <w:jc w:val="both"/>
              <w:rPr>
                <w:rFonts w:ascii="Arial" w:hAnsi="Arial" w:cs="Arial"/>
                <w:b/>
                <w:iCs/>
                <w:sz w:val="22"/>
                <w:szCs w:val="22"/>
                <w:u w:val="single"/>
                <w:lang w:eastAsia="en-US"/>
              </w:rPr>
            </w:pPr>
            <w:r w:rsidRPr="00797864">
              <w:rPr>
                <w:rFonts w:ascii="Arial" w:hAnsi="Arial" w:cs="Arial"/>
                <w:b/>
                <w:iCs/>
                <w:sz w:val="22"/>
                <w:szCs w:val="22"/>
                <w:u w:val="single"/>
                <w:lang w:eastAsia="en-US"/>
              </w:rPr>
              <w:t>Planning, Organising and Delivery of Results</w:t>
            </w:r>
          </w:p>
          <w:p w14:paraId="4BE5AABA" w14:textId="6AC1B061" w:rsidR="008535AA" w:rsidRPr="00797864" w:rsidRDefault="008535AA" w:rsidP="008535AA">
            <w:pPr>
              <w:jc w:val="both"/>
              <w:rPr>
                <w:rFonts w:ascii="Arial" w:hAnsi="Arial" w:cs="Arial"/>
                <w:b/>
                <w:i/>
                <w:iCs/>
                <w:sz w:val="22"/>
                <w:szCs w:val="22"/>
                <w:lang w:eastAsia="en-US"/>
              </w:rPr>
            </w:pPr>
            <w:r w:rsidRPr="00797864">
              <w:rPr>
                <w:rFonts w:ascii="Arial" w:hAnsi="Arial" w:cs="Arial"/>
                <w:b/>
                <w:i/>
                <w:iCs/>
                <w:sz w:val="22"/>
                <w:szCs w:val="22"/>
                <w:lang w:eastAsia="en-US"/>
              </w:rPr>
              <w:t>Demonstrate:</w:t>
            </w:r>
          </w:p>
          <w:p w14:paraId="44D38347" w14:textId="2EFE03E1" w:rsidR="008535AA" w:rsidRPr="00797864" w:rsidRDefault="008535AA" w:rsidP="008535AA">
            <w:pPr>
              <w:numPr>
                <w:ilvl w:val="0"/>
                <w:numId w:val="11"/>
              </w:numPr>
              <w:jc w:val="both"/>
              <w:rPr>
                <w:rFonts w:ascii="Arial" w:hAnsi="Arial" w:cs="Arial"/>
                <w:iCs/>
                <w:sz w:val="22"/>
                <w:szCs w:val="22"/>
                <w:lang w:eastAsia="en-US"/>
              </w:rPr>
            </w:pPr>
            <w:r w:rsidRPr="00797864">
              <w:rPr>
                <w:rFonts w:ascii="Arial" w:hAnsi="Arial" w:cs="Arial"/>
                <w:iCs/>
                <w:sz w:val="22"/>
                <w:szCs w:val="22"/>
                <w:lang w:eastAsia="en-US"/>
              </w:rPr>
              <w:t>The ability to successfully manage a range of different projects and work activities concurrently, utilising computer technology effectively and assigning work to others as appropriate to meet strict deadlines</w:t>
            </w:r>
          </w:p>
          <w:p w14:paraId="01601AB5" w14:textId="77777777" w:rsidR="008535AA" w:rsidRPr="00797864" w:rsidRDefault="008535AA" w:rsidP="008535AA">
            <w:pPr>
              <w:numPr>
                <w:ilvl w:val="0"/>
                <w:numId w:val="11"/>
              </w:numPr>
              <w:jc w:val="both"/>
              <w:rPr>
                <w:rFonts w:ascii="Arial" w:hAnsi="Arial" w:cs="Arial"/>
                <w:iCs/>
                <w:sz w:val="22"/>
                <w:szCs w:val="22"/>
                <w:lang w:eastAsia="en-US"/>
              </w:rPr>
            </w:pPr>
            <w:r w:rsidRPr="00797864">
              <w:rPr>
                <w:rFonts w:ascii="Arial" w:hAnsi="Arial" w:cs="Arial"/>
                <w:iCs/>
                <w:sz w:val="22"/>
                <w:szCs w:val="22"/>
                <w:lang w:eastAsia="en-US"/>
              </w:rPr>
              <w:t>The ability to proactively identify areas for improvement and to develop practical solutions for their implementation</w:t>
            </w:r>
          </w:p>
          <w:p w14:paraId="5EED320C" w14:textId="77777777" w:rsidR="008535AA" w:rsidRPr="00797864" w:rsidRDefault="008535AA" w:rsidP="008535AA">
            <w:pPr>
              <w:numPr>
                <w:ilvl w:val="0"/>
                <w:numId w:val="11"/>
              </w:numPr>
              <w:jc w:val="both"/>
              <w:rPr>
                <w:rFonts w:ascii="Arial" w:hAnsi="Arial" w:cs="Arial"/>
                <w:iCs/>
                <w:sz w:val="22"/>
                <w:szCs w:val="22"/>
                <w:lang w:eastAsia="en-US"/>
              </w:rPr>
            </w:pPr>
            <w:r w:rsidRPr="00797864">
              <w:rPr>
                <w:rFonts w:ascii="Arial" w:hAnsi="Arial" w:cs="Arial"/>
                <w:iCs/>
                <w:sz w:val="22"/>
                <w:szCs w:val="22"/>
                <w:lang w:eastAsia="en-US"/>
              </w:rPr>
              <w:t>The ability to embrace change and adapt local work practices accordingly by finding practical ways to make policies work, ensuring the team knows how to action changes</w:t>
            </w:r>
          </w:p>
          <w:p w14:paraId="11D79EA8" w14:textId="42875592" w:rsidR="008535AA" w:rsidRPr="00797864" w:rsidRDefault="008535AA" w:rsidP="008535AA">
            <w:pPr>
              <w:numPr>
                <w:ilvl w:val="0"/>
                <w:numId w:val="11"/>
              </w:numPr>
              <w:jc w:val="both"/>
              <w:rPr>
                <w:rFonts w:ascii="Arial" w:hAnsi="Arial" w:cs="Arial"/>
                <w:iCs/>
                <w:sz w:val="22"/>
                <w:szCs w:val="22"/>
                <w:lang w:eastAsia="en-US"/>
              </w:rPr>
            </w:pPr>
            <w:r w:rsidRPr="00797864">
              <w:rPr>
                <w:rFonts w:ascii="Arial" w:hAnsi="Arial" w:cs="Arial"/>
                <w:iCs/>
                <w:sz w:val="22"/>
                <w:szCs w:val="22"/>
                <w:lang w:eastAsia="en-US"/>
              </w:rPr>
              <w:t>The ability to use resources effectively, challenging processes to improve efficiencies where appropriate</w:t>
            </w:r>
          </w:p>
          <w:p w14:paraId="5CEAA132" w14:textId="77777777" w:rsidR="008535AA" w:rsidRPr="00797864" w:rsidRDefault="008535AA" w:rsidP="008535AA">
            <w:pPr>
              <w:ind w:left="360"/>
              <w:jc w:val="both"/>
              <w:rPr>
                <w:rFonts w:ascii="Arial" w:hAnsi="Arial" w:cs="Arial"/>
                <w:iCs/>
                <w:sz w:val="22"/>
                <w:szCs w:val="22"/>
                <w:lang w:eastAsia="en-US"/>
              </w:rPr>
            </w:pPr>
          </w:p>
          <w:p w14:paraId="28D72B56" w14:textId="77777777" w:rsidR="008535AA" w:rsidRPr="00797864" w:rsidRDefault="008535AA" w:rsidP="008535AA">
            <w:pPr>
              <w:jc w:val="both"/>
              <w:rPr>
                <w:rFonts w:ascii="Arial" w:hAnsi="Arial" w:cs="Arial"/>
                <w:b/>
                <w:iCs/>
                <w:sz w:val="22"/>
                <w:szCs w:val="22"/>
                <w:u w:val="single"/>
                <w:lang w:eastAsia="en-US"/>
              </w:rPr>
            </w:pPr>
            <w:r w:rsidRPr="00797864">
              <w:rPr>
                <w:rFonts w:ascii="Arial" w:hAnsi="Arial" w:cs="Arial"/>
                <w:b/>
                <w:iCs/>
                <w:sz w:val="22"/>
                <w:szCs w:val="22"/>
                <w:u w:val="single"/>
                <w:lang w:eastAsia="en-US"/>
              </w:rPr>
              <w:t>Building and Maintaining Relationships including Teamwork &amp; Leadership Skills</w:t>
            </w:r>
          </w:p>
          <w:p w14:paraId="61A6417B" w14:textId="77777777" w:rsidR="008535AA" w:rsidRPr="00797864" w:rsidRDefault="008535AA" w:rsidP="008535AA">
            <w:pPr>
              <w:jc w:val="both"/>
              <w:rPr>
                <w:rFonts w:ascii="Arial" w:hAnsi="Arial" w:cs="Arial"/>
                <w:b/>
                <w:i/>
                <w:iCs/>
                <w:sz w:val="22"/>
                <w:szCs w:val="22"/>
                <w:lang w:eastAsia="en-US"/>
              </w:rPr>
            </w:pPr>
            <w:r w:rsidRPr="00797864">
              <w:rPr>
                <w:rFonts w:ascii="Arial" w:hAnsi="Arial" w:cs="Arial"/>
                <w:b/>
                <w:i/>
                <w:iCs/>
                <w:sz w:val="22"/>
                <w:szCs w:val="22"/>
                <w:lang w:eastAsia="en-US"/>
              </w:rPr>
              <w:t>Demonstrate:</w:t>
            </w:r>
          </w:p>
          <w:p w14:paraId="422AF136" w14:textId="0B13774B" w:rsidR="008535AA" w:rsidRPr="00797864" w:rsidRDefault="008535AA" w:rsidP="008535AA">
            <w:pPr>
              <w:numPr>
                <w:ilvl w:val="0"/>
                <w:numId w:val="11"/>
              </w:numPr>
              <w:jc w:val="both"/>
              <w:rPr>
                <w:rFonts w:ascii="Arial" w:hAnsi="Arial" w:cs="Arial"/>
                <w:iCs/>
                <w:sz w:val="22"/>
                <w:szCs w:val="22"/>
                <w:lang w:eastAsia="en-US"/>
              </w:rPr>
            </w:pPr>
            <w:r w:rsidRPr="00797864">
              <w:rPr>
                <w:rFonts w:ascii="Arial" w:hAnsi="Arial" w:cs="Arial"/>
                <w:iCs/>
                <w:sz w:val="22"/>
                <w:szCs w:val="22"/>
                <w:lang w:eastAsia="en-US"/>
              </w:rPr>
              <w:t>The ability to build and maintain relationships with colleagues and other stakeholders and to achieve results through collaborative working</w:t>
            </w:r>
          </w:p>
          <w:p w14:paraId="0474832E" w14:textId="77777777" w:rsidR="008535AA" w:rsidRPr="00797864" w:rsidRDefault="008535AA" w:rsidP="008535AA">
            <w:pPr>
              <w:numPr>
                <w:ilvl w:val="0"/>
                <w:numId w:val="11"/>
              </w:numPr>
              <w:jc w:val="both"/>
              <w:rPr>
                <w:rFonts w:ascii="Arial" w:hAnsi="Arial" w:cs="Arial"/>
                <w:iCs/>
                <w:sz w:val="22"/>
                <w:szCs w:val="22"/>
                <w:lang w:eastAsia="en-US"/>
              </w:rPr>
            </w:pPr>
            <w:r w:rsidRPr="00797864">
              <w:rPr>
                <w:rFonts w:ascii="Arial" w:hAnsi="Arial" w:cs="Arial"/>
                <w:iCs/>
                <w:sz w:val="22"/>
                <w:szCs w:val="22"/>
                <w:lang w:eastAsia="en-US"/>
              </w:rPr>
              <w:t>The ability to work both independently and collaboratively within a dynamic team and multi stakeholder environment</w:t>
            </w:r>
          </w:p>
          <w:p w14:paraId="396E614C" w14:textId="77777777" w:rsidR="008535AA" w:rsidRDefault="008535AA" w:rsidP="008535AA">
            <w:pPr>
              <w:numPr>
                <w:ilvl w:val="0"/>
                <w:numId w:val="11"/>
              </w:numPr>
              <w:jc w:val="both"/>
              <w:rPr>
                <w:rFonts w:ascii="Arial" w:hAnsi="Arial" w:cs="Arial"/>
                <w:iCs/>
                <w:sz w:val="22"/>
                <w:szCs w:val="22"/>
                <w:lang w:eastAsia="en-US"/>
              </w:rPr>
            </w:pPr>
            <w:r w:rsidRPr="00797864">
              <w:rPr>
                <w:rFonts w:ascii="Arial" w:hAnsi="Arial" w:cs="Arial"/>
                <w:iCs/>
                <w:sz w:val="22"/>
                <w:szCs w:val="22"/>
                <w:lang w:eastAsia="en-US"/>
              </w:rPr>
              <w:t>The ability to lead the team by example, coaching and supporting individuals as required</w:t>
            </w:r>
          </w:p>
          <w:p w14:paraId="6D95A1EB" w14:textId="2348C305" w:rsidR="008535AA" w:rsidRPr="00FE1A3F" w:rsidRDefault="008535AA" w:rsidP="008535AA">
            <w:pPr>
              <w:numPr>
                <w:ilvl w:val="0"/>
                <w:numId w:val="11"/>
              </w:numPr>
              <w:jc w:val="both"/>
              <w:rPr>
                <w:rFonts w:ascii="Arial" w:hAnsi="Arial" w:cs="Arial"/>
                <w:iCs/>
                <w:sz w:val="22"/>
                <w:szCs w:val="22"/>
                <w:lang w:eastAsia="en-US"/>
              </w:rPr>
            </w:pPr>
            <w:r w:rsidRPr="00FE1A3F">
              <w:rPr>
                <w:rFonts w:ascii="Arial" w:hAnsi="Arial" w:cs="Arial"/>
                <w:iCs/>
                <w:sz w:val="22"/>
                <w:szCs w:val="22"/>
                <w:lang w:eastAsia="en-US"/>
              </w:rPr>
              <w:t>Flexibility, adaptability and openness to working effectively in a changing environment</w:t>
            </w:r>
          </w:p>
          <w:p w14:paraId="300D916E" w14:textId="77777777" w:rsidR="008535AA" w:rsidRPr="00797864" w:rsidRDefault="008535AA" w:rsidP="008535AA">
            <w:pPr>
              <w:jc w:val="both"/>
              <w:rPr>
                <w:rFonts w:ascii="Arial" w:hAnsi="Arial" w:cs="Arial"/>
                <w:iCs/>
                <w:sz w:val="22"/>
                <w:szCs w:val="22"/>
                <w:lang w:eastAsia="en-US"/>
              </w:rPr>
            </w:pPr>
          </w:p>
          <w:p w14:paraId="17EE460F" w14:textId="77777777" w:rsidR="008535AA" w:rsidRPr="00797864" w:rsidRDefault="008535AA" w:rsidP="008535AA">
            <w:pPr>
              <w:jc w:val="both"/>
              <w:rPr>
                <w:rFonts w:ascii="Arial" w:hAnsi="Arial" w:cs="Arial"/>
                <w:b/>
                <w:iCs/>
                <w:sz w:val="22"/>
                <w:szCs w:val="22"/>
                <w:u w:val="single"/>
                <w:lang w:eastAsia="en-US"/>
              </w:rPr>
            </w:pPr>
            <w:r w:rsidRPr="00797864">
              <w:rPr>
                <w:rFonts w:ascii="Arial" w:hAnsi="Arial" w:cs="Arial"/>
                <w:b/>
                <w:iCs/>
                <w:sz w:val="22"/>
                <w:szCs w:val="22"/>
                <w:u w:val="single"/>
                <w:lang w:eastAsia="en-US"/>
              </w:rPr>
              <w:t>Communications &amp; Interpersonal Skills</w:t>
            </w:r>
          </w:p>
          <w:p w14:paraId="194F679A" w14:textId="096C2AAE" w:rsidR="008535AA" w:rsidRPr="00797864" w:rsidRDefault="008535AA" w:rsidP="008535AA">
            <w:pPr>
              <w:jc w:val="both"/>
              <w:rPr>
                <w:rFonts w:ascii="Arial" w:hAnsi="Arial" w:cs="Arial"/>
                <w:b/>
                <w:i/>
                <w:iCs/>
                <w:sz w:val="22"/>
                <w:szCs w:val="22"/>
                <w:lang w:eastAsia="en-US"/>
              </w:rPr>
            </w:pPr>
            <w:r w:rsidRPr="00797864">
              <w:rPr>
                <w:rFonts w:ascii="Arial" w:hAnsi="Arial" w:cs="Arial"/>
                <w:b/>
                <w:i/>
                <w:iCs/>
                <w:sz w:val="22"/>
                <w:szCs w:val="22"/>
                <w:lang w:eastAsia="en-US"/>
              </w:rPr>
              <w:t>Demonstrate:</w:t>
            </w:r>
          </w:p>
          <w:p w14:paraId="16464AED" w14:textId="59173B77" w:rsidR="008535AA" w:rsidRPr="00797864" w:rsidRDefault="008535AA" w:rsidP="008535AA">
            <w:pPr>
              <w:numPr>
                <w:ilvl w:val="0"/>
                <w:numId w:val="11"/>
              </w:numPr>
              <w:jc w:val="both"/>
              <w:rPr>
                <w:rFonts w:ascii="Arial" w:hAnsi="Arial" w:cs="Arial"/>
                <w:iCs/>
                <w:sz w:val="22"/>
                <w:szCs w:val="22"/>
                <w:lang w:eastAsia="en-US"/>
              </w:rPr>
            </w:pPr>
            <w:r w:rsidRPr="00797864">
              <w:rPr>
                <w:rFonts w:ascii="Arial" w:hAnsi="Arial" w:cs="Arial"/>
                <w:iCs/>
                <w:sz w:val="22"/>
                <w:szCs w:val="22"/>
                <w:lang w:eastAsia="en-US"/>
              </w:rPr>
              <w:t>Effective verbal communication skills, delivering complex information clearly, concisely and confidently</w:t>
            </w:r>
          </w:p>
          <w:p w14:paraId="21B5209E" w14:textId="77777777" w:rsidR="008535AA" w:rsidRPr="00797864" w:rsidRDefault="008535AA" w:rsidP="008535AA">
            <w:pPr>
              <w:numPr>
                <w:ilvl w:val="0"/>
                <w:numId w:val="11"/>
              </w:numPr>
              <w:jc w:val="both"/>
              <w:rPr>
                <w:rFonts w:ascii="Arial" w:hAnsi="Arial" w:cs="Arial"/>
                <w:iCs/>
                <w:sz w:val="22"/>
                <w:szCs w:val="22"/>
                <w:u w:val="single"/>
                <w:lang w:eastAsia="en-US"/>
              </w:rPr>
            </w:pPr>
            <w:r w:rsidRPr="00797864">
              <w:rPr>
                <w:rFonts w:ascii="Arial" w:hAnsi="Arial" w:cs="Arial"/>
                <w:sz w:val="22"/>
                <w:szCs w:val="22"/>
                <w:lang w:eastAsia="en-US"/>
              </w:rPr>
              <w:t xml:space="preserve">Capacity to deliver complex information in understandable terms particularly for staff not familiar with finance </w:t>
            </w:r>
          </w:p>
          <w:p w14:paraId="3CB121EB" w14:textId="77777777" w:rsidR="008535AA" w:rsidRPr="00797864" w:rsidRDefault="008535AA" w:rsidP="008535AA">
            <w:pPr>
              <w:numPr>
                <w:ilvl w:val="0"/>
                <w:numId w:val="11"/>
              </w:numPr>
              <w:jc w:val="both"/>
              <w:rPr>
                <w:rFonts w:ascii="Arial" w:hAnsi="Arial" w:cs="Arial"/>
                <w:iCs/>
                <w:sz w:val="22"/>
                <w:szCs w:val="22"/>
                <w:lang w:eastAsia="en-US"/>
              </w:rPr>
            </w:pPr>
            <w:r w:rsidRPr="00797864">
              <w:rPr>
                <w:rFonts w:ascii="Arial" w:hAnsi="Arial" w:cs="Arial"/>
                <w:iCs/>
                <w:sz w:val="22"/>
                <w:szCs w:val="22"/>
                <w:lang w:eastAsia="en-US"/>
              </w:rPr>
              <w:t>Excellent written communication skills including strong report writing and presentation skills</w:t>
            </w:r>
          </w:p>
          <w:p w14:paraId="726F0A03" w14:textId="77777777" w:rsidR="008535AA" w:rsidRPr="00797864" w:rsidRDefault="008535AA" w:rsidP="008535AA">
            <w:pPr>
              <w:numPr>
                <w:ilvl w:val="0"/>
                <w:numId w:val="11"/>
              </w:numPr>
              <w:jc w:val="both"/>
              <w:rPr>
                <w:rFonts w:ascii="Arial" w:hAnsi="Arial" w:cs="Arial"/>
                <w:iCs/>
                <w:sz w:val="22"/>
                <w:szCs w:val="22"/>
                <w:lang w:eastAsia="en-US"/>
              </w:rPr>
            </w:pPr>
            <w:r w:rsidRPr="00797864">
              <w:rPr>
                <w:rFonts w:ascii="Arial" w:hAnsi="Arial" w:cs="Arial"/>
                <w:iCs/>
                <w:sz w:val="22"/>
                <w:szCs w:val="22"/>
                <w:lang w:eastAsia="en-US"/>
              </w:rPr>
              <w:lastRenderedPageBreak/>
              <w:t xml:space="preserve">Excellent communication and interpersonal skills in order to deal effectively with a wide range of stakeholders </w:t>
            </w:r>
          </w:p>
          <w:p w14:paraId="28E00688" w14:textId="77777777" w:rsidR="008535AA" w:rsidRPr="00797864" w:rsidRDefault="008535AA" w:rsidP="008535AA">
            <w:pPr>
              <w:jc w:val="both"/>
              <w:rPr>
                <w:rFonts w:ascii="Arial" w:hAnsi="Arial" w:cs="Arial"/>
                <w:b/>
                <w:iCs/>
                <w:sz w:val="22"/>
                <w:szCs w:val="22"/>
                <w:u w:val="single"/>
              </w:rPr>
            </w:pPr>
          </w:p>
          <w:p w14:paraId="310C26FE" w14:textId="77777777" w:rsidR="008535AA" w:rsidRPr="00797864" w:rsidRDefault="008535AA" w:rsidP="008535AA">
            <w:pPr>
              <w:jc w:val="both"/>
              <w:rPr>
                <w:rFonts w:ascii="Arial" w:hAnsi="Arial" w:cs="Arial"/>
                <w:b/>
                <w:iCs/>
                <w:sz w:val="22"/>
                <w:szCs w:val="22"/>
                <w:u w:val="single"/>
                <w:lang w:eastAsia="en-US"/>
              </w:rPr>
            </w:pPr>
            <w:r w:rsidRPr="00797864">
              <w:rPr>
                <w:rFonts w:ascii="Arial" w:hAnsi="Arial" w:cs="Arial"/>
                <w:b/>
                <w:iCs/>
                <w:sz w:val="22"/>
                <w:szCs w:val="22"/>
                <w:u w:val="single"/>
                <w:lang w:eastAsia="en-US"/>
              </w:rPr>
              <w:t>Commitment to a Quality Service</w:t>
            </w:r>
          </w:p>
          <w:p w14:paraId="16D459E7" w14:textId="007FBC61" w:rsidR="008535AA" w:rsidRPr="00797864" w:rsidRDefault="008535AA" w:rsidP="008535AA">
            <w:pPr>
              <w:jc w:val="both"/>
              <w:rPr>
                <w:rFonts w:ascii="Arial" w:hAnsi="Arial" w:cs="Arial"/>
                <w:b/>
                <w:i/>
                <w:iCs/>
                <w:sz w:val="22"/>
                <w:szCs w:val="22"/>
                <w:lang w:eastAsia="en-US"/>
              </w:rPr>
            </w:pPr>
            <w:r w:rsidRPr="00797864">
              <w:rPr>
                <w:rFonts w:ascii="Arial" w:hAnsi="Arial" w:cs="Arial"/>
                <w:b/>
                <w:i/>
                <w:iCs/>
                <w:sz w:val="22"/>
                <w:szCs w:val="22"/>
                <w:lang w:eastAsia="en-US"/>
              </w:rPr>
              <w:t>Demonstrate:</w:t>
            </w:r>
          </w:p>
          <w:p w14:paraId="6B89C2A4" w14:textId="77777777" w:rsidR="008535AA" w:rsidRPr="00797864" w:rsidRDefault="008535AA" w:rsidP="008535AA">
            <w:pPr>
              <w:numPr>
                <w:ilvl w:val="0"/>
                <w:numId w:val="11"/>
              </w:numPr>
              <w:jc w:val="both"/>
              <w:rPr>
                <w:rFonts w:ascii="Arial" w:hAnsi="Arial" w:cs="Arial"/>
                <w:iCs/>
                <w:sz w:val="22"/>
                <w:szCs w:val="22"/>
                <w:lang w:eastAsia="en-US"/>
              </w:rPr>
            </w:pPr>
            <w:r w:rsidRPr="00797864">
              <w:rPr>
                <w:rFonts w:ascii="Arial" w:hAnsi="Arial" w:cs="Arial"/>
                <w:iCs/>
                <w:sz w:val="22"/>
                <w:szCs w:val="22"/>
                <w:lang w:eastAsia="en-US"/>
              </w:rPr>
              <w:t xml:space="preserve">Evidence of incorporating the needs of the service user into service delivery </w:t>
            </w:r>
          </w:p>
          <w:p w14:paraId="1EFCF19C" w14:textId="77777777" w:rsidR="008535AA" w:rsidRPr="00797864" w:rsidRDefault="008535AA" w:rsidP="008535AA">
            <w:pPr>
              <w:numPr>
                <w:ilvl w:val="0"/>
                <w:numId w:val="11"/>
              </w:numPr>
              <w:jc w:val="both"/>
              <w:rPr>
                <w:rFonts w:ascii="Arial" w:hAnsi="Arial" w:cs="Arial"/>
                <w:iCs/>
                <w:sz w:val="22"/>
                <w:szCs w:val="22"/>
                <w:lang w:eastAsia="en-US"/>
              </w:rPr>
            </w:pPr>
            <w:r w:rsidRPr="00797864">
              <w:rPr>
                <w:rFonts w:ascii="Arial" w:hAnsi="Arial" w:cs="Arial"/>
                <w:iCs/>
                <w:sz w:val="22"/>
                <w:szCs w:val="22"/>
                <w:lang w:eastAsia="en-US"/>
              </w:rPr>
              <w:t>Evidence of practicing and promoting a strong focus on delivering high quality customer service for internal and external customers</w:t>
            </w:r>
          </w:p>
          <w:p w14:paraId="68CDB407" w14:textId="77777777" w:rsidR="008535AA" w:rsidRPr="00797864" w:rsidRDefault="008535AA" w:rsidP="008535AA">
            <w:pPr>
              <w:numPr>
                <w:ilvl w:val="0"/>
                <w:numId w:val="11"/>
              </w:numPr>
              <w:jc w:val="both"/>
              <w:rPr>
                <w:rFonts w:ascii="Arial" w:hAnsi="Arial" w:cs="Arial"/>
                <w:iCs/>
                <w:sz w:val="22"/>
                <w:szCs w:val="22"/>
                <w:lang w:eastAsia="en-US"/>
              </w:rPr>
            </w:pPr>
            <w:r w:rsidRPr="00797864">
              <w:rPr>
                <w:rFonts w:ascii="Arial" w:hAnsi="Arial" w:cs="Arial"/>
                <w:iCs/>
                <w:sz w:val="22"/>
                <w:szCs w:val="22"/>
                <w:lang w:eastAsia="en-US"/>
              </w:rPr>
              <w:t>Commitment to developing own knowledge and expertise</w:t>
            </w:r>
          </w:p>
          <w:p w14:paraId="730912A8" w14:textId="58E544E4" w:rsidR="008535AA" w:rsidRPr="00797864" w:rsidRDefault="008535AA" w:rsidP="008535AA">
            <w:pPr>
              <w:numPr>
                <w:ilvl w:val="0"/>
                <w:numId w:val="11"/>
              </w:numPr>
              <w:jc w:val="both"/>
              <w:rPr>
                <w:rFonts w:ascii="Arial" w:hAnsi="Arial" w:cs="Arial"/>
                <w:iCs/>
                <w:sz w:val="22"/>
                <w:szCs w:val="22"/>
                <w:lang w:eastAsia="en-US"/>
              </w:rPr>
            </w:pPr>
            <w:r w:rsidRPr="00797864">
              <w:rPr>
                <w:rFonts w:ascii="Arial" w:hAnsi="Arial" w:cs="Arial"/>
                <w:iCs/>
                <w:sz w:val="22"/>
                <w:szCs w:val="22"/>
                <w:lang w:eastAsia="en-US"/>
              </w:rPr>
              <w:t>Evidence of setting high standards of performance for self and others, ensuring accurate attention to detail and consistent adherence to procedures and current standards within area of responsibility</w:t>
            </w:r>
          </w:p>
        </w:tc>
      </w:tr>
      <w:tr w:rsidR="008535AA" w:rsidRPr="00AB559F" w14:paraId="23EBC8E3" w14:textId="77777777" w:rsidTr="008E2C93">
        <w:tc>
          <w:tcPr>
            <w:tcW w:w="2269" w:type="dxa"/>
          </w:tcPr>
          <w:p w14:paraId="152DC8FF" w14:textId="77777777" w:rsidR="008535AA" w:rsidRPr="00604484" w:rsidRDefault="008535AA" w:rsidP="008535AA">
            <w:pPr>
              <w:rPr>
                <w:rFonts w:ascii="Arial" w:hAnsi="Arial" w:cs="Arial"/>
                <w:b/>
                <w:bCs/>
                <w:sz w:val="22"/>
                <w:szCs w:val="22"/>
              </w:rPr>
            </w:pPr>
            <w:r w:rsidRPr="00604484">
              <w:rPr>
                <w:rFonts w:ascii="Arial" w:hAnsi="Arial" w:cs="Arial"/>
                <w:b/>
                <w:bCs/>
                <w:sz w:val="22"/>
                <w:szCs w:val="22"/>
              </w:rPr>
              <w:lastRenderedPageBreak/>
              <w:t>Campaign Specific Selection Process</w:t>
            </w:r>
          </w:p>
          <w:p w14:paraId="18848D8B" w14:textId="77777777" w:rsidR="008535AA" w:rsidRPr="00604484" w:rsidRDefault="008535AA" w:rsidP="008535AA">
            <w:pPr>
              <w:rPr>
                <w:rFonts w:ascii="Arial" w:hAnsi="Arial" w:cs="Arial"/>
                <w:b/>
                <w:bCs/>
                <w:sz w:val="22"/>
                <w:szCs w:val="22"/>
              </w:rPr>
            </w:pPr>
          </w:p>
          <w:p w14:paraId="3036DC19" w14:textId="77777777" w:rsidR="008535AA" w:rsidRPr="00C96135" w:rsidRDefault="008535AA" w:rsidP="008535AA">
            <w:pPr>
              <w:rPr>
                <w:rFonts w:ascii="Arial" w:hAnsi="Arial" w:cs="Arial"/>
                <w:b/>
                <w:bCs/>
              </w:rPr>
            </w:pPr>
            <w:r w:rsidRPr="00604484">
              <w:rPr>
                <w:rFonts w:ascii="Arial" w:hAnsi="Arial" w:cs="Arial"/>
                <w:b/>
                <w:bCs/>
                <w:sz w:val="22"/>
                <w:szCs w:val="22"/>
              </w:rPr>
              <w:t>Ranking/Shortlisting / Interview</w:t>
            </w:r>
          </w:p>
        </w:tc>
        <w:tc>
          <w:tcPr>
            <w:tcW w:w="8080" w:type="dxa"/>
          </w:tcPr>
          <w:p w14:paraId="43A67350" w14:textId="77777777" w:rsidR="008535AA" w:rsidRPr="00584DAC" w:rsidRDefault="008535AA" w:rsidP="008535AA">
            <w:pPr>
              <w:jc w:val="both"/>
              <w:rPr>
                <w:rFonts w:ascii="Arial" w:hAnsi="Arial" w:cs="Arial"/>
                <w:sz w:val="22"/>
                <w:szCs w:val="22"/>
              </w:rPr>
            </w:pPr>
            <w:r w:rsidRPr="00584DAC">
              <w:rPr>
                <w:rFonts w:ascii="Arial" w:hAnsi="Arial" w:cs="Arial"/>
                <w:sz w:val="22"/>
                <w:szCs w:val="22"/>
              </w:rPr>
              <w:t xml:space="preserve">A ranking and or shortlisting exercise may be carried out on the basis of information supplied in your application form. The criteria for ranking and or shortlisting are based on the requirements of the post as outlined in the eligibility criteria and skills, competencies and/or knowledge section of this job specification. Therefore, it is very important that you think about your experience in light of those requirements.  </w:t>
            </w:r>
          </w:p>
          <w:p w14:paraId="63A2A1CC" w14:textId="77777777" w:rsidR="008535AA" w:rsidRPr="00584DAC" w:rsidRDefault="008535AA" w:rsidP="008535AA">
            <w:pPr>
              <w:jc w:val="both"/>
              <w:rPr>
                <w:rFonts w:ascii="Arial" w:hAnsi="Arial" w:cs="Arial"/>
                <w:sz w:val="22"/>
                <w:szCs w:val="22"/>
              </w:rPr>
            </w:pPr>
          </w:p>
          <w:p w14:paraId="57BC948F" w14:textId="73E5863E" w:rsidR="008535AA" w:rsidRPr="00B53BE9" w:rsidRDefault="008535AA" w:rsidP="008535AA">
            <w:pPr>
              <w:jc w:val="both"/>
              <w:rPr>
                <w:rFonts w:ascii="Arial" w:hAnsi="Arial" w:cs="Arial"/>
                <w:sz w:val="22"/>
                <w:szCs w:val="22"/>
                <w:u w:val="single"/>
              </w:rPr>
            </w:pPr>
            <w:r w:rsidRPr="00584DAC">
              <w:rPr>
                <w:rFonts w:ascii="Arial" w:hAnsi="Arial" w:cs="Arial"/>
                <w:sz w:val="22"/>
                <w:szCs w:val="22"/>
                <w:u w:val="single"/>
              </w:rPr>
              <w:t xml:space="preserve">Failure to include information regarding these requirements may result in you not being called forward to the next stage of the selection process.  </w:t>
            </w:r>
          </w:p>
          <w:p w14:paraId="16ADC859" w14:textId="255956BF" w:rsidR="008535AA" w:rsidRPr="00584DAC" w:rsidRDefault="008535AA" w:rsidP="008535AA">
            <w:pPr>
              <w:jc w:val="both"/>
              <w:rPr>
                <w:rFonts w:ascii="Arial" w:hAnsi="Arial" w:cs="Arial"/>
                <w:iCs/>
                <w:sz w:val="22"/>
                <w:szCs w:val="22"/>
              </w:rPr>
            </w:pPr>
            <w:r w:rsidRPr="00584DAC">
              <w:rPr>
                <w:rFonts w:ascii="Arial" w:hAnsi="Arial" w:cs="Arial"/>
                <w:iCs/>
                <w:sz w:val="22"/>
                <w:szCs w:val="22"/>
              </w:rPr>
              <w:t>Those successful at the ranking stage of this process (where applied) will be placed on an order of merit and will be called to interview in ‘bands’ depending on the service needs of the organisation.</w:t>
            </w:r>
          </w:p>
        </w:tc>
      </w:tr>
      <w:tr w:rsidR="008535AA" w:rsidRPr="00AB559F" w14:paraId="614A86F9" w14:textId="77777777" w:rsidTr="008E2C93">
        <w:tc>
          <w:tcPr>
            <w:tcW w:w="2269" w:type="dxa"/>
          </w:tcPr>
          <w:p w14:paraId="27867C0A" w14:textId="77777777" w:rsidR="008535AA" w:rsidRPr="00604484" w:rsidRDefault="008535AA" w:rsidP="008535AA">
            <w:pPr>
              <w:rPr>
                <w:rFonts w:ascii="Arial" w:hAnsi="Arial" w:cs="Arial"/>
                <w:b/>
                <w:bCs/>
                <w:sz w:val="22"/>
                <w:szCs w:val="22"/>
              </w:rPr>
            </w:pPr>
            <w:r w:rsidRPr="00604484">
              <w:rPr>
                <w:rFonts w:ascii="Arial" w:hAnsi="Arial" w:cs="Arial"/>
                <w:b/>
                <w:bCs/>
                <w:sz w:val="22"/>
                <w:szCs w:val="22"/>
              </w:rPr>
              <w:t xml:space="preserve">Diversity, Equality and Inclusion </w:t>
            </w:r>
          </w:p>
          <w:p w14:paraId="6D5161B9" w14:textId="77777777" w:rsidR="008535AA" w:rsidRPr="00C96135" w:rsidRDefault="008535AA" w:rsidP="008535AA">
            <w:pPr>
              <w:rPr>
                <w:rFonts w:ascii="Arial" w:hAnsi="Arial" w:cs="Arial"/>
                <w:b/>
                <w:bCs/>
              </w:rPr>
            </w:pPr>
          </w:p>
        </w:tc>
        <w:tc>
          <w:tcPr>
            <w:tcW w:w="8080" w:type="dxa"/>
          </w:tcPr>
          <w:p w14:paraId="661EEB18" w14:textId="77777777" w:rsidR="008535AA" w:rsidRPr="00584DAC" w:rsidRDefault="008535AA" w:rsidP="008535AA">
            <w:pPr>
              <w:jc w:val="both"/>
              <w:rPr>
                <w:rFonts w:ascii="Arial" w:hAnsi="Arial" w:cs="Arial"/>
                <w:iCs/>
                <w:sz w:val="22"/>
                <w:szCs w:val="22"/>
              </w:rPr>
            </w:pPr>
            <w:r w:rsidRPr="00584DAC">
              <w:rPr>
                <w:rFonts w:ascii="Arial" w:hAnsi="Arial" w:cs="Arial"/>
                <w:iCs/>
                <w:sz w:val="22"/>
                <w:szCs w:val="22"/>
              </w:rPr>
              <w:t>The HSE is an equal opportunities employer.</w:t>
            </w:r>
          </w:p>
          <w:p w14:paraId="4B2DDF58" w14:textId="77777777" w:rsidR="008535AA" w:rsidRPr="00584DAC" w:rsidRDefault="008535AA" w:rsidP="008535AA">
            <w:pPr>
              <w:jc w:val="both"/>
              <w:rPr>
                <w:rFonts w:ascii="Arial" w:hAnsi="Arial" w:cs="Arial"/>
                <w:color w:val="000000"/>
                <w:sz w:val="22"/>
                <w:szCs w:val="22"/>
                <w:shd w:val="clear" w:color="auto" w:fill="FFFFFF"/>
              </w:rPr>
            </w:pPr>
          </w:p>
          <w:p w14:paraId="39DE14D3" w14:textId="77777777" w:rsidR="008535AA" w:rsidRPr="00584DAC" w:rsidRDefault="008535AA" w:rsidP="008535AA">
            <w:pPr>
              <w:jc w:val="both"/>
              <w:rPr>
                <w:rFonts w:ascii="Arial" w:hAnsi="Arial" w:cs="Arial"/>
                <w:color w:val="000000"/>
                <w:sz w:val="22"/>
                <w:szCs w:val="22"/>
                <w:shd w:val="clear" w:color="auto" w:fill="FFFFFF"/>
              </w:rPr>
            </w:pPr>
            <w:r w:rsidRPr="00584DAC">
              <w:rPr>
                <w:rFonts w:ascii="Arial" w:hAnsi="Arial" w:cs="Arial"/>
                <w:color w:val="000000"/>
                <w:sz w:val="22"/>
                <w:szCs w:val="22"/>
                <w:shd w:val="clear" w:color="auto" w:fill="FFFFFF"/>
              </w:rPr>
              <w:t>Employees of the HSE bring a range of skills, talents, diverse thinking and experience to the organisation. The HSE believes passionately that employing a diverse workforce is central to its success – we aim to develop the workforce of the HSE so that it reflects the diversity of HSE service users and to strengthen it through accommodating and valuing different perspectives. Ultimately this will result in improved service user and employee experience. </w:t>
            </w:r>
          </w:p>
          <w:p w14:paraId="17D1C509" w14:textId="77777777" w:rsidR="008535AA" w:rsidRPr="00584DAC" w:rsidRDefault="008535AA" w:rsidP="008535AA">
            <w:pPr>
              <w:jc w:val="both"/>
              <w:rPr>
                <w:rFonts w:ascii="Arial" w:hAnsi="Arial" w:cs="Arial"/>
                <w:color w:val="000000"/>
                <w:sz w:val="22"/>
                <w:szCs w:val="22"/>
                <w:shd w:val="clear" w:color="auto" w:fill="FFFFFF"/>
              </w:rPr>
            </w:pPr>
          </w:p>
          <w:p w14:paraId="6580B0B3" w14:textId="77777777" w:rsidR="008535AA" w:rsidRPr="00584DAC" w:rsidRDefault="008535AA" w:rsidP="008535AA">
            <w:pPr>
              <w:jc w:val="both"/>
              <w:rPr>
                <w:rFonts w:ascii="Arial" w:hAnsi="Arial" w:cs="Arial"/>
                <w:color w:val="000000"/>
                <w:sz w:val="22"/>
                <w:szCs w:val="22"/>
                <w:shd w:val="clear" w:color="auto" w:fill="FFFFFF"/>
              </w:rPr>
            </w:pPr>
            <w:r w:rsidRPr="00584DAC">
              <w:rPr>
                <w:rFonts w:ascii="Arial" w:hAnsi="Arial" w:cs="Arial"/>
                <w:color w:val="000000"/>
                <w:sz w:val="22"/>
                <w:szCs w:val="22"/>
                <w:shd w:val="clear" w:color="auto" w:fill="FFFFFF"/>
              </w:rPr>
              <w:t xml:space="preserve">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 The HSE aims to achieve this through development of an organisational culture where injustice, bias and discrimination are not tolerated. </w:t>
            </w:r>
          </w:p>
          <w:p w14:paraId="1507B958" w14:textId="77777777" w:rsidR="008535AA" w:rsidRPr="00584DAC" w:rsidRDefault="008535AA" w:rsidP="008535AA">
            <w:pPr>
              <w:jc w:val="both"/>
              <w:rPr>
                <w:rFonts w:ascii="Arial" w:hAnsi="Arial" w:cs="Arial"/>
                <w:color w:val="000000"/>
                <w:sz w:val="22"/>
                <w:szCs w:val="22"/>
                <w:shd w:val="clear" w:color="auto" w:fill="FFFFFF"/>
              </w:rPr>
            </w:pPr>
          </w:p>
          <w:p w14:paraId="645E112D" w14:textId="77777777" w:rsidR="008535AA" w:rsidRPr="00584DAC" w:rsidRDefault="008535AA" w:rsidP="008535AA">
            <w:pPr>
              <w:jc w:val="both"/>
              <w:rPr>
                <w:rFonts w:ascii="Arial" w:hAnsi="Arial" w:cs="Arial"/>
                <w:color w:val="000000"/>
                <w:sz w:val="22"/>
                <w:szCs w:val="22"/>
                <w:shd w:val="clear" w:color="auto" w:fill="FFFFFF"/>
              </w:rPr>
            </w:pPr>
            <w:r w:rsidRPr="00584DAC">
              <w:rPr>
                <w:rFonts w:ascii="Arial" w:hAnsi="Arial" w:cs="Arial"/>
                <w:color w:val="000000"/>
                <w:sz w:val="22"/>
                <w:szCs w:val="22"/>
                <w:shd w:val="clear" w:color="auto" w:fill="FFFFFF"/>
              </w:rPr>
              <w:t>The HSE welcomes people with diverse backgrounds and offers a range of supports and resources to staff, such as those who require a reasonable accommodation at work because of a disability or long-term health condition.</w:t>
            </w:r>
          </w:p>
          <w:p w14:paraId="07C5CBA2" w14:textId="77777777" w:rsidR="008535AA" w:rsidRPr="00584DAC" w:rsidRDefault="008535AA" w:rsidP="008535AA">
            <w:pPr>
              <w:jc w:val="both"/>
              <w:rPr>
                <w:rFonts w:ascii="Arial" w:hAnsi="Arial" w:cs="Arial"/>
                <w:color w:val="000000"/>
                <w:sz w:val="22"/>
                <w:szCs w:val="22"/>
                <w:shd w:val="clear" w:color="auto" w:fill="FFFFFF"/>
              </w:rPr>
            </w:pPr>
          </w:p>
          <w:p w14:paraId="0D286229" w14:textId="7CD1C1C9" w:rsidR="008535AA" w:rsidRPr="00584DAC" w:rsidRDefault="008535AA" w:rsidP="008535AA">
            <w:pPr>
              <w:jc w:val="both"/>
              <w:rPr>
                <w:rFonts w:ascii="Arial" w:hAnsi="Arial" w:cs="Arial"/>
                <w:sz w:val="22"/>
                <w:szCs w:val="22"/>
              </w:rPr>
            </w:pPr>
            <w:r w:rsidRPr="00584DAC">
              <w:rPr>
                <w:rFonts w:ascii="Arial" w:hAnsi="Arial" w:cs="Arial"/>
                <w:sz w:val="22"/>
                <w:szCs w:val="22"/>
              </w:rPr>
              <w:t xml:space="preserve">Read more about the HSE’s commitment to </w:t>
            </w:r>
            <w:hyperlink r:id="rId14" w:history="1">
              <w:r w:rsidRPr="00584DAC">
                <w:rPr>
                  <w:rStyle w:val="Hyperlink"/>
                  <w:rFonts w:ascii="Arial" w:hAnsi="Arial" w:cs="Arial"/>
                  <w:sz w:val="22"/>
                  <w:szCs w:val="22"/>
                </w:rPr>
                <w:t>Diversity, Equality and Inclusion</w:t>
              </w:r>
            </w:hyperlink>
            <w:r w:rsidRPr="00584DAC">
              <w:rPr>
                <w:rFonts w:ascii="Arial" w:hAnsi="Arial" w:cs="Arial"/>
                <w:sz w:val="22"/>
                <w:szCs w:val="22"/>
              </w:rPr>
              <w:t xml:space="preserve"> </w:t>
            </w:r>
          </w:p>
        </w:tc>
      </w:tr>
      <w:tr w:rsidR="008535AA" w:rsidRPr="00AB559F" w14:paraId="4023F286" w14:textId="77777777" w:rsidTr="008E2C93">
        <w:tc>
          <w:tcPr>
            <w:tcW w:w="2269" w:type="dxa"/>
          </w:tcPr>
          <w:p w14:paraId="0328F49F" w14:textId="77777777" w:rsidR="008535AA" w:rsidRPr="00604484" w:rsidRDefault="008535AA" w:rsidP="008535AA">
            <w:pPr>
              <w:rPr>
                <w:rFonts w:ascii="Arial" w:hAnsi="Arial" w:cs="Arial"/>
                <w:b/>
                <w:bCs/>
                <w:sz w:val="22"/>
                <w:szCs w:val="22"/>
              </w:rPr>
            </w:pPr>
            <w:r w:rsidRPr="00604484">
              <w:rPr>
                <w:rFonts w:ascii="Arial" w:hAnsi="Arial" w:cs="Arial"/>
                <w:b/>
                <w:bCs/>
                <w:sz w:val="22"/>
                <w:szCs w:val="22"/>
              </w:rPr>
              <w:t>Code of Practice</w:t>
            </w:r>
          </w:p>
        </w:tc>
        <w:tc>
          <w:tcPr>
            <w:tcW w:w="8080" w:type="dxa"/>
          </w:tcPr>
          <w:p w14:paraId="553D3C65" w14:textId="77777777" w:rsidR="008535AA" w:rsidRPr="00584DAC" w:rsidRDefault="008535AA" w:rsidP="008535AA">
            <w:pPr>
              <w:jc w:val="both"/>
              <w:rPr>
                <w:rFonts w:ascii="Arial" w:hAnsi="Arial" w:cs="Arial"/>
                <w:sz w:val="22"/>
                <w:szCs w:val="22"/>
              </w:rPr>
            </w:pPr>
            <w:r w:rsidRPr="00584DAC">
              <w:rPr>
                <w:rFonts w:ascii="Arial" w:hAnsi="Arial" w:cs="Arial"/>
                <w:sz w:val="22"/>
                <w:szCs w:val="22"/>
              </w:rPr>
              <w:t xml:space="preserve">The </w:t>
            </w:r>
            <w:r w:rsidRPr="00584DAC">
              <w:rPr>
                <w:rFonts w:ascii="Arial" w:hAnsi="Arial" w:cs="Arial"/>
                <w:sz w:val="22"/>
                <w:szCs w:val="22"/>
                <w:lang w:val="en-IE"/>
              </w:rPr>
              <w:t>Health Service Executive</w:t>
            </w:r>
            <w:r w:rsidRPr="00584DAC">
              <w:rPr>
                <w:rFonts w:ascii="Arial" w:hAnsi="Arial" w:cs="Arial"/>
                <w:color w:val="FF0000"/>
                <w:sz w:val="22"/>
                <w:szCs w:val="22"/>
                <w:lang w:val="en-IE"/>
              </w:rPr>
              <w:t xml:space="preserve"> </w:t>
            </w:r>
            <w:r w:rsidRPr="00584DAC">
              <w:rPr>
                <w:rFonts w:ascii="Arial" w:hAnsi="Arial" w:cs="Arial"/>
                <w:sz w:val="22"/>
                <w:szCs w:val="22"/>
              </w:rPr>
              <w:t xml:space="preserve">will run this campaign in compliance with the Code of Practice prepared by the Commission for Public Service Appointments (CPSA). The Code of Practice sets out how the core principles of probity, merit, equity and fairness might be applied on a </w:t>
            </w:r>
            <w:proofErr w:type="gramStart"/>
            <w:r w:rsidRPr="00584DAC">
              <w:rPr>
                <w:rFonts w:ascii="Arial" w:hAnsi="Arial" w:cs="Arial"/>
                <w:sz w:val="22"/>
                <w:szCs w:val="22"/>
              </w:rPr>
              <w:t>principle</w:t>
            </w:r>
            <w:proofErr w:type="gramEnd"/>
            <w:r w:rsidRPr="00584DAC">
              <w:rPr>
                <w:rFonts w:ascii="Arial" w:hAnsi="Arial" w:cs="Arial"/>
                <w:sz w:val="22"/>
                <w:szCs w:val="22"/>
              </w:rPr>
              <w:t xml:space="preserve"> basis. The Code also specifies the responsibilities placed on candidates, </w:t>
            </w:r>
            <w:r w:rsidRPr="00584DAC">
              <w:rPr>
                <w:rFonts w:ascii="Arial" w:hAnsi="Arial" w:cs="Arial"/>
                <w:iCs/>
                <w:sz w:val="22"/>
                <w:szCs w:val="22"/>
              </w:rPr>
              <w:t xml:space="preserve">facilities for feedback to applicants </w:t>
            </w:r>
            <w:r w:rsidRPr="00584DAC">
              <w:rPr>
                <w:rFonts w:ascii="Arial" w:hAnsi="Arial" w:cs="Arial"/>
                <w:sz w:val="22"/>
                <w:szCs w:val="22"/>
              </w:rPr>
              <w:t xml:space="preserve">on matters relating to their application when requested, and </w:t>
            </w:r>
            <w:r w:rsidRPr="00584DAC">
              <w:rPr>
                <w:rFonts w:ascii="Arial" w:hAnsi="Arial" w:cs="Arial"/>
                <w:sz w:val="22"/>
                <w:szCs w:val="22"/>
                <w:lang w:val="en-US"/>
              </w:rPr>
              <w:t xml:space="preserve">outlines procedures in relation to requests for a review of the recruitment and selection process and review in relation to allegations of a breach of the Code of Practice. </w:t>
            </w:r>
            <w:r w:rsidRPr="00584DAC">
              <w:rPr>
                <w:rFonts w:ascii="Arial" w:hAnsi="Arial" w:cs="Arial"/>
                <w:sz w:val="22"/>
                <w:szCs w:val="22"/>
              </w:rPr>
              <w:t xml:space="preserve"> Additional </w:t>
            </w:r>
            <w:r w:rsidRPr="00584DAC">
              <w:rPr>
                <w:rFonts w:ascii="Arial" w:hAnsi="Arial" w:cs="Arial"/>
                <w:sz w:val="22"/>
                <w:szCs w:val="22"/>
              </w:rPr>
              <w:lastRenderedPageBreak/>
              <w:t xml:space="preserve">information on the </w:t>
            </w:r>
            <w:smartTag w:uri="urn:schemas-microsoft-com:office:smarttags" w:element="stockticker">
              <w:r w:rsidRPr="00584DAC">
                <w:rPr>
                  <w:rFonts w:ascii="Arial" w:hAnsi="Arial" w:cs="Arial"/>
                  <w:sz w:val="22"/>
                  <w:szCs w:val="22"/>
                </w:rPr>
                <w:t>HSE</w:t>
              </w:r>
            </w:smartTag>
            <w:r w:rsidRPr="00584DAC">
              <w:rPr>
                <w:rFonts w:ascii="Arial" w:hAnsi="Arial" w:cs="Arial"/>
                <w:sz w:val="22"/>
                <w:szCs w:val="22"/>
              </w:rPr>
              <w:t>’s review process is available in the document posted with each vacancy entitled “Code of Practice, Information for Candidates”.</w:t>
            </w:r>
          </w:p>
          <w:p w14:paraId="2942D738" w14:textId="77777777" w:rsidR="008535AA" w:rsidRPr="00584DAC" w:rsidRDefault="008535AA" w:rsidP="008535AA">
            <w:pPr>
              <w:ind w:firstLine="720"/>
              <w:jc w:val="both"/>
              <w:rPr>
                <w:rFonts w:ascii="Arial" w:hAnsi="Arial" w:cs="Arial"/>
                <w:sz w:val="22"/>
                <w:szCs w:val="22"/>
              </w:rPr>
            </w:pPr>
          </w:p>
          <w:p w14:paraId="044758BD" w14:textId="77777777" w:rsidR="008535AA" w:rsidRPr="00584DAC" w:rsidRDefault="008535AA" w:rsidP="008535AA">
            <w:pPr>
              <w:jc w:val="both"/>
              <w:rPr>
                <w:rFonts w:ascii="Arial" w:hAnsi="Arial" w:cs="Arial"/>
                <w:sz w:val="22"/>
                <w:szCs w:val="22"/>
              </w:rPr>
            </w:pPr>
            <w:r w:rsidRPr="00584DAC">
              <w:rPr>
                <w:rFonts w:ascii="Arial" w:hAnsi="Arial" w:cs="Arial"/>
                <w:sz w:val="22"/>
                <w:szCs w:val="22"/>
              </w:rPr>
              <w:t xml:space="preserve">Codes of practice are published by the CPSA and are available on </w:t>
            </w:r>
            <w:hyperlink r:id="rId15" w:history="1">
              <w:r w:rsidRPr="00584DAC">
                <w:rPr>
                  <w:rStyle w:val="Hyperlink"/>
                  <w:rFonts w:ascii="Arial" w:hAnsi="Arial" w:cs="Arial"/>
                  <w:sz w:val="22"/>
                  <w:szCs w:val="22"/>
                </w:rPr>
                <w:t>www.hse.ie/eng/staff/jobs</w:t>
              </w:r>
            </w:hyperlink>
            <w:r w:rsidRPr="00584DAC">
              <w:rPr>
                <w:rFonts w:ascii="Arial" w:hAnsi="Arial" w:cs="Arial"/>
                <w:sz w:val="22"/>
                <w:szCs w:val="22"/>
              </w:rPr>
              <w:t xml:space="preserve"> in the document posted with each vacancy entitled “Code of Practice, Information for Candidates” or on </w:t>
            </w:r>
            <w:hyperlink r:id="rId16" w:history="1">
              <w:r w:rsidRPr="00584DAC">
                <w:rPr>
                  <w:rStyle w:val="Hyperlink"/>
                  <w:rFonts w:ascii="Arial" w:hAnsi="Arial" w:cs="Arial"/>
                  <w:sz w:val="22"/>
                  <w:szCs w:val="22"/>
                </w:rPr>
                <w:t>www.cpsa.ie</w:t>
              </w:r>
            </w:hyperlink>
            <w:r w:rsidRPr="00584DAC">
              <w:rPr>
                <w:rFonts w:ascii="Arial" w:hAnsi="Arial" w:cs="Arial"/>
                <w:sz w:val="22"/>
                <w:szCs w:val="22"/>
              </w:rPr>
              <w:t>.</w:t>
            </w:r>
          </w:p>
        </w:tc>
      </w:tr>
      <w:tr w:rsidR="008535AA" w:rsidRPr="00AB559F" w14:paraId="13747815" w14:textId="77777777" w:rsidTr="008E2C93">
        <w:tc>
          <w:tcPr>
            <w:tcW w:w="10349" w:type="dxa"/>
            <w:gridSpan w:val="2"/>
          </w:tcPr>
          <w:p w14:paraId="4B31D04D" w14:textId="19DF30D4" w:rsidR="008535AA" w:rsidRPr="00604484" w:rsidRDefault="008535AA" w:rsidP="008535AA">
            <w:pPr>
              <w:jc w:val="both"/>
              <w:rPr>
                <w:rFonts w:ascii="Arial" w:hAnsi="Arial" w:cs="Arial"/>
                <w:sz w:val="22"/>
                <w:szCs w:val="22"/>
              </w:rPr>
            </w:pPr>
            <w:r w:rsidRPr="00604484">
              <w:rPr>
                <w:rFonts w:ascii="Arial" w:hAnsi="Arial" w:cs="Arial"/>
                <w:sz w:val="22"/>
                <w:szCs w:val="22"/>
              </w:rPr>
              <w:lastRenderedPageBreak/>
              <w:t>The reform programme outlined for the Health Services may impact on this role and as structures change the job description may be reviewed.</w:t>
            </w:r>
          </w:p>
          <w:p w14:paraId="5110FADB" w14:textId="2A0271CE" w:rsidR="008535AA" w:rsidRPr="00604484" w:rsidRDefault="008535AA" w:rsidP="008535AA">
            <w:pPr>
              <w:jc w:val="both"/>
              <w:rPr>
                <w:rFonts w:ascii="Arial" w:hAnsi="Arial" w:cs="Arial"/>
                <w:sz w:val="22"/>
                <w:szCs w:val="22"/>
              </w:rPr>
            </w:pPr>
            <w:r w:rsidRPr="00604484">
              <w:rPr>
                <w:rFonts w:ascii="Arial" w:hAnsi="Arial" w:cs="Arial"/>
                <w:sz w:val="22"/>
                <w:szCs w:val="22"/>
              </w:rPr>
              <w:t>This job description is a guide to the general range of duties assigned to the post holder. It is intended to be neither definitive nor restrictive and is subject to periodic review with the employee concerned.</w:t>
            </w:r>
          </w:p>
        </w:tc>
      </w:tr>
    </w:tbl>
    <w:p w14:paraId="762F6CE8" w14:textId="4B17D499" w:rsidR="00A36C38" w:rsidRPr="00AB559F" w:rsidRDefault="00A36C38" w:rsidP="00A36C38">
      <w:pPr>
        <w:jc w:val="both"/>
        <w:rPr>
          <w:rFonts w:ascii="Arial" w:hAnsi="Arial" w:cs="Arial"/>
          <w:b/>
        </w:rPr>
      </w:pPr>
    </w:p>
    <w:p w14:paraId="1471F1BA" w14:textId="24C3E3AB" w:rsidR="00A36C38" w:rsidRPr="00AB559F" w:rsidRDefault="00A36C38" w:rsidP="00A36C38">
      <w:pPr>
        <w:jc w:val="both"/>
        <w:rPr>
          <w:rFonts w:ascii="Arial" w:hAnsi="Arial" w:cs="Arial"/>
        </w:rPr>
      </w:pPr>
    </w:p>
    <w:p w14:paraId="16592B29" w14:textId="6B5134FF" w:rsidR="003702C0" w:rsidRDefault="003702C0" w:rsidP="00CA1455">
      <w:pPr>
        <w:jc w:val="both"/>
        <w:rPr>
          <w:rFonts w:ascii="Arial" w:hAnsi="Arial" w:cs="Arial"/>
          <w:lang w:eastAsia="en-IE"/>
        </w:rPr>
      </w:pPr>
    </w:p>
    <w:p w14:paraId="256B02A4" w14:textId="1551058D" w:rsidR="008535AA" w:rsidRDefault="008535AA" w:rsidP="00CA1455">
      <w:pPr>
        <w:jc w:val="both"/>
        <w:rPr>
          <w:rFonts w:ascii="Arial" w:hAnsi="Arial" w:cs="Arial"/>
          <w:lang w:eastAsia="en-IE"/>
        </w:rPr>
      </w:pPr>
    </w:p>
    <w:p w14:paraId="604EBFFF" w14:textId="4828884E" w:rsidR="008535AA" w:rsidRDefault="008535AA" w:rsidP="00CA1455">
      <w:pPr>
        <w:jc w:val="both"/>
        <w:rPr>
          <w:rFonts w:ascii="Arial" w:hAnsi="Arial" w:cs="Arial"/>
          <w:lang w:eastAsia="en-IE"/>
        </w:rPr>
      </w:pPr>
    </w:p>
    <w:p w14:paraId="5601FD0A" w14:textId="25554745" w:rsidR="008535AA" w:rsidRDefault="008535AA" w:rsidP="00CA1455">
      <w:pPr>
        <w:jc w:val="both"/>
        <w:rPr>
          <w:rFonts w:ascii="Arial" w:hAnsi="Arial" w:cs="Arial"/>
          <w:lang w:eastAsia="en-IE"/>
        </w:rPr>
      </w:pPr>
    </w:p>
    <w:p w14:paraId="539BE55A" w14:textId="4558E9C0" w:rsidR="008535AA" w:rsidRDefault="008535AA" w:rsidP="00CA1455">
      <w:pPr>
        <w:jc w:val="both"/>
        <w:rPr>
          <w:rFonts w:ascii="Arial" w:hAnsi="Arial" w:cs="Arial"/>
          <w:lang w:eastAsia="en-IE"/>
        </w:rPr>
      </w:pPr>
    </w:p>
    <w:p w14:paraId="75951CF0" w14:textId="1C5A1B1D" w:rsidR="008535AA" w:rsidRDefault="008535AA" w:rsidP="00CA1455">
      <w:pPr>
        <w:jc w:val="both"/>
        <w:rPr>
          <w:rFonts w:ascii="Arial" w:hAnsi="Arial" w:cs="Arial"/>
          <w:lang w:eastAsia="en-IE"/>
        </w:rPr>
      </w:pPr>
    </w:p>
    <w:p w14:paraId="0AEA151D" w14:textId="66211948" w:rsidR="008535AA" w:rsidRDefault="008535AA" w:rsidP="00CA1455">
      <w:pPr>
        <w:jc w:val="both"/>
        <w:rPr>
          <w:rFonts w:ascii="Arial" w:hAnsi="Arial" w:cs="Arial"/>
          <w:lang w:eastAsia="en-IE"/>
        </w:rPr>
      </w:pPr>
    </w:p>
    <w:p w14:paraId="09267D2D" w14:textId="14E098DD" w:rsidR="008535AA" w:rsidRDefault="008535AA" w:rsidP="00CA1455">
      <w:pPr>
        <w:jc w:val="both"/>
        <w:rPr>
          <w:rFonts w:ascii="Arial" w:hAnsi="Arial" w:cs="Arial"/>
          <w:lang w:eastAsia="en-IE"/>
        </w:rPr>
      </w:pPr>
    </w:p>
    <w:p w14:paraId="300AE7C2" w14:textId="5E1BF7EF" w:rsidR="008535AA" w:rsidRDefault="008535AA" w:rsidP="00CA1455">
      <w:pPr>
        <w:jc w:val="both"/>
        <w:rPr>
          <w:rFonts w:ascii="Arial" w:hAnsi="Arial" w:cs="Arial"/>
          <w:lang w:eastAsia="en-IE"/>
        </w:rPr>
      </w:pPr>
    </w:p>
    <w:p w14:paraId="4D963134" w14:textId="207D1308" w:rsidR="008535AA" w:rsidRDefault="008535AA" w:rsidP="00CA1455">
      <w:pPr>
        <w:jc w:val="both"/>
        <w:rPr>
          <w:rFonts w:ascii="Arial" w:hAnsi="Arial" w:cs="Arial"/>
          <w:lang w:eastAsia="en-IE"/>
        </w:rPr>
      </w:pPr>
    </w:p>
    <w:p w14:paraId="60E88446" w14:textId="5327505D" w:rsidR="008535AA" w:rsidRDefault="008535AA" w:rsidP="00CA1455">
      <w:pPr>
        <w:jc w:val="both"/>
        <w:rPr>
          <w:rFonts w:ascii="Arial" w:hAnsi="Arial" w:cs="Arial"/>
          <w:lang w:eastAsia="en-IE"/>
        </w:rPr>
      </w:pPr>
    </w:p>
    <w:p w14:paraId="2642DEF2" w14:textId="31D69F26" w:rsidR="008535AA" w:rsidRDefault="008535AA" w:rsidP="00CA1455">
      <w:pPr>
        <w:jc w:val="both"/>
        <w:rPr>
          <w:rFonts w:ascii="Arial" w:hAnsi="Arial" w:cs="Arial"/>
          <w:lang w:eastAsia="en-IE"/>
        </w:rPr>
      </w:pPr>
    </w:p>
    <w:p w14:paraId="4EE3E9BC" w14:textId="6969A44E" w:rsidR="008535AA" w:rsidRDefault="008535AA" w:rsidP="00CA1455">
      <w:pPr>
        <w:jc w:val="both"/>
        <w:rPr>
          <w:rFonts w:ascii="Arial" w:hAnsi="Arial" w:cs="Arial"/>
          <w:lang w:eastAsia="en-IE"/>
        </w:rPr>
      </w:pPr>
    </w:p>
    <w:p w14:paraId="1D131586" w14:textId="002D7C7E" w:rsidR="008535AA" w:rsidRDefault="008535AA" w:rsidP="00CA1455">
      <w:pPr>
        <w:jc w:val="both"/>
        <w:rPr>
          <w:rFonts w:ascii="Arial" w:hAnsi="Arial" w:cs="Arial"/>
          <w:lang w:eastAsia="en-IE"/>
        </w:rPr>
      </w:pPr>
    </w:p>
    <w:p w14:paraId="6C0D93D6" w14:textId="127676C3" w:rsidR="008535AA" w:rsidRDefault="008535AA" w:rsidP="00CA1455">
      <w:pPr>
        <w:jc w:val="both"/>
        <w:rPr>
          <w:rFonts w:ascii="Arial" w:hAnsi="Arial" w:cs="Arial"/>
          <w:lang w:eastAsia="en-IE"/>
        </w:rPr>
      </w:pPr>
    </w:p>
    <w:p w14:paraId="30186C28" w14:textId="33FA1499" w:rsidR="008535AA" w:rsidRDefault="008535AA" w:rsidP="00CA1455">
      <w:pPr>
        <w:jc w:val="both"/>
        <w:rPr>
          <w:rFonts w:ascii="Arial" w:hAnsi="Arial" w:cs="Arial"/>
          <w:lang w:eastAsia="en-IE"/>
        </w:rPr>
      </w:pPr>
    </w:p>
    <w:p w14:paraId="1BF4F1CC" w14:textId="67175E5F" w:rsidR="008535AA" w:rsidRDefault="008535AA" w:rsidP="00CA1455">
      <w:pPr>
        <w:jc w:val="both"/>
        <w:rPr>
          <w:rFonts w:ascii="Arial" w:hAnsi="Arial" w:cs="Arial"/>
          <w:lang w:eastAsia="en-IE"/>
        </w:rPr>
      </w:pPr>
    </w:p>
    <w:p w14:paraId="022BCA11" w14:textId="69D2D7B0" w:rsidR="008535AA" w:rsidRDefault="008535AA" w:rsidP="00CA1455">
      <w:pPr>
        <w:jc w:val="both"/>
        <w:rPr>
          <w:rFonts w:ascii="Arial" w:hAnsi="Arial" w:cs="Arial"/>
          <w:lang w:eastAsia="en-IE"/>
        </w:rPr>
      </w:pPr>
    </w:p>
    <w:p w14:paraId="739B5DAC" w14:textId="2A658CFE" w:rsidR="008535AA" w:rsidRDefault="008535AA" w:rsidP="00CA1455">
      <w:pPr>
        <w:jc w:val="both"/>
        <w:rPr>
          <w:rFonts w:ascii="Arial" w:hAnsi="Arial" w:cs="Arial"/>
          <w:lang w:eastAsia="en-IE"/>
        </w:rPr>
      </w:pPr>
    </w:p>
    <w:p w14:paraId="14DEA958" w14:textId="22BAE5F8" w:rsidR="008535AA" w:rsidRDefault="008535AA" w:rsidP="00CA1455">
      <w:pPr>
        <w:jc w:val="both"/>
        <w:rPr>
          <w:rFonts w:ascii="Arial" w:hAnsi="Arial" w:cs="Arial"/>
          <w:lang w:eastAsia="en-IE"/>
        </w:rPr>
      </w:pPr>
    </w:p>
    <w:p w14:paraId="2805ACA1" w14:textId="40495D19" w:rsidR="008535AA" w:rsidRDefault="008535AA" w:rsidP="00CA1455">
      <w:pPr>
        <w:jc w:val="both"/>
        <w:rPr>
          <w:rFonts w:ascii="Arial" w:hAnsi="Arial" w:cs="Arial"/>
          <w:lang w:eastAsia="en-IE"/>
        </w:rPr>
      </w:pPr>
    </w:p>
    <w:p w14:paraId="64C6A9AD" w14:textId="6E069332" w:rsidR="008535AA" w:rsidRDefault="008535AA" w:rsidP="00CA1455">
      <w:pPr>
        <w:jc w:val="both"/>
        <w:rPr>
          <w:rFonts w:ascii="Arial" w:hAnsi="Arial" w:cs="Arial"/>
          <w:lang w:eastAsia="en-IE"/>
        </w:rPr>
      </w:pPr>
    </w:p>
    <w:p w14:paraId="207F95A4" w14:textId="5D3D9B74" w:rsidR="008535AA" w:rsidRDefault="008535AA" w:rsidP="00CA1455">
      <w:pPr>
        <w:jc w:val="both"/>
        <w:rPr>
          <w:rFonts w:ascii="Arial" w:hAnsi="Arial" w:cs="Arial"/>
          <w:lang w:eastAsia="en-IE"/>
        </w:rPr>
      </w:pPr>
    </w:p>
    <w:p w14:paraId="6056727F" w14:textId="2BCD1CC0" w:rsidR="008535AA" w:rsidRDefault="008535AA" w:rsidP="00CA1455">
      <w:pPr>
        <w:jc w:val="both"/>
        <w:rPr>
          <w:rFonts w:ascii="Arial" w:hAnsi="Arial" w:cs="Arial"/>
          <w:lang w:eastAsia="en-IE"/>
        </w:rPr>
      </w:pPr>
    </w:p>
    <w:p w14:paraId="39A8D448" w14:textId="7850F558" w:rsidR="008535AA" w:rsidRDefault="008535AA" w:rsidP="00CA1455">
      <w:pPr>
        <w:jc w:val="both"/>
        <w:rPr>
          <w:rFonts w:ascii="Arial" w:hAnsi="Arial" w:cs="Arial"/>
          <w:lang w:eastAsia="en-IE"/>
        </w:rPr>
      </w:pPr>
    </w:p>
    <w:p w14:paraId="07E8D786" w14:textId="0AA0E5B5" w:rsidR="008535AA" w:rsidRDefault="008535AA" w:rsidP="00CA1455">
      <w:pPr>
        <w:jc w:val="both"/>
        <w:rPr>
          <w:rFonts w:ascii="Arial" w:hAnsi="Arial" w:cs="Arial"/>
          <w:lang w:eastAsia="en-IE"/>
        </w:rPr>
      </w:pPr>
    </w:p>
    <w:p w14:paraId="599902CE" w14:textId="5E0D7F90" w:rsidR="008535AA" w:rsidRDefault="008535AA" w:rsidP="00CA1455">
      <w:pPr>
        <w:jc w:val="both"/>
        <w:rPr>
          <w:rFonts w:ascii="Arial" w:hAnsi="Arial" w:cs="Arial"/>
          <w:lang w:eastAsia="en-IE"/>
        </w:rPr>
      </w:pPr>
    </w:p>
    <w:p w14:paraId="46E39246" w14:textId="3FBD13A7" w:rsidR="008535AA" w:rsidRDefault="008535AA" w:rsidP="00CA1455">
      <w:pPr>
        <w:jc w:val="both"/>
        <w:rPr>
          <w:rFonts w:ascii="Arial" w:hAnsi="Arial" w:cs="Arial"/>
          <w:lang w:eastAsia="en-IE"/>
        </w:rPr>
      </w:pPr>
    </w:p>
    <w:p w14:paraId="05E483DC" w14:textId="69BD094A" w:rsidR="008535AA" w:rsidRDefault="008535AA" w:rsidP="00CA1455">
      <w:pPr>
        <w:jc w:val="both"/>
        <w:rPr>
          <w:rFonts w:ascii="Arial" w:hAnsi="Arial" w:cs="Arial"/>
          <w:lang w:eastAsia="en-IE"/>
        </w:rPr>
      </w:pPr>
    </w:p>
    <w:p w14:paraId="53511F12" w14:textId="6A21E5B4" w:rsidR="008535AA" w:rsidRDefault="008535AA" w:rsidP="00CA1455">
      <w:pPr>
        <w:jc w:val="both"/>
        <w:rPr>
          <w:rFonts w:ascii="Arial" w:hAnsi="Arial" w:cs="Arial"/>
          <w:lang w:eastAsia="en-IE"/>
        </w:rPr>
      </w:pPr>
    </w:p>
    <w:p w14:paraId="3176275F" w14:textId="1CD14074" w:rsidR="008535AA" w:rsidRDefault="008535AA" w:rsidP="00CA1455">
      <w:pPr>
        <w:jc w:val="both"/>
        <w:rPr>
          <w:rFonts w:ascii="Arial" w:hAnsi="Arial" w:cs="Arial"/>
          <w:lang w:eastAsia="en-IE"/>
        </w:rPr>
      </w:pPr>
    </w:p>
    <w:p w14:paraId="22A26CEC" w14:textId="6F5745D5" w:rsidR="008535AA" w:rsidRDefault="008535AA" w:rsidP="00CA1455">
      <w:pPr>
        <w:jc w:val="both"/>
        <w:rPr>
          <w:rFonts w:ascii="Arial" w:hAnsi="Arial" w:cs="Arial"/>
          <w:lang w:eastAsia="en-IE"/>
        </w:rPr>
      </w:pPr>
    </w:p>
    <w:p w14:paraId="4EEC0FED" w14:textId="5D09B084" w:rsidR="008535AA" w:rsidRDefault="008535AA" w:rsidP="00CA1455">
      <w:pPr>
        <w:jc w:val="both"/>
        <w:rPr>
          <w:rFonts w:ascii="Arial" w:hAnsi="Arial" w:cs="Arial"/>
          <w:lang w:eastAsia="en-IE"/>
        </w:rPr>
      </w:pPr>
    </w:p>
    <w:p w14:paraId="17746A73" w14:textId="6FCCCB74" w:rsidR="008535AA" w:rsidRDefault="008535AA" w:rsidP="00CA1455">
      <w:pPr>
        <w:jc w:val="both"/>
        <w:rPr>
          <w:rFonts w:ascii="Arial" w:hAnsi="Arial" w:cs="Arial"/>
          <w:lang w:eastAsia="en-IE"/>
        </w:rPr>
      </w:pPr>
    </w:p>
    <w:p w14:paraId="5C8934B6" w14:textId="1FEC71A3" w:rsidR="008535AA" w:rsidRDefault="008535AA" w:rsidP="00CA1455">
      <w:pPr>
        <w:jc w:val="both"/>
        <w:rPr>
          <w:rFonts w:ascii="Arial" w:hAnsi="Arial" w:cs="Arial"/>
          <w:lang w:eastAsia="en-IE"/>
        </w:rPr>
      </w:pPr>
    </w:p>
    <w:p w14:paraId="2D2917EB" w14:textId="40A0CE7D" w:rsidR="008535AA" w:rsidRDefault="008535AA" w:rsidP="00CA1455">
      <w:pPr>
        <w:jc w:val="both"/>
        <w:rPr>
          <w:rFonts w:ascii="Arial" w:hAnsi="Arial" w:cs="Arial"/>
          <w:lang w:eastAsia="en-IE"/>
        </w:rPr>
      </w:pPr>
    </w:p>
    <w:p w14:paraId="0FAE838E" w14:textId="5BE73B4C" w:rsidR="008535AA" w:rsidRDefault="008535AA" w:rsidP="00CA1455">
      <w:pPr>
        <w:jc w:val="both"/>
        <w:rPr>
          <w:rFonts w:ascii="Arial" w:hAnsi="Arial" w:cs="Arial"/>
          <w:lang w:eastAsia="en-IE"/>
        </w:rPr>
      </w:pPr>
    </w:p>
    <w:p w14:paraId="661D3935" w14:textId="2D022DAF" w:rsidR="008535AA" w:rsidRDefault="008535AA" w:rsidP="00CA1455">
      <w:pPr>
        <w:jc w:val="both"/>
        <w:rPr>
          <w:rFonts w:ascii="Arial" w:hAnsi="Arial" w:cs="Arial"/>
          <w:lang w:eastAsia="en-IE"/>
        </w:rPr>
      </w:pPr>
    </w:p>
    <w:p w14:paraId="4F6DA2E4" w14:textId="77C05F2F" w:rsidR="008535AA" w:rsidRDefault="008535AA" w:rsidP="00CA1455">
      <w:pPr>
        <w:jc w:val="both"/>
        <w:rPr>
          <w:rFonts w:ascii="Arial" w:hAnsi="Arial" w:cs="Arial"/>
          <w:lang w:eastAsia="en-IE"/>
        </w:rPr>
      </w:pPr>
    </w:p>
    <w:p w14:paraId="201CA7D5" w14:textId="13A5E2A2" w:rsidR="008535AA" w:rsidRDefault="008535AA" w:rsidP="00CA1455">
      <w:pPr>
        <w:jc w:val="both"/>
        <w:rPr>
          <w:rFonts w:ascii="Arial" w:hAnsi="Arial" w:cs="Arial"/>
          <w:lang w:eastAsia="en-IE"/>
        </w:rPr>
      </w:pPr>
    </w:p>
    <w:p w14:paraId="126753CD" w14:textId="28C59F78" w:rsidR="008535AA" w:rsidRDefault="008535AA" w:rsidP="00CA1455">
      <w:pPr>
        <w:jc w:val="both"/>
        <w:rPr>
          <w:rFonts w:ascii="Arial" w:hAnsi="Arial" w:cs="Arial"/>
          <w:lang w:eastAsia="en-IE"/>
        </w:rPr>
      </w:pPr>
    </w:p>
    <w:p w14:paraId="145744EB" w14:textId="72FBA3CA" w:rsidR="008535AA" w:rsidRDefault="008535AA" w:rsidP="00CA1455">
      <w:pPr>
        <w:jc w:val="both"/>
        <w:rPr>
          <w:rFonts w:ascii="Arial" w:hAnsi="Arial" w:cs="Arial"/>
          <w:lang w:eastAsia="en-IE"/>
        </w:rPr>
      </w:pPr>
    </w:p>
    <w:p w14:paraId="3AC773F8" w14:textId="10B8C70A" w:rsidR="008535AA" w:rsidRDefault="008535AA" w:rsidP="00CA1455">
      <w:pPr>
        <w:jc w:val="both"/>
        <w:rPr>
          <w:rFonts w:ascii="Arial" w:hAnsi="Arial" w:cs="Arial"/>
          <w:lang w:eastAsia="en-IE"/>
        </w:rPr>
      </w:pPr>
    </w:p>
    <w:p w14:paraId="1BB88B39" w14:textId="11C1D337" w:rsidR="008535AA" w:rsidRDefault="008535AA" w:rsidP="00CA1455">
      <w:pPr>
        <w:jc w:val="both"/>
        <w:rPr>
          <w:rFonts w:ascii="Arial" w:hAnsi="Arial" w:cs="Arial"/>
          <w:lang w:eastAsia="en-IE"/>
        </w:rPr>
      </w:pPr>
    </w:p>
    <w:p w14:paraId="53D09FB9" w14:textId="058C65A3" w:rsidR="008535AA" w:rsidRDefault="008535AA" w:rsidP="00CA1455">
      <w:pPr>
        <w:jc w:val="both"/>
        <w:rPr>
          <w:rFonts w:ascii="Arial" w:hAnsi="Arial" w:cs="Arial"/>
          <w:lang w:eastAsia="en-IE"/>
        </w:rPr>
      </w:pPr>
    </w:p>
    <w:p w14:paraId="7623C121" w14:textId="50DAC420" w:rsidR="008535AA" w:rsidRDefault="008535AA" w:rsidP="00CA1455">
      <w:pPr>
        <w:jc w:val="both"/>
        <w:rPr>
          <w:rFonts w:ascii="Arial" w:hAnsi="Arial" w:cs="Arial"/>
          <w:lang w:eastAsia="en-IE"/>
        </w:rPr>
      </w:pPr>
    </w:p>
    <w:p w14:paraId="73A2E094" w14:textId="041D0FCD" w:rsidR="00591940" w:rsidRDefault="00591940" w:rsidP="00CA1455">
      <w:pPr>
        <w:jc w:val="both"/>
        <w:rPr>
          <w:rFonts w:ascii="Arial" w:hAnsi="Arial" w:cs="Arial"/>
          <w:lang w:eastAsia="en-IE"/>
        </w:rPr>
      </w:pPr>
    </w:p>
    <w:p w14:paraId="69F3D07C" w14:textId="49921AE9" w:rsidR="00591940" w:rsidRDefault="00591940" w:rsidP="00CA1455">
      <w:pPr>
        <w:jc w:val="both"/>
        <w:rPr>
          <w:rFonts w:ascii="Arial" w:hAnsi="Arial" w:cs="Arial"/>
          <w:lang w:eastAsia="en-IE"/>
        </w:rPr>
      </w:pPr>
    </w:p>
    <w:p w14:paraId="051F2BC6" w14:textId="77777777" w:rsidR="00591940" w:rsidRDefault="00591940" w:rsidP="00CA1455">
      <w:pPr>
        <w:jc w:val="both"/>
        <w:rPr>
          <w:rFonts w:ascii="Arial" w:hAnsi="Arial" w:cs="Arial"/>
          <w:lang w:eastAsia="en-IE"/>
        </w:rPr>
      </w:pPr>
    </w:p>
    <w:p w14:paraId="3F097416" w14:textId="68B73F1D" w:rsidR="008535AA" w:rsidRDefault="008535AA" w:rsidP="00CA1455">
      <w:pPr>
        <w:jc w:val="both"/>
        <w:rPr>
          <w:rFonts w:ascii="Arial" w:hAnsi="Arial" w:cs="Arial"/>
          <w:lang w:eastAsia="en-IE"/>
        </w:rPr>
      </w:pPr>
    </w:p>
    <w:p w14:paraId="58FD348B" w14:textId="404522DE" w:rsidR="008535AA" w:rsidRDefault="00591940" w:rsidP="00CA1455">
      <w:pPr>
        <w:jc w:val="both"/>
        <w:rPr>
          <w:rFonts w:ascii="Arial" w:hAnsi="Arial" w:cs="Arial"/>
          <w:lang w:eastAsia="en-IE"/>
        </w:rPr>
      </w:pPr>
      <w:r>
        <w:rPr>
          <w:noProof/>
          <w:lang w:val="en-IE" w:eastAsia="en-IE"/>
        </w:rPr>
        <w:drawing>
          <wp:anchor distT="0" distB="0" distL="114300" distR="114300" simplePos="0" relativeHeight="251660290" behindDoc="1" locked="0" layoutInCell="1" allowOverlap="1" wp14:anchorId="628E66AE" wp14:editId="71182E58">
            <wp:simplePos x="0" y="0"/>
            <wp:positionH relativeFrom="margin">
              <wp:posOffset>-409575</wp:posOffset>
            </wp:positionH>
            <wp:positionV relativeFrom="margin">
              <wp:posOffset>-57150</wp:posOffset>
            </wp:positionV>
            <wp:extent cx="1200150" cy="809625"/>
            <wp:effectExtent l="0" t="0" r="0" b="9525"/>
            <wp:wrapSquare wrapText="bothSides"/>
            <wp:docPr id="1" name="Picture 1" descr="04986-HSE-Internal-Brand-Refresh-Proof#14-LHead-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04986-HSE-Internal-Brand-Refresh-Proof#14-LHead-01"/>
                    <pic:cNvPicPr>
                      <a:picLocks noChangeAspect="1" noChangeArrowheads="1"/>
                    </pic:cNvPicPr>
                  </pic:nvPicPr>
                  <pic:blipFill>
                    <a:blip r:embed="rId7">
                      <a:extLst>
                        <a:ext uri="{28A0092B-C50C-407E-A947-70E740481C1C}">
                          <a14:useLocalDpi xmlns:a14="http://schemas.microsoft.com/office/drawing/2010/main" val="0"/>
                        </a:ext>
                      </a:extLst>
                    </a:blip>
                    <a:srcRect l="5693" t="20212" r="80994" b="39365"/>
                    <a:stretch>
                      <a:fillRect/>
                    </a:stretch>
                  </pic:blipFill>
                  <pic:spPr bwMode="auto">
                    <a:xfrm>
                      <a:off x="0" y="0"/>
                      <a:ext cx="1200150" cy="809625"/>
                    </a:xfrm>
                    <a:prstGeom prst="rect">
                      <a:avLst/>
                    </a:prstGeom>
                    <a:noFill/>
                  </pic:spPr>
                </pic:pic>
              </a:graphicData>
            </a:graphic>
            <wp14:sizeRelH relativeFrom="page">
              <wp14:pctWidth>0</wp14:pctWidth>
            </wp14:sizeRelH>
            <wp14:sizeRelV relativeFrom="page">
              <wp14:pctHeight>0</wp14:pctHeight>
            </wp14:sizeRelV>
          </wp:anchor>
        </w:drawing>
      </w:r>
    </w:p>
    <w:p w14:paraId="5EEA105F" w14:textId="71EEA6A6" w:rsidR="00CA1455" w:rsidRDefault="00174A88" w:rsidP="00CA1455">
      <w:pPr>
        <w:jc w:val="both"/>
        <w:rPr>
          <w:rFonts w:ascii="Arial" w:hAnsi="Arial" w:cs="Arial"/>
          <w:lang w:eastAsia="en-IE"/>
        </w:rPr>
      </w:pPr>
      <w:r>
        <w:rPr>
          <w:rFonts w:ascii="Arial" w:hAnsi="Arial" w:cs="Arial"/>
          <w:lang w:eastAsia="en-IE"/>
        </w:rPr>
        <w:fldChar w:fldCharType="begin"/>
      </w:r>
      <w:r>
        <w:rPr>
          <w:rFonts w:ascii="Arial" w:hAnsi="Arial" w:cs="Arial"/>
          <w:lang w:eastAsia="en-IE"/>
        </w:rPr>
        <w:instrText xml:space="preserve"> INCLUDEPICTURE  "cid:image007.png@01D7F273.8CEDBB30" \* MERGEFORMATINET </w:instrText>
      </w:r>
      <w:r>
        <w:rPr>
          <w:rFonts w:ascii="Arial" w:hAnsi="Arial" w:cs="Arial"/>
          <w:lang w:eastAsia="en-IE"/>
        </w:rPr>
        <w:fldChar w:fldCharType="separate"/>
      </w:r>
      <w:r w:rsidR="00874E7D">
        <w:rPr>
          <w:rFonts w:ascii="Arial" w:hAnsi="Arial" w:cs="Arial"/>
          <w:lang w:eastAsia="en-IE"/>
        </w:rPr>
        <w:fldChar w:fldCharType="begin"/>
      </w:r>
      <w:r w:rsidR="00874E7D">
        <w:rPr>
          <w:rFonts w:ascii="Arial" w:hAnsi="Arial" w:cs="Arial"/>
          <w:lang w:eastAsia="en-IE"/>
        </w:rPr>
        <w:instrText xml:space="preserve"> INCLUDEPICTURE  "cid:image007.png@01D7F273.8CEDBB30" \* MERGEFORMATINET </w:instrText>
      </w:r>
      <w:r w:rsidR="00874E7D">
        <w:rPr>
          <w:rFonts w:ascii="Arial" w:hAnsi="Arial" w:cs="Arial"/>
          <w:lang w:eastAsia="en-IE"/>
        </w:rPr>
        <w:fldChar w:fldCharType="separate"/>
      </w:r>
      <w:r w:rsidR="008F6B60">
        <w:rPr>
          <w:rFonts w:ascii="Arial" w:hAnsi="Arial" w:cs="Arial"/>
          <w:lang w:eastAsia="en-IE"/>
        </w:rPr>
        <w:fldChar w:fldCharType="begin"/>
      </w:r>
      <w:r w:rsidR="008F6B60">
        <w:rPr>
          <w:rFonts w:ascii="Arial" w:hAnsi="Arial" w:cs="Arial"/>
          <w:lang w:eastAsia="en-IE"/>
        </w:rPr>
        <w:instrText xml:space="preserve"> INCLUDEPICTURE  "cid:image007.png@01D7F273.8CEDBB30" \* MERGEFORMATINET </w:instrText>
      </w:r>
      <w:r w:rsidR="008F6B60">
        <w:rPr>
          <w:rFonts w:ascii="Arial" w:hAnsi="Arial" w:cs="Arial"/>
          <w:lang w:eastAsia="en-IE"/>
        </w:rPr>
        <w:fldChar w:fldCharType="separate"/>
      </w:r>
      <w:r w:rsidR="00F67856">
        <w:rPr>
          <w:rFonts w:ascii="Arial" w:hAnsi="Arial" w:cs="Arial"/>
          <w:lang w:eastAsia="en-IE"/>
        </w:rPr>
        <w:fldChar w:fldCharType="begin"/>
      </w:r>
      <w:r w:rsidR="00F67856">
        <w:rPr>
          <w:rFonts w:ascii="Arial" w:hAnsi="Arial" w:cs="Arial"/>
          <w:lang w:eastAsia="en-IE"/>
        </w:rPr>
        <w:instrText xml:space="preserve"> INCLUDEPICTURE  "cid:image007.png@01D7F273.8CEDBB30" \* MERGEFORMATINET </w:instrText>
      </w:r>
      <w:r w:rsidR="00F67856">
        <w:rPr>
          <w:rFonts w:ascii="Arial" w:hAnsi="Arial" w:cs="Arial"/>
          <w:lang w:eastAsia="en-IE"/>
        </w:rPr>
        <w:fldChar w:fldCharType="separate"/>
      </w:r>
      <w:r w:rsidR="009D6E8F">
        <w:rPr>
          <w:rFonts w:ascii="Arial" w:hAnsi="Arial" w:cs="Arial"/>
          <w:lang w:eastAsia="en-IE"/>
        </w:rPr>
        <w:fldChar w:fldCharType="begin"/>
      </w:r>
      <w:r w:rsidR="009D6E8F">
        <w:rPr>
          <w:rFonts w:ascii="Arial" w:hAnsi="Arial" w:cs="Arial"/>
          <w:lang w:eastAsia="en-IE"/>
        </w:rPr>
        <w:instrText xml:space="preserve"> INCLUDEPICTURE  "cid:image007.png@01D7F273.8CEDBB30" \* MERGEFORMATINET </w:instrText>
      </w:r>
      <w:r w:rsidR="009D6E8F">
        <w:rPr>
          <w:rFonts w:ascii="Arial" w:hAnsi="Arial" w:cs="Arial"/>
          <w:lang w:eastAsia="en-IE"/>
        </w:rPr>
        <w:fldChar w:fldCharType="separate"/>
      </w:r>
      <w:r w:rsidR="004A2654">
        <w:rPr>
          <w:rFonts w:ascii="Arial" w:hAnsi="Arial" w:cs="Arial"/>
          <w:lang w:eastAsia="en-IE"/>
        </w:rPr>
        <w:fldChar w:fldCharType="begin"/>
      </w:r>
      <w:r w:rsidR="004A2654">
        <w:rPr>
          <w:rFonts w:ascii="Arial" w:hAnsi="Arial" w:cs="Arial"/>
          <w:lang w:eastAsia="en-IE"/>
        </w:rPr>
        <w:instrText xml:space="preserve"> INCLUDEPICTURE  "cid:image007.png@01D7F273.8CEDBB30" \* MERGEFORMATINET </w:instrText>
      </w:r>
      <w:r w:rsidR="004A2654">
        <w:rPr>
          <w:rFonts w:ascii="Arial" w:hAnsi="Arial" w:cs="Arial"/>
          <w:lang w:eastAsia="en-IE"/>
        </w:rPr>
        <w:fldChar w:fldCharType="separate"/>
      </w:r>
      <w:r w:rsidR="0061104C">
        <w:rPr>
          <w:rFonts w:ascii="Arial" w:hAnsi="Arial" w:cs="Arial"/>
          <w:lang w:eastAsia="en-IE"/>
        </w:rPr>
        <w:fldChar w:fldCharType="begin"/>
      </w:r>
      <w:r w:rsidR="0061104C">
        <w:rPr>
          <w:rFonts w:ascii="Arial" w:hAnsi="Arial" w:cs="Arial"/>
          <w:lang w:eastAsia="en-IE"/>
        </w:rPr>
        <w:instrText xml:space="preserve"> INCLUDEPICTURE  "cid:image007.png@01D7F273.8CEDBB30" \* MERGEFORMATINET </w:instrText>
      </w:r>
      <w:r w:rsidR="0061104C">
        <w:rPr>
          <w:rFonts w:ascii="Arial" w:hAnsi="Arial" w:cs="Arial"/>
          <w:lang w:eastAsia="en-IE"/>
        </w:rPr>
        <w:fldChar w:fldCharType="separate"/>
      </w:r>
      <w:r w:rsidR="00793560">
        <w:rPr>
          <w:rFonts w:ascii="Arial" w:hAnsi="Arial" w:cs="Arial"/>
          <w:lang w:eastAsia="en-IE"/>
        </w:rPr>
        <w:fldChar w:fldCharType="begin"/>
      </w:r>
      <w:r w:rsidR="00793560">
        <w:rPr>
          <w:rFonts w:ascii="Arial" w:hAnsi="Arial" w:cs="Arial"/>
          <w:lang w:eastAsia="en-IE"/>
        </w:rPr>
        <w:instrText xml:space="preserve"> INCLUDEPICTURE  "cid:image007.png@01D7F273.8CEDBB30" \* MERGEFORMATINET </w:instrText>
      </w:r>
      <w:r w:rsidR="00793560">
        <w:rPr>
          <w:rFonts w:ascii="Arial" w:hAnsi="Arial" w:cs="Arial"/>
          <w:lang w:eastAsia="en-IE"/>
        </w:rPr>
        <w:fldChar w:fldCharType="separate"/>
      </w:r>
      <w:r w:rsidR="0071594F">
        <w:rPr>
          <w:rFonts w:ascii="Arial" w:hAnsi="Arial" w:cs="Arial"/>
          <w:lang w:eastAsia="en-IE"/>
        </w:rPr>
        <w:fldChar w:fldCharType="begin"/>
      </w:r>
      <w:r w:rsidR="0071594F">
        <w:rPr>
          <w:rFonts w:ascii="Arial" w:hAnsi="Arial" w:cs="Arial"/>
          <w:lang w:eastAsia="en-IE"/>
        </w:rPr>
        <w:instrText xml:space="preserve"> INCLUDEPICTURE  "cid:image007.png@01D7F273.8CEDBB30" \* MERGEFORMATINET </w:instrText>
      </w:r>
      <w:r w:rsidR="0071594F">
        <w:rPr>
          <w:rFonts w:ascii="Arial" w:hAnsi="Arial" w:cs="Arial"/>
          <w:lang w:eastAsia="en-IE"/>
        </w:rPr>
        <w:fldChar w:fldCharType="separate"/>
      </w:r>
      <w:r w:rsidR="008861F3">
        <w:rPr>
          <w:rFonts w:ascii="Arial" w:hAnsi="Arial" w:cs="Arial"/>
          <w:lang w:eastAsia="en-IE"/>
        </w:rPr>
        <w:fldChar w:fldCharType="begin"/>
      </w:r>
      <w:r w:rsidR="008861F3">
        <w:rPr>
          <w:rFonts w:ascii="Arial" w:hAnsi="Arial" w:cs="Arial"/>
          <w:lang w:eastAsia="en-IE"/>
        </w:rPr>
        <w:instrText xml:space="preserve"> INCLUDEPICTURE  "cid:image007.png@01D7F273.8CEDBB30" \* MERGEFORMATINET </w:instrText>
      </w:r>
      <w:r w:rsidR="008861F3">
        <w:rPr>
          <w:rFonts w:ascii="Arial" w:hAnsi="Arial" w:cs="Arial"/>
          <w:lang w:eastAsia="en-IE"/>
        </w:rPr>
        <w:fldChar w:fldCharType="separate"/>
      </w:r>
      <w:r w:rsidR="00E92FFC">
        <w:rPr>
          <w:rFonts w:ascii="Arial" w:hAnsi="Arial" w:cs="Arial"/>
          <w:lang w:eastAsia="en-IE"/>
        </w:rPr>
        <w:fldChar w:fldCharType="begin"/>
      </w:r>
      <w:r w:rsidR="00E92FFC">
        <w:rPr>
          <w:rFonts w:ascii="Arial" w:hAnsi="Arial" w:cs="Arial"/>
          <w:lang w:eastAsia="en-IE"/>
        </w:rPr>
        <w:instrText xml:space="preserve"> INCLUDEPICTURE  "cid:image007.png@01D7F273.8CEDBB30" \* MERGEFORMATINET </w:instrText>
      </w:r>
      <w:r w:rsidR="00E92FFC">
        <w:rPr>
          <w:rFonts w:ascii="Arial" w:hAnsi="Arial" w:cs="Arial"/>
          <w:lang w:eastAsia="en-IE"/>
        </w:rPr>
        <w:fldChar w:fldCharType="separate"/>
      </w:r>
      <w:r w:rsidR="005503EE">
        <w:rPr>
          <w:rFonts w:ascii="Arial" w:hAnsi="Arial" w:cs="Arial"/>
          <w:lang w:eastAsia="en-IE"/>
        </w:rPr>
        <w:fldChar w:fldCharType="begin"/>
      </w:r>
      <w:r w:rsidR="005503EE">
        <w:rPr>
          <w:rFonts w:ascii="Arial" w:hAnsi="Arial" w:cs="Arial"/>
          <w:lang w:eastAsia="en-IE"/>
        </w:rPr>
        <w:instrText xml:space="preserve"> INCLUDEPICTURE  "cid:image007.png@01D7F273.8CEDBB30" \* MERGEFORMATINET </w:instrText>
      </w:r>
      <w:r w:rsidR="005503EE">
        <w:rPr>
          <w:rFonts w:ascii="Arial" w:hAnsi="Arial" w:cs="Arial"/>
          <w:lang w:eastAsia="en-IE"/>
        </w:rPr>
        <w:fldChar w:fldCharType="separate"/>
      </w:r>
      <w:r w:rsidR="00182E5F">
        <w:rPr>
          <w:rFonts w:ascii="Arial" w:hAnsi="Arial" w:cs="Arial"/>
          <w:lang w:eastAsia="en-IE"/>
        </w:rPr>
        <w:fldChar w:fldCharType="begin"/>
      </w:r>
      <w:r w:rsidR="00182E5F">
        <w:rPr>
          <w:rFonts w:ascii="Arial" w:hAnsi="Arial" w:cs="Arial"/>
          <w:lang w:eastAsia="en-IE"/>
        </w:rPr>
        <w:instrText xml:space="preserve"> INCLUDEPICTURE  "cid:image007.png@01D7F273.8CEDBB30" \* MERGEFORMATINET </w:instrText>
      </w:r>
      <w:r w:rsidR="00182E5F">
        <w:rPr>
          <w:rFonts w:ascii="Arial" w:hAnsi="Arial" w:cs="Arial"/>
          <w:lang w:eastAsia="en-IE"/>
        </w:rPr>
        <w:fldChar w:fldCharType="separate"/>
      </w:r>
      <w:r w:rsidR="00787A08">
        <w:rPr>
          <w:rFonts w:ascii="Arial" w:hAnsi="Arial" w:cs="Arial"/>
          <w:lang w:eastAsia="en-IE"/>
        </w:rPr>
        <w:fldChar w:fldCharType="begin"/>
      </w:r>
      <w:r w:rsidR="00787A08">
        <w:rPr>
          <w:rFonts w:ascii="Arial" w:hAnsi="Arial" w:cs="Arial"/>
          <w:lang w:eastAsia="en-IE"/>
        </w:rPr>
        <w:instrText xml:space="preserve"> INCLUDEPICTURE  "cid:image007.png@01D7F273.8CEDBB30" \* MERGEFORMATINET </w:instrText>
      </w:r>
      <w:r w:rsidR="00787A08">
        <w:rPr>
          <w:rFonts w:ascii="Arial" w:hAnsi="Arial" w:cs="Arial"/>
          <w:lang w:eastAsia="en-IE"/>
        </w:rPr>
        <w:fldChar w:fldCharType="separate"/>
      </w:r>
      <w:r w:rsidR="009A7759">
        <w:rPr>
          <w:rFonts w:ascii="Arial" w:hAnsi="Arial" w:cs="Arial"/>
          <w:lang w:eastAsia="en-IE"/>
        </w:rPr>
        <w:fldChar w:fldCharType="begin"/>
      </w:r>
      <w:r w:rsidR="009A7759">
        <w:rPr>
          <w:rFonts w:ascii="Arial" w:hAnsi="Arial" w:cs="Arial"/>
          <w:lang w:eastAsia="en-IE"/>
        </w:rPr>
        <w:instrText xml:space="preserve"> INCLUDEPICTURE  "cid:image007.png@01D7F273.8CEDBB30" \* MERGEFORMATINET </w:instrText>
      </w:r>
      <w:r w:rsidR="009A7759">
        <w:rPr>
          <w:rFonts w:ascii="Arial" w:hAnsi="Arial" w:cs="Arial"/>
          <w:lang w:eastAsia="en-IE"/>
        </w:rPr>
        <w:fldChar w:fldCharType="separate"/>
      </w:r>
      <w:r w:rsidR="005770BD">
        <w:rPr>
          <w:rFonts w:ascii="Arial" w:hAnsi="Arial" w:cs="Arial"/>
          <w:lang w:eastAsia="en-IE"/>
        </w:rPr>
        <w:fldChar w:fldCharType="begin"/>
      </w:r>
      <w:r w:rsidR="005770BD">
        <w:rPr>
          <w:rFonts w:ascii="Arial" w:hAnsi="Arial" w:cs="Arial"/>
          <w:lang w:eastAsia="en-IE"/>
        </w:rPr>
        <w:instrText xml:space="preserve"> INCLUDEPICTURE  "cid:image007.png@01D7F273.8CEDBB30" \* MERGEFORMATINET </w:instrText>
      </w:r>
      <w:r w:rsidR="005770BD">
        <w:rPr>
          <w:rFonts w:ascii="Arial" w:hAnsi="Arial" w:cs="Arial"/>
          <w:lang w:eastAsia="en-IE"/>
        </w:rPr>
        <w:fldChar w:fldCharType="separate"/>
      </w:r>
      <w:r w:rsidR="00F4132F">
        <w:rPr>
          <w:rFonts w:ascii="Arial" w:hAnsi="Arial" w:cs="Arial"/>
          <w:lang w:eastAsia="en-IE"/>
        </w:rPr>
        <w:fldChar w:fldCharType="begin"/>
      </w:r>
      <w:r w:rsidR="00F4132F">
        <w:rPr>
          <w:rFonts w:ascii="Arial" w:hAnsi="Arial" w:cs="Arial"/>
          <w:lang w:eastAsia="en-IE"/>
        </w:rPr>
        <w:instrText xml:space="preserve"> INCLUDEPICTURE  "cid:image007.png@01D7F273.8CEDBB30" \* MERGEFORMATINET </w:instrText>
      </w:r>
      <w:r w:rsidR="00F4132F">
        <w:rPr>
          <w:rFonts w:ascii="Arial" w:hAnsi="Arial" w:cs="Arial"/>
          <w:lang w:eastAsia="en-IE"/>
        </w:rPr>
        <w:fldChar w:fldCharType="separate"/>
      </w:r>
      <w:r w:rsidR="00271AF1">
        <w:rPr>
          <w:rFonts w:ascii="Arial" w:hAnsi="Arial" w:cs="Arial"/>
          <w:lang w:eastAsia="en-IE"/>
        </w:rPr>
        <w:fldChar w:fldCharType="begin"/>
      </w:r>
      <w:r w:rsidR="00271AF1">
        <w:rPr>
          <w:rFonts w:ascii="Arial" w:hAnsi="Arial" w:cs="Arial"/>
          <w:lang w:eastAsia="en-IE"/>
        </w:rPr>
        <w:instrText xml:space="preserve"> INCLUDEPICTURE  "cid:image007.png@01D7F273.8CEDBB30" \* MERGEFORMATINET </w:instrText>
      </w:r>
      <w:r w:rsidR="00271AF1">
        <w:rPr>
          <w:rFonts w:ascii="Arial" w:hAnsi="Arial" w:cs="Arial"/>
          <w:lang w:eastAsia="en-IE"/>
        </w:rPr>
        <w:fldChar w:fldCharType="separate"/>
      </w:r>
      <w:r w:rsidR="00DE5365">
        <w:rPr>
          <w:rFonts w:ascii="Arial" w:hAnsi="Arial" w:cs="Arial"/>
          <w:lang w:eastAsia="en-IE"/>
        </w:rPr>
        <w:fldChar w:fldCharType="begin"/>
      </w:r>
      <w:r w:rsidR="00DE5365">
        <w:rPr>
          <w:rFonts w:ascii="Arial" w:hAnsi="Arial" w:cs="Arial"/>
          <w:lang w:eastAsia="en-IE"/>
        </w:rPr>
        <w:instrText xml:space="preserve"> INCLUDEPICTURE  "cid:image007.png@01D7F273.8CEDBB30" \* MERGEFORMATINET </w:instrText>
      </w:r>
      <w:r w:rsidR="00DE5365">
        <w:rPr>
          <w:rFonts w:ascii="Arial" w:hAnsi="Arial" w:cs="Arial"/>
          <w:lang w:eastAsia="en-IE"/>
        </w:rPr>
        <w:fldChar w:fldCharType="separate"/>
      </w:r>
      <w:r w:rsidR="002A6E5B">
        <w:rPr>
          <w:rFonts w:ascii="Arial" w:hAnsi="Arial" w:cs="Arial"/>
          <w:lang w:eastAsia="en-IE"/>
        </w:rPr>
        <w:fldChar w:fldCharType="begin"/>
      </w:r>
      <w:r w:rsidR="002A6E5B">
        <w:rPr>
          <w:rFonts w:ascii="Arial" w:hAnsi="Arial" w:cs="Arial"/>
          <w:lang w:eastAsia="en-IE"/>
        </w:rPr>
        <w:instrText xml:space="preserve"> INCLUDEPICTURE  "cid:image007.png@01D7F273.8CEDBB30" \* MERGEFORMATINET </w:instrText>
      </w:r>
      <w:r w:rsidR="002A6E5B">
        <w:rPr>
          <w:rFonts w:ascii="Arial" w:hAnsi="Arial" w:cs="Arial"/>
          <w:lang w:eastAsia="en-IE"/>
        </w:rPr>
        <w:fldChar w:fldCharType="separate"/>
      </w:r>
      <w:r w:rsidR="00FA499E">
        <w:rPr>
          <w:rFonts w:ascii="Arial" w:hAnsi="Arial" w:cs="Arial"/>
          <w:lang w:eastAsia="en-IE"/>
        </w:rPr>
        <w:fldChar w:fldCharType="begin"/>
      </w:r>
      <w:r w:rsidR="00FA499E">
        <w:rPr>
          <w:rFonts w:ascii="Arial" w:hAnsi="Arial" w:cs="Arial"/>
          <w:lang w:eastAsia="en-IE"/>
        </w:rPr>
        <w:instrText xml:space="preserve"> INCLUDEPICTURE  "cid:image007.png@01D7F273.8CEDBB30" \* MERGEFORMATINET </w:instrText>
      </w:r>
      <w:r w:rsidR="00FA499E">
        <w:rPr>
          <w:rFonts w:ascii="Arial" w:hAnsi="Arial" w:cs="Arial"/>
          <w:lang w:eastAsia="en-IE"/>
        </w:rPr>
        <w:fldChar w:fldCharType="separate"/>
      </w:r>
      <w:r w:rsidR="009517A3">
        <w:rPr>
          <w:rFonts w:ascii="Arial" w:hAnsi="Arial" w:cs="Arial"/>
          <w:lang w:eastAsia="en-IE"/>
        </w:rPr>
        <w:fldChar w:fldCharType="begin"/>
      </w:r>
      <w:r w:rsidR="009517A3">
        <w:rPr>
          <w:rFonts w:ascii="Arial" w:hAnsi="Arial" w:cs="Arial"/>
          <w:lang w:eastAsia="en-IE"/>
        </w:rPr>
        <w:instrText xml:space="preserve"> INCLUDEPICTURE  "cid:image007.png@01D7F273.8CEDBB30" \* MERGEFORMATINET </w:instrText>
      </w:r>
      <w:r w:rsidR="009517A3">
        <w:rPr>
          <w:rFonts w:ascii="Arial" w:hAnsi="Arial" w:cs="Arial"/>
          <w:lang w:eastAsia="en-IE"/>
        </w:rPr>
        <w:fldChar w:fldCharType="separate"/>
      </w:r>
      <w:r w:rsidR="00C6078B">
        <w:rPr>
          <w:rFonts w:ascii="Arial" w:hAnsi="Arial" w:cs="Arial"/>
          <w:lang w:eastAsia="en-IE"/>
        </w:rPr>
        <w:fldChar w:fldCharType="begin"/>
      </w:r>
      <w:r w:rsidR="00C6078B">
        <w:rPr>
          <w:rFonts w:ascii="Arial" w:hAnsi="Arial" w:cs="Arial"/>
          <w:lang w:eastAsia="en-IE"/>
        </w:rPr>
        <w:instrText xml:space="preserve"> INCLUDEPICTURE  "cid:image007.png@01D7F273.8CEDBB30" \* MERGEFORMATINET </w:instrText>
      </w:r>
      <w:r w:rsidR="00C6078B">
        <w:rPr>
          <w:rFonts w:ascii="Arial" w:hAnsi="Arial" w:cs="Arial"/>
          <w:lang w:eastAsia="en-IE"/>
        </w:rPr>
        <w:fldChar w:fldCharType="separate"/>
      </w:r>
      <w:r w:rsidR="00B655F7">
        <w:rPr>
          <w:rFonts w:ascii="Arial" w:hAnsi="Arial" w:cs="Arial"/>
          <w:lang w:eastAsia="en-IE"/>
        </w:rPr>
        <w:fldChar w:fldCharType="begin"/>
      </w:r>
      <w:r w:rsidR="00B655F7">
        <w:rPr>
          <w:rFonts w:ascii="Arial" w:hAnsi="Arial" w:cs="Arial"/>
          <w:lang w:eastAsia="en-IE"/>
        </w:rPr>
        <w:instrText xml:space="preserve"> INCLUDEPICTURE  "cid:image007.png@01D7F273.8CEDBB30" \* MERGEFORMATINET </w:instrText>
      </w:r>
      <w:r w:rsidR="00B655F7">
        <w:rPr>
          <w:rFonts w:ascii="Arial" w:hAnsi="Arial" w:cs="Arial"/>
          <w:lang w:eastAsia="en-IE"/>
        </w:rPr>
        <w:fldChar w:fldCharType="separate"/>
      </w:r>
      <w:r w:rsidR="00903221">
        <w:rPr>
          <w:rFonts w:ascii="Arial" w:hAnsi="Arial" w:cs="Arial"/>
          <w:lang w:eastAsia="en-IE"/>
        </w:rPr>
        <w:fldChar w:fldCharType="begin"/>
      </w:r>
      <w:r w:rsidR="00903221">
        <w:rPr>
          <w:rFonts w:ascii="Arial" w:hAnsi="Arial" w:cs="Arial"/>
          <w:lang w:eastAsia="en-IE"/>
        </w:rPr>
        <w:instrText xml:space="preserve"> INCLUDEPICTURE  "cid:image007.png@01D7F273.8CEDBB30" \* MERGEFORMATINET </w:instrText>
      </w:r>
      <w:r w:rsidR="00903221">
        <w:rPr>
          <w:rFonts w:ascii="Arial" w:hAnsi="Arial" w:cs="Arial"/>
          <w:lang w:eastAsia="en-IE"/>
        </w:rPr>
        <w:fldChar w:fldCharType="separate"/>
      </w:r>
      <w:r w:rsidR="00F51A71">
        <w:rPr>
          <w:rFonts w:ascii="Arial" w:hAnsi="Arial" w:cs="Arial"/>
          <w:lang w:eastAsia="en-IE"/>
        </w:rPr>
        <w:fldChar w:fldCharType="begin"/>
      </w:r>
      <w:r w:rsidR="00F51A71">
        <w:rPr>
          <w:rFonts w:ascii="Arial" w:hAnsi="Arial" w:cs="Arial"/>
          <w:lang w:eastAsia="en-IE"/>
        </w:rPr>
        <w:instrText xml:space="preserve"> INCLUDEPICTURE  "cid:image007.png@01D7F273.8CEDBB30" \* MERGEFORMATINET </w:instrText>
      </w:r>
      <w:r w:rsidR="00F51A71">
        <w:rPr>
          <w:rFonts w:ascii="Arial" w:hAnsi="Arial" w:cs="Arial"/>
          <w:lang w:eastAsia="en-IE"/>
        </w:rPr>
        <w:fldChar w:fldCharType="separate"/>
      </w:r>
      <w:r w:rsidR="007C7884">
        <w:rPr>
          <w:rFonts w:ascii="Arial" w:hAnsi="Arial" w:cs="Arial"/>
          <w:lang w:eastAsia="en-IE"/>
        </w:rPr>
        <w:fldChar w:fldCharType="begin"/>
      </w:r>
      <w:r w:rsidR="007C7884">
        <w:rPr>
          <w:rFonts w:ascii="Arial" w:hAnsi="Arial" w:cs="Arial"/>
          <w:lang w:eastAsia="en-IE"/>
        </w:rPr>
        <w:instrText xml:space="preserve"> INCLUDEPICTURE  "cid:image007.png@01D7F273.8CEDBB30" \* MERGEFORMATINET </w:instrText>
      </w:r>
      <w:r w:rsidR="007C7884">
        <w:rPr>
          <w:rFonts w:ascii="Arial" w:hAnsi="Arial" w:cs="Arial"/>
          <w:lang w:eastAsia="en-IE"/>
        </w:rPr>
        <w:fldChar w:fldCharType="separate"/>
      </w:r>
      <w:r w:rsidR="00D57C8B">
        <w:rPr>
          <w:rFonts w:ascii="Arial" w:hAnsi="Arial" w:cs="Arial"/>
          <w:lang w:eastAsia="en-IE"/>
        </w:rPr>
        <w:fldChar w:fldCharType="begin"/>
      </w:r>
      <w:r w:rsidR="00D57C8B">
        <w:rPr>
          <w:rFonts w:ascii="Arial" w:hAnsi="Arial" w:cs="Arial"/>
          <w:lang w:eastAsia="en-IE"/>
        </w:rPr>
        <w:instrText xml:space="preserve"> INCLUDEPICTURE  "cid:image007.png@01D7F273.8CEDBB30" \* MERGEFORMATINET </w:instrText>
      </w:r>
      <w:r w:rsidR="00D57C8B">
        <w:rPr>
          <w:rFonts w:ascii="Arial" w:hAnsi="Arial" w:cs="Arial"/>
          <w:lang w:eastAsia="en-IE"/>
        </w:rPr>
        <w:fldChar w:fldCharType="separate"/>
      </w:r>
      <w:r w:rsidR="008426EE">
        <w:rPr>
          <w:rFonts w:ascii="Arial" w:hAnsi="Arial" w:cs="Arial"/>
          <w:lang w:eastAsia="en-IE"/>
        </w:rPr>
        <w:fldChar w:fldCharType="begin"/>
      </w:r>
      <w:r w:rsidR="008426EE">
        <w:rPr>
          <w:rFonts w:ascii="Arial" w:hAnsi="Arial" w:cs="Arial"/>
          <w:lang w:eastAsia="en-IE"/>
        </w:rPr>
        <w:instrText xml:space="preserve"> INCLUDEPICTURE  "cid:image007.png@01D7F273.8CEDBB30" \* MERGEFORMATINET </w:instrText>
      </w:r>
      <w:r w:rsidR="008426EE">
        <w:rPr>
          <w:rFonts w:ascii="Arial" w:hAnsi="Arial" w:cs="Arial"/>
          <w:lang w:eastAsia="en-IE"/>
        </w:rPr>
        <w:fldChar w:fldCharType="separate"/>
      </w:r>
      <w:r w:rsidR="005473A8">
        <w:rPr>
          <w:rFonts w:ascii="Arial" w:hAnsi="Arial" w:cs="Arial"/>
          <w:lang w:eastAsia="en-IE"/>
        </w:rPr>
        <w:fldChar w:fldCharType="begin"/>
      </w:r>
      <w:r w:rsidR="005473A8">
        <w:rPr>
          <w:rFonts w:ascii="Arial" w:hAnsi="Arial" w:cs="Arial"/>
          <w:lang w:eastAsia="en-IE"/>
        </w:rPr>
        <w:instrText xml:space="preserve"> INCLUDEPICTURE  "cid:image007.png@01D7F273.8CEDBB30" \* MERGEFORMATINET </w:instrText>
      </w:r>
      <w:r w:rsidR="005473A8">
        <w:rPr>
          <w:rFonts w:ascii="Arial" w:hAnsi="Arial" w:cs="Arial"/>
          <w:lang w:eastAsia="en-IE"/>
        </w:rPr>
        <w:fldChar w:fldCharType="separate"/>
      </w:r>
      <w:r w:rsidR="006E141D">
        <w:rPr>
          <w:rFonts w:ascii="Arial" w:hAnsi="Arial" w:cs="Arial"/>
          <w:lang w:eastAsia="en-IE"/>
        </w:rPr>
        <w:fldChar w:fldCharType="begin"/>
      </w:r>
      <w:r w:rsidR="006E141D">
        <w:rPr>
          <w:rFonts w:ascii="Arial" w:hAnsi="Arial" w:cs="Arial"/>
          <w:lang w:eastAsia="en-IE"/>
        </w:rPr>
        <w:instrText xml:space="preserve"> INCLUDEPICTURE  "cid:image007.png@01D7F273.8CEDBB30" \* MERGEFORMATINET </w:instrText>
      </w:r>
      <w:r w:rsidR="006E141D">
        <w:rPr>
          <w:rFonts w:ascii="Arial" w:hAnsi="Arial" w:cs="Arial"/>
          <w:lang w:eastAsia="en-IE"/>
        </w:rPr>
        <w:fldChar w:fldCharType="separate"/>
      </w:r>
      <w:r w:rsidR="00963F25">
        <w:rPr>
          <w:rFonts w:ascii="Arial" w:hAnsi="Arial" w:cs="Arial"/>
          <w:lang w:eastAsia="en-IE"/>
        </w:rPr>
        <w:fldChar w:fldCharType="begin"/>
      </w:r>
      <w:r w:rsidR="00963F25">
        <w:rPr>
          <w:rFonts w:ascii="Arial" w:hAnsi="Arial" w:cs="Arial"/>
          <w:lang w:eastAsia="en-IE"/>
        </w:rPr>
        <w:instrText xml:space="preserve"> INCLUDEPICTURE  "cid:image007.png@01D7F273.8CEDBB30" \* MERGEFORMATINET </w:instrText>
      </w:r>
      <w:r w:rsidR="00963F25">
        <w:rPr>
          <w:rFonts w:ascii="Arial" w:hAnsi="Arial" w:cs="Arial"/>
          <w:lang w:eastAsia="en-IE"/>
        </w:rPr>
        <w:fldChar w:fldCharType="separate"/>
      </w:r>
      <w:r w:rsidR="00672CD5">
        <w:rPr>
          <w:rFonts w:ascii="Arial" w:hAnsi="Arial" w:cs="Arial"/>
          <w:lang w:eastAsia="en-IE"/>
        </w:rPr>
        <w:fldChar w:fldCharType="begin"/>
      </w:r>
      <w:r w:rsidR="00672CD5">
        <w:rPr>
          <w:rFonts w:ascii="Arial" w:hAnsi="Arial" w:cs="Arial"/>
          <w:lang w:eastAsia="en-IE"/>
        </w:rPr>
        <w:instrText xml:space="preserve"> INCLUDEPICTURE  "cid:image007.png@01D7F273.8CEDBB30" \* MERGEFORMATINET </w:instrText>
      </w:r>
      <w:r w:rsidR="00672CD5">
        <w:rPr>
          <w:rFonts w:ascii="Arial" w:hAnsi="Arial" w:cs="Arial"/>
          <w:lang w:eastAsia="en-IE"/>
        </w:rPr>
        <w:fldChar w:fldCharType="separate"/>
      </w:r>
      <w:r w:rsidR="00D55E2E">
        <w:rPr>
          <w:rFonts w:ascii="Arial" w:hAnsi="Arial" w:cs="Arial"/>
          <w:lang w:eastAsia="en-IE"/>
        </w:rPr>
        <w:fldChar w:fldCharType="begin"/>
      </w:r>
      <w:r w:rsidR="00D55E2E">
        <w:rPr>
          <w:rFonts w:ascii="Arial" w:hAnsi="Arial" w:cs="Arial"/>
          <w:lang w:eastAsia="en-IE"/>
        </w:rPr>
        <w:instrText xml:space="preserve"> INCLUDEPICTURE  "cid:image007.png@01D7F273.8CEDBB30" \* MERGEFORMATINET </w:instrText>
      </w:r>
      <w:r w:rsidR="00D55E2E">
        <w:rPr>
          <w:rFonts w:ascii="Arial" w:hAnsi="Arial" w:cs="Arial"/>
          <w:lang w:eastAsia="en-IE"/>
        </w:rPr>
        <w:fldChar w:fldCharType="separate"/>
      </w:r>
      <w:r w:rsidR="006701EB">
        <w:rPr>
          <w:rFonts w:ascii="Arial" w:hAnsi="Arial" w:cs="Arial"/>
          <w:lang w:eastAsia="en-IE"/>
        </w:rPr>
        <w:fldChar w:fldCharType="begin"/>
      </w:r>
      <w:r w:rsidR="006701EB">
        <w:rPr>
          <w:rFonts w:ascii="Arial" w:hAnsi="Arial" w:cs="Arial"/>
          <w:lang w:eastAsia="en-IE"/>
        </w:rPr>
        <w:instrText xml:space="preserve"> INCLUDEPICTURE  "cid:image007.png@01D7F273.8CEDBB30" \* MERGEFORMATINET </w:instrText>
      </w:r>
      <w:r w:rsidR="006701EB">
        <w:rPr>
          <w:rFonts w:ascii="Arial" w:hAnsi="Arial" w:cs="Arial"/>
          <w:lang w:eastAsia="en-IE"/>
        </w:rPr>
        <w:fldChar w:fldCharType="separate"/>
      </w:r>
      <w:r w:rsidR="00020A3D">
        <w:rPr>
          <w:rFonts w:ascii="Arial" w:hAnsi="Arial" w:cs="Arial"/>
          <w:lang w:eastAsia="en-IE"/>
        </w:rPr>
        <w:fldChar w:fldCharType="begin"/>
      </w:r>
      <w:r w:rsidR="00020A3D">
        <w:rPr>
          <w:rFonts w:ascii="Arial" w:hAnsi="Arial" w:cs="Arial"/>
          <w:lang w:eastAsia="en-IE"/>
        </w:rPr>
        <w:instrText xml:space="preserve"> INCLUDEPICTURE  "cid:image007.png@01D7F273.8CEDBB30" \* MERGEFORMATINET </w:instrText>
      </w:r>
      <w:r w:rsidR="00020A3D">
        <w:rPr>
          <w:rFonts w:ascii="Arial" w:hAnsi="Arial" w:cs="Arial"/>
          <w:lang w:eastAsia="en-IE"/>
        </w:rPr>
        <w:fldChar w:fldCharType="separate"/>
      </w:r>
      <w:r w:rsidR="00E72684">
        <w:rPr>
          <w:rFonts w:ascii="Arial" w:hAnsi="Arial" w:cs="Arial"/>
          <w:lang w:eastAsia="en-IE"/>
        </w:rPr>
        <w:fldChar w:fldCharType="begin"/>
      </w:r>
      <w:r w:rsidR="00E72684">
        <w:rPr>
          <w:rFonts w:ascii="Arial" w:hAnsi="Arial" w:cs="Arial"/>
          <w:lang w:eastAsia="en-IE"/>
        </w:rPr>
        <w:instrText xml:space="preserve"> INCLUDEPICTURE  "cid:image007.png@01D7F273.8CEDBB30" \* MERGEFORMATINET </w:instrText>
      </w:r>
      <w:r w:rsidR="00E72684">
        <w:rPr>
          <w:rFonts w:ascii="Arial" w:hAnsi="Arial" w:cs="Arial"/>
          <w:lang w:eastAsia="en-IE"/>
        </w:rPr>
        <w:fldChar w:fldCharType="separate"/>
      </w:r>
      <w:r w:rsidR="00715BB5">
        <w:rPr>
          <w:rFonts w:ascii="Arial" w:hAnsi="Arial" w:cs="Arial"/>
          <w:lang w:eastAsia="en-IE"/>
        </w:rPr>
        <w:fldChar w:fldCharType="begin"/>
      </w:r>
      <w:r w:rsidR="00715BB5">
        <w:rPr>
          <w:rFonts w:ascii="Arial" w:hAnsi="Arial" w:cs="Arial"/>
          <w:lang w:eastAsia="en-IE"/>
        </w:rPr>
        <w:instrText xml:space="preserve"> INCLUDEPICTURE  "cid:image007.png@01D7F273.8CEDBB30" \* MERGEFORMATINET </w:instrText>
      </w:r>
      <w:r w:rsidR="00715BB5">
        <w:rPr>
          <w:rFonts w:ascii="Arial" w:hAnsi="Arial" w:cs="Arial"/>
          <w:lang w:eastAsia="en-IE"/>
        </w:rPr>
        <w:fldChar w:fldCharType="separate"/>
      </w:r>
      <w:r w:rsidR="000A09A3">
        <w:rPr>
          <w:rFonts w:ascii="Arial" w:hAnsi="Arial" w:cs="Arial"/>
          <w:lang w:eastAsia="en-IE"/>
        </w:rPr>
        <w:fldChar w:fldCharType="begin"/>
      </w:r>
      <w:r w:rsidR="000A09A3">
        <w:rPr>
          <w:rFonts w:ascii="Arial" w:hAnsi="Arial" w:cs="Arial"/>
          <w:lang w:eastAsia="en-IE"/>
        </w:rPr>
        <w:instrText xml:space="preserve"> INCLUDEPICTURE  "cid:image007.png@01D7F273.8CEDBB30" \* MERGEFORMATINET </w:instrText>
      </w:r>
      <w:r w:rsidR="000A09A3">
        <w:rPr>
          <w:rFonts w:ascii="Arial" w:hAnsi="Arial" w:cs="Arial"/>
          <w:lang w:eastAsia="en-IE"/>
        </w:rPr>
        <w:fldChar w:fldCharType="separate"/>
      </w:r>
      <w:r w:rsidR="006D1A2B">
        <w:rPr>
          <w:rFonts w:ascii="Arial" w:hAnsi="Arial" w:cs="Arial"/>
          <w:lang w:eastAsia="en-IE"/>
        </w:rPr>
        <w:fldChar w:fldCharType="begin"/>
      </w:r>
      <w:r w:rsidR="006D1A2B">
        <w:rPr>
          <w:rFonts w:ascii="Arial" w:hAnsi="Arial" w:cs="Arial"/>
          <w:lang w:eastAsia="en-IE"/>
        </w:rPr>
        <w:instrText xml:space="preserve"> INCLUDEPICTURE  "cid:image007.png@01D7F273.8CEDBB30" \* MERGEFORMATINET </w:instrText>
      </w:r>
      <w:r w:rsidR="006D1A2B">
        <w:rPr>
          <w:rFonts w:ascii="Arial" w:hAnsi="Arial" w:cs="Arial"/>
          <w:lang w:eastAsia="en-IE"/>
        </w:rPr>
        <w:fldChar w:fldCharType="separate"/>
      </w:r>
      <w:r w:rsidR="006420E4">
        <w:rPr>
          <w:rFonts w:ascii="Arial" w:hAnsi="Arial" w:cs="Arial"/>
          <w:lang w:eastAsia="en-IE"/>
        </w:rPr>
        <w:fldChar w:fldCharType="begin"/>
      </w:r>
      <w:r w:rsidR="006420E4">
        <w:rPr>
          <w:rFonts w:ascii="Arial" w:hAnsi="Arial" w:cs="Arial"/>
          <w:lang w:eastAsia="en-IE"/>
        </w:rPr>
        <w:instrText xml:space="preserve"> INCLUDEPICTURE  "cid:image007.png@01D7F273.8CEDBB30" \* MERGEFORMATINET </w:instrText>
      </w:r>
      <w:r w:rsidR="006420E4">
        <w:rPr>
          <w:rFonts w:ascii="Arial" w:hAnsi="Arial" w:cs="Arial"/>
          <w:lang w:eastAsia="en-IE"/>
        </w:rPr>
        <w:fldChar w:fldCharType="separate"/>
      </w:r>
      <w:r w:rsidR="0008374A">
        <w:rPr>
          <w:rFonts w:ascii="Arial" w:hAnsi="Arial" w:cs="Arial"/>
          <w:lang w:eastAsia="en-IE"/>
        </w:rPr>
        <w:fldChar w:fldCharType="begin"/>
      </w:r>
      <w:r w:rsidR="0008374A">
        <w:rPr>
          <w:rFonts w:ascii="Arial" w:hAnsi="Arial" w:cs="Arial"/>
          <w:lang w:eastAsia="en-IE"/>
        </w:rPr>
        <w:instrText xml:space="preserve"> INCLUDEPICTURE  "cid:image007.png@01D7F273.8CEDBB30" \* MERGEFORMATINET </w:instrText>
      </w:r>
      <w:r w:rsidR="0008374A">
        <w:rPr>
          <w:rFonts w:ascii="Arial" w:hAnsi="Arial" w:cs="Arial"/>
          <w:lang w:eastAsia="en-IE"/>
        </w:rPr>
        <w:fldChar w:fldCharType="separate"/>
      </w:r>
      <w:r w:rsidR="002A4F21">
        <w:rPr>
          <w:rFonts w:ascii="Arial" w:hAnsi="Arial" w:cs="Arial"/>
          <w:lang w:eastAsia="en-IE"/>
        </w:rPr>
        <w:fldChar w:fldCharType="begin"/>
      </w:r>
      <w:r w:rsidR="002A4F21">
        <w:rPr>
          <w:rFonts w:ascii="Arial" w:hAnsi="Arial" w:cs="Arial"/>
          <w:lang w:eastAsia="en-IE"/>
        </w:rPr>
        <w:instrText xml:space="preserve"> INCLUDEPICTURE  "cid:image007.png@01D7F273.8CEDBB30" \* MERGEFORMATINET </w:instrText>
      </w:r>
      <w:r w:rsidR="002A4F21">
        <w:rPr>
          <w:rFonts w:ascii="Arial" w:hAnsi="Arial" w:cs="Arial"/>
          <w:lang w:eastAsia="en-IE"/>
        </w:rPr>
        <w:fldChar w:fldCharType="separate"/>
      </w:r>
      <w:r w:rsidR="0089220F">
        <w:rPr>
          <w:rFonts w:ascii="Arial" w:hAnsi="Arial" w:cs="Arial"/>
          <w:lang w:eastAsia="en-IE"/>
        </w:rPr>
        <w:fldChar w:fldCharType="begin"/>
      </w:r>
      <w:r w:rsidR="0089220F">
        <w:rPr>
          <w:rFonts w:ascii="Arial" w:hAnsi="Arial" w:cs="Arial"/>
          <w:lang w:eastAsia="en-IE"/>
        </w:rPr>
        <w:instrText xml:space="preserve"> INCLUDEPICTURE  "cid:image007.png@01D7F273.8CEDBB30" \* MERGEFORMATINET </w:instrText>
      </w:r>
      <w:r w:rsidR="0089220F">
        <w:rPr>
          <w:rFonts w:ascii="Arial" w:hAnsi="Arial" w:cs="Arial"/>
          <w:lang w:eastAsia="en-IE"/>
        </w:rPr>
        <w:fldChar w:fldCharType="separate"/>
      </w:r>
      <w:r w:rsidR="002A5595">
        <w:rPr>
          <w:rFonts w:ascii="Arial" w:hAnsi="Arial" w:cs="Arial"/>
          <w:lang w:eastAsia="en-IE"/>
        </w:rPr>
        <w:fldChar w:fldCharType="begin"/>
      </w:r>
      <w:r w:rsidR="002A5595">
        <w:rPr>
          <w:rFonts w:ascii="Arial" w:hAnsi="Arial" w:cs="Arial"/>
          <w:lang w:eastAsia="en-IE"/>
        </w:rPr>
        <w:instrText xml:space="preserve"> INCLUDEPICTURE  "cid:image007.png@01D7F273.8CEDBB30" \* MERGEFORMATINET </w:instrText>
      </w:r>
      <w:r w:rsidR="002A5595">
        <w:rPr>
          <w:rFonts w:ascii="Arial" w:hAnsi="Arial" w:cs="Arial"/>
          <w:lang w:eastAsia="en-IE"/>
        </w:rPr>
        <w:fldChar w:fldCharType="separate"/>
      </w:r>
      <w:r w:rsidR="001C5002">
        <w:rPr>
          <w:rFonts w:ascii="Arial" w:hAnsi="Arial" w:cs="Arial"/>
          <w:lang w:eastAsia="en-IE"/>
        </w:rPr>
        <w:fldChar w:fldCharType="begin"/>
      </w:r>
      <w:r w:rsidR="001C5002">
        <w:rPr>
          <w:rFonts w:ascii="Arial" w:hAnsi="Arial" w:cs="Arial"/>
          <w:lang w:eastAsia="en-IE"/>
        </w:rPr>
        <w:instrText xml:space="preserve"> INCLUDEPICTURE  "cid:image007.png@01D7F273.8CEDBB30" \* MERGEFORMATINET </w:instrText>
      </w:r>
      <w:r w:rsidR="001C5002">
        <w:rPr>
          <w:rFonts w:ascii="Arial" w:hAnsi="Arial" w:cs="Arial"/>
          <w:lang w:eastAsia="en-IE"/>
        </w:rPr>
        <w:fldChar w:fldCharType="separate"/>
      </w:r>
      <w:r w:rsidR="00D32103">
        <w:rPr>
          <w:rFonts w:ascii="Arial" w:hAnsi="Arial" w:cs="Arial"/>
          <w:lang w:eastAsia="en-IE"/>
        </w:rPr>
        <w:fldChar w:fldCharType="begin"/>
      </w:r>
      <w:r w:rsidR="00D32103">
        <w:rPr>
          <w:rFonts w:ascii="Arial" w:hAnsi="Arial" w:cs="Arial"/>
          <w:lang w:eastAsia="en-IE"/>
        </w:rPr>
        <w:instrText xml:space="preserve"> INCLUDEPICTURE  "cid:image007.png@01D7F273.8CEDBB30" \* MERGEFORMATINET </w:instrText>
      </w:r>
      <w:r w:rsidR="00D32103">
        <w:rPr>
          <w:rFonts w:ascii="Arial" w:hAnsi="Arial" w:cs="Arial"/>
          <w:lang w:eastAsia="en-IE"/>
        </w:rPr>
        <w:fldChar w:fldCharType="separate"/>
      </w:r>
      <w:r w:rsidR="003A59F5">
        <w:rPr>
          <w:rFonts w:ascii="Arial" w:hAnsi="Arial" w:cs="Arial"/>
          <w:lang w:eastAsia="en-IE"/>
        </w:rPr>
        <w:fldChar w:fldCharType="begin"/>
      </w:r>
      <w:r w:rsidR="003A59F5">
        <w:rPr>
          <w:rFonts w:ascii="Arial" w:hAnsi="Arial" w:cs="Arial"/>
          <w:lang w:eastAsia="en-IE"/>
        </w:rPr>
        <w:instrText xml:space="preserve"> INCLUDEPICTURE  "cid:image007.png@01D7F273.8CEDBB30" \* MERGEFORMATINET </w:instrText>
      </w:r>
      <w:r w:rsidR="003A59F5">
        <w:rPr>
          <w:rFonts w:ascii="Arial" w:hAnsi="Arial" w:cs="Arial"/>
          <w:lang w:eastAsia="en-IE"/>
        </w:rPr>
        <w:fldChar w:fldCharType="separate"/>
      </w:r>
      <w:r w:rsidR="008D64CD">
        <w:rPr>
          <w:rFonts w:ascii="Arial" w:hAnsi="Arial" w:cs="Arial"/>
          <w:lang w:eastAsia="en-IE"/>
        </w:rPr>
        <w:fldChar w:fldCharType="begin"/>
      </w:r>
      <w:r w:rsidR="008D64CD">
        <w:rPr>
          <w:rFonts w:ascii="Arial" w:hAnsi="Arial" w:cs="Arial"/>
          <w:lang w:eastAsia="en-IE"/>
        </w:rPr>
        <w:instrText xml:space="preserve"> INCLUDEPICTURE  "cid:image007.png@01D7F273.8CEDBB30" \* MERGEFORMATINET </w:instrText>
      </w:r>
      <w:r w:rsidR="008D64CD">
        <w:rPr>
          <w:rFonts w:ascii="Arial" w:hAnsi="Arial" w:cs="Arial"/>
          <w:lang w:eastAsia="en-IE"/>
        </w:rPr>
        <w:fldChar w:fldCharType="separate"/>
      </w:r>
      <w:r>
        <w:rPr>
          <w:rFonts w:ascii="Arial" w:hAnsi="Arial" w:cs="Arial"/>
          <w:lang w:eastAsia="en-IE"/>
        </w:rPr>
        <w:fldChar w:fldCharType="begin"/>
      </w:r>
      <w:r>
        <w:rPr>
          <w:rFonts w:ascii="Arial" w:hAnsi="Arial" w:cs="Arial"/>
          <w:lang w:eastAsia="en-IE"/>
        </w:rPr>
        <w:instrText xml:space="preserve"> INCLUDEPICTURE  "cid:image007.png@01D7F273.8CEDBB30" \* MERGEFORMATINET </w:instrText>
      </w:r>
      <w:r>
        <w:rPr>
          <w:rFonts w:ascii="Arial" w:hAnsi="Arial" w:cs="Arial"/>
          <w:lang w:eastAsia="en-IE"/>
        </w:rPr>
        <w:fldChar w:fldCharType="separate"/>
      </w:r>
      <w:r w:rsidR="006C63D6">
        <w:rPr>
          <w:rFonts w:ascii="Arial" w:hAnsi="Arial" w:cs="Arial"/>
          <w:lang w:eastAsia="en-IE"/>
        </w:rPr>
        <w:fldChar w:fldCharType="begin"/>
      </w:r>
      <w:r w:rsidR="006C63D6">
        <w:rPr>
          <w:rFonts w:ascii="Arial" w:hAnsi="Arial" w:cs="Arial"/>
          <w:lang w:eastAsia="en-IE"/>
        </w:rPr>
        <w:instrText xml:space="preserve"> INCLUDEPICTURE  "cid:image007.png@01D7F273.8CEDBB30" \* MERGEFORMATINET </w:instrText>
      </w:r>
      <w:r w:rsidR="006C63D6">
        <w:rPr>
          <w:rFonts w:ascii="Arial" w:hAnsi="Arial" w:cs="Arial"/>
          <w:lang w:eastAsia="en-IE"/>
        </w:rPr>
        <w:fldChar w:fldCharType="end"/>
      </w:r>
      <w:r>
        <w:rPr>
          <w:rFonts w:ascii="Arial" w:hAnsi="Arial" w:cs="Arial"/>
          <w:lang w:eastAsia="en-IE"/>
        </w:rPr>
        <w:fldChar w:fldCharType="end"/>
      </w:r>
      <w:r w:rsidR="008D64CD">
        <w:rPr>
          <w:rFonts w:ascii="Arial" w:hAnsi="Arial" w:cs="Arial"/>
          <w:lang w:eastAsia="en-IE"/>
        </w:rPr>
        <w:fldChar w:fldCharType="end"/>
      </w:r>
      <w:r w:rsidR="003A59F5">
        <w:rPr>
          <w:rFonts w:ascii="Arial" w:hAnsi="Arial" w:cs="Arial"/>
          <w:lang w:eastAsia="en-IE"/>
        </w:rPr>
        <w:fldChar w:fldCharType="end"/>
      </w:r>
      <w:r w:rsidR="00D32103">
        <w:rPr>
          <w:rFonts w:ascii="Arial" w:hAnsi="Arial" w:cs="Arial"/>
          <w:lang w:eastAsia="en-IE"/>
        </w:rPr>
        <w:fldChar w:fldCharType="end"/>
      </w:r>
      <w:r w:rsidR="001C5002">
        <w:rPr>
          <w:rFonts w:ascii="Arial" w:hAnsi="Arial" w:cs="Arial"/>
          <w:lang w:eastAsia="en-IE"/>
        </w:rPr>
        <w:fldChar w:fldCharType="end"/>
      </w:r>
      <w:r w:rsidR="002A5595">
        <w:rPr>
          <w:rFonts w:ascii="Arial" w:hAnsi="Arial" w:cs="Arial"/>
          <w:lang w:eastAsia="en-IE"/>
        </w:rPr>
        <w:fldChar w:fldCharType="end"/>
      </w:r>
      <w:r w:rsidR="0089220F">
        <w:rPr>
          <w:rFonts w:ascii="Arial" w:hAnsi="Arial" w:cs="Arial"/>
          <w:lang w:eastAsia="en-IE"/>
        </w:rPr>
        <w:fldChar w:fldCharType="end"/>
      </w:r>
      <w:r w:rsidR="002A4F21">
        <w:rPr>
          <w:rFonts w:ascii="Arial" w:hAnsi="Arial" w:cs="Arial"/>
          <w:lang w:eastAsia="en-IE"/>
        </w:rPr>
        <w:fldChar w:fldCharType="end"/>
      </w:r>
      <w:r w:rsidR="0008374A">
        <w:rPr>
          <w:rFonts w:ascii="Arial" w:hAnsi="Arial" w:cs="Arial"/>
          <w:lang w:eastAsia="en-IE"/>
        </w:rPr>
        <w:fldChar w:fldCharType="end"/>
      </w:r>
      <w:r w:rsidR="006420E4">
        <w:rPr>
          <w:rFonts w:ascii="Arial" w:hAnsi="Arial" w:cs="Arial"/>
          <w:lang w:eastAsia="en-IE"/>
        </w:rPr>
        <w:fldChar w:fldCharType="end"/>
      </w:r>
      <w:r w:rsidR="006D1A2B">
        <w:rPr>
          <w:rFonts w:ascii="Arial" w:hAnsi="Arial" w:cs="Arial"/>
          <w:lang w:eastAsia="en-IE"/>
        </w:rPr>
        <w:fldChar w:fldCharType="end"/>
      </w:r>
      <w:r w:rsidR="000A09A3">
        <w:rPr>
          <w:rFonts w:ascii="Arial" w:hAnsi="Arial" w:cs="Arial"/>
          <w:lang w:eastAsia="en-IE"/>
        </w:rPr>
        <w:fldChar w:fldCharType="end"/>
      </w:r>
      <w:r w:rsidR="00715BB5">
        <w:rPr>
          <w:rFonts w:ascii="Arial" w:hAnsi="Arial" w:cs="Arial"/>
          <w:lang w:eastAsia="en-IE"/>
        </w:rPr>
        <w:fldChar w:fldCharType="end"/>
      </w:r>
      <w:r w:rsidR="00E72684">
        <w:rPr>
          <w:rFonts w:ascii="Arial" w:hAnsi="Arial" w:cs="Arial"/>
          <w:lang w:eastAsia="en-IE"/>
        </w:rPr>
        <w:fldChar w:fldCharType="end"/>
      </w:r>
      <w:r w:rsidR="00020A3D">
        <w:rPr>
          <w:rFonts w:ascii="Arial" w:hAnsi="Arial" w:cs="Arial"/>
          <w:lang w:eastAsia="en-IE"/>
        </w:rPr>
        <w:fldChar w:fldCharType="end"/>
      </w:r>
      <w:r w:rsidR="006701EB">
        <w:rPr>
          <w:rFonts w:ascii="Arial" w:hAnsi="Arial" w:cs="Arial"/>
          <w:lang w:eastAsia="en-IE"/>
        </w:rPr>
        <w:fldChar w:fldCharType="end"/>
      </w:r>
      <w:r w:rsidR="00D55E2E">
        <w:rPr>
          <w:rFonts w:ascii="Arial" w:hAnsi="Arial" w:cs="Arial"/>
          <w:lang w:eastAsia="en-IE"/>
        </w:rPr>
        <w:fldChar w:fldCharType="end"/>
      </w:r>
      <w:r w:rsidR="00672CD5">
        <w:rPr>
          <w:rFonts w:ascii="Arial" w:hAnsi="Arial" w:cs="Arial"/>
          <w:lang w:eastAsia="en-IE"/>
        </w:rPr>
        <w:fldChar w:fldCharType="end"/>
      </w:r>
      <w:r w:rsidR="00963F25">
        <w:rPr>
          <w:rFonts w:ascii="Arial" w:hAnsi="Arial" w:cs="Arial"/>
          <w:lang w:eastAsia="en-IE"/>
        </w:rPr>
        <w:fldChar w:fldCharType="end"/>
      </w:r>
      <w:r w:rsidR="006E141D">
        <w:rPr>
          <w:rFonts w:ascii="Arial" w:hAnsi="Arial" w:cs="Arial"/>
          <w:lang w:eastAsia="en-IE"/>
        </w:rPr>
        <w:fldChar w:fldCharType="end"/>
      </w:r>
      <w:r w:rsidR="005473A8">
        <w:rPr>
          <w:rFonts w:ascii="Arial" w:hAnsi="Arial" w:cs="Arial"/>
          <w:lang w:eastAsia="en-IE"/>
        </w:rPr>
        <w:fldChar w:fldCharType="end"/>
      </w:r>
      <w:r w:rsidR="008426EE">
        <w:rPr>
          <w:rFonts w:ascii="Arial" w:hAnsi="Arial" w:cs="Arial"/>
          <w:lang w:eastAsia="en-IE"/>
        </w:rPr>
        <w:fldChar w:fldCharType="end"/>
      </w:r>
      <w:r w:rsidR="00D57C8B">
        <w:rPr>
          <w:rFonts w:ascii="Arial" w:hAnsi="Arial" w:cs="Arial"/>
          <w:lang w:eastAsia="en-IE"/>
        </w:rPr>
        <w:fldChar w:fldCharType="end"/>
      </w:r>
      <w:r w:rsidR="007C7884">
        <w:rPr>
          <w:rFonts w:ascii="Arial" w:hAnsi="Arial" w:cs="Arial"/>
          <w:lang w:eastAsia="en-IE"/>
        </w:rPr>
        <w:fldChar w:fldCharType="end"/>
      </w:r>
      <w:r w:rsidR="00F51A71">
        <w:rPr>
          <w:rFonts w:ascii="Arial" w:hAnsi="Arial" w:cs="Arial"/>
          <w:lang w:eastAsia="en-IE"/>
        </w:rPr>
        <w:fldChar w:fldCharType="end"/>
      </w:r>
      <w:r w:rsidR="00903221">
        <w:rPr>
          <w:rFonts w:ascii="Arial" w:hAnsi="Arial" w:cs="Arial"/>
          <w:lang w:eastAsia="en-IE"/>
        </w:rPr>
        <w:fldChar w:fldCharType="end"/>
      </w:r>
      <w:r w:rsidR="00B655F7">
        <w:rPr>
          <w:rFonts w:ascii="Arial" w:hAnsi="Arial" w:cs="Arial"/>
          <w:lang w:eastAsia="en-IE"/>
        </w:rPr>
        <w:fldChar w:fldCharType="end"/>
      </w:r>
      <w:r w:rsidR="00C6078B">
        <w:rPr>
          <w:rFonts w:ascii="Arial" w:hAnsi="Arial" w:cs="Arial"/>
          <w:lang w:eastAsia="en-IE"/>
        </w:rPr>
        <w:fldChar w:fldCharType="end"/>
      </w:r>
      <w:r w:rsidR="009517A3">
        <w:rPr>
          <w:rFonts w:ascii="Arial" w:hAnsi="Arial" w:cs="Arial"/>
          <w:lang w:eastAsia="en-IE"/>
        </w:rPr>
        <w:fldChar w:fldCharType="end"/>
      </w:r>
      <w:r w:rsidR="00FA499E">
        <w:rPr>
          <w:rFonts w:ascii="Arial" w:hAnsi="Arial" w:cs="Arial"/>
          <w:lang w:eastAsia="en-IE"/>
        </w:rPr>
        <w:fldChar w:fldCharType="end"/>
      </w:r>
      <w:r w:rsidR="002A6E5B">
        <w:rPr>
          <w:rFonts w:ascii="Arial" w:hAnsi="Arial" w:cs="Arial"/>
          <w:lang w:eastAsia="en-IE"/>
        </w:rPr>
        <w:fldChar w:fldCharType="end"/>
      </w:r>
      <w:r w:rsidR="00DE5365">
        <w:rPr>
          <w:rFonts w:ascii="Arial" w:hAnsi="Arial" w:cs="Arial"/>
          <w:lang w:eastAsia="en-IE"/>
        </w:rPr>
        <w:fldChar w:fldCharType="end"/>
      </w:r>
      <w:r w:rsidR="00271AF1">
        <w:rPr>
          <w:rFonts w:ascii="Arial" w:hAnsi="Arial" w:cs="Arial"/>
          <w:lang w:eastAsia="en-IE"/>
        </w:rPr>
        <w:fldChar w:fldCharType="end"/>
      </w:r>
      <w:r w:rsidR="00F4132F">
        <w:rPr>
          <w:rFonts w:ascii="Arial" w:hAnsi="Arial" w:cs="Arial"/>
          <w:lang w:eastAsia="en-IE"/>
        </w:rPr>
        <w:fldChar w:fldCharType="end"/>
      </w:r>
      <w:r w:rsidR="005770BD">
        <w:rPr>
          <w:rFonts w:ascii="Arial" w:hAnsi="Arial" w:cs="Arial"/>
          <w:lang w:eastAsia="en-IE"/>
        </w:rPr>
        <w:fldChar w:fldCharType="end"/>
      </w:r>
      <w:r w:rsidR="009A7759">
        <w:rPr>
          <w:rFonts w:ascii="Arial" w:hAnsi="Arial" w:cs="Arial"/>
          <w:lang w:eastAsia="en-IE"/>
        </w:rPr>
        <w:fldChar w:fldCharType="end"/>
      </w:r>
      <w:r w:rsidR="00787A08">
        <w:rPr>
          <w:rFonts w:ascii="Arial" w:hAnsi="Arial" w:cs="Arial"/>
          <w:lang w:eastAsia="en-IE"/>
        </w:rPr>
        <w:fldChar w:fldCharType="end"/>
      </w:r>
      <w:r w:rsidR="00182E5F">
        <w:rPr>
          <w:rFonts w:ascii="Arial" w:hAnsi="Arial" w:cs="Arial"/>
          <w:lang w:eastAsia="en-IE"/>
        </w:rPr>
        <w:fldChar w:fldCharType="end"/>
      </w:r>
      <w:r w:rsidR="005503EE">
        <w:rPr>
          <w:rFonts w:ascii="Arial" w:hAnsi="Arial" w:cs="Arial"/>
          <w:lang w:eastAsia="en-IE"/>
        </w:rPr>
        <w:fldChar w:fldCharType="end"/>
      </w:r>
      <w:r w:rsidR="00E92FFC">
        <w:rPr>
          <w:rFonts w:ascii="Arial" w:hAnsi="Arial" w:cs="Arial"/>
          <w:lang w:eastAsia="en-IE"/>
        </w:rPr>
        <w:fldChar w:fldCharType="end"/>
      </w:r>
      <w:r w:rsidR="008861F3">
        <w:rPr>
          <w:rFonts w:ascii="Arial" w:hAnsi="Arial" w:cs="Arial"/>
          <w:lang w:eastAsia="en-IE"/>
        </w:rPr>
        <w:fldChar w:fldCharType="end"/>
      </w:r>
      <w:r w:rsidR="0071594F">
        <w:rPr>
          <w:rFonts w:ascii="Arial" w:hAnsi="Arial" w:cs="Arial"/>
          <w:lang w:eastAsia="en-IE"/>
        </w:rPr>
        <w:fldChar w:fldCharType="end"/>
      </w:r>
      <w:r w:rsidR="00793560">
        <w:rPr>
          <w:rFonts w:ascii="Arial" w:hAnsi="Arial" w:cs="Arial"/>
          <w:lang w:eastAsia="en-IE"/>
        </w:rPr>
        <w:fldChar w:fldCharType="end"/>
      </w:r>
      <w:r w:rsidR="0061104C">
        <w:rPr>
          <w:rFonts w:ascii="Arial" w:hAnsi="Arial" w:cs="Arial"/>
          <w:lang w:eastAsia="en-IE"/>
        </w:rPr>
        <w:fldChar w:fldCharType="end"/>
      </w:r>
      <w:r w:rsidR="004A2654">
        <w:rPr>
          <w:rFonts w:ascii="Arial" w:hAnsi="Arial" w:cs="Arial"/>
          <w:lang w:eastAsia="en-IE"/>
        </w:rPr>
        <w:fldChar w:fldCharType="end"/>
      </w:r>
      <w:r w:rsidR="009D6E8F">
        <w:rPr>
          <w:rFonts w:ascii="Arial" w:hAnsi="Arial" w:cs="Arial"/>
          <w:lang w:eastAsia="en-IE"/>
        </w:rPr>
        <w:fldChar w:fldCharType="end"/>
      </w:r>
      <w:r w:rsidR="00F67856">
        <w:rPr>
          <w:rFonts w:ascii="Arial" w:hAnsi="Arial" w:cs="Arial"/>
          <w:lang w:eastAsia="en-IE"/>
        </w:rPr>
        <w:fldChar w:fldCharType="end"/>
      </w:r>
      <w:r w:rsidR="008F6B60">
        <w:rPr>
          <w:rFonts w:ascii="Arial" w:hAnsi="Arial" w:cs="Arial"/>
          <w:lang w:eastAsia="en-IE"/>
        </w:rPr>
        <w:fldChar w:fldCharType="end"/>
      </w:r>
      <w:r w:rsidR="00874E7D">
        <w:rPr>
          <w:rFonts w:ascii="Arial" w:hAnsi="Arial" w:cs="Arial"/>
          <w:lang w:eastAsia="en-IE"/>
        </w:rPr>
        <w:fldChar w:fldCharType="end"/>
      </w:r>
      <w:r>
        <w:rPr>
          <w:rFonts w:ascii="Arial" w:hAnsi="Arial" w:cs="Arial"/>
          <w:lang w:eastAsia="en-IE"/>
        </w:rPr>
        <w:fldChar w:fldCharType="end"/>
      </w:r>
    </w:p>
    <w:p w14:paraId="2F199FD2" w14:textId="7BC7EFBD" w:rsidR="00591940" w:rsidRDefault="00591940" w:rsidP="003702C0">
      <w:pPr>
        <w:jc w:val="center"/>
        <w:rPr>
          <w:rFonts w:ascii="Arial" w:hAnsi="Arial" w:cs="Arial"/>
          <w:b/>
          <w:sz w:val="22"/>
          <w:szCs w:val="22"/>
        </w:rPr>
      </w:pPr>
    </w:p>
    <w:p w14:paraId="7DAC3D31" w14:textId="7F42573C" w:rsidR="00FE1A3F" w:rsidRDefault="001A3065" w:rsidP="003702C0">
      <w:pPr>
        <w:jc w:val="center"/>
        <w:rPr>
          <w:rFonts w:ascii="Arial" w:hAnsi="Arial" w:cs="Arial"/>
          <w:b/>
          <w:sz w:val="22"/>
          <w:szCs w:val="22"/>
        </w:rPr>
      </w:pPr>
      <w:r w:rsidRPr="00584DAC">
        <w:rPr>
          <w:rFonts w:ascii="Arial" w:hAnsi="Arial" w:cs="Arial"/>
          <w:b/>
          <w:sz w:val="22"/>
          <w:szCs w:val="22"/>
        </w:rPr>
        <w:t>Grade VII</w:t>
      </w:r>
      <w:r w:rsidR="009236F2" w:rsidRPr="00584DAC">
        <w:rPr>
          <w:rFonts w:ascii="Arial" w:hAnsi="Arial" w:cs="Arial"/>
          <w:b/>
          <w:sz w:val="22"/>
          <w:szCs w:val="22"/>
        </w:rPr>
        <w:t xml:space="preserve"> - </w:t>
      </w:r>
      <w:hyperlink r:id="rId17" w:tgtFrame="_blank" w:tooltip="General Manager, SAP CoE Analytics &amp; Reporting" w:history="1">
        <w:r w:rsidRPr="00584DAC">
          <w:rPr>
            <w:rFonts w:ascii="Arial" w:hAnsi="Arial" w:cs="Arial"/>
            <w:b/>
            <w:sz w:val="22"/>
            <w:szCs w:val="22"/>
          </w:rPr>
          <w:t xml:space="preserve">SAP CoE -Senior Business Analyst </w:t>
        </w:r>
        <w:r w:rsidR="0013327A">
          <w:rPr>
            <w:rFonts w:ascii="Arial" w:hAnsi="Arial" w:cs="Arial"/>
            <w:b/>
            <w:sz w:val="22"/>
            <w:szCs w:val="22"/>
          </w:rPr>
          <w:t>Procurement and Accounts Payable</w:t>
        </w:r>
      </w:hyperlink>
      <w:r w:rsidR="00CA1455">
        <w:rPr>
          <w:rFonts w:ascii="Arial" w:hAnsi="Arial" w:cs="Arial"/>
          <w:b/>
          <w:sz w:val="22"/>
          <w:szCs w:val="22"/>
        </w:rPr>
        <w:t xml:space="preserve">            </w:t>
      </w:r>
    </w:p>
    <w:p w14:paraId="06A95DA0" w14:textId="5A976937" w:rsidR="00A36C38" w:rsidRPr="00584DAC" w:rsidRDefault="00A36C38" w:rsidP="003702C0">
      <w:pPr>
        <w:jc w:val="center"/>
        <w:rPr>
          <w:rFonts w:ascii="Arial" w:hAnsi="Arial" w:cs="Arial"/>
          <w:b/>
          <w:sz w:val="22"/>
          <w:szCs w:val="22"/>
        </w:rPr>
      </w:pPr>
      <w:r w:rsidRPr="00584DAC">
        <w:rPr>
          <w:rFonts w:ascii="Arial" w:hAnsi="Arial" w:cs="Arial"/>
          <w:b/>
          <w:sz w:val="22"/>
          <w:szCs w:val="22"/>
        </w:rPr>
        <w:t>Terms and Conditions of Employment</w:t>
      </w:r>
    </w:p>
    <w:p w14:paraId="2A79860A" w14:textId="77777777" w:rsidR="00A36C38" w:rsidRPr="00AB559F" w:rsidRDefault="00A36C38" w:rsidP="00A36C38">
      <w:pPr>
        <w:jc w:val="center"/>
        <w:rPr>
          <w:rFonts w:ascii="Arial" w:hAnsi="Arial" w:cs="Arial"/>
          <w:b/>
        </w:rPr>
      </w:pPr>
    </w:p>
    <w:tbl>
      <w:tblPr>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7655"/>
      </w:tblGrid>
      <w:tr w:rsidR="00A36C38" w:rsidRPr="00AB559F" w14:paraId="2F1D9433" w14:textId="77777777" w:rsidTr="005E60FE">
        <w:trPr>
          <w:trHeight w:val="2516"/>
        </w:trPr>
        <w:tc>
          <w:tcPr>
            <w:tcW w:w="1985" w:type="dxa"/>
          </w:tcPr>
          <w:p w14:paraId="1317E8FB" w14:textId="77777777" w:rsidR="00A36C38" w:rsidRPr="00584DAC" w:rsidRDefault="00A36C38" w:rsidP="00DF0B34">
            <w:pPr>
              <w:jc w:val="both"/>
              <w:rPr>
                <w:rFonts w:ascii="Arial" w:hAnsi="Arial" w:cs="Arial"/>
                <w:b/>
                <w:bCs/>
                <w:sz w:val="22"/>
                <w:szCs w:val="22"/>
              </w:rPr>
            </w:pPr>
            <w:r w:rsidRPr="00584DAC">
              <w:rPr>
                <w:rFonts w:ascii="Arial" w:hAnsi="Arial" w:cs="Arial"/>
                <w:b/>
                <w:bCs/>
                <w:sz w:val="22"/>
                <w:szCs w:val="22"/>
              </w:rPr>
              <w:t xml:space="preserve">Tenure </w:t>
            </w:r>
          </w:p>
        </w:tc>
        <w:tc>
          <w:tcPr>
            <w:tcW w:w="7655" w:type="dxa"/>
          </w:tcPr>
          <w:p w14:paraId="17519344" w14:textId="77777777" w:rsidR="00A36C38" w:rsidRPr="00584DAC" w:rsidRDefault="00A36C38" w:rsidP="00DF0B34">
            <w:pPr>
              <w:tabs>
                <w:tab w:val="left" w:pos="-720"/>
                <w:tab w:val="left" w:pos="0"/>
                <w:tab w:val="left" w:pos="720"/>
              </w:tabs>
              <w:suppressAutoHyphens/>
              <w:jc w:val="both"/>
              <w:rPr>
                <w:rFonts w:ascii="Arial" w:hAnsi="Arial" w:cs="Arial"/>
                <w:spacing w:val="-3"/>
                <w:sz w:val="22"/>
                <w:szCs w:val="22"/>
              </w:rPr>
            </w:pPr>
            <w:r w:rsidRPr="00584DAC">
              <w:rPr>
                <w:rFonts w:ascii="Arial" w:hAnsi="Arial" w:cs="Arial"/>
                <w:spacing w:val="-3"/>
                <w:sz w:val="22"/>
                <w:szCs w:val="22"/>
              </w:rPr>
              <w:t xml:space="preserve">The current </w:t>
            </w:r>
            <w:r w:rsidR="008B4AA5" w:rsidRPr="00584DAC">
              <w:rPr>
                <w:rFonts w:ascii="Arial" w:hAnsi="Arial" w:cs="Arial"/>
                <w:spacing w:val="-3"/>
                <w:sz w:val="22"/>
                <w:szCs w:val="22"/>
              </w:rPr>
              <w:t>vacanc</w:t>
            </w:r>
            <w:r w:rsidR="00F063CB" w:rsidRPr="00584DAC">
              <w:rPr>
                <w:rFonts w:ascii="Arial" w:hAnsi="Arial" w:cs="Arial"/>
                <w:spacing w:val="-3"/>
                <w:sz w:val="22"/>
                <w:szCs w:val="22"/>
              </w:rPr>
              <w:t>ies</w:t>
            </w:r>
            <w:r w:rsidR="008B4AA5" w:rsidRPr="00584DAC">
              <w:rPr>
                <w:rFonts w:ascii="Arial" w:hAnsi="Arial" w:cs="Arial"/>
                <w:spacing w:val="-3"/>
                <w:sz w:val="22"/>
                <w:szCs w:val="22"/>
              </w:rPr>
              <w:t xml:space="preserve"> </w:t>
            </w:r>
            <w:r w:rsidRPr="00584DAC">
              <w:rPr>
                <w:rFonts w:ascii="Arial" w:hAnsi="Arial" w:cs="Arial"/>
                <w:spacing w:val="-3"/>
                <w:sz w:val="22"/>
                <w:szCs w:val="22"/>
              </w:rPr>
              <w:t xml:space="preserve">available </w:t>
            </w:r>
            <w:r w:rsidR="00F063CB" w:rsidRPr="00584DAC">
              <w:rPr>
                <w:rFonts w:ascii="Arial" w:hAnsi="Arial" w:cs="Arial"/>
                <w:spacing w:val="-3"/>
                <w:sz w:val="22"/>
                <w:szCs w:val="22"/>
              </w:rPr>
              <w:t>are</w:t>
            </w:r>
            <w:r w:rsidR="008B4AA5" w:rsidRPr="00584DAC">
              <w:rPr>
                <w:rFonts w:ascii="Arial" w:hAnsi="Arial" w:cs="Arial"/>
                <w:spacing w:val="-3"/>
                <w:sz w:val="22"/>
                <w:szCs w:val="22"/>
              </w:rPr>
              <w:t xml:space="preserve"> </w:t>
            </w:r>
            <w:r w:rsidRPr="00584DAC">
              <w:rPr>
                <w:rFonts w:ascii="Arial" w:hAnsi="Arial" w:cs="Arial"/>
                <w:spacing w:val="-3"/>
                <w:sz w:val="22"/>
                <w:szCs w:val="22"/>
              </w:rPr>
              <w:t xml:space="preserve">permanent and whole time.  </w:t>
            </w:r>
          </w:p>
          <w:p w14:paraId="2F8B6661" w14:textId="77777777" w:rsidR="00A36C38" w:rsidRPr="00584DAC" w:rsidRDefault="00A36C38" w:rsidP="00DF0B34">
            <w:pPr>
              <w:tabs>
                <w:tab w:val="left" w:pos="-720"/>
                <w:tab w:val="left" w:pos="0"/>
                <w:tab w:val="left" w:pos="720"/>
              </w:tabs>
              <w:suppressAutoHyphens/>
              <w:jc w:val="both"/>
              <w:rPr>
                <w:rFonts w:ascii="Arial" w:hAnsi="Arial" w:cs="Arial"/>
                <w:spacing w:val="-3"/>
                <w:sz w:val="22"/>
                <w:szCs w:val="22"/>
              </w:rPr>
            </w:pPr>
          </w:p>
          <w:p w14:paraId="11E36671" w14:textId="561DC8E0" w:rsidR="00A36C38" w:rsidRPr="00584DAC" w:rsidRDefault="00A36C38" w:rsidP="00DF0B34">
            <w:pPr>
              <w:tabs>
                <w:tab w:val="left" w:pos="-720"/>
                <w:tab w:val="left" w:pos="0"/>
                <w:tab w:val="left" w:pos="720"/>
              </w:tabs>
              <w:suppressAutoHyphens/>
              <w:jc w:val="both"/>
              <w:rPr>
                <w:rFonts w:ascii="Arial" w:hAnsi="Arial" w:cs="Arial"/>
                <w:spacing w:val="-3"/>
                <w:sz w:val="22"/>
                <w:szCs w:val="22"/>
              </w:rPr>
            </w:pPr>
            <w:r w:rsidRPr="00584DAC">
              <w:rPr>
                <w:rFonts w:ascii="Arial" w:hAnsi="Arial" w:cs="Arial"/>
                <w:spacing w:val="-3"/>
                <w:sz w:val="22"/>
                <w:szCs w:val="22"/>
              </w:rPr>
              <w:t xml:space="preserve">The post is pensionable. A panel may be created from which permanent and specified purpose vacancies of full or part time duration may be filled. The tenure of these posts will be indicated at “expression of interest” stage. </w:t>
            </w:r>
          </w:p>
          <w:p w14:paraId="5BDDB04D" w14:textId="77777777" w:rsidR="00A36C38" w:rsidRPr="00584DAC" w:rsidRDefault="00A36C38" w:rsidP="00DF0B34">
            <w:pPr>
              <w:tabs>
                <w:tab w:val="left" w:pos="-720"/>
                <w:tab w:val="left" w:pos="0"/>
                <w:tab w:val="left" w:pos="720"/>
              </w:tabs>
              <w:suppressAutoHyphens/>
              <w:jc w:val="both"/>
              <w:rPr>
                <w:rFonts w:ascii="Arial" w:hAnsi="Arial" w:cs="Arial"/>
                <w:spacing w:val="-3"/>
                <w:sz w:val="22"/>
                <w:szCs w:val="22"/>
              </w:rPr>
            </w:pPr>
          </w:p>
          <w:p w14:paraId="62C15D1A" w14:textId="77777777" w:rsidR="00A36C38" w:rsidRPr="00584DAC" w:rsidRDefault="008B4AA5" w:rsidP="00DF0B34">
            <w:pPr>
              <w:tabs>
                <w:tab w:val="left" w:pos="-720"/>
                <w:tab w:val="left" w:pos="0"/>
                <w:tab w:val="left" w:pos="720"/>
              </w:tabs>
              <w:suppressAutoHyphens/>
              <w:jc w:val="both"/>
              <w:rPr>
                <w:rFonts w:ascii="Arial" w:hAnsi="Arial" w:cs="Arial"/>
                <w:spacing w:val="-3"/>
                <w:sz w:val="22"/>
                <w:szCs w:val="22"/>
              </w:rPr>
            </w:pPr>
            <w:r w:rsidRPr="00584DAC">
              <w:rPr>
                <w:rFonts w:ascii="Arial" w:hAnsi="Arial" w:cs="Arial"/>
                <w:spacing w:val="-3"/>
                <w:sz w:val="22"/>
                <w:szCs w:val="22"/>
              </w:rPr>
              <w:t>Appointment as an employee of the Health Service Executive is governed by the Health Act 2004 and the Public Service Management (Recruitment and Appointments) Act 2004 and Public Service Management (Recruitment and Appointments) Amendment Act 2013.</w:t>
            </w:r>
          </w:p>
        </w:tc>
      </w:tr>
      <w:tr w:rsidR="008426EE" w:rsidRPr="00AB559F" w14:paraId="48A7492B" w14:textId="77777777" w:rsidTr="00DF0B34">
        <w:tc>
          <w:tcPr>
            <w:tcW w:w="1985" w:type="dxa"/>
          </w:tcPr>
          <w:p w14:paraId="1CCB35A2" w14:textId="77777777" w:rsidR="008426EE" w:rsidRPr="00584DAC" w:rsidRDefault="008426EE" w:rsidP="00DF0B34">
            <w:pPr>
              <w:jc w:val="both"/>
              <w:rPr>
                <w:rFonts w:ascii="Arial" w:hAnsi="Arial" w:cs="Arial"/>
                <w:b/>
                <w:bCs/>
                <w:sz w:val="22"/>
                <w:szCs w:val="22"/>
              </w:rPr>
            </w:pPr>
            <w:r w:rsidRPr="00584DAC">
              <w:rPr>
                <w:rFonts w:ascii="Arial" w:hAnsi="Arial" w:cs="Arial"/>
                <w:b/>
                <w:bCs/>
                <w:sz w:val="22"/>
                <w:szCs w:val="22"/>
              </w:rPr>
              <w:t>Working Week</w:t>
            </w:r>
          </w:p>
          <w:p w14:paraId="3AD537CE" w14:textId="77777777" w:rsidR="008426EE" w:rsidRPr="00584DAC" w:rsidRDefault="008426EE" w:rsidP="00DF0B34">
            <w:pPr>
              <w:jc w:val="both"/>
              <w:rPr>
                <w:rFonts w:ascii="Arial" w:hAnsi="Arial" w:cs="Arial"/>
                <w:b/>
                <w:bCs/>
                <w:sz w:val="22"/>
                <w:szCs w:val="22"/>
              </w:rPr>
            </w:pPr>
          </w:p>
        </w:tc>
        <w:tc>
          <w:tcPr>
            <w:tcW w:w="7655" w:type="dxa"/>
          </w:tcPr>
          <w:p w14:paraId="20CABD45" w14:textId="77777777" w:rsidR="00917DEF" w:rsidRPr="00584DAC" w:rsidRDefault="00917DEF" w:rsidP="00917DEF">
            <w:pPr>
              <w:rPr>
                <w:rFonts w:ascii="Arial" w:hAnsi="Arial" w:cs="Arial"/>
                <w:sz w:val="22"/>
                <w:szCs w:val="22"/>
              </w:rPr>
            </w:pPr>
            <w:r w:rsidRPr="00584DAC">
              <w:rPr>
                <w:rFonts w:ascii="Arial" w:hAnsi="Arial" w:cs="Arial"/>
                <w:sz w:val="22"/>
                <w:szCs w:val="22"/>
              </w:rPr>
              <w:t>The standard weekly working hours of attendance for your grade are 35 hours per week. Your normal weekly working hours are 35 hours. Contracted hours that are less than the standard weekly working hours for your grade will be paid pro rata to the full time equivalent.</w:t>
            </w:r>
          </w:p>
          <w:p w14:paraId="1CCBB4F8" w14:textId="77777777" w:rsidR="00917DEF" w:rsidRPr="00584DAC" w:rsidRDefault="00917DEF" w:rsidP="00917DEF">
            <w:pPr>
              <w:rPr>
                <w:rFonts w:ascii="Arial" w:hAnsi="Arial" w:cs="Arial"/>
                <w:sz w:val="22"/>
                <w:szCs w:val="22"/>
              </w:rPr>
            </w:pPr>
          </w:p>
          <w:p w14:paraId="4DEA4AB6" w14:textId="77777777" w:rsidR="00917DEF" w:rsidRPr="00584DAC" w:rsidRDefault="00917DEF" w:rsidP="00917DEF">
            <w:pPr>
              <w:rPr>
                <w:rFonts w:ascii="Arial" w:hAnsi="Arial" w:cs="Arial"/>
                <w:sz w:val="22"/>
                <w:szCs w:val="22"/>
              </w:rPr>
            </w:pPr>
            <w:r w:rsidRPr="00584DAC">
              <w:rPr>
                <w:rFonts w:ascii="Arial" w:hAnsi="Arial" w:cs="Arial"/>
                <w:sz w:val="22"/>
                <w:szCs w:val="22"/>
              </w:rPr>
              <w:t>You are required to work agreed roster/on-call arrangements advised by your Reporting Manager. Your contracted hours are liable to change between the hours of 8.00am and 8.00pm over seven days to meet the requirements for extended day services in accordance with the terms of collective agreements and HSE Circulars.</w:t>
            </w:r>
          </w:p>
          <w:p w14:paraId="3040FFEF" w14:textId="77777777" w:rsidR="008426EE" w:rsidRPr="00584DAC" w:rsidRDefault="00917DEF" w:rsidP="00917DEF">
            <w:pPr>
              <w:jc w:val="both"/>
              <w:rPr>
                <w:rFonts w:ascii="Arial" w:hAnsi="Arial" w:cs="Arial"/>
                <w:sz w:val="22"/>
                <w:szCs w:val="22"/>
                <w:lang w:val="en-IE" w:eastAsia="en-US"/>
              </w:rPr>
            </w:pPr>
            <w:r w:rsidRPr="00584DAC">
              <w:rPr>
                <w:rFonts w:ascii="Arial" w:hAnsi="Arial" w:cs="Arial"/>
                <w:sz w:val="22"/>
                <w:szCs w:val="22"/>
              </w:rPr>
              <w:t>The standard working week applying to the post is 35 hours.</w:t>
            </w:r>
          </w:p>
        </w:tc>
      </w:tr>
      <w:tr w:rsidR="008426EE" w:rsidRPr="00AB559F" w14:paraId="2DB7A259" w14:textId="77777777" w:rsidTr="00DF0B34">
        <w:tc>
          <w:tcPr>
            <w:tcW w:w="1985" w:type="dxa"/>
          </w:tcPr>
          <w:p w14:paraId="54AECC30" w14:textId="77777777" w:rsidR="008426EE" w:rsidRPr="00584DAC" w:rsidRDefault="008426EE" w:rsidP="00DF0B34">
            <w:pPr>
              <w:jc w:val="both"/>
              <w:rPr>
                <w:rFonts w:ascii="Arial" w:hAnsi="Arial" w:cs="Arial"/>
                <w:b/>
                <w:bCs/>
                <w:sz w:val="22"/>
                <w:szCs w:val="22"/>
              </w:rPr>
            </w:pPr>
            <w:r w:rsidRPr="00584DAC">
              <w:rPr>
                <w:rFonts w:ascii="Arial" w:hAnsi="Arial" w:cs="Arial"/>
                <w:b/>
                <w:bCs/>
                <w:sz w:val="22"/>
                <w:szCs w:val="22"/>
              </w:rPr>
              <w:t>Annual Leave</w:t>
            </w:r>
          </w:p>
        </w:tc>
        <w:tc>
          <w:tcPr>
            <w:tcW w:w="7655" w:type="dxa"/>
          </w:tcPr>
          <w:p w14:paraId="2B59C3C2" w14:textId="1D2AB95E" w:rsidR="008426EE" w:rsidRPr="00584DAC" w:rsidRDefault="008426EE" w:rsidP="001A3065">
            <w:pPr>
              <w:rPr>
                <w:rFonts w:ascii="Arial" w:hAnsi="Arial" w:cs="Arial"/>
                <w:sz w:val="22"/>
                <w:szCs w:val="22"/>
              </w:rPr>
            </w:pPr>
            <w:r w:rsidRPr="00584DAC">
              <w:rPr>
                <w:rFonts w:ascii="Arial" w:hAnsi="Arial" w:cs="Arial"/>
                <w:sz w:val="22"/>
                <w:szCs w:val="22"/>
              </w:rPr>
              <w:t>The annual leave associated with the post will be confirmed at contracting</w:t>
            </w:r>
            <w:r w:rsidR="001A3065" w:rsidRPr="00584DAC">
              <w:rPr>
                <w:rFonts w:ascii="Arial" w:hAnsi="Arial" w:cs="Arial"/>
                <w:sz w:val="22"/>
                <w:szCs w:val="22"/>
              </w:rPr>
              <w:t xml:space="preserve"> stage.</w:t>
            </w:r>
          </w:p>
        </w:tc>
      </w:tr>
      <w:tr w:rsidR="008426EE" w:rsidRPr="00AB559F" w14:paraId="6E2DF765" w14:textId="77777777" w:rsidTr="00DF0B34">
        <w:tc>
          <w:tcPr>
            <w:tcW w:w="1985" w:type="dxa"/>
          </w:tcPr>
          <w:p w14:paraId="78DC04FF" w14:textId="77777777" w:rsidR="008426EE" w:rsidRPr="00584DAC" w:rsidRDefault="008426EE" w:rsidP="00DF0B34">
            <w:pPr>
              <w:jc w:val="both"/>
              <w:rPr>
                <w:rFonts w:ascii="Arial" w:hAnsi="Arial" w:cs="Arial"/>
                <w:b/>
                <w:bCs/>
                <w:sz w:val="22"/>
                <w:szCs w:val="22"/>
              </w:rPr>
            </w:pPr>
            <w:r w:rsidRPr="00584DAC">
              <w:rPr>
                <w:rFonts w:ascii="Arial" w:hAnsi="Arial" w:cs="Arial"/>
                <w:b/>
                <w:bCs/>
                <w:sz w:val="22"/>
                <w:szCs w:val="22"/>
              </w:rPr>
              <w:t>Superannuation</w:t>
            </w:r>
          </w:p>
          <w:p w14:paraId="2BB8B495" w14:textId="77777777" w:rsidR="008426EE" w:rsidRPr="00584DAC" w:rsidRDefault="008426EE" w:rsidP="00DF0B34">
            <w:pPr>
              <w:jc w:val="both"/>
              <w:rPr>
                <w:rFonts w:ascii="Arial" w:hAnsi="Arial" w:cs="Arial"/>
                <w:b/>
                <w:bCs/>
                <w:sz w:val="22"/>
                <w:szCs w:val="22"/>
              </w:rPr>
            </w:pPr>
          </w:p>
          <w:p w14:paraId="67F47B0A" w14:textId="77777777" w:rsidR="008426EE" w:rsidRPr="00584DAC" w:rsidRDefault="008426EE" w:rsidP="00DF0B34">
            <w:pPr>
              <w:jc w:val="both"/>
              <w:rPr>
                <w:rFonts w:ascii="Arial" w:hAnsi="Arial" w:cs="Arial"/>
                <w:b/>
                <w:bCs/>
                <w:sz w:val="22"/>
                <w:szCs w:val="22"/>
              </w:rPr>
            </w:pPr>
          </w:p>
        </w:tc>
        <w:tc>
          <w:tcPr>
            <w:tcW w:w="7655" w:type="dxa"/>
          </w:tcPr>
          <w:p w14:paraId="747CAE0C" w14:textId="4CA4A5B7" w:rsidR="008426EE" w:rsidRPr="00584DAC" w:rsidRDefault="008426EE" w:rsidP="00DF0B34">
            <w:pPr>
              <w:jc w:val="both"/>
              <w:rPr>
                <w:rFonts w:ascii="Arial" w:hAnsi="Arial" w:cs="Arial"/>
                <w:sz w:val="22"/>
                <w:szCs w:val="22"/>
              </w:rPr>
            </w:pPr>
            <w:r w:rsidRPr="00584DAC">
              <w:rPr>
                <w:rFonts w:ascii="Arial" w:hAnsi="Arial" w:cs="Arial"/>
                <w:sz w:val="22"/>
                <w:szCs w:val="22"/>
              </w:rPr>
              <w:t xml:space="preserve">This is a pensionable position with the HSE. The successful candidate will upon appointment become a member of the appropriate pension scheme.  Pension scheme membership will be notified within the contract of employment.  Members of pre-existing pension schemes who transferred to the HSE on </w:t>
            </w:r>
            <w:smartTag w:uri="urn:schemas-microsoft-com:office:smarttags" w:element="date">
              <w:smartTagPr>
                <w:attr w:name="Month" w:val="1"/>
                <w:attr w:name="Day" w:val="1"/>
                <w:attr w:name="Year" w:val="2005"/>
              </w:smartTagPr>
              <w:r w:rsidRPr="00584DAC">
                <w:rPr>
                  <w:rFonts w:ascii="Arial" w:hAnsi="Arial" w:cs="Arial"/>
                  <w:sz w:val="22"/>
                  <w:szCs w:val="22"/>
                </w:rPr>
                <w:t>the 01</w:t>
              </w:r>
              <w:r w:rsidRPr="00584DAC">
                <w:rPr>
                  <w:rFonts w:ascii="Arial" w:hAnsi="Arial" w:cs="Arial"/>
                  <w:sz w:val="22"/>
                  <w:szCs w:val="22"/>
                  <w:vertAlign w:val="superscript"/>
                </w:rPr>
                <w:t>st</w:t>
              </w:r>
              <w:r w:rsidRPr="00584DAC">
                <w:rPr>
                  <w:rFonts w:ascii="Arial" w:hAnsi="Arial" w:cs="Arial"/>
                  <w:sz w:val="22"/>
                  <w:szCs w:val="22"/>
                </w:rPr>
                <w:t xml:space="preserve"> January 2005</w:t>
              </w:r>
            </w:smartTag>
            <w:r w:rsidRPr="00584DAC">
              <w:rPr>
                <w:rFonts w:ascii="Arial" w:hAnsi="Arial" w:cs="Arial"/>
                <w:sz w:val="22"/>
                <w:szCs w:val="22"/>
              </w:rPr>
              <w:t xml:space="preserve"> pursuant to Section 60 of the Health Act 2004 are entitled to superannuation benefit terms under the HSE Scheme which are no less favourable to those which they were entitled to at </w:t>
            </w:r>
            <w:smartTag w:uri="urn:schemas-microsoft-com:office:smarttags" w:element="date">
              <w:smartTagPr>
                <w:attr w:name="Month" w:val="12"/>
                <w:attr w:name="Day" w:val="31"/>
                <w:attr w:name="Year" w:val="2004"/>
              </w:smartTagPr>
              <w:r w:rsidRPr="00584DAC">
                <w:rPr>
                  <w:rFonts w:ascii="Arial" w:hAnsi="Arial" w:cs="Arial"/>
                  <w:sz w:val="22"/>
                  <w:szCs w:val="22"/>
                </w:rPr>
                <w:t>31</w:t>
              </w:r>
              <w:r w:rsidRPr="00584DAC">
                <w:rPr>
                  <w:rFonts w:ascii="Arial" w:hAnsi="Arial" w:cs="Arial"/>
                  <w:sz w:val="22"/>
                  <w:szCs w:val="22"/>
                  <w:vertAlign w:val="superscript"/>
                </w:rPr>
                <w:t>st</w:t>
              </w:r>
              <w:r w:rsidRPr="00584DAC">
                <w:rPr>
                  <w:rFonts w:ascii="Arial" w:hAnsi="Arial" w:cs="Arial"/>
                  <w:sz w:val="22"/>
                  <w:szCs w:val="22"/>
                </w:rPr>
                <w:t xml:space="preserve"> December 2004</w:t>
              </w:r>
            </w:smartTag>
          </w:p>
        </w:tc>
      </w:tr>
      <w:tr w:rsidR="008426EE" w:rsidRPr="00AB559F" w14:paraId="7C3B4AD2" w14:textId="77777777" w:rsidTr="00DF0B34">
        <w:tc>
          <w:tcPr>
            <w:tcW w:w="1985" w:type="dxa"/>
          </w:tcPr>
          <w:p w14:paraId="7478D367" w14:textId="77777777" w:rsidR="008426EE" w:rsidRPr="00584DAC" w:rsidRDefault="008426EE" w:rsidP="00DF0B34">
            <w:pPr>
              <w:jc w:val="both"/>
              <w:rPr>
                <w:rFonts w:ascii="Arial" w:hAnsi="Arial" w:cs="Arial"/>
                <w:b/>
                <w:bCs/>
                <w:sz w:val="22"/>
                <w:szCs w:val="22"/>
              </w:rPr>
            </w:pPr>
            <w:r w:rsidRPr="00584DAC">
              <w:rPr>
                <w:rFonts w:ascii="Arial" w:hAnsi="Arial" w:cs="Arial"/>
                <w:b/>
                <w:bCs/>
                <w:sz w:val="22"/>
                <w:szCs w:val="22"/>
              </w:rPr>
              <w:t>Age</w:t>
            </w:r>
          </w:p>
        </w:tc>
        <w:tc>
          <w:tcPr>
            <w:tcW w:w="7655" w:type="dxa"/>
          </w:tcPr>
          <w:p w14:paraId="5A52FE0B" w14:textId="77777777" w:rsidR="008426EE" w:rsidRPr="00584DAC" w:rsidRDefault="008426EE" w:rsidP="00D62A97">
            <w:pPr>
              <w:autoSpaceDE w:val="0"/>
              <w:autoSpaceDN w:val="0"/>
              <w:adjustRightInd w:val="0"/>
              <w:rPr>
                <w:rFonts w:ascii="Arial" w:eastAsiaTheme="minorHAnsi" w:hAnsi="Arial" w:cs="Arial"/>
                <w:i/>
                <w:iCs/>
                <w:sz w:val="22"/>
                <w:szCs w:val="22"/>
                <w:lang w:val="en-IE" w:eastAsia="en-US"/>
              </w:rPr>
            </w:pPr>
            <w:r w:rsidRPr="00584DAC">
              <w:rPr>
                <w:rFonts w:ascii="Arial" w:eastAsiaTheme="minorHAnsi" w:hAnsi="Arial" w:cs="Arial"/>
                <w:sz w:val="22"/>
                <w:szCs w:val="22"/>
                <w:lang w:val="en-IE" w:eastAsia="en-US"/>
              </w:rPr>
              <w:t>The Public Service Superannuation (Age of Retirement) Act, 2018* set 70 years as the compulsory retirement age for public servants.</w:t>
            </w:r>
            <w:r w:rsidRPr="00584DAC">
              <w:rPr>
                <w:rFonts w:ascii="Arial" w:eastAsiaTheme="minorHAnsi" w:hAnsi="Arial" w:cs="Arial"/>
                <w:i/>
                <w:iCs/>
                <w:sz w:val="22"/>
                <w:szCs w:val="22"/>
                <w:lang w:val="en-IE" w:eastAsia="en-US"/>
              </w:rPr>
              <w:t xml:space="preserve"> </w:t>
            </w:r>
          </w:p>
          <w:p w14:paraId="3CE8CDEE" w14:textId="77777777" w:rsidR="008426EE" w:rsidRPr="00584DAC" w:rsidRDefault="008426EE" w:rsidP="00D62A97">
            <w:pPr>
              <w:autoSpaceDE w:val="0"/>
              <w:autoSpaceDN w:val="0"/>
              <w:adjustRightInd w:val="0"/>
              <w:rPr>
                <w:rFonts w:ascii="Arial" w:eastAsiaTheme="minorHAnsi" w:hAnsi="Arial" w:cs="Arial"/>
                <w:i/>
                <w:iCs/>
                <w:sz w:val="22"/>
                <w:szCs w:val="22"/>
                <w:lang w:val="en-IE" w:eastAsia="en-US"/>
              </w:rPr>
            </w:pPr>
          </w:p>
          <w:p w14:paraId="4A30E672" w14:textId="77777777" w:rsidR="008426EE" w:rsidRPr="00584DAC" w:rsidRDefault="008426EE" w:rsidP="00D62A97">
            <w:pPr>
              <w:autoSpaceDE w:val="0"/>
              <w:autoSpaceDN w:val="0"/>
              <w:adjustRightInd w:val="0"/>
              <w:rPr>
                <w:rFonts w:ascii="Arial" w:eastAsiaTheme="minorHAnsi" w:hAnsi="Arial" w:cs="Arial"/>
                <w:b/>
                <w:bCs/>
                <w:i/>
                <w:iCs/>
                <w:sz w:val="22"/>
                <w:szCs w:val="22"/>
                <w:u w:val="single"/>
                <w:lang w:val="en-IE" w:eastAsia="en-US"/>
              </w:rPr>
            </w:pPr>
            <w:r w:rsidRPr="00584DAC">
              <w:rPr>
                <w:rFonts w:ascii="Arial" w:eastAsiaTheme="minorHAnsi" w:hAnsi="Arial" w:cs="Arial"/>
                <w:b/>
                <w:bCs/>
                <w:i/>
                <w:iCs/>
                <w:sz w:val="22"/>
                <w:szCs w:val="22"/>
                <w:lang w:val="en-IE" w:eastAsia="en-US"/>
              </w:rPr>
              <w:t xml:space="preserve">* </w:t>
            </w:r>
            <w:r w:rsidRPr="00584DAC">
              <w:rPr>
                <w:rFonts w:ascii="Arial" w:eastAsiaTheme="minorHAnsi" w:hAnsi="Arial" w:cs="Arial"/>
                <w:b/>
                <w:bCs/>
                <w:i/>
                <w:iCs/>
                <w:sz w:val="22"/>
                <w:szCs w:val="22"/>
                <w:u w:val="single"/>
                <w:lang w:val="en-IE" w:eastAsia="en-US"/>
              </w:rPr>
              <w:t>Public Servants not affected by this legislation:</w:t>
            </w:r>
          </w:p>
          <w:p w14:paraId="51058C17" w14:textId="77777777" w:rsidR="008426EE" w:rsidRPr="00584DAC" w:rsidRDefault="008426EE" w:rsidP="00D62A97">
            <w:pPr>
              <w:autoSpaceDE w:val="0"/>
              <w:autoSpaceDN w:val="0"/>
              <w:adjustRightInd w:val="0"/>
              <w:rPr>
                <w:rFonts w:ascii="Arial" w:eastAsiaTheme="minorHAnsi" w:hAnsi="Arial" w:cs="Arial"/>
                <w:sz w:val="22"/>
                <w:szCs w:val="22"/>
                <w:lang w:val="en-IE" w:eastAsia="en-US"/>
              </w:rPr>
            </w:pPr>
            <w:r w:rsidRPr="00584DAC">
              <w:rPr>
                <w:rFonts w:ascii="Arial" w:eastAsiaTheme="minorHAnsi" w:hAnsi="Arial" w:cs="Arial"/>
                <w:sz w:val="22"/>
                <w:szCs w:val="22"/>
                <w:lang w:val="en-IE" w:eastAsia="en-US"/>
              </w:rPr>
              <w:t>Public servants recruited between 1 April 2004 and 31 December 2012 (new entrants) have no compulsory retirement age.</w:t>
            </w:r>
          </w:p>
          <w:p w14:paraId="5CDC1EAD" w14:textId="77777777" w:rsidR="008426EE" w:rsidRPr="00584DAC" w:rsidRDefault="008426EE" w:rsidP="00D62A97">
            <w:pPr>
              <w:autoSpaceDE w:val="0"/>
              <w:autoSpaceDN w:val="0"/>
              <w:adjustRightInd w:val="0"/>
              <w:rPr>
                <w:rFonts w:ascii="Arial" w:hAnsi="Arial" w:cs="Arial"/>
                <w:sz w:val="22"/>
                <w:szCs w:val="22"/>
              </w:rPr>
            </w:pPr>
          </w:p>
          <w:p w14:paraId="0ABC7E05" w14:textId="5A1EA4E2" w:rsidR="008426EE" w:rsidRPr="00584DAC" w:rsidRDefault="008426EE" w:rsidP="001A3065">
            <w:pPr>
              <w:autoSpaceDE w:val="0"/>
              <w:autoSpaceDN w:val="0"/>
              <w:adjustRightInd w:val="0"/>
              <w:rPr>
                <w:rFonts w:ascii="Arial" w:hAnsi="Arial" w:cs="Arial"/>
                <w:sz w:val="22"/>
                <w:szCs w:val="22"/>
              </w:rPr>
            </w:pPr>
            <w:r w:rsidRPr="00584DAC">
              <w:rPr>
                <w:rFonts w:ascii="Arial" w:hAnsi="Arial" w:cs="Arial"/>
                <w:sz w:val="22"/>
                <w:szCs w:val="22"/>
              </w:rPr>
              <w:t>Public servants recruited since 1 January 2013 are members of the Single Pension Scheme and have a c</w:t>
            </w:r>
            <w:r w:rsidR="001A3065" w:rsidRPr="00584DAC">
              <w:rPr>
                <w:rFonts w:ascii="Arial" w:hAnsi="Arial" w:cs="Arial"/>
                <w:sz w:val="22"/>
                <w:szCs w:val="22"/>
              </w:rPr>
              <w:t>ompulsory retirement age of 70.</w:t>
            </w:r>
          </w:p>
        </w:tc>
      </w:tr>
      <w:tr w:rsidR="008426EE" w:rsidRPr="00AB559F" w14:paraId="48AA4183" w14:textId="77777777" w:rsidTr="00DF0B34">
        <w:tc>
          <w:tcPr>
            <w:tcW w:w="1985" w:type="dxa"/>
          </w:tcPr>
          <w:p w14:paraId="09B265A9" w14:textId="77777777" w:rsidR="008426EE" w:rsidRPr="00584DAC" w:rsidRDefault="008426EE" w:rsidP="00DF0B34">
            <w:pPr>
              <w:jc w:val="both"/>
              <w:rPr>
                <w:rFonts w:ascii="Arial" w:hAnsi="Arial" w:cs="Arial"/>
                <w:b/>
                <w:bCs/>
                <w:sz w:val="22"/>
                <w:szCs w:val="22"/>
              </w:rPr>
            </w:pPr>
            <w:r w:rsidRPr="00584DAC">
              <w:rPr>
                <w:rFonts w:ascii="Arial" w:hAnsi="Arial" w:cs="Arial"/>
                <w:b/>
                <w:bCs/>
                <w:sz w:val="22"/>
                <w:szCs w:val="22"/>
              </w:rPr>
              <w:t>Probation</w:t>
            </w:r>
          </w:p>
        </w:tc>
        <w:tc>
          <w:tcPr>
            <w:tcW w:w="7655" w:type="dxa"/>
          </w:tcPr>
          <w:p w14:paraId="1BF2B22E" w14:textId="77777777" w:rsidR="008426EE" w:rsidRPr="00584DAC" w:rsidRDefault="008426EE" w:rsidP="00DF0B34">
            <w:pPr>
              <w:jc w:val="both"/>
              <w:rPr>
                <w:rFonts w:ascii="Arial" w:hAnsi="Arial" w:cs="Arial"/>
                <w:sz w:val="22"/>
                <w:szCs w:val="22"/>
              </w:rPr>
            </w:pPr>
            <w:r w:rsidRPr="00584DAC">
              <w:rPr>
                <w:rFonts w:ascii="Arial" w:hAnsi="Arial" w:cs="Arial"/>
                <w:sz w:val="22"/>
                <w:szCs w:val="22"/>
              </w:rPr>
              <w:t xml:space="preserve">Every appointment of a person who is not already a permanent officer of the </w:t>
            </w:r>
            <w:r w:rsidRPr="00584DAC">
              <w:rPr>
                <w:rFonts w:ascii="Arial" w:hAnsi="Arial" w:cs="Arial"/>
                <w:sz w:val="22"/>
                <w:szCs w:val="22"/>
                <w:shd w:val="clear" w:color="auto" w:fill="FFFFFF"/>
              </w:rPr>
              <w:t>Health Service Executive or of a Local Authority</w:t>
            </w:r>
            <w:r w:rsidRPr="00584DAC">
              <w:rPr>
                <w:rFonts w:ascii="Arial" w:hAnsi="Arial" w:cs="Arial"/>
                <w:sz w:val="22"/>
                <w:szCs w:val="22"/>
              </w:rPr>
              <w:t xml:space="preserve"> shall be subject to a probationary period of 12 months as stipulated in the Department of Health Circular No.10/71.</w:t>
            </w:r>
          </w:p>
        </w:tc>
      </w:tr>
      <w:tr w:rsidR="00832198" w:rsidRPr="00AB559F" w14:paraId="46FB70D6" w14:textId="77777777" w:rsidTr="00DF0B34">
        <w:tc>
          <w:tcPr>
            <w:tcW w:w="1985" w:type="dxa"/>
          </w:tcPr>
          <w:p w14:paraId="46A01E46" w14:textId="77777777" w:rsidR="00832198" w:rsidRPr="00584DAC" w:rsidRDefault="00832198" w:rsidP="00832198">
            <w:pPr>
              <w:rPr>
                <w:rFonts w:ascii="Arial" w:hAnsi="Arial" w:cs="Arial"/>
                <w:b/>
                <w:bCs/>
                <w:sz w:val="22"/>
                <w:szCs w:val="22"/>
              </w:rPr>
            </w:pPr>
            <w:r w:rsidRPr="00584DAC">
              <w:rPr>
                <w:rFonts w:ascii="Arial" w:hAnsi="Arial" w:cs="Arial"/>
                <w:b/>
                <w:bCs/>
                <w:sz w:val="22"/>
                <w:szCs w:val="22"/>
              </w:rPr>
              <w:t xml:space="preserve">Protection of Children </w:t>
            </w:r>
            <w:r w:rsidRPr="00584DAC">
              <w:rPr>
                <w:rFonts w:ascii="Arial" w:hAnsi="Arial" w:cs="Arial"/>
                <w:b/>
                <w:bCs/>
                <w:sz w:val="22"/>
                <w:szCs w:val="22"/>
              </w:rPr>
              <w:lastRenderedPageBreak/>
              <w:t>Guidance and Legislation</w:t>
            </w:r>
          </w:p>
          <w:p w14:paraId="07B63B8D" w14:textId="77777777" w:rsidR="00832198" w:rsidRPr="00584DAC" w:rsidRDefault="00832198" w:rsidP="00DF0B34">
            <w:pPr>
              <w:jc w:val="both"/>
              <w:rPr>
                <w:rFonts w:ascii="Arial" w:hAnsi="Arial" w:cs="Arial"/>
                <w:b/>
                <w:bCs/>
                <w:sz w:val="22"/>
                <w:szCs w:val="22"/>
              </w:rPr>
            </w:pPr>
          </w:p>
        </w:tc>
        <w:tc>
          <w:tcPr>
            <w:tcW w:w="7655" w:type="dxa"/>
          </w:tcPr>
          <w:p w14:paraId="164E1591" w14:textId="23E73FCE" w:rsidR="00832198" w:rsidRPr="00584DAC" w:rsidRDefault="00832198" w:rsidP="00584DAC">
            <w:pPr>
              <w:rPr>
                <w:rFonts w:ascii="Arial" w:hAnsi="Arial" w:cs="Arial"/>
                <w:sz w:val="22"/>
                <w:szCs w:val="22"/>
              </w:rPr>
            </w:pPr>
            <w:r w:rsidRPr="00584DAC">
              <w:rPr>
                <w:rFonts w:ascii="Arial" w:hAnsi="Arial" w:cs="Arial"/>
                <w:sz w:val="22"/>
                <w:szCs w:val="22"/>
              </w:rPr>
              <w:lastRenderedPageBreak/>
              <w:t xml:space="preserve">The welfare and protection of children is the responsibility of all HSE staff. You must be aware of and understand your specific responsibilities under </w:t>
            </w:r>
            <w:r w:rsidRPr="00584DAC">
              <w:rPr>
                <w:rFonts w:ascii="Arial" w:hAnsi="Arial" w:cs="Arial"/>
                <w:sz w:val="22"/>
                <w:szCs w:val="22"/>
              </w:rPr>
              <w:lastRenderedPageBreak/>
              <w:t>the Children First Act 2015, the Protections for Persons Reporting Child Abuse Act 1998 in accordance with Section 2, Children First National Guidance and other relevant child safeguar</w:t>
            </w:r>
            <w:r w:rsidR="00584DAC">
              <w:rPr>
                <w:rFonts w:ascii="Arial" w:hAnsi="Arial" w:cs="Arial"/>
                <w:sz w:val="22"/>
                <w:szCs w:val="22"/>
              </w:rPr>
              <w:t xml:space="preserve">ding legislation and policies. </w:t>
            </w:r>
          </w:p>
          <w:p w14:paraId="4C9E216F" w14:textId="77777777" w:rsidR="00832198" w:rsidRPr="00584DAC" w:rsidRDefault="00832198" w:rsidP="00832198">
            <w:pPr>
              <w:rPr>
                <w:rFonts w:ascii="Arial" w:hAnsi="Arial" w:cs="Arial"/>
                <w:sz w:val="22"/>
                <w:szCs w:val="22"/>
                <w:lang w:val="en-US"/>
              </w:rPr>
            </w:pPr>
            <w:r w:rsidRPr="00584DAC">
              <w:rPr>
                <w:rFonts w:ascii="Arial" w:hAnsi="Arial" w:cs="Arial"/>
                <w:sz w:val="22"/>
                <w:szCs w:val="22"/>
                <w:lang w:val="en-US"/>
              </w:rPr>
              <w:t>Some staff have additional responsibilities such as Line Managers, Designated Officers and Mandated Persons. You should check if you are a Designated Officer and / or a Mandated Person and be familiar with the related roles and legal responsibilities.</w:t>
            </w:r>
          </w:p>
          <w:p w14:paraId="69757D48" w14:textId="77777777" w:rsidR="00832198" w:rsidRPr="00584DAC" w:rsidRDefault="00832198" w:rsidP="00832198">
            <w:pPr>
              <w:rPr>
                <w:rFonts w:ascii="Arial" w:hAnsi="Arial" w:cs="Arial"/>
                <w:sz w:val="22"/>
                <w:szCs w:val="22"/>
              </w:rPr>
            </w:pPr>
          </w:p>
          <w:p w14:paraId="5B542AD1" w14:textId="77777777" w:rsidR="00832198" w:rsidRPr="00584DAC" w:rsidRDefault="00832198" w:rsidP="00832198">
            <w:pPr>
              <w:jc w:val="both"/>
              <w:rPr>
                <w:rFonts w:ascii="Arial" w:hAnsi="Arial" w:cs="Arial"/>
                <w:sz w:val="22"/>
                <w:szCs w:val="22"/>
              </w:rPr>
            </w:pPr>
            <w:r w:rsidRPr="00584DAC">
              <w:rPr>
                <w:rFonts w:ascii="Arial" w:hAnsi="Arial" w:cs="Arial"/>
                <w:bCs/>
                <w:sz w:val="22"/>
                <w:szCs w:val="22"/>
                <w:lang w:val="en"/>
              </w:rPr>
              <w:t xml:space="preserve">Visit </w:t>
            </w:r>
            <w:hyperlink r:id="rId18" w:history="1">
              <w:r w:rsidRPr="00584DAC">
                <w:rPr>
                  <w:rStyle w:val="Hyperlink"/>
                  <w:rFonts w:ascii="Arial" w:hAnsi="Arial" w:cs="Arial"/>
                  <w:sz w:val="22"/>
                  <w:szCs w:val="22"/>
                  <w:lang w:val="en"/>
                </w:rPr>
                <w:t xml:space="preserve">HSE Children First </w:t>
              </w:r>
            </w:hyperlink>
            <w:r w:rsidRPr="00584DAC">
              <w:rPr>
                <w:rFonts w:ascii="Arial" w:hAnsi="Arial" w:cs="Arial"/>
                <w:sz w:val="22"/>
                <w:szCs w:val="22"/>
                <w:lang w:val="en-US"/>
              </w:rPr>
              <w:t>for further</w:t>
            </w:r>
            <w:r w:rsidRPr="00584DAC">
              <w:rPr>
                <w:rFonts w:ascii="Arial" w:hAnsi="Arial" w:cs="Arial"/>
                <w:bCs/>
                <w:sz w:val="22"/>
                <w:szCs w:val="22"/>
                <w:lang w:val="en"/>
              </w:rPr>
              <w:t xml:space="preserve"> information, guidance and resources.</w:t>
            </w:r>
          </w:p>
        </w:tc>
      </w:tr>
      <w:tr w:rsidR="008535AA" w:rsidRPr="00AB559F" w14:paraId="0E49081F" w14:textId="77777777" w:rsidTr="00DF0B34">
        <w:tc>
          <w:tcPr>
            <w:tcW w:w="1985" w:type="dxa"/>
          </w:tcPr>
          <w:p w14:paraId="25CB7772" w14:textId="45F4B71A" w:rsidR="008535AA" w:rsidRPr="00584DAC" w:rsidRDefault="008535AA" w:rsidP="008535AA">
            <w:pPr>
              <w:rPr>
                <w:rFonts w:ascii="Arial" w:hAnsi="Arial" w:cs="Arial"/>
                <w:b/>
                <w:bCs/>
                <w:sz w:val="22"/>
                <w:szCs w:val="22"/>
              </w:rPr>
            </w:pPr>
            <w:r w:rsidRPr="00C47929">
              <w:rPr>
                <w:rFonts w:ascii="Arial" w:hAnsi="Arial" w:cs="Arial"/>
                <w:b/>
                <w:bCs/>
                <w:sz w:val="22"/>
                <w:szCs w:val="22"/>
              </w:rPr>
              <w:lastRenderedPageBreak/>
              <w:t>Infection Control</w:t>
            </w:r>
          </w:p>
        </w:tc>
        <w:tc>
          <w:tcPr>
            <w:tcW w:w="7655" w:type="dxa"/>
          </w:tcPr>
          <w:p w14:paraId="09B20A7D" w14:textId="58214C6A" w:rsidR="008535AA" w:rsidRPr="00584DAC" w:rsidRDefault="008535AA" w:rsidP="008535AA">
            <w:pPr>
              <w:rPr>
                <w:rFonts w:ascii="Arial" w:hAnsi="Arial" w:cs="Arial"/>
                <w:sz w:val="22"/>
                <w:szCs w:val="22"/>
              </w:rPr>
            </w:pPr>
            <w:r w:rsidRPr="00C47929">
              <w:rPr>
                <w:rFonts w:ascii="Arial" w:hAnsi="Arial" w:cs="Arial"/>
                <w:sz w:val="22"/>
                <w:szCs w:val="22"/>
              </w:rPr>
              <w:t xml:space="preserve">Have a working knowledge of Health Information and Quality Authority (HIQA) Standards as they apply to the role for example, Standards for Healthcare, National Standards for the Prevention and Control of Healthcare Associated Infections, Hygiene Standards etc. </w:t>
            </w:r>
            <w:r w:rsidRPr="00C47929">
              <w:rPr>
                <w:rFonts w:ascii="Arial" w:hAnsi="Arial" w:cs="Arial"/>
                <w:iCs/>
                <w:sz w:val="22"/>
                <w:szCs w:val="22"/>
              </w:rPr>
              <w:t>and comply with associated HSE protocols for implementing and maintaining these standards as appropriate to the role.</w:t>
            </w:r>
          </w:p>
        </w:tc>
      </w:tr>
      <w:tr w:rsidR="008426EE" w:rsidRPr="00AB559F" w14:paraId="12CF4654" w14:textId="77777777" w:rsidTr="00DF0B34">
        <w:tc>
          <w:tcPr>
            <w:tcW w:w="1985" w:type="dxa"/>
          </w:tcPr>
          <w:p w14:paraId="30553AA0" w14:textId="77777777" w:rsidR="008426EE" w:rsidRPr="00584DAC" w:rsidRDefault="008426EE" w:rsidP="00DF0B34">
            <w:pPr>
              <w:jc w:val="both"/>
              <w:rPr>
                <w:rFonts w:ascii="Arial" w:hAnsi="Arial" w:cs="Arial"/>
                <w:b/>
                <w:bCs/>
                <w:sz w:val="22"/>
                <w:szCs w:val="22"/>
              </w:rPr>
            </w:pPr>
            <w:r w:rsidRPr="00584DAC">
              <w:rPr>
                <w:rFonts w:ascii="Arial" w:hAnsi="Arial" w:cs="Arial"/>
                <w:b/>
                <w:sz w:val="22"/>
                <w:szCs w:val="22"/>
              </w:rPr>
              <w:t>Health &amp; Safety</w:t>
            </w:r>
          </w:p>
        </w:tc>
        <w:tc>
          <w:tcPr>
            <w:tcW w:w="7655" w:type="dxa"/>
          </w:tcPr>
          <w:p w14:paraId="50B6C6B8" w14:textId="77777777" w:rsidR="008426EE" w:rsidRPr="00584DAC" w:rsidRDefault="008426EE" w:rsidP="00480568">
            <w:pPr>
              <w:jc w:val="both"/>
              <w:rPr>
                <w:rFonts w:ascii="Arial" w:hAnsi="Arial" w:cs="Arial"/>
                <w:sz w:val="22"/>
                <w:szCs w:val="22"/>
              </w:rPr>
            </w:pPr>
            <w:r w:rsidRPr="00584DAC">
              <w:rPr>
                <w:rFonts w:ascii="Arial" w:hAnsi="Arial" w:cs="Arial"/>
                <w:sz w:val="22"/>
                <w:szCs w:val="22"/>
              </w:rPr>
              <w:t xml:space="preserve">It is the responsibility of line managers to ensure that the management of safety, health and welfare is successfully integrated into all activities undertaken within their area of responsibility, so far as is reasonably practicable. Line managers are named and roles and responsibilities detailed in the relevant </w:t>
            </w:r>
            <w:proofErr w:type="gramStart"/>
            <w:r w:rsidRPr="00584DAC">
              <w:rPr>
                <w:rFonts w:ascii="Arial" w:hAnsi="Arial" w:cs="Arial"/>
                <w:sz w:val="22"/>
                <w:szCs w:val="22"/>
              </w:rPr>
              <w:t>Site Specific</w:t>
            </w:r>
            <w:proofErr w:type="gramEnd"/>
            <w:r w:rsidRPr="00584DAC">
              <w:rPr>
                <w:rFonts w:ascii="Arial" w:hAnsi="Arial" w:cs="Arial"/>
                <w:sz w:val="22"/>
                <w:szCs w:val="22"/>
              </w:rPr>
              <w:t xml:space="preserve"> Safety Statement (SSSS). </w:t>
            </w:r>
          </w:p>
          <w:p w14:paraId="0EF25C56" w14:textId="77777777" w:rsidR="008426EE" w:rsidRPr="00584DAC" w:rsidRDefault="008426EE" w:rsidP="00480568">
            <w:pPr>
              <w:ind w:firstLine="720"/>
              <w:jc w:val="both"/>
              <w:rPr>
                <w:rFonts w:ascii="Arial" w:hAnsi="Arial" w:cs="Arial"/>
                <w:sz w:val="22"/>
                <w:szCs w:val="22"/>
              </w:rPr>
            </w:pPr>
          </w:p>
          <w:p w14:paraId="02CCFA68" w14:textId="77777777" w:rsidR="008426EE" w:rsidRPr="00584DAC" w:rsidRDefault="008426EE" w:rsidP="00480568">
            <w:pPr>
              <w:jc w:val="both"/>
              <w:rPr>
                <w:rFonts w:ascii="Arial" w:hAnsi="Arial" w:cs="Arial"/>
                <w:sz w:val="22"/>
                <w:szCs w:val="22"/>
              </w:rPr>
            </w:pPr>
            <w:r w:rsidRPr="00584DAC">
              <w:rPr>
                <w:rFonts w:ascii="Arial" w:hAnsi="Arial" w:cs="Arial"/>
                <w:sz w:val="22"/>
                <w:szCs w:val="22"/>
              </w:rPr>
              <w:t>Key responsibilities include:</w:t>
            </w:r>
          </w:p>
          <w:p w14:paraId="0CAF0CE0" w14:textId="77777777" w:rsidR="008426EE" w:rsidRPr="00584DAC" w:rsidRDefault="008426EE" w:rsidP="00480568">
            <w:pPr>
              <w:jc w:val="both"/>
              <w:rPr>
                <w:rFonts w:ascii="Arial" w:hAnsi="Arial" w:cs="Arial"/>
                <w:sz w:val="22"/>
                <w:szCs w:val="22"/>
                <w:highlight w:val="yellow"/>
              </w:rPr>
            </w:pPr>
          </w:p>
          <w:p w14:paraId="328D9D7C" w14:textId="77777777" w:rsidR="008426EE" w:rsidRPr="00584DAC" w:rsidRDefault="008426EE" w:rsidP="00877710">
            <w:pPr>
              <w:pStyle w:val="ListParagraph"/>
              <w:numPr>
                <w:ilvl w:val="0"/>
                <w:numId w:val="1"/>
              </w:numPr>
              <w:ind w:left="714" w:hanging="357"/>
              <w:jc w:val="both"/>
              <w:rPr>
                <w:rFonts w:ascii="Arial" w:hAnsi="Arial" w:cs="Arial"/>
                <w:sz w:val="22"/>
                <w:szCs w:val="22"/>
              </w:rPr>
            </w:pPr>
            <w:r w:rsidRPr="00584DAC">
              <w:rPr>
                <w:rFonts w:ascii="Arial" w:hAnsi="Arial" w:cs="Arial"/>
                <w:sz w:val="22"/>
                <w:szCs w:val="22"/>
              </w:rPr>
              <w:t>Developing a SSSS for the department/service</w:t>
            </w:r>
            <w:r w:rsidRPr="00584DAC">
              <w:rPr>
                <w:rStyle w:val="FootnoteReference"/>
                <w:rFonts w:ascii="Arial" w:eastAsia="Calibri" w:hAnsi="Arial" w:cs="Arial"/>
                <w:sz w:val="22"/>
                <w:szCs w:val="22"/>
              </w:rPr>
              <w:footnoteReference w:id="1"/>
            </w:r>
            <w:r w:rsidRPr="00584DAC">
              <w:rPr>
                <w:rFonts w:ascii="Arial" w:hAnsi="Arial" w:cs="Arial"/>
                <w:sz w:val="22"/>
                <w:szCs w:val="22"/>
              </w:rPr>
              <w:t>, as applicable, based on the identification of hazards and the assessment of risks, and reviewing/updating same on a regular basis (at least annually) and in the event of any significant change in the work activity or place of work.</w:t>
            </w:r>
          </w:p>
          <w:p w14:paraId="608821F3" w14:textId="77777777" w:rsidR="008426EE" w:rsidRPr="00584DAC" w:rsidRDefault="008426EE" w:rsidP="00877710">
            <w:pPr>
              <w:pStyle w:val="ListParagraph"/>
              <w:numPr>
                <w:ilvl w:val="0"/>
                <w:numId w:val="1"/>
              </w:numPr>
              <w:ind w:left="714" w:hanging="357"/>
              <w:jc w:val="both"/>
              <w:rPr>
                <w:rFonts w:ascii="Arial" w:hAnsi="Arial" w:cs="Arial"/>
                <w:sz w:val="22"/>
                <w:szCs w:val="22"/>
              </w:rPr>
            </w:pPr>
            <w:r w:rsidRPr="00584DAC">
              <w:rPr>
                <w:rFonts w:ascii="Arial" w:hAnsi="Arial" w:cs="Arial"/>
                <w:sz w:val="22"/>
                <w:szCs w:val="22"/>
              </w:rPr>
              <w:t xml:space="preserve">Ensuring that Occupational Safety and Health (OSH) is integrated into day-to-day business, providing Systems </w:t>
            </w:r>
            <w:proofErr w:type="gramStart"/>
            <w:r w:rsidRPr="00584DAC">
              <w:rPr>
                <w:rFonts w:ascii="Arial" w:hAnsi="Arial" w:cs="Arial"/>
                <w:sz w:val="22"/>
                <w:szCs w:val="22"/>
              </w:rPr>
              <w:t>Of</w:t>
            </w:r>
            <w:proofErr w:type="gramEnd"/>
            <w:r w:rsidRPr="00584DAC">
              <w:rPr>
                <w:rFonts w:ascii="Arial" w:hAnsi="Arial" w:cs="Arial"/>
                <w:sz w:val="22"/>
                <w:szCs w:val="22"/>
              </w:rPr>
              <w:t xml:space="preserve"> Work (SOW) that are planned, organised, performed, maintained and revised as appropriate, and ensuring that all safety related records are maintained and available for inspection.</w:t>
            </w:r>
          </w:p>
          <w:p w14:paraId="618B5C8A" w14:textId="77777777" w:rsidR="008426EE" w:rsidRPr="00584DAC" w:rsidRDefault="008426EE" w:rsidP="00877710">
            <w:pPr>
              <w:pStyle w:val="ListParagraph"/>
              <w:numPr>
                <w:ilvl w:val="0"/>
                <w:numId w:val="1"/>
              </w:numPr>
              <w:ind w:left="714" w:hanging="357"/>
              <w:jc w:val="both"/>
              <w:rPr>
                <w:rFonts w:ascii="Arial" w:hAnsi="Arial" w:cs="Arial"/>
                <w:sz w:val="22"/>
                <w:szCs w:val="22"/>
              </w:rPr>
            </w:pPr>
            <w:r w:rsidRPr="00584DAC">
              <w:rPr>
                <w:rFonts w:ascii="Arial" w:hAnsi="Arial" w:cs="Arial"/>
                <w:sz w:val="22"/>
                <w:szCs w:val="22"/>
              </w:rPr>
              <w:t>Consulting and communicating with staff and safety representatives on OSH matters.</w:t>
            </w:r>
          </w:p>
          <w:p w14:paraId="3A69FE3D" w14:textId="77777777" w:rsidR="008426EE" w:rsidRPr="00584DAC" w:rsidRDefault="008426EE" w:rsidP="00877710">
            <w:pPr>
              <w:pStyle w:val="ListParagraph"/>
              <w:numPr>
                <w:ilvl w:val="0"/>
                <w:numId w:val="1"/>
              </w:numPr>
              <w:ind w:left="714" w:hanging="357"/>
              <w:jc w:val="both"/>
              <w:rPr>
                <w:rFonts w:ascii="Arial" w:hAnsi="Arial" w:cs="Arial"/>
                <w:sz w:val="22"/>
                <w:szCs w:val="22"/>
              </w:rPr>
            </w:pPr>
            <w:r w:rsidRPr="00584DAC">
              <w:rPr>
                <w:rFonts w:ascii="Arial" w:hAnsi="Arial" w:cs="Arial"/>
                <w:sz w:val="22"/>
                <w:szCs w:val="22"/>
              </w:rPr>
              <w:t>Ensuring a training needs assessment (TNA) is undertaken for employees, facilitating their attendance at statutory OSH training, and ensuring records are maintained for each employee.</w:t>
            </w:r>
          </w:p>
          <w:p w14:paraId="0F4B376A" w14:textId="77777777" w:rsidR="008426EE" w:rsidRPr="00584DAC" w:rsidRDefault="008426EE" w:rsidP="00877710">
            <w:pPr>
              <w:pStyle w:val="ListParagraph"/>
              <w:numPr>
                <w:ilvl w:val="0"/>
                <w:numId w:val="1"/>
              </w:numPr>
              <w:ind w:left="714" w:hanging="357"/>
              <w:jc w:val="both"/>
              <w:rPr>
                <w:rFonts w:ascii="Arial" w:hAnsi="Arial" w:cs="Arial"/>
                <w:sz w:val="22"/>
                <w:szCs w:val="22"/>
              </w:rPr>
            </w:pPr>
            <w:r w:rsidRPr="00584DAC">
              <w:rPr>
                <w:rFonts w:ascii="Arial" w:hAnsi="Arial" w:cs="Arial"/>
                <w:sz w:val="22"/>
                <w:szCs w:val="22"/>
              </w:rPr>
              <w:t>Ensuring that all incidents occurring within the relevant department/service are appropriately managed and investigated in accordance with HSE procedures</w:t>
            </w:r>
            <w:r w:rsidRPr="00584DAC">
              <w:rPr>
                <w:rStyle w:val="FootnoteReference"/>
                <w:rFonts w:ascii="Arial" w:eastAsia="Calibri" w:hAnsi="Arial" w:cs="Arial"/>
                <w:sz w:val="22"/>
                <w:szCs w:val="22"/>
              </w:rPr>
              <w:footnoteReference w:id="2"/>
            </w:r>
            <w:r w:rsidRPr="00584DAC">
              <w:rPr>
                <w:rFonts w:ascii="Arial" w:hAnsi="Arial" w:cs="Arial"/>
                <w:sz w:val="22"/>
                <w:szCs w:val="22"/>
              </w:rPr>
              <w:t>.</w:t>
            </w:r>
          </w:p>
          <w:p w14:paraId="46EB733E" w14:textId="77777777" w:rsidR="008426EE" w:rsidRPr="00584DAC" w:rsidRDefault="008426EE" w:rsidP="00877710">
            <w:pPr>
              <w:pStyle w:val="ListParagraph"/>
              <w:numPr>
                <w:ilvl w:val="0"/>
                <w:numId w:val="1"/>
              </w:numPr>
              <w:ind w:left="714" w:hanging="357"/>
              <w:jc w:val="both"/>
              <w:rPr>
                <w:rFonts w:ascii="Arial" w:hAnsi="Arial" w:cs="Arial"/>
                <w:sz w:val="22"/>
                <w:szCs w:val="22"/>
              </w:rPr>
            </w:pPr>
            <w:r w:rsidRPr="00584DAC">
              <w:rPr>
                <w:rFonts w:ascii="Arial" w:hAnsi="Arial" w:cs="Arial"/>
                <w:sz w:val="22"/>
                <w:szCs w:val="22"/>
              </w:rPr>
              <w:t>Seeking advice from health and safety professionals through the National Health and Safety Function Helpdesk as appropriate.</w:t>
            </w:r>
          </w:p>
          <w:p w14:paraId="51B0ED89" w14:textId="77777777" w:rsidR="008426EE" w:rsidRPr="00584DAC" w:rsidRDefault="008426EE" w:rsidP="00877710">
            <w:pPr>
              <w:pStyle w:val="ListParagraph"/>
              <w:numPr>
                <w:ilvl w:val="0"/>
                <w:numId w:val="1"/>
              </w:numPr>
              <w:ind w:left="714" w:hanging="357"/>
              <w:jc w:val="both"/>
              <w:rPr>
                <w:rFonts w:ascii="Arial" w:hAnsi="Arial" w:cs="Arial"/>
                <w:sz w:val="22"/>
                <w:szCs w:val="22"/>
              </w:rPr>
            </w:pPr>
            <w:r w:rsidRPr="00584DAC">
              <w:rPr>
                <w:rFonts w:ascii="Arial" w:hAnsi="Arial" w:cs="Arial"/>
                <w:iCs/>
                <w:sz w:val="22"/>
                <w:szCs w:val="22"/>
              </w:rPr>
              <w:t>Reviewing the health and safety performance of the ward/department/service and staff through, respectively, local audit and performance achievement meetings for example.</w:t>
            </w:r>
          </w:p>
          <w:p w14:paraId="0B957CB6" w14:textId="77777777" w:rsidR="008426EE" w:rsidRPr="00584DAC" w:rsidRDefault="008426EE" w:rsidP="00480568">
            <w:pPr>
              <w:jc w:val="both"/>
              <w:rPr>
                <w:rFonts w:ascii="Arial" w:hAnsi="Arial" w:cs="Arial"/>
                <w:sz w:val="22"/>
                <w:szCs w:val="22"/>
              </w:rPr>
            </w:pPr>
          </w:p>
          <w:p w14:paraId="5FCE924C" w14:textId="6C50E2A0" w:rsidR="008426EE" w:rsidRPr="00584DAC" w:rsidRDefault="008426EE" w:rsidP="001A3065">
            <w:pPr>
              <w:jc w:val="both"/>
              <w:rPr>
                <w:rFonts w:ascii="Arial" w:hAnsi="Arial" w:cs="Arial"/>
                <w:sz w:val="22"/>
                <w:szCs w:val="22"/>
              </w:rPr>
            </w:pPr>
            <w:r w:rsidRPr="00584DAC">
              <w:rPr>
                <w:rFonts w:ascii="Arial" w:hAnsi="Arial" w:cs="Arial"/>
                <w:b/>
                <w:sz w:val="22"/>
                <w:szCs w:val="22"/>
              </w:rPr>
              <w:t>Note</w:t>
            </w:r>
            <w:r w:rsidRPr="00584DAC">
              <w:rPr>
                <w:rFonts w:ascii="Arial" w:hAnsi="Arial" w:cs="Arial"/>
                <w:sz w:val="22"/>
                <w:szCs w:val="22"/>
              </w:rPr>
              <w:t xml:space="preserve">: Detailed roles and responsibilities of Line Managers are outlined in local </w:t>
            </w:r>
            <w:r w:rsidRPr="00584DAC">
              <w:rPr>
                <w:rFonts w:ascii="Arial" w:hAnsi="Arial" w:cs="Arial"/>
                <w:b/>
                <w:sz w:val="22"/>
                <w:szCs w:val="22"/>
              </w:rPr>
              <w:t>SSSS</w:t>
            </w:r>
            <w:r w:rsidRPr="00584DAC">
              <w:rPr>
                <w:rFonts w:ascii="Arial" w:hAnsi="Arial" w:cs="Arial"/>
                <w:sz w:val="22"/>
                <w:szCs w:val="22"/>
              </w:rPr>
              <w:t>.</w:t>
            </w:r>
            <w:r w:rsidR="001A3065" w:rsidRPr="00584DAC">
              <w:rPr>
                <w:rFonts w:ascii="Arial" w:hAnsi="Arial" w:cs="Arial"/>
                <w:sz w:val="22"/>
                <w:szCs w:val="22"/>
              </w:rPr>
              <w:t xml:space="preserve"> </w:t>
            </w:r>
          </w:p>
        </w:tc>
      </w:tr>
    </w:tbl>
    <w:p w14:paraId="34C9C5DB" w14:textId="77777777" w:rsidR="00A36C38" w:rsidRPr="00B308E6" w:rsidRDefault="00A36C38" w:rsidP="00A36C38">
      <w:pPr>
        <w:jc w:val="both"/>
        <w:rPr>
          <w:rFonts w:ascii="Arial" w:hAnsi="Arial" w:cs="Arial"/>
          <w:lang w:val="ga-IE"/>
        </w:rPr>
      </w:pPr>
    </w:p>
    <w:p w14:paraId="3BB82505" w14:textId="77777777" w:rsidR="00DF0B34" w:rsidRDefault="00DF0B34"/>
    <w:sectPr w:rsidR="00DF0B34" w:rsidSect="00666E71">
      <w:footerReference w:type="even" r:id="rId19"/>
      <w:footerReference w:type="default" r:id="rId20"/>
      <w:pgSz w:w="11906" w:h="16838"/>
      <w:pgMar w:top="1440" w:right="746"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7EBAAF" w14:textId="77777777" w:rsidR="000E1D50" w:rsidRDefault="000E1D50">
      <w:r>
        <w:separator/>
      </w:r>
    </w:p>
  </w:endnote>
  <w:endnote w:type="continuationSeparator" w:id="0">
    <w:p w14:paraId="2B8AA74F" w14:textId="77777777" w:rsidR="000E1D50" w:rsidRDefault="000E1D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MT">
    <w:altName w:val="Arial"/>
    <w:panose1 w:val="00000000000000000000"/>
    <w:charset w:val="00"/>
    <w:family w:val="swiss"/>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DD7EA" w14:textId="77777777" w:rsidR="003D0E35" w:rsidRDefault="003D0E3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C0115A8" w14:textId="77777777" w:rsidR="003D0E35" w:rsidRDefault="003D0E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0" w:name="_Hlk231485075" w:displacedByCustomXml="next"/>
  <w:sdt>
    <w:sdtPr>
      <w:rPr>
        <w:rFonts w:ascii="Arial" w:hAnsi="Arial" w:cs="Arial"/>
        <w:sz w:val="16"/>
        <w:szCs w:val="16"/>
      </w:rPr>
      <w:id w:val="-527872622"/>
      <w:docPartObj>
        <w:docPartGallery w:val="Page Numbers (Bottom of Page)"/>
        <w:docPartUnique/>
      </w:docPartObj>
    </w:sdtPr>
    <w:sdtEndPr/>
    <w:sdtContent>
      <w:p w14:paraId="0E3F87CC" w14:textId="6CE61A8C" w:rsidR="003D0E35" w:rsidRPr="001871CB" w:rsidRDefault="003702C0" w:rsidP="00FD1150">
        <w:pPr>
          <w:ind w:left="-1260"/>
          <w:rPr>
            <w:rFonts w:ascii="Arial" w:hAnsi="Arial" w:cs="Arial"/>
            <w:b/>
            <w:color w:val="EE0000"/>
            <w:sz w:val="22"/>
            <w:szCs w:val="22"/>
          </w:rPr>
        </w:pPr>
        <w:r>
          <w:rPr>
            <w:rFonts w:ascii="Arial" w:hAnsi="Arial" w:cs="Arial"/>
            <w:sz w:val="16"/>
            <w:szCs w:val="16"/>
          </w:rPr>
          <w:t>T&amp;T/</w:t>
        </w:r>
        <w:r w:rsidR="00BF6AC7">
          <w:rPr>
            <w:rFonts w:ascii="Arial" w:hAnsi="Arial" w:cs="Arial"/>
            <w:sz w:val="16"/>
            <w:szCs w:val="16"/>
          </w:rPr>
          <w:t>32</w:t>
        </w:r>
        <w:r>
          <w:rPr>
            <w:rFonts w:ascii="Arial" w:hAnsi="Arial" w:cs="Arial"/>
            <w:sz w:val="16"/>
            <w:szCs w:val="16"/>
          </w:rPr>
          <w:t xml:space="preserve">/26 </w:t>
        </w:r>
        <w:hyperlink r:id="rId1" w:tgtFrame="_blank" w:tooltip="General Manager, SAP CoE Analytics &amp; Reporting" w:history="1">
          <w:r w:rsidR="003D0E35" w:rsidRPr="003702C0">
            <w:rPr>
              <w:rFonts w:ascii="Arial" w:hAnsi="Arial" w:cs="Arial"/>
              <w:sz w:val="16"/>
              <w:szCs w:val="16"/>
            </w:rPr>
            <w:t>Grade VII</w:t>
          </w:r>
          <w:r w:rsidR="00DE2BF9">
            <w:rPr>
              <w:rFonts w:ascii="Arial" w:hAnsi="Arial" w:cs="Arial"/>
              <w:sz w:val="16"/>
              <w:szCs w:val="16"/>
            </w:rPr>
            <w:t xml:space="preserve"> </w:t>
          </w:r>
          <w:r w:rsidR="003D0E35" w:rsidRPr="003702C0">
            <w:rPr>
              <w:rFonts w:ascii="Arial" w:hAnsi="Arial" w:cs="Arial"/>
              <w:sz w:val="16"/>
              <w:szCs w:val="16"/>
            </w:rPr>
            <w:t xml:space="preserve">SAP CoE - Senior Business Analyst </w:t>
          </w:r>
          <w:r w:rsidR="009705CF" w:rsidRPr="003702C0">
            <w:rPr>
              <w:rFonts w:ascii="Arial" w:hAnsi="Arial" w:cs="Arial"/>
              <w:sz w:val="16"/>
              <w:szCs w:val="16"/>
            </w:rPr>
            <w:t xml:space="preserve">Procurement </w:t>
          </w:r>
          <w:r w:rsidR="003D0E35" w:rsidRPr="003702C0">
            <w:rPr>
              <w:rFonts w:ascii="Arial" w:hAnsi="Arial" w:cs="Arial"/>
              <w:sz w:val="16"/>
              <w:szCs w:val="16"/>
            </w:rPr>
            <w:t xml:space="preserve">and </w:t>
          </w:r>
        </w:hyperlink>
        <w:r w:rsidR="003D0E35" w:rsidRPr="003702C0">
          <w:rPr>
            <w:rFonts w:ascii="Arial" w:hAnsi="Arial" w:cs="Arial"/>
            <w:sz w:val="16"/>
            <w:szCs w:val="16"/>
          </w:rPr>
          <w:t>A</w:t>
        </w:r>
        <w:r w:rsidR="009705CF" w:rsidRPr="003702C0">
          <w:rPr>
            <w:rFonts w:ascii="Arial" w:hAnsi="Arial" w:cs="Arial"/>
            <w:sz w:val="16"/>
            <w:szCs w:val="16"/>
          </w:rPr>
          <w:t>ccounts Payable</w:t>
        </w:r>
      </w:p>
      <w:bookmarkEnd w:id="0"/>
      <w:p w14:paraId="41E95FED" w14:textId="504974B8" w:rsidR="003D0E35" w:rsidRDefault="003D0E35" w:rsidP="008861F3">
        <w:pPr>
          <w:pStyle w:val="Footer"/>
          <w:rPr>
            <w:rFonts w:ascii="Arial" w:hAnsi="Arial" w:cs="Arial"/>
            <w:sz w:val="16"/>
            <w:szCs w:val="16"/>
            <w:lang w:val="en-IE"/>
          </w:rPr>
        </w:pPr>
        <w:r>
          <w:rPr>
            <w:rFonts w:ascii="Arial" w:hAnsi="Arial" w:cs="Arial"/>
            <w:sz w:val="16"/>
            <w:szCs w:val="16"/>
          </w:rPr>
          <w:tab/>
        </w:r>
        <w:r>
          <w:rPr>
            <w:rFonts w:ascii="Arial" w:hAnsi="Arial" w:cs="Arial"/>
            <w:sz w:val="16"/>
            <w:szCs w:val="16"/>
          </w:rPr>
          <w:tab/>
        </w:r>
        <w:r>
          <w:rPr>
            <w:rFonts w:ascii="Arial" w:hAnsi="Arial" w:cs="Arial"/>
            <w:sz w:val="16"/>
            <w:szCs w:val="16"/>
          </w:rPr>
          <w:fldChar w:fldCharType="begin"/>
        </w:r>
        <w:r>
          <w:rPr>
            <w:rFonts w:ascii="Arial" w:hAnsi="Arial" w:cs="Arial"/>
            <w:sz w:val="16"/>
            <w:szCs w:val="16"/>
          </w:rPr>
          <w:instrText xml:space="preserve"> PAGE   \* MERGEFORMAT </w:instrText>
        </w:r>
        <w:r>
          <w:rPr>
            <w:rFonts w:ascii="Arial" w:hAnsi="Arial" w:cs="Arial"/>
            <w:sz w:val="16"/>
            <w:szCs w:val="16"/>
          </w:rPr>
          <w:fldChar w:fldCharType="separate"/>
        </w:r>
        <w:r w:rsidR="007600DB">
          <w:rPr>
            <w:rFonts w:ascii="Arial" w:hAnsi="Arial" w:cs="Arial"/>
            <w:noProof/>
            <w:sz w:val="16"/>
            <w:szCs w:val="16"/>
          </w:rPr>
          <w:t>7</w:t>
        </w:r>
        <w:r>
          <w:rPr>
            <w:rFonts w:ascii="Arial" w:hAnsi="Arial" w:cs="Arial"/>
            <w:noProof/>
            <w:sz w:val="16"/>
            <w:szCs w:val="16"/>
          </w:rPr>
          <w:fldChar w:fldCharType="end"/>
        </w:r>
      </w:p>
    </w:sdtContent>
  </w:sdt>
  <w:p w14:paraId="3111CF68" w14:textId="77777777" w:rsidR="003D0E35" w:rsidRDefault="003D0E35" w:rsidP="008861F3">
    <w:pPr>
      <w:pStyle w:val="Footer"/>
    </w:pPr>
  </w:p>
  <w:p w14:paraId="134E8720" w14:textId="77777777" w:rsidR="003D0E35" w:rsidRDefault="003D0E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21F851" w14:textId="77777777" w:rsidR="000E1D50" w:rsidRDefault="000E1D50">
      <w:r>
        <w:separator/>
      </w:r>
    </w:p>
  </w:footnote>
  <w:footnote w:type="continuationSeparator" w:id="0">
    <w:p w14:paraId="7AA1D62E" w14:textId="77777777" w:rsidR="000E1D50" w:rsidRDefault="000E1D50">
      <w:r>
        <w:continuationSeparator/>
      </w:r>
    </w:p>
  </w:footnote>
  <w:footnote w:id="1">
    <w:p w14:paraId="6868A64A" w14:textId="77777777" w:rsidR="003D0E35" w:rsidRDefault="003D0E35" w:rsidP="00480568">
      <w:pPr>
        <w:pStyle w:val="FootnoteText"/>
      </w:pPr>
      <w:r>
        <w:rPr>
          <w:rStyle w:val="FootnoteReference"/>
        </w:rPr>
        <w:footnoteRef/>
      </w:r>
      <w:r>
        <w:t xml:space="preserve"> A template SSSS and guidelines are available on the National Health and Safety Function/H&amp;S web-pages</w:t>
      </w:r>
    </w:p>
  </w:footnote>
  <w:footnote w:id="2">
    <w:p w14:paraId="11C04B17" w14:textId="77777777" w:rsidR="003D0E35" w:rsidRPr="00DD13C2" w:rsidRDefault="003D0E35" w:rsidP="00480568">
      <w:pPr>
        <w:pStyle w:val="FootnoteText"/>
      </w:pPr>
      <w:r w:rsidRPr="00DD13C2">
        <w:rPr>
          <w:rStyle w:val="FootnoteReference"/>
        </w:rPr>
        <w:footnoteRef/>
      </w:r>
      <w:r w:rsidRPr="00DD13C2">
        <w:t xml:space="preserve"> See link on health and safety web-pages to latest Incident Management Policy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864F8"/>
    <w:multiLevelType w:val="hybridMultilevel"/>
    <w:tmpl w:val="7862D01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8DE59F5"/>
    <w:multiLevelType w:val="hybridMultilevel"/>
    <w:tmpl w:val="89DAF07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 w15:restartNumberingAfterBreak="0">
    <w:nsid w:val="16A15173"/>
    <w:multiLevelType w:val="hybridMultilevel"/>
    <w:tmpl w:val="D43E06D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17280B83"/>
    <w:multiLevelType w:val="hybridMultilevel"/>
    <w:tmpl w:val="F3B85E9E"/>
    <w:lvl w:ilvl="0" w:tplc="08090001">
      <w:start w:val="1"/>
      <w:numFmt w:val="bullet"/>
      <w:lvlText w:val=""/>
      <w:lvlJc w:val="left"/>
      <w:pPr>
        <w:ind w:left="468" w:hanging="360"/>
      </w:pPr>
      <w:rPr>
        <w:rFonts w:ascii="Symbol" w:hAnsi="Symbol" w:hint="default"/>
      </w:rPr>
    </w:lvl>
    <w:lvl w:ilvl="1" w:tplc="08090003">
      <w:start w:val="1"/>
      <w:numFmt w:val="bullet"/>
      <w:lvlText w:val="o"/>
      <w:lvlJc w:val="left"/>
      <w:pPr>
        <w:ind w:left="1188" w:hanging="360"/>
      </w:pPr>
      <w:rPr>
        <w:rFonts w:ascii="Courier New" w:hAnsi="Courier New" w:cs="Courier New" w:hint="default"/>
      </w:rPr>
    </w:lvl>
    <w:lvl w:ilvl="2" w:tplc="08090005">
      <w:start w:val="1"/>
      <w:numFmt w:val="bullet"/>
      <w:lvlText w:val=""/>
      <w:lvlJc w:val="left"/>
      <w:pPr>
        <w:ind w:left="1908" w:hanging="360"/>
      </w:pPr>
      <w:rPr>
        <w:rFonts w:ascii="Wingdings" w:hAnsi="Wingdings" w:hint="default"/>
      </w:rPr>
    </w:lvl>
    <w:lvl w:ilvl="3" w:tplc="08090001">
      <w:start w:val="1"/>
      <w:numFmt w:val="bullet"/>
      <w:lvlText w:val=""/>
      <w:lvlJc w:val="left"/>
      <w:pPr>
        <w:ind w:left="2628" w:hanging="360"/>
      </w:pPr>
      <w:rPr>
        <w:rFonts w:ascii="Symbol" w:hAnsi="Symbol" w:hint="default"/>
      </w:rPr>
    </w:lvl>
    <w:lvl w:ilvl="4" w:tplc="08090003">
      <w:start w:val="1"/>
      <w:numFmt w:val="bullet"/>
      <w:lvlText w:val="o"/>
      <w:lvlJc w:val="left"/>
      <w:pPr>
        <w:ind w:left="3348" w:hanging="360"/>
      </w:pPr>
      <w:rPr>
        <w:rFonts w:ascii="Courier New" w:hAnsi="Courier New" w:cs="Courier New" w:hint="default"/>
      </w:rPr>
    </w:lvl>
    <w:lvl w:ilvl="5" w:tplc="08090005">
      <w:start w:val="1"/>
      <w:numFmt w:val="bullet"/>
      <w:lvlText w:val=""/>
      <w:lvlJc w:val="left"/>
      <w:pPr>
        <w:ind w:left="4068" w:hanging="360"/>
      </w:pPr>
      <w:rPr>
        <w:rFonts w:ascii="Wingdings" w:hAnsi="Wingdings" w:hint="default"/>
      </w:rPr>
    </w:lvl>
    <w:lvl w:ilvl="6" w:tplc="08090001">
      <w:start w:val="1"/>
      <w:numFmt w:val="bullet"/>
      <w:lvlText w:val=""/>
      <w:lvlJc w:val="left"/>
      <w:pPr>
        <w:ind w:left="4788" w:hanging="360"/>
      </w:pPr>
      <w:rPr>
        <w:rFonts w:ascii="Symbol" w:hAnsi="Symbol" w:hint="default"/>
      </w:rPr>
    </w:lvl>
    <w:lvl w:ilvl="7" w:tplc="08090003">
      <w:start w:val="1"/>
      <w:numFmt w:val="bullet"/>
      <w:lvlText w:val="o"/>
      <w:lvlJc w:val="left"/>
      <w:pPr>
        <w:ind w:left="5508" w:hanging="360"/>
      </w:pPr>
      <w:rPr>
        <w:rFonts w:ascii="Courier New" w:hAnsi="Courier New" w:cs="Courier New" w:hint="default"/>
      </w:rPr>
    </w:lvl>
    <w:lvl w:ilvl="8" w:tplc="08090005">
      <w:start w:val="1"/>
      <w:numFmt w:val="bullet"/>
      <w:lvlText w:val=""/>
      <w:lvlJc w:val="left"/>
      <w:pPr>
        <w:ind w:left="6228" w:hanging="360"/>
      </w:pPr>
      <w:rPr>
        <w:rFonts w:ascii="Wingdings" w:hAnsi="Wingdings" w:hint="default"/>
      </w:rPr>
    </w:lvl>
  </w:abstractNum>
  <w:abstractNum w:abstractNumId="4" w15:restartNumberingAfterBreak="0">
    <w:nsid w:val="1D765DC8"/>
    <w:multiLevelType w:val="hybridMultilevel"/>
    <w:tmpl w:val="E4D8C70A"/>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1D7A0607"/>
    <w:multiLevelType w:val="hybridMultilevel"/>
    <w:tmpl w:val="ED8CD2B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247A1217"/>
    <w:multiLevelType w:val="hybridMultilevel"/>
    <w:tmpl w:val="29B69FB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26276212"/>
    <w:multiLevelType w:val="multilevel"/>
    <w:tmpl w:val="04C08344"/>
    <w:lvl w:ilvl="0">
      <w:numFmt w:val="decimal"/>
      <w:pStyle w:val="CellListBullet"/>
      <w:lvlText w:val=""/>
      <w:lvlJc w:val="left"/>
      <w:pPr>
        <w:ind w:left="360" w:hanging="360"/>
      </w:pPr>
      <w:rPr>
        <w:rFonts w:ascii="Symbol" w:hAnsi="Symbol" w:hint="default"/>
      </w:rPr>
    </w:lvl>
    <w:lvl w:ilvl="1">
      <w:numFmt w:val="decimal"/>
      <w:pStyle w:val="CellListBullet2"/>
      <w:lvlText w:val=""/>
      <w:lvlJc w:val="left"/>
      <w:pPr>
        <w:tabs>
          <w:tab w:val="num" w:pos="475"/>
        </w:tabs>
        <w:ind w:left="475" w:hanging="360"/>
      </w:pPr>
      <w:rPr>
        <w:rFonts w:ascii="Symbol" w:hAnsi="Symbo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666576C"/>
    <w:multiLevelType w:val="hybridMultilevel"/>
    <w:tmpl w:val="29D2A964"/>
    <w:lvl w:ilvl="0" w:tplc="18090001">
      <w:start w:val="1"/>
      <w:numFmt w:val="bullet"/>
      <w:lvlText w:val=""/>
      <w:lvlJc w:val="left"/>
      <w:pPr>
        <w:tabs>
          <w:tab w:val="num" w:pos="720"/>
        </w:tabs>
        <w:ind w:left="720" w:hanging="360"/>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77C6B11"/>
    <w:multiLevelType w:val="hybridMultilevel"/>
    <w:tmpl w:val="11B4A56E"/>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0" w15:restartNumberingAfterBreak="0">
    <w:nsid w:val="2A2A44EA"/>
    <w:multiLevelType w:val="hybridMultilevel"/>
    <w:tmpl w:val="316440B6"/>
    <w:lvl w:ilvl="0" w:tplc="08090001">
      <w:start w:val="1"/>
      <w:numFmt w:val="bullet"/>
      <w:lvlText w:val=""/>
      <w:lvlJc w:val="left"/>
      <w:pPr>
        <w:ind w:left="468" w:hanging="360"/>
      </w:pPr>
      <w:rPr>
        <w:rFonts w:ascii="Symbol" w:hAnsi="Symbol" w:hint="default"/>
      </w:rPr>
    </w:lvl>
    <w:lvl w:ilvl="1" w:tplc="08090003">
      <w:start w:val="1"/>
      <w:numFmt w:val="bullet"/>
      <w:lvlText w:val="o"/>
      <w:lvlJc w:val="left"/>
      <w:pPr>
        <w:ind w:left="1188" w:hanging="360"/>
      </w:pPr>
      <w:rPr>
        <w:rFonts w:ascii="Courier New" w:hAnsi="Courier New" w:cs="Courier New" w:hint="default"/>
      </w:rPr>
    </w:lvl>
    <w:lvl w:ilvl="2" w:tplc="08090005">
      <w:start w:val="1"/>
      <w:numFmt w:val="bullet"/>
      <w:lvlText w:val=""/>
      <w:lvlJc w:val="left"/>
      <w:pPr>
        <w:ind w:left="1908" w:hanging="360"/>
      </w:pPr>
      <w:rPr>
        <w:rFonts w:ascii="Wingdings" w:hAnsi="Wingdings" w:hint="default"/>
      </w:rPr>
    </w:lvl>
    <w:lvl w:ilvl="3" w:tplc="08090001">
      <w:start w:val="1"/>
      <w:numFmt w:val="bullet"/>
      <w:lvlText w:val=""/>
      <w:lvlJc w:val="left"/>
      <w:pPr>
        <w:ind w:left="2628" w:hanging="360"/>
      </w:pPr>
      <w:rPr>
        <w:rFonts w:ascii="Symbol" w:hAnsi="Symbol" w:hint="default"/>
      </w:rPr>
    </w:lvl>
    <w:lvl w:ilvl="4" w:tplc="08090003">
      <w:start w:val="1"/>
      <w:numFmt w:val="bullet"/>
      <w:lvlText w:val="o"/>
      <w:lvlJc w:val="left"/>
      <w:pPr>
        <w:ind w:left="3348" w:hanging="360"/>
      </w:pPr>
      <w:rPr>
        <w:rFonts w:ascii="Courier New" w:hAnsi="Courier New" w:cs="Courier New" w:hint="default"/>
      </w:rPr>
    </w:lvl>
    <w:lvl w:ilvl="5" w:tplc="08090005">
      <w:start w:val="1"/>
      <w:numFmt w:val="bullet"/>
      <w:lvlText w:val=""/>
      <w:lvlJc w:val="left"/>
      <w:pPr>
        <w:ind w:left="4068" w:hanging="360"/>
      </w:pPr>
      <w:rPr>
        <w:rFonts w:ascii="Wingdings" w:hAnsi="Wingdings" w:hint="default"/>
      </w:rPr>
    </w:lvl>
    <w:lvl w:ilvl="6" w:tplc="08090001">
      <w:start w:val="1"/>
      <w:numFmt w:val="bullet"/>
      <w:lvlText w:val=""/>
      <w:lvlJc w:val="left"/>
      <w:pPr>
        <w:ind w:left="4788" w:hanging="360"/>
      </w:pPr>
      <w:rPr>
        <w:rFonts w:ascii="Symbol" w:hAnsi="Symbol" w:hint="default"/>
      </w:rPr>
    </w:lvl>
    <w:lvl w:ilvl="7" w:tplc="08090003">
      <w:start w:val="1"/>
      <w:numFmt w:val="bullet"/>
      <w:lvlText w:val="o"/>
      <w:lvlJc w:val="left"/>
      <w:pPr>
        <w:ind w:left="5508" w:hanging="360"/>
      </w:pPr>
      <w:rPr>
        <w:rFonts w:ascii="Courier New" w:hAnsi="Courier New" w:cs="Courier New" w:hint="default"/>
      </w:rPr>
    </w:lvl>
    <w:lvl w:ilvl="8" w:tplc="08090005">
      <w:start w:val="1"/>
      <w:numFmt w:val="bullet"/>
      <w:lvlText w:val=""/>
      <w:lvlJc w:val="left"/>
      <w:pPr>
        <w:ind w:left="6228" w:hanging="360"/>
      </w:pPr>
      <w:rPr>
        <w:rFonts w:ascii="Wingdings" w:hAnsi="Wingdings" w:hint="default"/>
      </w:rPr>
    </w:lvl>
  </w:abstractNum>
  <w:abstractNum w:abstractNumId="11" w15:restartNumberingAfterBreak="0">
    <w:nsid w:val="2A3D1409"/>
    <w:multiLevelType w:val="hybridMultilevel"/>
    <w:tmpl w:val="B1D6FA7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2B9E0851"/>
    <w:multiLevelType w:val="hybridMultilevel"/>
    <w:tmpl w:val="83F48BD8"/>
    <w:lvl w:ilvl="0" w:tplc="18090001">
      <w:start w:val="1"/>
      <w:numFmt w:val="bullet"/>
      <w:lvlText w:val=""/>
      <w:lvlJc w:val="left"/>
      <w:pPr>
        <w:ind w:left="1080" w:hanging="360"/>
      </w:pPr>
      <w:rPr>
        <w:rFonts w:ascii="Symbol" w:hAnsi="Symbol" w:hint="default"/>
      </w:rPr>
    </w:lvl>
    <w:lvl w:ilvl="1" w:tplc="18090019">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3" w15:restartNumberingAfterBreak="0">
    <w:nsid w:val="30961B83"/>
    <w:multiLevelType w:val="hybridMultilevel"/>
    <w:tmpl w:val="3202D44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4" w15:restartNumberingAfterBreak="0">
    <w:nsid w:val="319E3B27"/>
    <w:multiLevelType w:val="hybridMultilevel"/>
    <w:tmpl w:val="4852CCC4"/>
    <w:lvl w:ilvl="0" w:tplc="C0D06D66">
      <w:start w:val="1"/>
      <w:numFmt w:val="lowerRoman"/>
      <w:lvlText w:val="(%1)"/>
      <w:lvlJc w:val="left"/>
      <w:pPr>
        <w:ind w:left="720" w:hanging="720"/>
      </w:pPr>
    </w:lvl>
    <w:lvl w:ilvl="1" w:tplc="18090019">
      <w:start w:val="1"/>
      <w:numFmt w:val="lowerLetter"/>
      <w:lvlText w:val="%2."/>
      <w:lvlJc w:val="left"/>
      <w:pPr>
        <w:ind w:left="1080" w:hanging="360"/>
      </w:pPr>
    </w:lvl>
    <w:lvl w:ilvl="2" w:tplc="1809001B">
      <w:start w:val="1"/>
      <w:numFmt w:val="lowerRoman"/>
      <w:lvlText w:val="%3."/>
      <w:lvlJc w:val="right"/>
      <w:pPr>
        <w:ind w:left="1800" w:hanging="180"/>
      </w:pPr>
    </w:lvl>
    <w:lvl w:ilvl="3" w:tplc="1809000F">
      <w:start w:val="1"/>
      <w:numFmt w:val="decimal"/>
      <w:lvlText w:val="%4."/>
      <w:lvlJc w:val="left"/>
      <w:pPr>
        <w:ind w:left="2520" w:hanging="360"/>
      </w:pPr>
    </w:lvl>
    <w:lvl w:ilvl="4" w:tplc="18090019">
      <w:start w:val="1"/>
      <w:numFmt w:val="lowerLetter"/>
      <w:lvlText w:val="%5."/>
      <w:lvlJc w:val="left"/>
      <w:pPr>
        <w:ind w:left="3240" w:hanging="360"/>
      </w:pPr>
    </w:lvl>
    <w:lvl w:ilvl="5" w:tplc="1809001B">
      <w:start w:val="1"/>
      <w:numFmt w:val="lowerRoman"/>
      <w:lvlText w:val="%6."/>
      <w:lvlJc w:val="right"/>
      <w:pPr>
        <w:ind w:left="3960" w:hanging="180"/>
      </w:pPr>
    </w:lvl>
    <w:lvl w:ilvl="6" w:tplc="1809000F">
      <w:start w:val="1"/>
      <w:numFmt w:val="decimal"/>
      <w:lvlText w:val="%7."/>
      <w:lvlJc w:val="left"/>
      <w:pPr>
        <w:ind w:left="4680" w:hanging="360"/>
      </w:pPr>
    </w:lvl>
    <w:lvl w:ilvl="7" w:tplc="18090019">
      <w:start w:val="1"/>
      <w:numFmt w:val="lowerLetter"/>
      <w:lvlText w:val="%8."/>
      <w:lvlJc w:val="left"/>
      <w:pPr>
        <w:ind w:left="5400" w:hanging="360"/>
      </w:pPr>
    </w:lvl>
    <w:lvl w:ilvl="8" w:tplc="1809001B">
      <w:start w:val="1"/>
      <w:numFmt w:val="lowerRoman"/>
      <w:lvlText w:val="%9."/>
      <w:lvlJc w:val="right"/>
      <w:pPr>
        <w:ind w:left="6120" w:hanging="180"/>
      </w:pPr>
    </w:lvl>
  </w:abstractNum>
  <w:abstractNum w:abstractNumId="15" w15:restartNumberingAfterBreak="0">
    <w:nsid w:val="33882F59"/>
    <w:multiLevelType w:val="hybridMultilevel"/>
    <w:tmpl w:val="C27A3B04"/>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hint="default"/>
      </w:rPr>
    </w:lvl>
  </w:abstractNum>
  <w:abstractNum w:abstractNumId="16" w15:restartNumberingAfterBreak="0">
    <w:nsid w:val="3D23213F"/>
    <w:multiLevelType w:val="multilevel"/>
    <w:tmpl w:val="558EB6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6F60D72"/>
    <w:multiLevelType w:val="hybridMultilevel"/>
    <w:tmpl w:val="2E0CEEF0"/>
    <w:lvl w:ilvl="0" w:tplc="1C5ECCF6">
      <w:start w:val="1"/>
      <w:numFmt w:val="decimal"/>
      <w:lvlText w:val="%1."/>
      <w:lvlJc w:val="left"/>
      <w:pPr>
        <w:ind w:left="360" w:hanging="360"/>
      </w:pPr>
      <w:rPr>
        <w:b/>
      </w:rPr>
    </w:lvl>
    <w:lvl w:ilvl="1" w:tplc="18090019">
      <w:start w:val="1"/>
      <w:numFmt w:val="lowerLetter"/>
      <w:lvlText w:val="%2."/>
      <w:lvlJc w:val="left"/>
      <w:pPr>
        <w:ind w:left="1080" w:hanging="360"/>
      </w:pPr>
    </w:lvl>
    <w:lvl w:ilvl="2" w:tplc="1809001B">
      <w:start w:val="1"/>
      <w:numFmt w:val="lowerRoman"/>
      <w:lvlText w:val="%3."/>
      <w:lvlJc w:val="right"/>
      <w:pPr>
        <w:ind w:left="1800" w:hanging="180"/>
      </w:pPr>
    </w:lvl>
    <w:lvl w:ilvl="3" w:tplc="1809000F">
      <w:start w:val="1"/>
      <w:numFmt w:val="decimal"/>
      <w:lvlText w:val="%4."/>
      <w:lvlJc w:val="left"/>
      <w:pPr>
        <w:ind w:left="2520" w:hanging="360"/>
      </w:pPr>
    </w:lvl>
    <w:lvl w:ilvl="4" w:tplc="18090019">
      <w:start w:val="1"/>
      <w:numFmt w:val="lowerLetter"/>
      <w:lvlText w:val="%5."/>
      <w:lvlJc w:val="left"/>
      <w:pPr>
        <w:ind w:left="3240" w:hanging="360"/>
      </w:pPr>
    </w:lvl>
    <w:lvl w:ilvl="5" w:tplc="1809001B">
      <w:start w:val="1"/>
      <w:numFmt w:val="lowerRoman"/>
      <w:lvlText w:val="%6."/>
      <w:lvlJc w:val="right"/>
      <w:pPr>
        <w:ind w:left="3960" w:hanging="180"/>
      </w:pPr>
    </w:lvl>
    <w:lvl w:ilvl="6" w:tplc="1809000F">
      <w:start w:val="1"/>
      <w:numFmt w:val="decimal"/>
      <w:lvlText w:val="%7."/>
      <w:lvlJc w:val="left"/>
      <w:pPr>
        <w:ind w:left="4680" w:hanging="360"/>
      </w:pPr>
    </w:lvl>
    <w:lvl w:ilvl="7" w:tplc="18090019">
      <w:start w:val="1"/>
      <w:numFmt w:val="lowerLetter"/>
      <w:lvlText w:val="%8."/>
      <w:lvlJc w:val="left"/>
      <w:pPr>
        <w:ind w:left="5400" w:hanging="360"/>
      </w:pPr>
    </w:lvl>
    <w:lvl w:ilvl="8" w:tplc="1809001B">
      <w:start w:val="1"/>
      <w:numFmt w:val="lowerRoman"/>
      <w:lvlText w:val="%9."/>
      <w:lvlJc w:val="right"/>
      <w:pPr>
        <w:ind w:left="6120" w:hanging="180"/>
      </w:pPr>
    </w:lvl>
  </w:abstractNum>
  <w:abstractNum w:abstractNumId="18" w15:restartNumberingAfterBreak="0">
    <w:nsid w:val="4D1B3D69"/>
    <w:multiLevelType w:val="hybridMultilevel"/>
    <w:tmpl w:val="6110150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9" w15:restartNumberingAfterBreak="0">
    <w:nsid w:val="4DBB332F"/>
    <w:multiLevelType w:val="hybridMultilevel"/>
    <w:tmpl w:val="8014016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0" w15:restartNumberingAfterBreak="0">
    <w:nsid w:val="585215C7"/>
    <w:multiLevelType w:val="hybridMultilevel"/>
    <w:tmpl w:val="5790ACC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1" w15:restartNumberingAfterBreak="0">
    <w:nsid w:val="599C723D"/>
    <w:multiLevelType w:val="hybridMultilevel"/>
    <w:tmpl w:val="A4CCD690"/>
    <w:lvl w:ilvl="0" w:tplc="18090001">
      <w:start w:val="1"/>
      <w:numFmt w:val="bullet"/>
      <w:lvlText w:val=""/>
      <w:lvlJc w:val="left"/>
      <w:pPr>
        <w:ind w:left="720" w:hanging="360"/>
      </w:pPr>
      <w:rPr>
        <w:rFonts w:ascii="Symbol" w:hAnsi="Symbol" w:hint="default"/>
      </w:rPr>
    </w:lvl>
    <w:lvl w:ilvl="1" w:tplc="18090001">
      <w:start w:val="1"/>
      <w:numFmt w:val="bullet"/>
      <w:lvlText w:val=""/>
      <w:lvlJc w:val="left"/>
      <w:pPr>
        <w:ind w:left="1440" w:hanging="360"/>
      </w:pPr>
      <w:rPr>
        <w:rFonts w:ascii="Symbol" w:hAnsi="Symbol" w:hint="default"/>
      </w:rPr>
    </w:lvl>
    <w:lvl w:ilvl="2" w:tplc="18090005">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5A165571"/>
    <w:multiLevelType w:val="hybridMultilevel"/>
    <w:tmpl w:val="364C49DC"/>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5D5A014B"/>
    <w:multiLevelType w:val="multilevel"/>
    <w:tmpl w:val="6C4898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B6E31CC"/>
    <w:multiLevelType w:val="hybridMultilevel"/>
    <w:tmpl w:val="6C60FCE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6D3B426A"/>
    <w:multiLevelType w:val="hybridMultilevel"/>
    <w:tmpl w:val="4EFEE04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6" w15:restartNumberingAfterBreak="0">
    <w:nsid w:val="6DA07525"/>
    <w:multiLevelType w:val="hybridMultilevel"/>
    <w:tmpl w:val="D93C93FA"/>
    <w:lvl w:ilvl="0" w:tplc="13E0D05C">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7" w15:restartNumberingAfterBreak="0">
    <w:nsid w:val="773737D2"/>
    <w:multiLevelType w:val="hybridMultilevel"/>
    <w:tmpl w:val="AA9E13A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8" w15:restartNumberingAfterBreak="0">
    <w:nsid w:val="7FD97C83"/>
    <w:multiLevelType w:val="hybridMultilevel"/>
    <w:tmpl w:val="EF7E4BBC"/>
    <w:lvl w:ilvl="0" w:tplc="18090001">
      <w:start w:val="1"/>
      <w:numFmt w:val="bullet"/>
      <w:lvlText w:val=""/>
      <w:lvlJc w:val="left"/>
      <w:pPr>
        <w:ind w:left="360" w:hanging="360"/>
      </w:pPr>
      <w:rPr>
        <w:rFonts w:ascii="Symbol" w:hAnsi="Symbol" w:hint="default"/>
      </w:rPr>
    </w:lvl>
    <w:lvl w:ilvl="1" w:tplc="691CCB58">
      <w:numFmt w:val="bullet"/>
      <w:lvlText w:val="•"/>
      <w:lvlJc w:val="left"/>
      <w:pPr>
        <w:ind w:left="1440" w:hanging="720"/>
      </w:pPr>
      <w:rPr>
        <w:rFonts w:ascii="Arial" w:eastAsia="Times New Roman" w:hAnsi="Arial" w:cs="Times New Roman"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Times New Roman"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Times New Roman" w:hint="default"/>
      </w:rPr>
    </w:lvl>
    <w:lvl w:ilvl="8" w:tplc="18090005">
      <w:start w:val="1"/>
      <w:numFmt w:val="bullet"/>
      <w:lvlText w:val=""/>
      <w:lvlJc w:val="left"/>
      <w:pPr>
        <w:ind w:left="6120" w:hanging="360"/>
      </w:pPr>
      <w:rPr>
        <w:rFonts w:ascii="Wingdings" w:hAnsi="Wingdings" w:hint="default"/>
      </w:rPr>
    </w:lvl>
  </w:abstractNum>
  <w:num w:numId="1">
    <w:abstractNumId w:val="12"/>
  </w:num>
  <w:num w:numId="2">
    <w:abstractNumId w:val="9"/>
  </w:num>
  <w:num w:numId="3">
    <w:abstractNumId w:val="15"/>
  </w:num>
  <w:num w:numId="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6"/>
  </w:num>
  <w:num w:numId="7">
    <w:abstractNumId w:val="6"/>
  </w:num>
  <w:num w:numId="8">
    <w:abstractNumId w:val="24"/>
  </w:num>
  <w:num w:numId="9">
    <w:abstractNumId w:val="21"/>
  </w:num>
  <w:num w:numId="10">
    <w:abstractNumId w:val="7"/>
  </w:num>
  <w:num w:numId="11">
    <w:abstractNumId w:val="28"/>
  </w:num>
  <w:num w:numId="12">
    <w:abstractNumId w:val="4"/>
  </w:num>
  <w:num w:numId="13">
    <w:abstractNumId w:val="22"/>
  </w:num>
  <w:num w:numId="14">
    <w:abstractNumId w:val="0"/>
  </w:num>
  <w:num w:numId="15">
    <w:abstractNumId w:val="25"/>
  </w:num>
  <w:num w:numId="16">
    <w:abstractNumId w:val="10"/>
  </w:num>
  <w:num w:numId="17">
    <w:abstractNumId w:val="3"/>
  </w:num>
  <w:num w:numId="18">
    <w:abstractNumId w:val="18"/>
  </w:num>
  <w:num w:numId="19">
    <w:abstractNumId w:val="1"/>
  </w:num>
  <w:num w:numId="20">
    <w:abstractNumId w:val="19"/>
  </w:num>
  <w:num w:numId="21">
    <w:abstractNumId w:val="13"/>
  </w:num>
  <w:num w:numId="22">
    <w:abstractNumId w:val="27"/>
  </w:num>
  <w:num w:numId="23">
    <w:abstractNumId w:val="20"/>
  </w:num>
  <w:num w:numId="24">
    <w:abstractNumId w:val="2"/>
  </w:num>
  <w:num w:numId="25">
    <w:abstractNumId w:val="8"/>
  </w:num>
  <w:num w:numId="26">
    <w:abstractNumId w:val="5"/>
  </w:num>
  <w:num w:numId="27">
    <w:abstractNumId w:val="11"/>
  </w:num>
  <w:num w:numId="28">
    <w:abstractNumId w:val="26"/>
  </w:num>
  <w:num w:numId="29">
    <w:abstractNumId w:val="2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6C38"/>
    <w:rsid w:val="0000241B"/>
    <w:rsid w:val="0001301F"/>
    <w:rsid w:val="00017423"/>
    <w:rsid w:val="00020A3D"/>
    <w:rsid w:val="00022437"/>
    <w:rsid w:val="00024A3C"/>
    <w:rsid w:val="000417F5"/>
    <w:rsid w:val="00064BA1"/>
    <w:rsid w:val="000703A1"/>
    <w:rsid w:val="00070E1F"/>
    <w:rsid w:val="0008374A"/>
    <w:rsid w:val="0009524F"/>
    <w:rsid w:val="000A09A3"/>
    <w:rsid w:val="000A1EEB"/>
    <w:rsid w:val="000A7E3C"/>
    <w:rsid w:val="000B5603"/>
    <w:rsid w:val="000B5E1F"/>
    <w:rsid w:val="000C3F3B"/>
    <w:rsid w:val="000C41F8"/>
    <w:rsid w:val="000E1D50"/>
    <w:rsid w:val="000E4798"/>
    <w:rsid w:val="001005F7"/>
    <w:rsid w:val="00100B7F"/>
    <w:rsid w:val="00111F77"/>
    <w:rsid w:val="001156F3"/>
    <w:rsid w:val="001157C1"/>
    <w:rsid w:val="001219DE"/>
    <w:rsid w:val="001315ED"/>
    <w:rsid w:val="0013327A"/>
    <w:rsid w:val="00140917"/>
    <w:rsid w:val="00140EEB"/>
    <w:rsid w:val="00152315"/>
    <w:rsid w:val="0015500C"/>
    <w:rsid w:val="00155B65"/>
    <w:rsid w:val="00161EC6"/>
    <w:rsid w:val="00162622"/>
    <w:rsid w:val="001705B8"/>
    <w:rsid w:val="00174A88"/>
    <w:rsid w:val="00176D91"/>
    <w:rsid w:val="00182E5F"/>
    <w:rsid w:val="0018567E"/>
    <w:rsid w:val="001871CB"/>
    <w:rsid w:val="0019187C"/>
    <w:rsid w:val="00193FD9"/>
    <w:rsid w:val="00195613"/>
    <w:rsid w:val="00197C69"/>
    <w:rsid w:val="001A3065"/>
    <w:rsid w:val="001A65CD"/>
    <w:rsid w:val="001B05FC"/>
    <w:rsid w:val="001B54FB"/>
    <w:rsid w:val="001C5002"/>
    <w:rsid w:val="001E76EC"/>
    <w:rsid w:val="001F034E"/>
    <w:rsid w:val="001F284E"/>
    <w:rsid w:val="00205F59"/>
    <w:rsid w:val="00206602"/>
    <w:rsid w:val="00211843"/>
    <w:rsid w:val="00212075"/>
    <w:rsid w:val="00217875"/>
    <w:rsid w:val="00223C7A"/>
    <w:rsid w:val="00227F6F"/>
    <w:rsid w:val="002376ED"/>
    <w:rsid w:val="00237878"/>
    <w:rsid w:val="0024164F"/>
    <w:rsid w:val="00242E0F"/>
    <w:rsid w:val="0024566C"/>
    <w:rsid w:val="00250CF9"/>
    <w:rsid w:val="00264E63"/>
    <w:rsid w:val="0026531C"/>
    <w:rsid w:val="00266BDB"/>
    <w:rsid w:val="00271AF1"/>
    <w:rsid w:val="00285110"/>
    <w:rsid w:val="00286E51"/>
    <w:rsid w:val="00290735"/>
    <w:rsid w:val="00291C78"/>
    <w:rsid w:val="002A4F21"/>
    <w:rsid w:val="002A5595"/>
    <w:rsid w:val="002A6E5B"/>
    <w:rsid w:val="002B2627"/>
    <w:rsid w:val="002B4136"/>
    <w:rsid w:val="002C3C18"/>
    <w:rsid w:val="002C6B12"/>
    <w:rsid w:val="002E0484"/>
    <w:rsid w:val="002E0C09"/>
    <w:rsid w:val="002E0FB6"/>
    <w:rsid w:val="002F0D8C"/>
    <w:rsid w:val="00303080"/>
    <w:rsid w:val="00306BCB"/>
    <w:rsid w:val="0030786C"/>
    <w:rsid w:val="00316380"/>
    <w:rsid w:val="003209F2"/>
    <w:rsid w:val="00346E06"/>
    <w:rsid w:val="00357EB5"/>
    <w:rsid w:val="003702C0"/>
    <w:rsid w:val="00382E9D"/>
    <w:rsid w:val="00391C98"/>
    <w:rsid w:val="00395DA4"/>
    <w:rsid w:val="003972D0"/>
    <w:rsid w:val="00397A9E"/>
    <w:rsid w:val="003A4595"/>
    <w:rsid w:val="003A59C7"/>
    <w:rsid w:val="003A59F5"/>
    <w:rsid w:val="003B1CFB"/>
    <w:rsid w:val="003C15BB"/>
    <w:rsid w:val="003C3EF5"/>
    <w:rsid w:val="003C583B"/>
    <w:rsid w:val="003D0E35"/>
    <w:rsid w:val="003E2ACC"/>
    <w:rsid w:val="003F1317"/>
    <w:rsid w:val="003F3C36"/>
    <w:rsid w:val="003F5121"/>
    <w:rsid w:val="004017C9"/>
    <w:rsid w:val="00411CC2"/>
    <w:rsid w:val="0042721D"/>
    <w:rsid w:val="004311E3"/>
    <w:rsid w:val="00445D5F"/>
    <w:rsid w:val="00453906"/>
    <w:rsid w:val="00461FDD"/>
    <w:rsid w:val="00464F09"/>
    <w:rsid w:val="00474F20"/>
    <w:rsid w:val="00480568"/>
    <w:rsid w:val="004976A8"/>
    <w:rsid w:val="004A03FD"/>
    <w:rsid w:val="004A2654"/>
    <w:rsid w:val="004B0542"/>
    <w:rsid w:val="004C2CD9"/>
    <w:rsid w:val="004D02C7"/>
    <w:rsid w:val="004D4ACD"/>
    <w:rsid w:val="004F46C7"/>
    <w:rsid w:val="00502C46"/>
    <w:rsid w:val="0052346F"/>
    <w:rsid w:val="005264A9"/>
    <w:rsid w:val="00530915"/>
    <w:rsid w:val="00531155"/>
    <w:rsid w:val="0053283A"/>
    <w:rsid w:val="0054323B"/>
    <w:rsid w:val="005473A8"/>
    <w:rsid w:val="00547ADF"/>
    <w:rsid w:val="005503EE"/>
    <w:rsid w:val="00550495"/>
    <w:rsid w:val="00555D57"/>
    <w:rsid w:val="0055706B"/>
    <w:rsid w:val="005574E8"/>
    <w:rsid w:val="00560B0C"/>
    <w:rsid w:val="00562FF6"/>
    <w:rsid w:val="0056450A"/>
    <w:rsid w:val="00565B7E"/>
    <w:rsid w:val="00575709"/>
    <w:rsid w:val="005770BD"/>
    <w:rsid w:val="00580638"/>
    <w:rsid w:val="00584DAC"/>
    <w:rsid w:val="00587996"/>
    <w:rsid w:val="00591940"/>
    <w:rsid w:val="005A6C92"/>
    <w:rsid w:val="005C1074"/>
    <w:rsid w:val="005C1082"/>
    <w:rsid w:val="005C30B3"/>
    <w:rsid w:val="005C50EC"/>
    <w:rsid w:val="005C5D1A"/>
    <w:rsid w:val="005E60FE"/>
    <w:rsid w:val="005F1052"/>
    <w:rsid w:val="005F3197"/>
    <w:rsid w:val="00603B58"/>
    <w:rsid w:val="0060429E"/>
    <w:rsid w:val="00604484"/>
    <w:rsid w:val="0061104C"/>
    <w:rsid w:val="0061187B"/>
    <w:rsid w:val="00612991"/>
    <w:rsid w:val="00626526"/>
    <w:rsid w:val="0063049A"/>
    <w:rsid w:val="00633040"/>
    <w:rsid w:val="006420E4"/>
    <w:rsid w:val="00642DB7"/>
    <w:rsid w:val="00654DC7"/>
    <w:rsid w:val="00655BC9"/>
    <w:rsid w:val="006612E0"/>
    <w:rsid w:val="0066156D"/>
    <w:rsid w:val="006646ED"/>
    <w:rsid w:val="00666E71"/>
    <w:rsid w:val="00667DAD"/>
    <w:rsid w:val="006701EB"/>
    <w:rsid w:val="00672CD5"/>
    <w:rsid w:val="00672E35"/>
    <w:rsid w:val="006800A2"/>
    <w:rsid w:val="00690BCA"/>
    <w:rsid w:val="0069182C"/>
    <w:rsid w:val="006B20F0"/>
    <w:rsid w:val="006B6AF6"/>
    <w:rsid w:val="006C3C27"/>
    <w:rsid w:val="006C4A2A"/>
    <w:rsid w:val="006C63D6"/>
    <w:rsid w:val="006D09B0"/>
    <w:rsid w:val="006D1A2B"/>
    <w:rsid w:val="006D391D"/>
    <w:rsid w:val="006E141D"/>
    <w:rsid w:val="006F13CA"/>
    <w:rsid w:val="00707884"/>
    <w:rsid w:val="0071594F"/>
    <w:rsid w:val="00715BB5"/>
    <w:rsid w:val="007173A8"/>
    <w:rsid w:val="00724666"/>
    <w:rsid w:val="0075213A"/>
    <w:rsid w:val="00757AD6"/>
    <w:rsid w:val="007600DB"/>
    <w:rsid w:val="00760FDB"/>
    <w:rsid w:val="00765077"/>
    <w:rsid w:val="00773B85"/>
    <w:rsid w:val="00775726"/>
    <w:rsid w:val="007800D1"/>
    <w:rsid w:val="00781315"/>
    <w:rsid w:val="00787A08"/>
    <w:rsid w:val="00793560"/>
    <w:rsid w:val="00797864"/>
    <w:rsid w:val="007A7169"/>
    <w:rsid w:val="007B022A"/>
    <w:rsid w:val="007B0B4C"/>
    <w:rsid w:val="007C403B"/>
    <w:rsid w:val="007C7884"/>
    <w:rsid w:val="007D0314"/>
    <w:rsid w:val="007D3D8D"/>
    <w:rsid w:val="007E08FB"/>
    <w:rsid w:val="007E2157"/>
    <w:rsid w:val="007E36A3"/>
    <w:rsid w:val="007F2807"/>
    <w:rsid w:val="007F2D54"/>
    <w:rsid w:val="00805FFA"/>
    <w:rsid w:val="00821544"/>
    <w:rsid w:val="008220F4"/>
    <w:rsid w:val="00832198"/>
    <w:rsid w:val="00833CFC"/>
    <w:rsid w:val="00841D8A"/>
    <w:rsid w:val="008426EE"/>
    <w:rsid w:val="008535AA"/>
    <w:rsid w:val="00853AFB"/>
    <w:rsid w:val="008678A9"/>
    <w:rsid w:val="00874E7D"/>
    <w:rsid w:val="00877710"/>
    <w:rsid w:val="00881A89"/>
    <w:rsid w:val="00883AF9"/>
    <w:rsid w:val="008861F3"/>
    <w:rsid w:val="0089220F"/>
    <w:rsid w:val="008A3FDF"/>
    <w:rsid w:val="008B4AA5"/>
    <w:rsid w:val="008C011B"/>
    <w:rsid w:val="008C1D55"/>
    <w:rsid w:val="008D31F8"/>
    <w:rsid w:val="008D32BC"/>
    <w:rsid w:val="008D3D11"/>
    <w:rsid w:val="008D64CD"/>
    <w:rsid w:val="008E096D"/>
    <w:rsid w:val="008E2C93"/>
    <w:rsid w:val="008E6880"/>
    <w:rsid w:val="008F24D9"/>
    <w:rsid w:val="008F6B60"/>
    <w:rsid w:val="00903221"/>
    <w:rsid w:val="00916AED"/>
    <w:rsid w:val="00916FD0"/>
    <w:rsid w:val="00917DEF"/>
    <w:rsid w:val="00917F9A"/>
    <w:rsid w:val="00922C4B"/>
    <w:rsid w:val="00923651"/>
    <w:rsid w:val="009236F2"/>
    <w:rsid w:val="00925E0E"/>
    <w:rsid w:val="00946D71"/>
    <w:rsid w:val="00950576"/>
    <w:rsid w:val="009517A3"/>
    <w:rsid w:val="009528C8"/>
    <w:rsid w:val="00957FF6"/>
    <w:rsid w:val="00963F25"/>
    <w:rsid w:val="009705CF"/>
    <w:rsid w:val="00984F87"/>
    <w:rsid w:val="0099076A"/>
    <w:rsid w:val="0099688D"/>
    <w:rsid w:val="009A4345"/>
    <w:rsid w:val="009A525F"/>
    <w:rsid w:val="009A7759"/>
    <w:rsid w:val="009B17A6"/>
    <w:rsid w:val="009B2052"/>
    <w:rsid w:val="009C20C3"/>
    <w:rsid w:val="009C4BF3"/>
    <w:rsid w:val="009D2F4D"/>
    <w:rsid w:val="009D6E8F"/>
    <w:rsid w:val="009E4D71"/>
    <w:rsid w:val="009E6BC5"/>
    <w:rsid w:val="009F10B8"/>
    <w:rsid w:val="00A12015"/>
    <w:rsid w:val="00A2439B"/>
    <w:rsid w:val="00A36C38"/>
    <w:rsid w:val="00A52681"/>
    <w:rsid w:val="00A53E03"/>
    <w:rsid w:val="00A63799"/>
    <w:rsid w:val="00A67ADD"/>
    <w:rsid w:val="00A71AD5"/>
    <w:rsid w:val="00A72CA9"/>
    <w:rsid w:val="00A73DC6"/>
    <w:rsid w:val="00A817CA"/>
    <w:rsid w:val="00A97165"/>
    <w:rsid w:val="00AA3943"/>
    <w:rsid w:val="00AB4971"/>
    <w:rsid w:val="00AB7630"/>
    <w:rsid w:val="00AD0B97"/>
    <w:rsid w:val="00AD3E70"/>
    <w:rsid w:val="00AD54D2"/>
    <w:rsid w:val="00AE04F6"/>
    <w:rsid w:val="00AE2EFF"/>
    <w:rsid w:val="00AF3DBA"/>
    <w:rsid w:val="00AF50A2"/>
    <w:rsid w:val="00AF622F"/>
    <w:rsid w:val="00AF76DB"/>
    <w:rsid w:val="00B07F4B"/>
    <w:rsid w:val="00B53BE9"/>
    <w:rsid w:val="00B60311"/>
    <w:rsid w:val="00B604B4"/>
    <w:rsid w:val="00B655F7"/>
    <w:rsid w:val="00B82F13"/>
    <w:rsid w:val="00B91F1B"/>
    <w:rsid w:val="00B92CDB"/>
    <w:rsid w:val="00BA258D"/>
    <w:rsid w:val="00BB2243"/>
    <w:rsid w:val="00BB47A4"/>
    <w:rsid w:val="00BC7AFF"/>
    <w:rsid w:val="00BF0F39"/>
    <w:rsid w:val="00BF29F6"/>
    <w:rsid w:val="00BF6AC7"/>
    <w:rsid w:val="00C01A6C"/>
    <w:rsid w:val="00C02A83"/>
    <w:rsid w:val="00C071CD"/>
    <w:rsid w:val="00C156D2"/>
    <w:rsid w:val="00C22FA3"/>
    <w:rsid w:val="00C32F26"/>
    <w:rsid w:val="00C35130"/>
    <w:rsid w:val="00C374DA"/>
    <w:rsid w:val="00C5094B"/>
    <w:rsid w:val="00C52574"/>
    <w:rsid w:val="00C57DC5"/>
    <w:rsid w:val="00C6078B"/>
    <w:rsid w:val="00C6215D"/>
    <w:rsid w:val="00C651F2"/>
    <w:rsid w:val="00C676F9"/>
    <w:rsid w:val="00C7169D"/>
    <w:rsid w:val="00C80B85"/>
    <w:rsid w:val="00C84FB3"/>
    <w:rsid w:val="00C87553"/>
    <w:rsid w:val="00C96CEB"/>
    <w:rsid w:val="00CA1455"/>
    <w:rsid w:val="00CA2E90"/>
    <w:rsid w:val="00CA3A5F"/>
    <w:rsid w:val="00CA550F"/>
    <w:rsid w:val="00CA6990"/>
    <w:rsid w:val="00CE2AB4"/>
    <w:rsid w:val="00CE48DE"/>
    <w:rsid w:val="00CE6213"/>
    <w:rsid w:val="00CE69E0"/>
    <w:rsid w:val="00CF672F"/>
    <w:rsid w:val="00D0291D"/>
    <w:rsid w:val="00D24C97"/>
    <w:rsid w:val="00D32103"/>
    <w:rsid w:val="00D356D0"/>
    <w:rsid w:val="00D4048B"/>
    <w:rsid w:val="00D45A3C"/>
    <w:rsid w:val="00D53AF9"/>
    <w:rsid w:val="00D54156"/>
    <w:rsid w:val="00D55E2E"/>
    <w:rsid w:val="00D57C8B"/>
    <w:rsid w:val="00D62A97"/>
    <w:rsid w:val="00D83469"/>
    <w:rsid w:val="00D949D7"/>
    <w:rsid w:val="00D96F20"/>
    <w:rsid w:val="00DA580A"/>
    <w:rsid w:val="00DA5BA6"/>
    <w:rsid w:val="00DC069A"/>
    <w:rsid w:val="00DD6851"/>
    <w:rsid w:val="00DE2BF9"/>
    <w:rsid w:val="00DE5365"/>
    <w:rsid w:val="00DE5FF3"/>
    <w:rsid w:val="00DF0B34"/>
    <w:rsid w:val="00DF4D94"/>
    <w:rsid w:val="00DF568A"/>
    <w:rsid w:val="00E144D1"/>
    <w:rsid w:val="00E14E4D"/>
    <w:rsid w:val="00E23A8A"/>
    <w:rsid w:val="00E245EA"/>
    <w:rsid w:val="00E25EED"/>
    <w:rsid w:val="00E308BA"/>
    <w:rsid w:val="00E33287"/>
    <w:rsid w:val="00E33CB4"/>
    <w:rsid w:val="00E40AE6"/>
    <w:rsid w:val="00E41ED9"/>
    <w:rsid w:val="00E51283"/>
    <w:rsid w:val="00E52725"/>
    <w:rsid w:val="00E54CA4"/>
    <w:rsid w:val="00E54ED6"/>
    <w:rsid w:val="00E61972"/>
    <w:rsid w:val="00E6570E"/>
    <w:rsid w:val="00E7188A"/>
    <w:rsid w:val="00E72684"/>
    <w:rsid w:val="00E92FFC"/>
    <w:rsid w:val="00E973F4"/>
    <w:rsid w:val="00EA1FFF"/>
    <w:rsid w:val="00EA64ED"/>
    <w:rsid w:val="00EB4B82"/>
    <w:rsid w:val="00EC3ABB"/>
    <w:rsid w:val="00EC7405"/>
    <w:rsid w:val="00ED2B2A"/>
    <w:rsid w:val="00EE0CA4"/>
    <w:rsid w:val="00EE13EA"/>
    <w:rsid w:val="00EE5500"/>
    <w:rsid w:val="00EE694C"/>
    <w:rsid w:val="00EF1063"/>
    <w:rsid w:val="00F00E6A"/>
    <w:rsid w:val="00F063CB"/>
    <w:rsid w:val="00F107A9"/>
    <w:rsid w:val="00F14ACC"/>
    <w:rsid w:val="00F15951"/>
    <w:rsid w:val="00F16629"/>
    <w:rsid w:val="00F2474C"/>
    <w:rsid w:val="00F254A5"/>
    <w:rsid w:val="00F257E3"/>
    <w:rsid w:val="00F364F2"/>
    <w:rsid w:val="00F4132F"/>
    <w:rsid w:val="00F51A71"/>
    <w:rsid w:val="00F613B6"/>
    <w:rsid w:val="00F648D7"/>
    <w:rsid w:val="00F67856"/>
    <w:rsid w:val="00F9744B"/>
    <w:rsid w:val="00FA499E"/>
    <w:rsid w:val="00FB6832"/>
    <w:rsid w:val="00FC1BE7"/>
    <w:rsid w:val="00FC26D3"/>
    <w:rsid w:val="00FC28E8"/>
    <w:rsid w:val="00FD1150"/>
    <w:rsid w:val="00FD2090"/>
    <w:rsid w:val="00FD654F"/>
    <w:rsid w:val="00FE1A3F"/>
    <w:rsid w:val="00FE46B5"/>
    <w:rsid w:val="4E638803"/>
  </w:rsids>
  <m:mathPr>
    <m:mathFont m:val="Cambria Math"/>
    <m:brkBin m:val="before"/>
    <m:brkBinSub m:val="--"/>
    <m:smallFrac m:val="0"/>
    <m:dispDef/>
    <m:lMargin m:val="0"/>
    <m:rMargin m:val="0"/>
    <m:defJc m:val="centerGroup"/>
    <m:wrapIndent m:val="1440"/>
    <m:intLim m:val="subSup"/>
    <m:naryLim m:val="undOvr"/>
  </m:mathPr>
  <w:themeFontLang w:val="en-IE" w:eastAsia="ja-JP"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martTagType w:namespaceuri="urn:schemas-microsoft-com:office:smarttags" w:name="stockticker"/>
  <w:shapeDefaults>
    <o:shapedefaults v:ext="edit" spidmax="2050"/>
    <o:shapelayout v:ext="edit">
      <o:idmap v:ext="edit" data="2"/>
    </o:shapelayout>
  </w:shapeDefaults>
  <w:decimalSymbol w:val="."/>
  <w:listSeparator w:val=","/>
  <w14:docId w14:val="535582F5"/>
  <w15:docId w15:val="{D92D2234-D690-47BC-A944-D73D053D6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6C38"/>
    <w:pPr>
      <w:spacing w:after="0" w:line="240" w:lineRule="auto"/>
    </w:pPr>
    <w:rPr>
      <w:rFonts w:ascii="Times New Roman" w:eastAsia="Times New Roman" w:hAnsi="Times New Roman" w:cs="Times New Roman"/>
      <w:sz w:val="20"/>
      <w:szCs w:val="20"/>
      <w:lang w:val="en-GB" w:eastAsia="en-GB"/>
    </w:rPr>
  </w:style>
  <w:style w:type="paragraph" w:styleId="Heading2">
    <w:name w:val="heading 2"/>
    <w:basedOn w:val="Normal"/>
    <w:next w:val="Normal"/>
    <w:link w:val="Heading2Char"/>
    <w:uiPriority w:val="9"/>
    <w:unhideWhenUsed/>
    <w:qFormat/>
    <w:rsid w:val="007173A8"/>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7">
    <w:name w:val="heading 7"/>
    <w:basedOn w:val="Normal"/>
    <w:next w:val="Normal"/>
    <w:link w:val="Heading7Char"/>
    <w:qFormat/>
    <w:rsid w:val="00A36C38"/>
    <w:pPr>
      <w:keepNext/>
      <w:tabs>
        <w:tab w:val="left" w:pos="-720"/>
        <w:tab w:val="left" w:pos="0"/>
        <w:tab w:val="left" w:pos="720"/>
      </w:tabs>
      <w:suppressAutoHyphens/>
      <w:jc w:val="both"/>
      <w:outlineLvl w:val="6"/>
    </w:pPr>
    <w:rPr>
      <w:rFonts w:ascii="Arial" w:hAnsi="Arial"/>
      <w:b/>
      <w:spacing w:val="-3"/>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A36C38"/>
    <w:rPr>
      <w:rFonts w:ascii="Arial" w:eastAsia="Times New Roman" w:hAnsi="Arial" w:cs="Times New Roman"/>
      <w:b/>
      <w:spacing w:val="-3"/>
      <w:sz w:val="24"/>
      <w:szCs w:val="20"/>
      <w:lang w:val="en-GB"/>
    </w:rPr>
  </w:style>
  <w:style w:type="paragraph" w:styleId="Footer">
    <w:name w:val="footer"/>
    <w:basedOn w:val="Normal"/>
    <w:link w:val="FooterChar"/>
    <w:uiPriority w:val="99"/>
    <w:rsid w:val="00A36C38"/>
    <w:pPr>
      <w:tabs>
        <w:tab w:val="center" w:pos="4320"/>
        <w:tab w:val="right" w:pos="8640"/>
      </w:tabs>
    </w:pPr>
  </w:style>
  <w:style w:type="character" w:customStyle="1" w:styleId="FooterChar">
    <w:name w:val="Footer Char"/>
    <w:basedOn w:val="DefaultParagraphFont"/>
    <w:link w:val="Footer"/>
    <w:uiPriority w:val="99"/>
    <w:rsid w:val="00A36C38"/>
    <w:rPr>
      <w:rFonts w:ascii="Times New Roman" w:eastAsia="Times New Roman" w:hAnsi="Times New Roman" w:cs="Times New Roman"/>
      <w:sz w:val="20"/>
      <w:szCs w:val="20"/>
      <w:lang w:val="en-GB" w:eastAsia="en-GB"/>
    </w:rPr>
  </w:style>
  <w:style w:type="character" w:styleId="PageNumber">
    <w:name w:val="page number"/>
    <w:basedOn w:val="DefaultParagraphFont"/>
    <w:rsid w:val="00A36C38"/>
  </w:style>
  <w:style w:type="paragraph" w:styleId="Header">
    <w:name w:val="header"/>
    <w:basedOn w:val="Normal"/>
    <w:link w:val="HeaderChar"/>
    <w:rsid w:val="00A36C38"/>
    <w:pPr>
      <w:tabs>
        <w:tab w:val="center" w:pos="4153"/>
        <w:tab w:val="right" w:pos="8306"/>
      </w:tabs>
    </w:pPr>
  </w:style>
  <w:style w:type="character" w:customStyle="1" w:styleId="HeaderChar">
    <w:name w:val="Header Char"/>
    <w:basedOn w:val="DefaultParagraphFont"/>
    <w:link w:val="Header"/>
    <w:rsid w:val="00A36C38"/>
    <w:rPr>
      <w:rFonts w:ascii="Times New Roman" w:eastAsia="Times New Roman" w:hAnsi="Times New Roman" w:cs="Times New Roman"/>
      <w:sz w:val="20"/>
      <w:szCs w:val="20"/>
      <w:lang w:val="en-GB" w:eastAsia="en-GB"/>
    </w:rPr>
  </w:style>
  <w:style w:type="character" w:styleId="Hyperlink">
    <w:name w:val="Hyperlink"/>
    <w:rsid w:val="00A36C38"/>
    <w:rPr>
      <w:color w:val="0000FF"/>
      <w:u w:val="single"/>
    </w:rPr>
  </w:style>
  <w:style w:type="character" w:styleId="CommentReference">
    <w:name w:val="annotation reference"/>
    <w:semiHidden/>
    <w:rsid w:val="00A36C38"/>
    <w:rPr>
      <w:sz w:val="16"/>
      <w:szCs w:val="16"/>
    </w:rPr>
  </w:style>
  <w:style w:type="paragraph" w:styleId="CommentText">
    <w:name w:val="annotation text"/>
    <w:basedOn w:val="Normal"/>
    <w:link w:val="CommentTextChar"/>
    <w:semiHidden/>
    <w:rsid w:val="00A36C38"/>
  </w:style>
  <w:style w:type="character" w:customStyle="1" w:styleId="CommentTextChar">
    <w:name w:val="Comment Text Char"/>
    <w:basedOn w:val="DefaultParagraphFont"/>
    <w:link w:val="CommentText"/>
    <w:semiHidden/>
    <w:rsid w:val="00A36C38"/>
    <w:rPr>
      <w:rFonts w:ascii="Times New Roman" w:eastAsia="Times New Roman" w:hAnsi="Times New Roman" w:cs="Times New Roman"/>
      <w:sz w:val="20"/>
      <w:szCs w:val="20"/>
      <w:lang w:val="en-GB" w:eastAsia="en-GB"/>
    </w:rPr>
  </w:style>
  <w:style w:type="paragraph" w:styleId="ListParagraph">
    <w:name w:val="List Paragraph"/>
    <w:aliases w:val="List Paragraph4,List Paragraph3,Dot pt,No Spacing1,List Paragraph Char Char Char,Indicator Text,Numbered Para 1,List Paragraph1,Bullet 1,Bullet Points,MAIN CONTENT,List Paragraph2,OBC Bullet,List Paragraph11,List Paragraph12,L,Bullet List"/>
    <w:basedOn w:val="Normal"/>
    <w:link w:val="ListParagraphChar"/>
    <w:uiPriority w:val="34"/>
    <w:qFormat/>
    <w:rsid w:val="00A36C38"/>
    <w:pPr>
      <w:ind w:left="720"/>
    </w:pPr>
  </w:style>
  <w:style w:type="paragraph" w:customStyle="1" w:styleId="Default">
    <w:name w:val="Default"/>
    <w:uiPriority w:val="99"/>
    <w:rsid w:val="00A36C38"/>
    <w:pPr>
      <w:autoSpaceDE w:val="0"/>
      <w:autoSpaceDN w:val="0"/>
      <w:adjustRightInd w:val="0"/>
      <w:spacing w:after="0" w:line="240" w:lineRule="auto"/>
    </w:pPr>
    <w:rPr>
      <w:rFonts w:ascii="Calibri" w:eastAsia="Calibri" w:hAnsi="Calibri" w:cs="Calibri"/>
      <w:color w:val="000000"/>
      <w:sz w:val="24"/>
      <w:szCs w:val="24"/>
      <w:lang w:val="en-GB"/>
    </w:rPr>
  </w:style>
  <w:style w:type="paragraph" w:styleId="BalloonText">
    <w:name w:val="Balloon Text"/>
    <w:basedOn w:val="Normal"/>
    <w:link w:val="BalloonTextChar"/>
    <w:uiPriority w:val="99"/>
    <w:semiHidden/>
    <w:unhideWhenUsed/>
    <w:rsid w:val="00A36C38"/>
    <w:rPr>
      <w:rFonts w:ascii="Tahoma" w:hAnsi="Tahoma" w:cs="Tahoma"/>
      <w:sz w:val="16"/>
      <w:szCs w:val="16"/>
    </w:rPr>
  </w:style>
  <w:style w:type="character" w:customStyle="1" w:styleId="BalloonTextChar">
    <w:name w:val="Balloon Text Char"/>
    <w:basedOn w:val="DefaultParagraphFont"/>
    <w:link w:val="BalloonText"/>
    <w:uiPriority w:val="99"/>
    <w:semiHidden/>
    <w:rsid w:val="00A36C38"/>
    <w:rPr>
      <w:rFonts w:ascii="Tahoma" w:eastAsia="Times New Roman" w:hAnsi="Tahoma" w:cs="Tahoma"/>
      <w:sz w:val="16"/>
      <w:szCs w:val="16"/>
      <w:lang w:val="en-GB" w:eastAsia="en-GB"/>
    </w:rPr>
  </w:style>
  <w:style w:type="paragraph" w:styleId="CommentSubject">
    <w:name w:val="annotation subject"/>
    <w:basedOn w:val="CommentText"/>
    <w:next w:val="CommentText"/>
    <w:link w:val="CommentSubjectChar"/>
    <w:uiPriority w:val="99"/>
    <w:semiHidden/>
    <w:unhideWhenUsed/>
    <w:rsid w:val="00C6215D"/>
    <w:rPr>
      <w:b/>
      <w:bCs/>
    </w:rPr>
  </w:style>
  <w:style w:type="character" w:customStyle="1" w:styleId="CommentSubjectChar">
    <w:name w:val="Comment Subject Char"/>
    <w:basedOn w:val="CommentTextChar"/>
    <w:link w:val="CommentSubject"/>
    <w:uiPriority w:val="99"/>
    <w:semiHidden/>
    <w:rsid w:val="00C6215D"/>
    <w:rPr>
      <w:rFonts w:ascii="Times New Roman" w:eastAsia="Times New Roman" w:hAnsi="Times New Roman" w:cs="Times New Roman"/>
      <w:b/>
      <w:bCs/>
      <w:sz w:val="20"/>
      <w:szCs w:val="20"/>
      <w:lang w:val="en-GB" w:eastAsia="en-GB"/>
    </w:rPr>
  </w:style>
  <w:style w:type="paragraph" w:styleId="FootnoteText">
    <w:name w:val="footnote text"/>
    <w:basedOn w:val="Normal"/>
    <w:link w:val="FootnoteTextChar"/>
    <w:uiPriority w:val="99"/>
    <w:semiHidden/>
    <w:unhideWhenUsed/>
    <w:rsid w:val="00853AFB"/>
    <w:rPr>
      <w:rFonts w:ascii="Calibri" w:eastAsia="Calibri" w:hAnsi="Calibri"/>
      <w:lang w:val="en-IE" w:eastAsia="en-US"/>
    </w:rPr>
  </w:style>
  <w:style w:type="character" w:customStyle="1" w:styleId="FootnoteTextChar">
    <w:name w:val="Footnote Text Char"/>
    <w:basedOn w:val="DefaultParagraphFont"/>
    <w:link w:val="FootnoteText"/>
    <w:uiPriority w:val="99"/>
    <w:semiHidden/>
    <w:rsid w:val="00853AFB"/>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853AFB"/>
    <w:rPr>
      <w:vertAlign w:val="superscript"/>
    </w:rPr>
  </w:style>
  <w:style w:type="paragraph" w:customStyle="1" w:styleId="Contacts10">
    <w:name w:val="Contacts 10"/>
    <w:basedOn w:val="Normal"/>
    <w:uiPriority w:val="99"/>
    <w:qFormat/>
    <w:rsid w:val="009D6E8F"/>
    <w:pPr>
      <w:widowControl w:val="0"/>
      <w:tabs>
        <w:tab w:val="left" w:pos="227"/>
      </w:tabs>
      <w:suppressAutoHyphens/>
      <w:autoSpaceDE w:val="0"/>
      <w:autoSpaceDN w:val="0"/>
      <w:adjustRightInd w:val="0"/>
      <w:spacing w:after="60"/>
      <w:textAlignment w:val="center"/>
    </w:pPr>
    <w:rPr>
      <w:rFonts w:ascii="Arial" w:eastAsia="MS Mincho" w:hAnsi="Arial" w:cs="ArialMT"/>
      <w:sz w:val="16"/>
      <w:szCs w:val="16"/>
      <w:lang w:val="en-US" w:eastAsia="en-US"/>
    </w:rPr>
  </w:style>
  <w:style w:type="paragraph" w:styleId="HTMLPreformatted">
    <w:name w:val="HTML Preformatted"/>
    <w:basedOn w:val="Normal"/>
    <w:link w:val="HTMLPreformattedChar"/>
    <w:uiPriority w:val="99"/>
    <w:unhideWhenUsed/>
    <w:rsid w:val="009D6E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lang w:val="en-IE" w:eastAsia="en-IE"/>
    </w:rPr>
  </w:style>
  <w:style w:type="character" w:customStyle="1" w:styleId="HTMLPreformattedChar">
    <w:name w:val="HTML Preformatted Char"/>
    <w:basedOn w:val="DefaultParagraphFont"/>
    <w:link w:val="HTMLPreformatted"/>
    <w:uiPriority w:val="99"/>
    <w:rsid w:val="009D6E8F"/>
    <w:rPr>
      <w:rFonts w:ascii="Courier New" w:eastAsia="Calibri" w:hAnsi="Courier New" w:cs="Courier New"/>
      <w:sz w:val="20"/>
      <w:szCs w:val="20"/>
      <w:lang w:eastAsia="en-IE"/>
    </w:rPr>
  </w:style>
  <w:style w:type="paragraph" w:customStyle="1" w:styleId="Contacts12">
    <w:name w:val="Contacts 12"/>
    <w:basedOn w:val="Contacts10"/>
    <w:uiPriority w:val="99"/>
    <w:qFormat/>
    <w:rsid w:val="009D6E8F"/>
    <w:pPr>
      <w:spacing w:after="100"/>
    </w:pPr>
    <w:rPr>
      <w:b/>
      <w:color w:val="016857"/>
    </w:rPr>
  </w:style>
  <w:style w:type="character" w:customStyle="1" w:styleId="ArBoldK">
    <w:name w:val="Ar Bold K"/>
    <w:uiPriority w:val="99"/>
    <w:qFormat/>
    <w:rsid w:val="009D6E8F"/>
    <w:rPr>
      <w:rFonts w:ascii="Arial-BoldMT" w:hAnsi="Arial-BoldMT" w:cs="Arial-BoldMT"/>
      <w:b/>
      <w:bCs/>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1 Char,Bullet Points Char,MAIN CONTENT Char,L Char"/>
    <w:basedOn w:val="DefaultParagraphFont"/>
    <w:link w:val="ListParagraph"/>
    <w:uiPriority w:val="34"/>
    <w:qFormat/>
    <w:locked/>
    <w:rsid w:val="00FA499E"/>
    <w:rPr>
      <w:rFonts w:ascii="Times New Roman" w:eastAsia="Times New Roman" w:hAnsi="Times New Roman" w:cs="Times New Roman"/>
      <w:sz w:val="20"/>
      <w:szCs w:val="20"/>
      <w:lang w:val="en-GB" w:eastAsia="en-GB"/>
    </w:rPr>
  </w:style>
  <w:style w:type="character" w:customStyle="1" w:styleId="ui-provider">
    <w:name w:val="ui-provider"/>
    <w:basedOn w:val="DefaultParagraphFont"/>
    <w:rsid w:val="00316380"/>
  </w:style>
  <w:style w:type="character" w:customStyle="1" w:styleId="Heading2Char">
    <w:name w:val="Heading 2 Char"/>
    <w:basedOn w:val="DefaultParagraphFont"/>
    <w:link w:val="Heading2"/>
    <w:uiPriority w:val="9"/>
    <w:rsid w:val="007173A8"/>
    <w:rPr>
      <w:rFonts w:asciiTheme="majorHAnsi" w:eastAsiaTheme="majorEastAsia" w:hAnsiTheme="majorHAnsi" w:cstheme="majorBidi"/>
      <w:color w:val="365F91" w:themeColor="accent1" w:themeShade="BF"/>
      <w:sz w:val="26"/>
      <w:szCs w:val="26"/>
      <w:lang w:val="en-GB" w:eastAsia="en-GB"/>
    </w:rPr>
  </w:style>
  <w:style w:type="paragraph" w:styleId="BodyText3">
    <w:name w:val="Body Text 3"/>
    <w:basedOn w:val="Normal"/>
    <w:link w:val="BodyText3Char"/>
    <w:rsid w:val="00237878"/>
    <w:pPr>
      <w:ind w:right="26"/>
    </w:pPr>
    <w:rPr>
      <w:rFonts w:ascii="Arial" w:hAnsi="Arial" w:cs="Arial"/>
      <w:sz w:val="24"/>
      <w:szCs w:val="22"/>
    </w:rPr>
  </w:style>
  <w:style w:type="character" w:customStyle="1" w:styleId="BodyText3Char">
    <w:name w:val="Body Text 3 Char"/>
    <w:basedOn w:val="DefaultParagraphFont"/>
    <w:link w:val="BodyText3"/>
    <w:rsid w:val="00237878"/>
    <w:rPr>
      <w:rFonts w:ascii="Arial" w:eastAsia="Times New Roman" w:hAnsi="Arial" w:cs="Arial"/>
      <w:sz w:val="24"/>
      <w:lang w:val="en-GB" w:eastAsia="en-GB"/>
    </w:rPr>
  </w:style>
  <w:style w:type="paragraph" w:customStyle="1" w:styleId="CellListBullet">
    <w:name w:val="CellListBullet"/>
    <w:basedOn w:val="Normal"/>
    <w:rsid w:val="00502C46"/>
    <w:pPr>
      <w:numPr>
        <w:numId w:val="10"/>
      </w:numPr>
      <w:spacing w:after="60"/>
    </w:pPr>
    <w:rPr>
      <w:rFonts w:ascii="Arial" w:hAnsi="Arial"/>
      <w:sz w:val="18"/>
      <w:lang w:val="en-US" w:eastAsia="en-US"/>
    </w:rPr>
  </w:style>
  <w:style w:type="paragraph" w:customStyle="1" w:styleId="CellListBullet2">
    <w:name w:val="CellListBullet2"/>
    <w:basedOn w:val="CellListBullet"/>
    <w:rsid w:val="00502C46"/>
    <w:pPr>
      <w:numPr>
        <w:ilvl w:val="1"/>
      </w:numPr>
    </w:pPr>
  </w:style>
  <w:style w:type="paragraph" w:styleId="Revision">
    <w:name w:val="Revision"/>
    <w:hidden/>
    <w:uiPriority w:val="99"/>
    <w:semiHidden/>
    <w:rsid w:val="0042721D"/>
    <w:pPr>
      <w:spacing w:after="0" w:line="240" w:lineRule="auto"/>
    </w:pPr>
    <w:rPr>
      <w:rFonts w:ascii="Times New Roman" w:eastAsia="Times New Roman" w:hAnsi="Times New Roman" w:cs="Times New Roman"/>
      <w:sz w:val="20"/>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187004">
      <w:bodyDiv w:val="1"/>
      <w:marLeft w:val="0"/>
      <w:marRight w:val="0"/>
      <w:marTop w:val="0"/>
      <w:marBottom w:val="0"/>
      <w:divBdr>
        <w:top w:val="none" w:sz="0" w:space="0" w:color="auto"/>
        <w:left w:val="none" w:sz="0" w:space="0" w:color="auto"/>
        <w:bottom w:val="none" w:sz="0" w:space="0" w:color="auto"/>
        <w:right w:val="none" w:sz="0" w:space="0" w:color="auto"/>
      </w:divBdr>
    </w:div>
    <w:div w:id="141969365">
      <w:bodyDiv w:val="1"/>
      <w:marLeft w:val="0"/>
      <w:marRight w:val="0"/>
      <w:marTop w:val="0"/>
      <w:marBottom w:val="0"/>
      <w:divBdr>
        <w:top w:val="none" w:sz="0" w:space="0" w:color="auto"/>
        <w:left w:val="none" w:sz="0" w:space="0" w:color="auto"/>
        <w:bottom w:val="none" w:sz="0" w:space="0" w:color="auto"/>
        <w:right w:val="none" w:sz="0" w:space="0" w:color="auto"/>
      </w:divBdr>
    </w:div>
    <w:div w:id="257445881">
      <w:bodyDiv w:val="1"/>
      <w:marLeft w:val="0"/>
      <w:marRight w:val="0"/>
      <w:marTop w:val="0"/>
      <w:marBottom w:val="0"/>
      <w:divBdr>
        <w:top w:val="none" w:sz="0" w:space="0" w:color="auto"/>
        <w:left w:val="none" w:sz="0" w:space="0" w:color="auto"/>
        <w:bottom w:val="none" w:sz="0" w:space="0" w:color="auto"/>
        <w:right w:val="none" w:sz="0" w:space="0" w:color="auto"/>
      </w:divBdr>
    </w:div>
    <w:div w:id="343825299">
      <w:bodyDiv w:val="1"/>
      <w:marLeft w:val="0"/>
      <w:marRight w:val="0"/>
      <w:marTop w:val="0"/>
      <w:marBottom w:val="0"/>
      <w:divBdr>
        <w:top w:val="none" w:sz="0" w:space="0" w:color="auto"/>
        <w:left w:val="none" w:sz="0" w:space="0" w:color="auto"/>
        <w:bottom w:val="none" w:sz="0" w:space="0" w:color="auto"/>
        <w:right w:val="none" w:sz="0" w:space="0" w:color="auto"/>
      </w:divBdr>
    </w:div>
    <w:div w:id="511728546">
      <w:bodyDiv w:val="1"/>
      <w:marLeft w:val="0"/>
      <w:marRight w:val="0"/>
      <w:marTop w:val="0"/>
      <w:marBottom w:val="0"/>
      <w:divBdr>
        <w:top w:val="none" w:sz="0" w:space="0" w:color="auto"/>
        <w:left w:val="none" w:sz="0" w:space="0" w:color="auto"/>
        <w:bottom w:val="none" w:sz="0" w:space="0" w:color="auto"/>
        <w:right w:val="none" w:sz="0" w:space="0" w:color="auto"/>
      </w:divBdr>
    </w:div>
    <w:div w:id="690689430">
      <w:bodyDiv w:val="1"/>
      <w:marLeft w:val="0"/>
      <w:marRight w:val="0"/>
      <w:marTop w:val="0"/>
      <w:marBottom w:val="0"/>
      <w:divBdr>
        <w:top w:val="none" w:sz="0" w:space="0" w:color="auto"/>
        <w:left w:val="none" w:sz="0" w:space="0" w:color="auto"/>
        <w:bottom w:val="none" w:sz="0" w:space="0" w:color="auto"/>
        <w:right w:val="none" w:sz="0" w:space="0" w:color="auto"/>
      </w:divBdr>
    </w:div>
    <w:div w:id="786586424">
      <w:bodyDiv w:val="1"/>
      <w:marLeft w:val="0"/>
      <w:marRight w:val="0"/>
      <w:marTop w:val="0"/>
      <w:marBottom w:val="0"/>
      <w:divBdr>
        <w:top w:val="none" w:sz="0" w:space="0" w:color="auto"/>
        <w:left w:val="none" w:sz="0" w:space="0" w:color="auto"/>
        <w:bottom w:val="none" w:sz="0" w:space="0" w:color="auto"/>
        <w:right w:val="none" w:sz="0" w:space="0" w:color="auto"/>
      </w:divBdr>
    </w:div>
    <w:div w:id="984316826">
      <w:bodyDiv w:val="1"/>
      <w:marLeft w:val="0"/>
      <w:marRight w:val="0"/>
      <w:marTop w:val="0"/>
      <w:marBottom w:val="0"/>
      <w:divBdr>
        <w:top w:val="none" w:sz="0" w:space="0" w:color="auto"/>
        <w:left w:val="none" w:sz="0" w:space="0" w:color="auto"/>
        <w:bottom w:val="none" w:sz="0" w:space="0" w:color="auto"/>
        <w:right w:val="none" w:sz="0" w:space="0" w:color="auto"/>
      </w:divBdr>
    </w:div>
    <w:div w:id="1112243891">
      <w:bodyDiv w:val="1"/>
      <w:marLeft w:val="0"/>
      <w:marRight w:val="0"/>
      <w:marTop w:val="0"/>
      <w:marBottom w:val="0"/>
      <w:divBdr>
        <w:top w:val="none" w:sz="0" w:space="0" w:color="auto"/>
        <w:left w:val="none" w:sz="0" w:space="0" w:color="auto"/>
        <w:bottom w:val="none" w:sz="0" w:space="0" w:color="auto"/>
        <w:right w:val="none" w:sz="0" w:space="0" w:color="auto"/>
      </w:divBdr>
    </w:div>
    <w:div w:id="1223326918">
      <w:bodyDiv w:val="1"/>
      <w:marLeft w:val="0"/>
      <w:marRight w:val="0"/>
      <w:marTop w:val="0"/>
      <w:marBottom w:val="0"/>
      <w:divBdr>
        <w:top w:val="none" w:sz="0" w:space="0" w:color="auto"/>
        <w:left w:val="none" w:sz="0" w:space="0" w:color="auto"/>
        <w:bottom w:val="none" w:sz="0" w:space="0" w:color="auto"/>
        <w:right w:val="none" w:sz="0" w:space="0" w:color="auto"/>
      </w:divBdr>
    </w:div>
    <w:div w:id="1416171755">
      <w:bodyDiv w:val="1"/>
      <w:marLeft w:val="0"/>
      <w:marRight w:val="0"/>
      <w:marTop w:val="0"/>
      <w:marBottom w:val="0"/>
      <w:divBdr>
        <w:top w:val="none" w:sz="0" w:space="0" w:color="auto"/>
        <w:left w:val="none" w:sz="0" w:space="0" w:color="auto"/>
        <w:bottom w:val="none" w:sz="0" w:space="0" w:color="auto"/>
        <w:right w:val="none" w:sz="0" w:space="0" w:color="auto"/>
      </w:divBdr>
    </w:div>
    <w:div w:id="1649089663">
      <w:bodyDiv w:val="1"/>
      <w:marLeft w:val="0"/>
      <w:marRight w:val="0"/>
      <w:marTop w:val="0"/>
      <w:marBottom w:val="0"/>
      <w:divBdr>
        <w:top w:val="none" w:sz="0" w:space="0" w:color="auto"/>
        <w:left w:val="none" w:sz="0" w:space="0" w:color="auto"/>
        <w:bottom w:val="none" w:sz="0" w:space="0" w:color="auto"/>
        <w:right w:val="none" w:sz="0" w:space="0" w:color="auto"/>
      </w:divBdr>
    </w:div>
    <w:div w:id="1963219173">
      <w:bodyDiv w:val="1"/>
      <w:marLeft w:val="0"/>
      <w:marRight w:val="0"/>
      <w:marTop w:val="0"/>
      <w:marBottom w:val="0"/>
      <w:divBdr>
        <w:top w:val="none" w:sz="0" w:space="0" w:color="auto"/>
        <w:left w:val="none" w:sz="0" w:space="0" w:color="auto"/>
        <w:bottom w:val="none" w:sz="0" w:space="0" w:color="auto"/>
        <w:right w:val="none" w:sz="0" w:space="0" w:color="auto"/>
      </w:divBdr>
    </w:div>
    <w:div w:id="1968393747">
      <w:bodyDiv w:val="1"/>
      <w:marLeft w:val="0"/>
      <w:marRight w:val="0"/>
      <w:marTop w:val="0"/>
      <w:marBottom w:val="0"/>
      <w:divBdr>
        <w:top w:val="none" w:sz="0" w:space="0" w:color="auto"/>
        <w:left w:val="none" w:sz="0" w:space="0" w:color="auto"/>
        <w:bottom w:val="none" w:sz="0" w:space="0" w:color="auto"/>
        <w:right w:val="none" w:sz="0" w:space="0" w:color="auto"/>
      </w:divBdr>
    </w:div>
    <w:div w:id="2095131089">
      <w:bodyDiv w:val="1"/>
      <w:marLeft w:val="0"/>
      <w:marRight w:val="0"/>
      <w:marTop w:val="0"/>
      <w:marBottom w:val="0"/>
      <w:divBdr>
        <w:top w:val="none" w:sz="0" w:space="0" w:color="auto"/>
        <w:left w:val="none" w:sz="0" w:space="0" w:color="auto"/>
        <w:bottom w:val="none" w:sz="0" w:space="0" w:color="auto"/>
        <w:right w:val="none" w:sz="0" w:space="0" w:color="auto"/>
      </w:divBdr>
    </w:div>
    <w:div w:id="2111198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ealthcareservicesireland.lightning.force.com/lightning/r/a6D1n000000CnvaEAC/view" TargetMode="External"/><Relationship Id="rId13" Type="http://schemas.openxmlformats.org/officeDocument/2006/relationships/hyperlink" Target="http://health.gov.ie/about-us/agencies-health-bodies/" TargetMode="External"/><Relationship Id="rId18" Type="http://schemas.openxmlformats.org/officeDocument/2006/relationships/hyperlink" Target="https://www.hse.ie/eng/services/list/2/primarycare/childrenfirst/resources/"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hyperlink" Target="http://health.gov.ie/about-us/agencies-health-bodies/" TargetMode="External"/><Relationship Id="rId17" Type="http://schemas.openxmlformats.org/officeDocument/2006/relationships/hyperlink" Target="https://healthcareservicesireland.lightning.force.com/lightning/r/a6D1n000000CnvaEAC/view" TargetMode="External"/><Relationship Id="rId2" Type="http://schemas.openxmlformats.org/officeDocument/2006/relationships/styles" Target="styles.xml"/><Relationship Id="rId16" Type="http://schemas.openxmlformats.org/officeDocument/2006/relationships/hyperlink" Target="http://www.cpsa.ie"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recruitment.TechnologyAndTransformation@hse.ie" TargetMode="External"/><Relationship Id="rId5" Type="http://schemas.openxmlformats.org/officeDocument/2006/relationships/footnotes" Target="footnotes.xml"/><Relationship Id="rId15" Type="http://schemas.openxmlformats.org/officeDocument/2006/relationships/hyperlink" Target="http://www.hse.ie/eng/staff/jobs" TargetMode="External"/><Relationship Id="rId10" Type="http://schemas.openxmlformats.org/officeDocument/2006/relationships/hyperlink" Target="mailto:recruitment.technologyandtransformation@hse.ie"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healthcareservicesireland.lightning.force.com/lightning/r/a6D1n000000CnvaEAC/view" TargetMode="External"/><Relationship Id="rId14" Type="http://schemas.openxmlformats.org/officeDocument/2006/relationships/hyperlink" Target="https://www.hse.ie/eng/staff/resources/diversity/diversity.html"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s://healthcareservicesireland.lightning.force.com/lightning/r/a6D1n000000CnvaEAC/vie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12</Pages>
  <Words>5264</Words>
  <Characters>30008</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35202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HSE</dc:creator>
  <cp:keywords/>
  <cp:lastModifiedBy>Nicola Mohan</cp:lastModifiedBy>
  <cp:revision>4</cp:revision>
  <cp:lastPrinted>2019-01-22T11:12:00Z</cp:lastPrinted>
  <dcterms:created xsi:type="dcterms:W3CDTF">2026-07-03T09:34:00Z</dcterms:created>
  <dcterms:modified xsi:type="dcterms:W3CDTF">2026-07-08T11:45:00Z</dcterms:modified>
</cp:coreProperties>
</file>