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6D67EDF2"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38CDDE66" w:rsidR="00C941EE" w:rsidRPr="00607557" w:rsidRDefault="006D361B"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607557">
        <w:rPr>
          <w:rFonts w:eastAsia="Times New Roman" w:cs="Arial"/>
          <w:b/>
          <w:iCs/>
          <w:sz w:val="24"/>
          <w:szCs w:val="24"/>
          <w:lang w:eastAsia="en-IE"/>
        </w:rPr>
        <w:t>T&amp;T/</w:t>
      </w:r>
      <w:r w:rsidR="00C87307" w:rsidRPr="00607557">
        <w:rPr>
          <w:rFonts w:eastAsia="Times New Roman" w:cs="Arial"/>
          <w:b/>
          <w:iCs/>
          <w:sz w:val="24"/>
          <w:szCs w:val="24"/>
          <w:lang w:eastAsia="en-IE"/>
        </w:rPr>
        <w:t>39</w:t>
      </w:r>
      <w:r w:rsidRPr="00607557">
        <w:rPr>
          <w:rFonts w:eastAsia="Times New Roman" w:cs="Arial"/>
          <w:b/>
          <w:iCs/>
          <w:sz w:val="24"/>
          <w:szCs w:val="24"/>
          <w:lang w:eastAsia="en-IE"/>
        </w:rPr>
        <w:t xml:space="preserve">/25 </w:t>
      </w:r>
      <w:r w:rsidR="00C87307" w:rsidRPr="00607557">
        <w:rPr>
          <w:rFonts w:eastAsia="Times New Roman" w:cs="Arial"/>
          <w:b/>
          <w:iCs/>
          <w:sz w:val="24"/>
          <w:szCs w:val="24"/>
          <w:lang w:eastAsia="en-IE"/>
        </w:rPr>
        <w:t>Chief Architect Officer</w:t>
      </w:r>
    </w:p>
    <w:p w14:paraId="0D7E0CA4" w14:textId="55CFCF67"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p>
    <w:p w14:paraId="4123DF8E" w14:textId="7A614623"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of </w:t>
      </w:r>
      <w:r w:rsidR="00C87307" w:rsidRPr="00607557">
        <w:rPr>
          <w:rFonts w:eastAsia="Times New Roman" w:cs="Arial"/>
          <w:szCs w:val="20"/>
          <w:lang w:eastAsia="en-IE"/>
        </w:rPr>
        <w:t>Chief Architect Officer</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64F6D7E" w:rsidR="00CB6483" w:rsidRPr="00607557"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For any queries regarding the Recruitment process please contact</w:t>
      </w:r>
      <w:r w:rsidR="00CB6483" w:rsidRPr="00607557">
        <w:rPr>
          <w:rFonts w:ascii="Arial" w:eastAsia="Times New Roman" w:hAnsi="Arial" w:cs="Arial"/>
          <w:sz w:val="20"/>
          <w:szCs w:val="20"/>
        </w:rPr>
        <w:t xml:space="preserve">: </w:t>
      </w:r>
      <w:r w:rsidR="00C87307" w:rsidRPr="00607557">
        <w:rPr>
          <w:rFonts w:ascii="Arial" w:eastAsia="Times New Roman" w:hAnsi="Arial" w:cs="Arial"/>
          <w:sz w:val="20"/>
          <w:szCs w:val="20"/>
        </w:rPr>
        <w:t>Nicola Mohan</w:t>
      </w:r>
      <w:r w:rsidRPr="00607557">
        <w:rPr>
          <w:rFonts w:ascii="Arial" w:eastAsia="Times New Roman" w:hAnsi="Arial" w:cs="Arial"/>
          <w:sz w:val="20"/>
          <w:szCs w:val="20"/>
        </w:rPr>
        <w:t>, recruitment.technologyandtransformation@hse.ie</w:t>
      </w:r>
      <w:r w:rsidRPr="00607557"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607557">
        <w:rPr>
          <w:rFonts w:ascii="Arial" w:eastAsia="Times New Roman" w:hAnsi="Arial" w:cs="Arial"/>
          <w:sz w:val="20"/>
          <w:szCs w:val="20"/>
        </w:rPr>
        <w:t xml:space="preserve">For role-specific </w:t>
      </w:r>
      <w:r w:rsidR="009A1662" w:rsidRPr="00607557">
        <w:rPr>
          <w:rFonts w:ascii="Arial" w:eastAsia="Times New Roman" w:hAnsi="Arial" w:cs="Arial"/>
          <w:sz w:val="20"/>
          <w:szCs w:val="20"/>
        </w:rPr>
        <w:t>enquiries,</w:t>
      </w:r>
      <w:r w:rsidRPr="00607557">
        <w:rPr>
          <w:rFonts w:ascii="Arial" w:eastAsia="Times New Roman" w:hAnsi="Arial" w:cs="Arial"/>
          <w:sz w:val="20"/>
          <w:szCs w:val="20"/>
        </w:rPr>
        <w:t xml:space="preserve"> please contact the named person in the Informal Enquiries </w:t>
      </w:r>
      <w:r w:rsidRPr="00CB6483">
        <w:rPr>
          <w:rFonts w:ascii="Arial" w:eastAsia="Times New Roman" w:hAnsi="Arial" w:cs="Arial"/>
          <w:sz w:val="20"/>
          <w:szCs w:val="20"/>
        </w:rPr>
        <w:t>section on the Job Specification.</w:t>
      </w:r>
    </w:p>
    <w:p w14:paraId="3F76A79B" w14:textId="544DE63C"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0FD32B2" w14:textId="497B275C" w:rsidR="00D671B1"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1831340" w:history="1">
            <w:r w:rsidR="00D671B1" w:rsidRPr="006F12B4">
              <w:rPr>
                <w:rStyle w:val="Hyperlink"/>
                <w:rFonts w:eastAsia="Times New Roman" w:cs="Arial"/>
                <w:noProof/>
                <w:lang w:val="en-US"/>
              </w:rPr>
              <w:t>Who should apply?</w:t>
            </w:r>
            <w:r w:rsidR="00D671B1">
              <w:rPr>
                <w:noProof/>
                <w:webHidden/>
              </w:rPr>
              <w:tab/>
            </w:r>
            <w:r w:rsidR="00D671B1">
              <w:rPr>
                <w:noProof/>
                <w:webHidden/>
              </w:rPr>
              <w:fldChar w:fldCharType="begin"/>
            </w:r>
            <w:r w:rsidR="00D671B1">
              <w:rPr>
                <w:noProof/>
                <w:webHidden/>
              </w:rPr>
              <w:instrText xml:space="preserve"> PAGEREF _Toc201831340 \h </w:instrText>
            </w:r>
            <w:r w:rsidR="00D671B1">
              <w:rPr>
                <w:noProof/>
                <w:webHidden/>
              </w:rPr>
            </w:r>
            <w:r w:rsidR="00D671B1">
              <w:rPr>
                <w:noProof/>
                <w:webHidden/>
              </w:rPr>
              <w:fldChar w:fldCharType="separate"/>
            </w:r>
            <w:r w:rsidR="00C634B7">
              <w:rPr>
                <w:noProof/>
                <w:webHidden/>
              </w:rPr>
              <w:t>2</w:t>
            </w:r>
            <w:r w:rsidR="00D671B1">
              <w:rPr>
                <w:noProof/>
                <w:webHidden/>
              </w:rPr>
              <w:fldChar w:fldCharType="end"/>
            </w:r>
          </w:hyperlink>
        </w:p>
        <w:p w14:paraId="0C8E8799" w14:textId="5CFC9C7E"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1" w:history="1">
            <w:r w:rsidRPr="006F12B4">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_Toc201831341 \h </w:instrText>
            </w:r>
            <w:r>
              <w:rPr>
                <w:noProof/>
                <w:webHidden/>
              </w:rPr>
            </w:r>
            <w:r>
              <w:rPr>
                <w:noProof/>
                <w:webHidden/>
              </w:rPr>
              <w:fldChar w:fldCharType="separate"/>
            </w:r>
            <w:r w:rsidR="00C634B7">
              <w:rPr>
                <w:noProof/>
                <w:webHidden/>
              </w:rPr>
              <w:t>2</w:t>
            </w:r>
            <w:r>
              <w:rPr>
                <w:noProof/>
                <w:webHidden/>
              </w:rPr>
              <w:fldChar w:fldCharType="end"/>
            </w:r>
          </w:hyperlink>
        </w:p>
        <w:p w14:paraId="52F49D26" w14:textId="5B2D736F"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2" w:history="1">
            <w:r w:rsidRPr="006F12B4">
              <w:rPr>
                <w:rStyle w:val="Hyperlink"/>
                <w:rFonts w:cs="Arial"/>
                <w:noProof/>
              </w:rPr>
              <w:t>Candidates on existing panels</w:t>
            </w:r>
            <w:r>
              <w:rPr>
                <w:noProof/>
                <w:webHidden/>
              </w:rPr>
              <w:tab/>
            </w:r>
            <w:r>
              <w:rPr>
                <w:noProof/>
                <w:webHidden/>
              </w:rPr>
              <w:fldChar w:fldCharType="begin"/>
            </w:r>
            <w:r>
              <w:rPr>
                <w:noProof/>
                <w:webHidden/>
              </w:rPr>
              <w:instrText xml:space="preserve"> PAGEREF _Toc201831342 \h </w:instrText>
            </w:r>
            <w:r>
              <w:rPr>
                <w:noProof/>
                <w:webHidden/>
              </w:rPr>
            </w:r>
            <w:r>
              <w:rPr>
                <w:noProof/>
                <w:webHidden/>
              </w:rPr>
              <w:fldChar w:fldCharType="separate"/>
            </w:r>
            <w:r w:rsidR="00C634B7">
              <w:rPr>
                <w:noProof/>
                <w:webHidden/>
              </w:rPr>
              <w:t>3</w:t>
            </w:r>
            <w:r>
              <w:rPr>
                <w:noProof/>
                <w:webHidden/>
              </w:rPr>
              <w:fldChar w:fldCharType="end"/>
            </w:r>
          </w:hyperlink>
        </w:p>
        <w:p w14:paraId="0D3D925D" w14:textId="130B4672"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3" w:history="1">
            <w:r w:rsidRPr="006F12B4">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_Toc201831343 \h </w:instrText>
            </w:r>
            <w:r>
              <w:rPr>
                <w:noProof/>
                <w:webHidden/>
              </w:rPr>
            </w:r>
            <w:r>
              <w:rPr>
                <w:noProof/>
                <w:webHidden/>
              </w:rPr>
              <w:fldChar w:fldCharType="separate"/>
            </w:r>
            <w:r w:rsidR="00C634B7">
              <w:rPr>
                <w:noProof/>
                <w:webHidden/>
              </w:rPr>
              <w:t>4</w:t>
            </w:r>
            <w:r>
              <w:rPr>
                <w:noProof/>
                <w:webHidden/>
              </w:rPr>
              <w:fldChar w:fldCharType="end"/>
            </w:r>
          </w:hyperlink>
        </w:p>
        <w:p w14:paraId="0E24A399" w14:textId="23F19367"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4" w:history="1">
            <w:r w:rsidRPr="006F12B4">
              <w:rPr>
                <w:rStyle w:val="Hyperlink"/>
                <w:rFonts w:cs="Arial"/>
                <w:noProof/>
              </w:rPr>
              <w:t>Candidate Supports</w:t>
            </w:r>
            <w:r>
              <w:rPr>
                <w:noProof/>
                <w:webHidden/>
              </w:rPr>
              <w:tab/>
            </w:r>
            <w:r>
              <w:rPr>
                <w:noProof/>
                <w:webHidden/>
              </w:rPr>
              <w:fldChar w:fldCharType="begin"/>
            </w:r>
            <w:r>
              <w:rPr>
                <w:noProof/>
                <w:webHidden/>
              </w:rPr>
              <w:instrText xml:space="preserve"> PAGEREF _Toc201831344 \h </w:instrText>
            </w:r>
            <w:r>
              <w:rPr>
                <w:noProof/>
                <w:webHidden/>
              </w:rPr>
            </w:r>
            <w:r>
              <w:rPr>
                <w:noProof/>
                <w:webHidden/>
              </w:rPr>
              <w:fldChar w:fldCharType="separate"/>
            </w:r>
            <w:r w:rsidR="00C634B7">
              <w:rPr>
                <w:noProof/>
                <w:webHidden/>
              </w:rPr>
              <w:t>4</w:t>
            </w:r>
            <w:r>
              <w:rPr>
                <w:noProof/>
                <w:webHidden/>
              </w:rPr>
              <w:fldChar w:fldCharType="end"/>
            </w:r>
          </w:hyperlink>
        </w:p>
        <w:p w14:paraId="2EA4E5B2" w14:textId="54780DCF"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5" w:history="1">
            <w:r w:rsidRPr="006F12B4">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_Toc201831345 \h </w:instrText>
            </w:r>
            <w:r>
              <w:rPr>
                <w:noProof/>
                <w:webHidden/>
              </w:rPr>
            </w:r>
            <w:r>
              <w:rPr>
                <w:noProof/>
                <w:webHidden/>
              </w:rPr>
              <w:fldChar w:fldCharType="separate"/>
            </w:r>
            <w:r w:rsidR="00C634B7">
              <w:rPr>
                <w:noProof/>
                <w:webHidden/>
              </w:rPr>
              <w:t>5</w:t>
            </w:r>
            <w:r>
              <w:rPr>
                <w:noProof/>
                <w:webHidden/>
              </w:rPr>
              <w:fldChar w:fldCharType="end"/>
            </w:r>
          </w:hyperlink>
        </w:p>
        <w:p w14:paraId="070CB196" w14:textId="30F190D0"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6" w:history="1">
            <w:r w:rsidRPr="006F12B4">
              <w:rPr>
                <w:rStyle w:val="Hyperlink"/>
                <w:rFonts w:cs="Arial"/>
                <w:noProof/>
              </w:rPr>
              <w:t>Interview Notes</w:t>
            </w:r>
            <w:r>
              <w:rPr>
                <w:noProof/>
                <w:webHidden/>
              </w:rPr>
              <w:tab/>
            </w:r>
            <w:r>
              <w:rPr>
                <w:noProof/>
                <w:webHidden/>
              </w:rPr>
              <w:fldChar w:fldCharType="begin"/>
            </w:r>
            <w:r>
              <w:rPr>
                <w:noProof/>
                <w:webHidden/>
              </w:rPr>
              <w:instrText xml:space="preserve"> PAGEREF _Toc201831346 \h </w:instrText>
            </w:r>
            <w:r>
              <w:rPr>
                <w:noProof/>
                <w:webHidden/>
              </w:rPr>
            </w:r>
            <w:r>
              <w:rPr>
                <w:noProof/>
                <w:webHidden/>
              </w:rPr>
              <w:fldChar w:fldCharType="separate"/>
            </w:r>
            <w:r w:rsidR="00C634B7">
              <w:rPr>
                <w:noProof/>
                <w:webHidden/>
              </w:rPr>
              <w:t>5</w:t>
            </w:r>
            <w:r>
              <w:rPr>
                <w:noProof/>
                <w:webHidden/>
              </w:rPr>
              <w:fldChar w:fldCharType="end"/>
            </w:r>
          </w:hyperlink>
        </w:p>
        <w:p w14:paraId="0D058BC1" w14:textId="4B06518F"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7" w:history="1">
            <w:r w:rsidRPr="006F12B4">
              <w:rPr>
                <w:rStyle w:val="Hyperlink"/>
                <w:rFonts w:cs="Arial"/>
                <w:noProof/>
              </w:rPr>
              <w:t>Formation of Panels</w:t>
            </w:r>
            <w:r>
              <w:rPr>
                <w:noProof/>
                <w:webHidden/>
              </w:rPr>
              <w:tab/>
            </w:r>
            <w:r>
              <w:rPr>
                <w:noProof/>
                <w:webHidden/>
              </w:rPr>
              <w:fldChar w:fldCharType="begin"/>
            </w:r>
            <w:r>
              <w:rPr>
                <w:noProof/>
                <w:webHidden/>
              </w:rPr>
              <w:instrText xml:space="preserve"> PAGEREF _Toc201831347 \h </w:instrText>
            </w:r>
            <w:r>
              <w:rPr>
                <w:noProof/>
                <w:webHidden/>
              </w:rPr>
            </w:r>
            <w:r>
              <w:rPr>
                <w:noProof/>
                <w:webHidden/>
              </w:rPr>
              <w:fldChar w:fldCharType="separate"/>
            </w:r>
            <w:r w:rsidR="00C634B7">
              <w:rPr>
                <w:noProof/>
                <w:webHidden/>
              </w:rPr>
              <w:t>5</w:t>
            </w:r>
            <w:r>
              <w:rPr>
                <w:noProof/>
                <w:webHidden/>
              </w:rPr>
              <w:fldChar w:fldCharType="end"/>
            </w:r>
          </w:hyperlink>
        </w:p>
        <w:p w14:paraId="28CF30CC" w14:textId="1ADE4914"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8" w:history="1">
            <w:r w:rsidRPr="006F12B4">
              <w:rPr>
                <w:rStyle w:val="Hyperlink"/>
                <w:noProof/>
              </w:rPr>
              <w:t>Marking System</w:t>
            </w:r>
            <w:r>
              <w:rPr>
                <w:noProof/>
                <w:webHidden/>
              </w:rPr>
              <w:tab/>
            </w:r>
            <w:r>
              <w:rPr>
                <w:noProof/>
                <w:webHidden/>
              </w:rPr>
              <w:fldChar w:fldCharType="begin"/>
            </w:r>
            <w:r>
              <w:rPr>
                <w:noProof/>
                <w:webHidden/>
              </w:rPr>
              <w:instrText xml:space="preserve"> PAGEREF _Toc201831348 \h </w:instrText>
            </w:r>
            <w:r>
              <w:rPr>
                <w:noProof/>
                <w:webHidden/>
              </w:rPr>
            </w:r>
            <w:r>
              <w:rPr>
                <w:noProof/>
                <w:webHidden/>
              </w:rPr>
              <w:fldChar w:fldCharType="separate"/>
            </w:r>
            <w:r w:rsidR="00C634B7">
              <w:rPr>
                <w:noProof/>
                <w:webHidden/>
              </w:rPr>
              <w:t>6</w:t>
            </w:r>
            <w:r>
              <w:rPr>
                <w:noProof/>
                <w:webHidden/>
              </w:rPr>
              <w:fldChar w:fldCharType="end"/>
            </w:r>
          </w:hyperlink>
        </w:p>
        <w:p w14:paraId="2F8FD91A" w14:textId="7B62ABBF"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49" w:history="1">
            <w:r w:rsidRPr="006F12B4">
              <w:rPr>
                <w:rStyle w:val="Hyperlink"/>
                <w:noProof/>
              </w:rPr>
              <w:t>Future panels</w:t>
            </w:r>
            <w:r>
              <w:rPr>
                <w:noProof/>
                <w:webHidden/>
              </w:rPr>
              <w:tab/>
            </w:r>
            <w:r>
              <w:rPr>
                <w:noProof/>
                <w:webHidden/>
              </w:rPr>
              <w:fldChar w:fldCharType="begin"/>
            </w:r>
            <w:r>
              <w:rPr>
                <w:noProof/>
                <w:webHidden/>
              </w:rPr>
              <w:instrText xml:space="preserve"> PAGEREF _Toc201831349 \h </w:instrText>
            </w:r>
            <w:r>
              <w:rPr>
                <w:noProof/>
                <w:webHidden/>
              </w:rPr>
            </w:r>
            <w:r>
              <w:rPr>
                <w:noProof/>
                <w:webHidden/>
              </w:rPr>
              <w:fldChar w:fldCharType="separate"/>
            </w:r>
            <w:r w:rsidR="00C634B7">
              <w:rPr>
                <w:noProof/>
                <w:webHidden/>
              </w:rPr>
              <w:t>6</w:t>
            </w:r>
            <w:r>
              <w:rPr>
                <w:noProof/>
                <w:webHidden/>
              </w:rPr>
              <w:fldChar w:fldCharType="end"/>
            </w:r>
          </w:hyperlink>
        </w:p>
        <w:p w14:paraId="3C888FDD" w14:textId="5477BFC4"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0" w:history="1">
            <w:r w:rsidRPr="006F12B4">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_Toc201831350 \h </w:instrText>
            </w:r>
            <w:r>
              <w:rPr>
                <w:noProof/>
                <w:webHidden/>
              </w:rPr>
            </w:r>
            <w:r>
              <w:rPr>
                <w:noProof/>
                <w:webHidden/>
              </w:rPr>
              <w:fldChar w:fldCharType="separate"/>
            </w:r>
            <w:r w:rsidR="00C634B7">
              <w:rPr>
                <w:noProof/>
                <w:webHidden/>
              </w:rPr>
              <w:t>6</w:t>
            </w:r>
            <w:r>
              <w:rPr>
                <w:noProof/>
                <w:webHidden/>
              </w:rPr>
              <w:fldChar w:fldCharType="end"/>
            </w:r>
          </w:hyperlink>
        </w:p>
        <w:p w14:paraId="5E03EDD2" w14:textId="2B553B69"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1" w:history="1">
            <w:r w:rsidRPr="006F12B4">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_Toc201831351 \h </w:instrText>
            </w:r>
            <w:r>
              <w:rPr>
                <w:noProof/>
                <w:webHidden/>
              </w:rPr>
            </w:r>
            <w:r>
              <w:rPr>
                <w:noProof/>
                <w:webHidden/>
              </w:rPr>
              <w:fldChar w:fldCharType="separate"/>
            </w:r>
            <w:r w:rsidR="00C634B7">
              <w:rPr>
                <w:noProof/>
                <w:webHidden/>
              </w:rPr>
              <w:t>7</w:t>
            </w:r>
            <w:r>
              <w:rPr>
                <w:noProof/>
                <w:webHidden/>
              </w:rPr>
              <w:fldChar w:fldCharType="end"/>
            </w:r>
          </w:hyperlink>
        </w:p>
        <w:p w14:paraId="57C777A4" w14:textId="7E2579A5"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2" w:history="1">
            <w:r w:rsidRPr="006F12B4">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_Toc201831352 \h </w:instrText>
            </w:r>
            <w:r>
              <w:rPr>
                <w:noProof/>
                <w:webHidden/>
              </w:rPr>
            </w:r>
            <w:r>
              <w:rPr>
                <w:noProof/>
                <w:webHidden/>
              </w:rPr>
              <w:fldChar w:fldCharType="separate"/>
            </w:r>
            <w:r w:rsidR="00C634B7">
              <w:rPr>
                <w:noProof/>
                <w:webHidden/>
              </w:rPr>
              <w:t>7</w:t>
            </w:r>
            <w:r>
              <w:rPr>
                <w:noProof/>
                <w:webHidden/>
              </w:rPr>
              <w:fldChar w:fldCharType="end"/>
            </w:r>
          </w:hyperlink>
        </w:p>
        <w:p w14:paraId="1A45AD11" w14:textId="196419D3"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3" w:history="1">
            <w:r w:rsidRPr="006F12B4">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_Toc201831353 \h </w:instrText>
            </w:r>
            <w:r>
              <w:rPr>
                <w:noProof/>
                <w:webHidden/>
              </w:rPr>
            </w:r>
            <w:r>
              <w:rPr>
                <w:noProof/>
                <w:webHidden/>
              </w:rPr>
              <w:fldChar w:fldCharType="separate"/>
            </w:r>
            <w:r w:rsidR="00C634B7">
              <w:rPr>
                <w:noProof/>
                <w:webHidden/>
              </w:rPr>
              <w:t>7</w:t>
            </w:r>
            <w:r>
              <w:rPr>
                <w:noProof/>
                <w:webHidden/>
              </w:rPr>
              <w:fldChar w:fldCharType="end"/>
            </w:r>
          </w:hyperlink>
        </w:p>
        <w:p w14:paraId="7E0D1A85" w14:textId="0503397F"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4" w:history="1">
            <w:r w:rsidRPr="006F12B4">
              <w:rPr>
                <w:rStyle w:val="Hyperlink"/>
                <w:rFonts w:cs="Arial"/>
                <w:noProof/>
              </w:rPr>
              <w:t>HSE Privacy Policy</w:t>
            </w:r>
            <w:r>
              <w:rPr>
                <w:noProof/>
                <w:webHidden/>
              </w:rPr>
              <w:tab/>
            </w:r>
            <w:r>
              <w:rPr>
                <w:noProof/>
                <w:webHidden/>
              </w:rPr>
              <w:fldChar w:fldCharType="begin"/>
            </w:r>
            <w:r>
              <w:rPr>
                <w:noProof/>
                <w:webHidden/>
              </w:rPr>
              <w:instrText xml:space="preserve"> PAGEREF _Toc201831354 \h </w:instrText>
            </w:r>
            <w:r>
              <w:rPr>
                <w:noProof/>
                <w:webHidden/>
              </w:rPr>
            </w:r>
            <w:r>
              <w:rPr>
                <w:noProof/>
                <w:webHidden/>
              </w:rPr>
              <w:fldChar w:fldCharType="separate"/>
            </w:r>
            <w:r w:rsidR="00C634B7">
              <w:rPr>
                <w:noProof/>
                <w:webHidden/>
              </w:rPr>
              <w:t>8</w:t>
            </w:r>
            <w:r>
              <w:rPr>
                <w:noProof/>
                <w:webHidden/>
              </w:rPr>
              <w:fldChar w:fldCharType="end"/>
            </w:r>
          </w:hyperlink>
        </w:p>
        <w:p w14:paraId="57BF6D1B" w14:textId="1CF99D32"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5" w:history="1">
            <w:r w:rsidRPr="006F12B4">
              <w:rPr>
                <w:rStyle w:val="Hyperlink"/>
                <w:noProof/>
              </w:rPr>
              <w:t>Superannuation / Pension Information</w:t>
            </w:r>
            <w:r>
              <w:rPr>
                <w:noProof/>
                <w:webHidden/>
              </w:rPr>
              <w:tab/>
            </w:r>
            <w:r>
              <w:rPr>
                <w:noProof/>
                <w:webHidden/>
              </w:rPr>
              <w:fldChar w:fldCharType="begin"/>
            </w:r>
            <w:r>
              <w:rPr>
                <w:noProof/>
                <w:webHidden/>
              </w:rPr>
              <w:instrText xml:space="preserve"> PAGEREF _Toc201831355 \h </w:instrText>
            </w:r>
            <w:r>
              <w:rPr>
                <w:noProof/>
                <w:webHidden/>
              </w:rPr>
            </w:r>
            <w:r>
              <w:rPr>
                <w:noProof/>
                <w:webHidden/>
              </w:rPr>
              <w:fldChar w:fldCharType="separate"/>
            </w:r>
            <w:r w:rsidR="00C634B7">
              <w:rPr>
                <w:noProof/>
                <w:webHidden/>
              </w:rPr>
              <w:t>8</w:t>
            </w:r>
            <w:r>
              <w:rPr>
                <w:noProof/>
                <w:webHidden/>
              </w:rPr>
              <w:fldChar w:fldCharType="end"/>
            </w:r>
          </w:hyperlink>
        </w:p>
        <w:p w14:paraId="65C98A56" w14:textId="37B134AD" w:rsidR="00D671B1" w:rsidRDefault="00D671B1">
          <w:pPr>
            <w:pStyle w:val="TOC1"/>
            <w:rPr>
              <w:rFonts w:asciiTheme="minorHAnsi" w:eastAsiaTheme="minorEastAsia" w:hAnsiTheme="minorHAnsi"/>
              <w:noProof/>
              <w:kern w:val="2"/>
              <w:sz w:val="24"/>
              <w:szCs w:val="24"/>
              <w:lang w:eastAsia="en-IE"/>
              <w14:ligatures w14:val="standardContextual"/>
            </w:rPr>
          </w:pPr>
          <w:hyperlink w:anchor="_Toc201831356" w:history="1">
            <w:r w:rsidRPr="006F12B4">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_Toc201831356 \h </w:instrText>
            </w:r>
            <w:r>
              <w:rPr>
                <w:noProof/>
                <w:webHidden/>
              </w:rPr>
            </w:r>
            <w:r>
              <w:rPr>
                <w:noProof/>
                <w:webHidden/>
              </w:rPr>
              <w:fldChar w:fldCharType="separate"/>
            </w:r>
            <w:r w:rsidR="00C634B7">
              <w:rPr>
                <w:noProof/>
                <w:webHidden/>
              </w:rPr>
              <w:t>10</w:t>
            </w:r>
            <w:r>
              <w:rPr>
                <w:noProof/>
                <w:webHidden/>
              </w:rPr>
              <w:fldChar w:fldCharType="end"/>
            </w:r>
          </w:hyperlink>
        </w:p>
        <w:p w14:paraId="7FCCE3CC" w14:textId="10F66BBB"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7" w:history="1">
            <w:r w:rsidRPr="006F12B4">
              <w:rPr>
                <w:rStyle w:val="Hyperlink"/>
                <w:noProof/>
              </w:rPr>
              <w:t>Appendix 2: EEA, Swiss, British and Non-EEA Applicants</w:t>
            </w:r>
            <w:r>
              <w:rPr>
                <w:noProof/>
                <w:webHidden/>
              </w:rPr>
              <w:tab/>
            </w:r>
            <w:r>
              <w:rPr>
                <w:noProof/>
                <w:webHidden/>
              </w:rPr>
              <w:fldChar w:fldCharType="begin"/>
            </w:r>
            <w:r>
              <w:rPr>
                <w:noProof/>
                <w:webHidden/>
              </w:rPr>
              <w:instrText xml:space="preserve"> PAGEREF _Toc201831357 \h </w:instrText>
            </w:r>
            <w:r>
              <w:rPr>
                <w:noProof/>
                <w:webHidden/>
              </w:rPr>
            </w:r>
            <w:r>
              <w:rPr>
                <w:noProof/>
                <w:webHidden/>
              </w:rPr>
              <w:fldChar w:fldCharType="separate"/>
            </w:r>
            <w:r w:rsidR="00C634B7">
              <w:rPr>
                <w:noProof/>
                <w:webHidden/>
              </w:rPr>
              <w:t>13</w:t>
            </w:r>
            <w:r>
              <w:rPr>
                <w:noProof/>
                <w:webHidden/>
              </w:rPr>
              <w:fldChar w:fldCharType="end"/>
            </w:r>
          </w:hyperlink>
        </w:p>
        <w:p w14:paraId="724C1227" w14:textId="3E7C33FE"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8" w:history="1">
            <w:r w:rsidRPr="006F12B4">
              <w:rPr>
                <w:rStyle w:val="Hyperlink"/>
                <w:noProof/>
              </w:rPr>
              <w:t>Appendix 3: Clearances</w:t>
            </w:r>
            <w:r>
              <w:rPr>
                <w:noProof/>
                <w:webHidden/>
              </w:rPr>
              <w:tab/>
            </w:r>
            <w:r>
              <w:rPr>
                <w:noProof/>
                <w:webHidden/>
              </w:rPr>
              <w:fldChar w:fldCharType="begin"/>
            </w:r>
            <w:r>
              <w:rPr>
                <w:noProof/>
                <w:webHidden/>
              </w:rPr>
              <w:instrText xml:space="preserve"> PAGEREF _Toc201831358 \h </w:instrText>
            </w:r>
            <w:r>
              <w:rPr>
                <w:noProof/>
                <w:webHidden/>
              </w:rPr>
            </w:r>
            <w:r>
              <w:rPr>
                <w:noProof/>
                <w:webHidden/>
              </w:rPr>
              <w:fldChar w:fldCharType="separate"/>
            </w:r>
            <w:r w:rsidR="00C634B7">
              <w:rPr>
                <w:noProof/>
                <w:webHidden/>
              </w:rPr>
              <w:t>14</w:t>
            </w:r>
            <w:r>
              <w:rPr>
                <w:noProof/>
                <w:webHidden/>
              </w:rPr>
              <w:fldChar w:fldCharType="end"/>
            </w:r>
          </w:hyperlink>
        </w:p>
        <w:p w14:paraId="6B61448C" w14:textId="07A91C6A"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9" w:history="1">
            <w:r w:rsidRPr="006F12B4">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_Toc201831359 \h </w:instrText>
            </w:r>
            <w:r>
              <w:rPr>
                <w:noProof/>
                <w:webHidden/>
              </w:rPr>
            </w:r>
            <w:r>
              <w:rPr>
                <w:noProof/>
                <w:webHidden/>
              </w:rPr>
              <w:fldChar w:fldCharType="separate"/>
            </w:r>
            <w:r w:rsidR="00C634B7">
              <w:rPr>
                <w:noProof/>
                <w:webHidden/>
              </w:rPr>
              <w:t>15</w:t>
            </w:r>
            <w:r>
              <w:rPr>
                <w:noProof/>
                <w:webHidden/>
              </w:rPr>
              <w:fldChar w:fldCharType="end"/>
            </w:r>
          </w:hyperlink>
        </w:p>
        <w:p w14:paraId="0D8F9BBC" w14:textId="0200F660" w:rsidR="00D671B1" w:rsidRDefault="00D671B1">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60" w:history="1">
            <w:r w:rsidRPr="006F12B4">
              <w:rPr>
                <w:rStyle w:val="Hyperlink"/>
                <w:noProof/>
              </w:rPr>
              <w:t>Appendix: 5 Panel Management Rules</w:t>
            </w:r>
            <w:r>
              <w:rPr>
                <w:noProof/>
                <w:webHidden/>
              </w:rPr>
              <w:tab/>
            </w:r>
            <w:r>
              <w:rPr>
                <w:noProof/>
                <w:webHidden/>
              </w:rPr>
              <w:fldChar w:fldCharType="begin"/>
            </w:r>
            <w:r>
              <w:rPr>
                <w:noProof/>
                <w:webHidden/>
              </w:rPr>
              <w:instrText xml:space="preserve"> PAGEREF _Toc201831360 \h </w:instrText>
            </w:r>
            <w:r>
              <w:rPr>
                <w:noProof/>
                <w:webHidden/>
              </w:rPr>
            </w:r>
            <w:r>
              <w:rPr>
                <w:noProof/>
                <w:webHidden/>
              </w:rPr>
              <w:fldChar w:fldCharType="separate"/>
            </w:r>
            <w:r w:rsidR="00C634B7">
              <w:rPr>
                <w:noProof/>
                <w:webHidden/>
              </w:rPr>
              <w:t>16</w:t>
            </w:r>
            <w:r>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183134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183134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C634B7" w:rsidRDefault="00C4301C" w:rsidP="00C634B7">
      <w:pPr>
        <w:pStyle w:val="ListParagraph"/>
        <w:numPr>
          <w:ilvl w:val="0"/>
          <w:numId w:val="5"/>
        </w:numPr>
        <w:spacing w:before="240" w:after="0" w:line="240" w:lineRule="auto"/>
        <w:rPr>
          <w:rFonts w:eastAsia="Times New Roman" w:cs="Arial"/>
          <w:szCs w:val="20"/>
          <w:lang w:eastAsia="en-IE"/>
        </w:rPr>
      </w:pPr>
      <w:r w:rsidRPr="00C634B7">
        <w:rPr>
          <w:rFonts w:eastAsia="Times New Roman" w:cs="Arial"/>
          <w:szCs w:val="20"/>
          <w:lang w:eastAsia="en-IE"/>
        </w:rPr>
        <w:t>W</w:t>
      </w:r>
      <w:r w:rsidR="00733AF6" w:rsidRPr="00C634B7">
        <w:rPr>
          <w:rFonts w:eastAsia="Times New Roman" w:cs="Arial"/>
          <w:szCs w:val="20"/>
          <w:lang w:eastAsia="en-IE"/>
        </w:rPr>
        <w:t>e require the same information from all candidates in order to make fair decisions on their applications</w:t>
      </w:r>
      <w:r w:rsidR="00720474" w:rsidRPr="00C634B7">
        <w:rPr>
          <w:rFonts w:eastAsia="Times New Roman" w:cs="Arial"/>
          <w:szCs w:val="20"/>
          <w:lang w:eastAsia="en-IE"/>
        </w:rPr>
        <w:t xml:space="preserve">. </w:t>
      </w:r>
    </w:p>
    <w:p w14:paraId="08BA1376" w14:textId="326635FF"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08E03C0C" w:rsidR="00C2372E" w:rsidRPr="006A7C5A" w:rsidRDefault="006F643E" w:rsidP="00C634B7">
      <w:pPr>
        <w:numPr>
          <w:ilvl w:val="0"/>
          <w:numId w:val="3"/>
        </w:numPr>
        <w:spacing w:before="240" w:after="0" w:line="240" w:lineRule="auto"/>
        <w:ind w:left="357"/>
        <w:rPr>
          <w:rFonts w:cs="Arial"/>
          <w:szCs w:val="20"/>
          <w:lang w:eastAsia="en-IE"/>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6B557520" w:rsidR="001665F1" w:rsidRPr="00C634B7" w:rsidRDefault="009A1662" w:rsidP="00AD732D">
      <w:pPr>
        <w:pStyle w:val="ListParagraph"/>
        <w:numPr>
          <w:ilvl w:val="0"/>
          <w:numId w:val="5"/>
        </w:numPr>
        <w:spacing w:before="240" w:after="0" w:line="240" w:lineRule="auto"/>
        <w:ind w:left="357" w:hanging="357"/>
        <w:contextualSpacing w:val="0"/>
        <w:rPr>
          <w:rFonts w:cs="Arial"/>
          <w:szCs w:val="20"/>
        </w:rPr>
      </w:pPr>
      <w:r w:rsidRPr="00C634B7">
        <w:rPr>
          <w:rFonts w:cs="Arial"/>
          <w:b/>
          <w:bCs/>
          <w:szCs w:val="20"/>
          <w:u w:val="single"/>
        </w:rPr>
        <w:t xml:space="preserve">You must submit </w:t>
      </w:r>
      <w:r w:rsidR="00AC68FB" w:rsidRPr="00C634B7">
        <w:rPr>
          <w:rFonts w:cs="Arial"/>
          <w:b/>
          <w:bCs/>
          <w:szCs w:val="20"/>
          <w:u w:val="single"/>
        </w:rPr>
        <w:t>your application</w:t>
      </w:r>
      <w:r w:rsidR="001665F1" w:rsidRPr="00C634B7">
        <w:rPr>
          <w:rFonts w:cs="Arial"/>
          <w:b/>
          <w:bCs/>
          <w:szCs w:val="20"/>
          <w:u w:val="single"/>
        </w:rPr>
        <w:t xml:space="preserve"> form</w:t>
      </w:r>
      <w:r w:rsidR="00AC68FB" w:rsidRPr="00C634B7">
        <w:rPr>
          <w:rFonts w:cs="Arial"/>
          <w:b/>
          <w:bCs/>
          <w:szCs w:val="20"/>
          <w:u w:val="single"/>
        </w:rPr>
        <w:t xml:space="preserve"> </w:t>
      </w:r>
      <w:r w:rsidR="001665F1" w:rsidRPr="00C634B7">
        <w:rPr>
          <w:rFonts w:cs="Arial"/>
          <w:b/>
          <w:bCs/>
          <w:szCs w:val="20"/>
          <w:u w:val="single"/>
        </w:rPr>
        <w:t>as a Microsoft Word only.</w:t>
      </w:r>
      <w:r w:rsidR="001665F1" w:rsidRPr="00C634B7">
        <w:rPr>
          <w:rFonts w:cs="Arial"/>
          <w:szCs w:val="20"/>
        </w:rPr>
        <w:t xml:space="preserve">   </w:t>
      </w:r>
      <w:r w:rsidR="00BF44FA" w:rsidRPr="00C634B7">
        <w:rPr>
          <w:rFonts w:cs="Arial"/>
          <w:szCs w:val="20"/>
        </w:rPr>
        <w:t xml:space="preserve">We will not </w:t>
      </w:r>
      <w:r w:rsidR="00AC68FB" w:rsidRPr="00C634B7">
        <w:rPr>
          <w:rFonts w:cs="Arial"/>
          <w:szCs w:val="20"/>
        </w:rPr>
        <w:t>accept applications</w:t>
      </w:r>
      <w:r w:rsidR="001665F1" w:rsidRPr="00C634B7">
        <w:rPr>
          <w:rFonts w:cs="Arial"/>
          <w:szCs w:val="20"/>
        </w:rPr>
        <w:t xml:space="preserve"> stored on personal online storage sites</w:t>
      </w:r>
      <w:r w:rsidR="00FF5FEA" w:rsidRPr="00C634B7">
        <w:rPr>
          <w:rFonts w:cs="Arial"/>
          <w:szCs w:val="20"/>
        </w:rPr>
        <w:t xml:space="preserve">. For example, </w:t>
      </w:r>
      <w:r w:rsidR="001665F1" w:rsidRPr="00C634B7">
        <w:rPr>
          <w:rFonts w:cs="Arial"/>
          <w:szCs w:val="20"/>
        </w:rPr>
        <w:t xml:space="preserve">OneDrive, Cloud, Dropbox, Google Drive. </w:t>
      </w:r>
      <w:r w:rsidR="00BF44FA" w:rsidRPr="00C634B7">
        <w:rPr>
          <w:rFonts w:cs="Arial"/>
          <w:szCs w:val="20"/>
        </w:rPr>
        <w:t xml:space="preserve">We will not </w:t>
      </w:r>
      <w:r w:rsidR="00AC68FB" w:rsidRPr="00C634B7">
        <w:rPr>
          <w:rFonts w:cs="Arial"/>
          <w:szCs w:val="20"/>
        </w:rPr>
        <w:t>accept applications</w:t>
      </w:r>
      <w:r w:rsidR="001665F1" w:rsidRPr="00C634B7">
        <w:rPr>
          <w:rFonts w:cs="Arial"/>
          <w:szCs w:val="20"/>
        </w:rPr>
        <w:t xml:space="preserve"> submitted in other file formats </w:t>
      </w:r>
      <w:r w:rsidR="00FF5FEA" w:rsidRPr="00C634B7">
        <w:rPr>
          <w:rFonts w:cs="Arial"/>
          <w:szCs w:val="20"/>
        </w:rPr>
        <w:t>such as</w:t>
      </w:r>
      <w:r w:rsidR="001665F1" w:rsidRPr="00C634B7">
        <w:rPr>
          <w:rFonts w:cs="Arial"/>
          <w:szCs w:val="20"/>
        </w:rPr>
        <w:t xml:space="preserve"> Google Docs.  </w:t>
      </w:r>
    </w:p>
    <w:p w14:paraId="17A43C3E" w14:textId="7DD8D8C6" w:rsidR="00AC68FB" w:rsidRPr="00C634B7" w:rsidRDefault="006F643E" w:rsidP="00AD732D">
      <w:pPr>
        <w:pStyle w:val="ListParagraph"/>
        <w:numPr>
          <w:ilvl w:val="0"/>
          <w:numId w:val="5"/>
        </w:numPr>
        <w:spacing w:before="240" w:after="0" w:line="240" w:lineRule="auto"/>
        <w:ind w:left="357" w:hanging="357"/>
        <w:contextualSpacing w:val="0"/>
        <w:rPr>
          <w:rFonts w:cs="Arial"/>
          <w:szCs w:val="20"/>
        </w:rPr>
      </w:pPr>
      <w:r w:rsidRPr="00C634B7">
        <w:rPr>
          <w:rFonts w:cs="Arial"/>
          <w:szCs w:val="20"/>
        </w:rPr>
        <w:t xml:space="preserve">Make sure you attach your application form as an attachment to your email, not as a link to an online storage site like Google Drive. </w:t>
      </w:r>
      <w:r w:rsidR="002E08E6" w:rsidRPr="00C634B7">
        <w:rPr>
          <w:rFonts w:cs="Arial"/>
          <w:szCs w:val="20"/>
        </w:rPr>
        <w:t xml:space="preserve"> R</w:t>
      </w:r>
      <w:r w:rsidRPr="00C634B7">
        <w:rPr>
          <w:rFonts w:cs="Arial"/>
          <w:szCs w:val="20"/>
        </w:rPr>
        <w:t xml:space="preserve">emember that your email attachments should not exceed a 3mb limit to avoid any issues. If you need to submit supporting documentation that exceeds 3mb, </w:t>
      </w:r>
      <w:r w:rsidR="00BF44FA" w:rsidRPr="00C634B7">
        <w:rPr>
          <w:rFonts w:cs="Arial"/>
          <w:szCs w:val="20"/>
        </w:rPr>
        <w:t>and to ensure receipt before the campaign closing date</w:t>
      </w:r>
      <w:r w:rsidR="00AC68FB" w:rsidRPr="00C634B7">
        <w:rPr>
          <w:rFonts w:cs="Arial"/>
          <w:szCs w:val="20"/>
        </w:rPr>
        <w:t>; the</w:t>
      </w:r>
      <w:r w:rsidRPr="00C634B7">
        <w:rPr>
          <w:rFonts w:cs="Arial"/>
          <w:szCs w:val="20"/>
        </w:rPr>
        <w:t xml:space="preserve"> documents </w:t>
      </w:r>
      <w:r w:rsidR="00BF44FA" w:rsidRPr="00C634B7">
        <w:rPr>
          <w:rFonts w:cs="Arial"/>
          <w:szCs w:val="20"/>
        </w:rPr>
        <w:t xml:space="preserve">must be compresses (zipped) </w:t>
      </w:r>
      <w:r w:rsidRPr="00C634B7">
        <w:rPr>
          <w:rFonts w:cs="Arial"/>
          <w:szCs w:val="20"/>
        </w:rPr>
        <w:t xml:space="preserve">before </w:t>
      </w:r>
      <w:r w:rsidR="002E08E6" w:rsidRPr="00C634B7">
        <w:rPr>
          <w:rFonts w:cs="Arial"/>
          <w:szCs w:val="20"/>
        </w:rPr>
        <w:t xml:space="preserve">sending. </w:t>
      </w:r>
      <w:r w:rsidRPr="00C634B7">
        <w:rPr>
          <w:rFonts w:cs="Arial"/>
          <w:szCs w:val="20"/>
        </w:rPr>
        <w:t xml:space="preserve"> To ensure you receive all email communications, we highly recommend checking your spam and junk folders regularly.</w:t>
      </w:r>
    </w:p>
    <w:p w14:paraId="335AAB88" w14:textId="59D11080" w:rsidR="00EB02F1" w:rsidRPr="00C634B7"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C634B7">
        <w:rPr>
          <w:rFonts w:cs="Arial"/>
          <w:szCs w:val="20"/>
        </w:rPr>
        <w:t>We will only accept complete applications received by the closing date and time. If you submit multiple applications,</w:t>
      </w:r>
      <w:r w:rsidR="002E08E6" w:rsidRPr="00C634B7">
        <w:rPr>
          <w:rFonts w:cs="Arial"/>
          <w:szCs w:val="20"/>
        </w:rPr>
        <w:t xml:space="preserve"> we will only consider</w:t>
      </w:r>
      <w:r w:rsidRPr="00C634B7">
        <w:rPr>
          <w:rFonts w:cs="Arial"/>
          <w:szCs w:val="20"/>
        </w:rPr>
        <w:t xml:space="preserve"> the </w:t>
      </w:r>
      <w:r w:rsidRPr="00C634B7">
        <w:rPr>
          <w:rFonts w:eastAsia="Times New Roman" w:cs="Arial"/>
          <w:szCs w:val="20"/>
          <w:lang w:val="en-GB"/>
        </w:rPr>
        <w:t>last one</w:t>
      </w:r>
      <w:r w:rsidRPr="00C634B7">
        <w:rPr>
          <w:rFonts w:cs="Arial"/>
          <w:szCs w:val="20"/>
        </w:rPr>
        <w:t xml:space="preserve"> received before the closing date and time</w:t>
      </w:r>
      <w:r w:rsidR="002E08E6" w:rsidRPr="00C634B7">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C634B7">
        <w:rPr>
          <w:rFonts w:eastAsia="Times New Roman" w:cs="Arial"/>
          <w:szCs w:val="20"/>
          <w:lang w:eastAsia="en-IE"/>
        </w:rPr>
        <w:t>We</w:t>
      </w:r>
      <w:r w:rsidR="00B36166" w:rsidRPr="00C634B7">
        <w:rPr>
          <w:rFonts w:eastAsia="Times New Roman" w:cs="Arial"/>
          <w:szCs w:val="20"/>
          <w:lang w:eastAsia="en-IE"/>
        </w:rPr>
        <w:t xml:space="preserve"> will contact you by email. Please ensure your email address is included in your application form and use an email address that you </w:t>
      </w:r>
      <w:r w:rsidR="00DC4F7F" w:rsidRPr="00C634B7">
        <w:rPr>
          <w:rFonts w:eastAsia="Times New Roman" w:cs="Arial"/>
          <w:szCs w:val="20"/>
          <w:lang w:eastAsia="en-IE"/>
        </w:rPr>
        <w:t>regularly access</w:t>
      </w:r>
      <w:r w:rsidR="00B36166" w:rsidRPr="00C634B7">
        <w:rPr>
          <w:rFonts w:eastAsia="Times New Roman" w:cs="Arial"/>
          <w:szCs w:val="20"/>
          <w:lang w:eastAsia="en-IE"/>
        </w:rPr>
        <w:t xml:space="preserve"> </w:t>
      </w:r>
      <w:r w:rsidRPr="00C634B7">
        <w:rPr>
          <w:rFonts w:eastAsia="Times New Roman" w:cs="Arial"/>
          <w:szCs w:val="20"/>
          <w:lang w:eastAsia="en-IE"/>
        </w:rPr>
        <w:t>since</w:t>
      </w:r>
      <w:r w:rsidR="00B36166" w:rsidRPr="00C634B7">
        <w:rPr>
          <w:rFonts w:eastAsia="Times New Roman" w:cs="Arial"/>
          <w:szCs w:val="20"/>
          <w:lang w:eastAsia="en-IE"/>
        </w:rPr>
        <w:t xml:space="preserve"> some communications </w:t>
      </w:r>
      <w:r w:rsidR="00400BBE" w:rsidRPr="00C634B7">
        <w:rPr>
          <w:rFonts w:eastAsia="Times New Roman" w:cs="Arial"/>
          <w:szCs w:val="20"/>
          <w:lang w:eastAsia="en-IE"/>
        </w:rPr>
        <w:t>require</w:t>
      </w:r>
      <w:r w:rsidR="00B36166" w:rsidRPr="00C634B7">
        <w:rPr>
          <w:rFonts w:eastAsia="Times New Roman" w:cs="Arial"/>
          <w:szCs w:val="20"/>
          <w:lang w:eastAsia="en-IE"/>
        </w:rPr>
        <w:t xml:space="preserve"> a </w:t>
      </w:r>
      <w:r w:rsidRPr="00C634B7">
        <w:rPr>
          <w:rFonts w:eastAsia="Times New Roman" w:cs="Arial"/>
          <w:szCs w:val="20"/>
          <w:lang w:eastAsia="en-IE"/>
        </w:rPr>
        <w:t xml:space="preserve">timely </w:t>
      </w:r>
      <w:r w:rsidR="00B36166" w:rsidRPr="00C634B7">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183134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C634B7" w:rsidRDefault="00B1187D" w:rsidP="00AD732D">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T</w:t>
      </w:r>
      <w:r w:rsidR="001C2789" w:rsidRPr="00C634B7">
        <w:rPr>
          <w:rFonts w:eastAsia="Times New Roman" w:cs="Arial"/>
          <w:szCs w:val="20"/>
          <w:lang w:eastAsia="en-IE"/>
        </w:rPr>
        <w:t>h</w:t>
      </w:r>
      <w:r w:rsidRPr="00C634B7">
        <w:rPr>
          <w:rFonts w:eastAsia="Times New Roman" w:cs="Arial"/>
          <w:szCs w:val="20"/>
          <w:lang w:eastAsia="en-IE"/>
        </w:rPr>
        <w:t xml:space="preserve">e purpose of this recruitment and selection process is to fill current and anticipated vacancies as </w:t>
      </w:r>
      <w:r w:rsidR="003A579C" w:rsidRPr="00C634B7">
        <w:rPr>
          <w:rFonts w:eastAsia="Times New Roman" w:cs="Arial"/>
          <w:szCs w:val="20"/>
          <w:lang w:eastAsia="en-IE"/>
        </w:rPr>
        <w:t xml:space="preserve">detailed </w:t>
      </w:r>
      <w:r w:rsidRPr="00C634B7">
        <w:rPr>
          <w:rFonts w:eastAsia="Times New Roman" w:cs="Arial"/>
          <w:szCs w:val="20"/>
          <w:lang w:eastAsia="en-IE"/>
        </w:rPr>
        <w:t xml:space="preserve">in the job specification </w:t>
      </w:r>
      <w:r w:rsidR="003A579C" w:rsidRPr="00C634B7">
        <w:rPr>
          <w:rFonts w:eastAsia="Times New Roman" w:cs="Arial"/>
          <w:szCs w:val="20"/>
          <w:lang w:eastAsia="en-IE"/>
        </w:rPr>
        <w:t>for</w:t>
      </w:r>
      <w:r w:rsidRPr="00C634B7">
        <w:rPr>
          <w:rFonts w:eastAsia="Times New Roman" w:cs="Arial"/>
          <w:szCs w:val="20"/>
          <w:lang w:eastAsia="en-IE"/>
        </w:rPr>
        <w:t xml:space="preserve"> the lifetime of the panel.  </w:t>
      </w:r>
      <w:r w:rsidR="00E6585F" w:rsidRPr="00C634B7">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45194A14"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 xml:space="preserve">Proposed interview dates will be indicated at a later stage. </w:t>
      </w:r>
      <w:r w:rsidR="00D7346A" w:rsidRPr="00C634B7">
        <w:rPr>
          <w:rFonts w:eastAsia="Times New Roman" w:cs="Arial"/>
          <w:szCs w:val="20"/>
          <w:lang w:eastAsia="en-IE"/>
        </w:rPr>
        <w:t>Usually</w:t>
      </w:r>
      <w:r w:rsidR="00AC68FB" w:rsidRPr="00C634B7">
        <w:rPr>
          <w:rFonts w:eastAsia="Times New Roman" w:cs="Arial"/>
          <w:szCs w:val="20"/>
          <w:lang w:eastAsia="en-IE"/>
        </w:rPr>
        <w:t xml:space="preserve">, </w:t>
      </w:r>
      <w:r w:rsidR="00AC68FB" w:rsidRPr="00C634B7">
        <w:rPr>
          <w:rFonts w:cs="Arial"/>
          <w:szCs w:val="20"/>
        </w:rPr>
        <w:t>candidates</w:t>
      </w:r>
      <w:r w:rsidRPr="00C634B7">
        <w:rPr>
          <w:rFonts w:cs="Arial"/>
          <w:szCs w:val="20"/>
        </w:rPr>
        <w:t xml:space="preserve"> </w:t>
      </w:r>
      <w:r w:rsidR="00D7346A" w:rsidRPr="00C634B7">
        <w:rPr>
          <w:rFonts w:cs="Arial"/>
          <w:szCs w:val="20"/>
        </w:rPr>
        <w:t>will receive,</w:t>
      </w:r>
      <w:r w:rsidRPr="00C634B7">
        <w:rPr>
          <w:rFonts w:cs="Arial"/>
          <w:szCs w:val="20"/>
        </w:rPr>
        <w:t xml:space="preserve"> at least</w:t>
      </w:r>
      <w:r w:rsidR="00D7346A" w:rsidRPr="00C634B7">
        <w:rPr>
          <w:rFonts w:cs="Arial"/>
          <w:szCs w:val="20"/>
        </w:rPr>
        <w:t>,</w:t>
      </w:r>
      <w:r w:rsidRPr="00C634B7">
        <w:rPr>
          <w:rFonts w:cs="Arial"/>
          <w:szCs w:val="20"/>
        </w:rPr>
        <w:t xml:space="preserve"> two weeks' notice of interview. </w:t>
      </w:r>
      <w:r w:rsidR="00D7346A" w:rsidRPr="00C634B7">
        <w:rPr>
          <w:rFonts w:cs="Arial"/>
          <w:szCs w:val="20"/>
        </w:rPr>
        <w:t>It may be less</w:t>
      </w:r>
      <w:r w:rsidR="00AC68FB" w:rsidRPr="00C634B7">
        <w:rPr>
          <w:rFonts w:cs="Arial"/>
          <w:szCs w:val="20"/>
        </w:rPr>
        <w:t>, in</w:t>
      </w:r>
      <w:r w:rsidRPr="00C634B7">
        <w:rPr>
          <w:rFonts w:cs="Arial"/>
          <w:szCs w:val="20"/>
        </w:rPr>
        <w:t xml:space="preserve"> exceptional circumstances</w:t>
      </w:r>
      <w:r w:rsidR="00DC130E" w:rsidRPr="00C634B7">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C634B7">
        <w:rPr>
          <w:rFonts w:eastAsia="Times New Roman" w:cs="Arial"/>
          <w:bCs/>
          <w:szCs w:val="20"/>
          <w:lang w:eastAsia="en-IE"/>
        </w:rPr>
        <w:t>If there is an existing panel in place</w:t>
      </w:r>
      <w:r w:rsidR="00E82D11" w:rsidRPr="00C634B7">
        <w:rPr>
          <w:rFonts w:eastAsia="Times New Roman" w:cs="Arial"/>
          <w:bCs/>
          <w:szCs w:val="20"/>
          <w:lang w:eastAsia="en-IE"/>
        </w:rPr>
        <w:t>, it may</w:t>
      </w:r>
      <w:r w:rsidRPr="00C634B7">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C634B7">
          <w:rPr>
            <w:rStyle w:val="Hyperlink"/>
            <w:rFonts w:eastAsia="Times New Roman" w:cs="Arial"/>
            <w:bCs/>
            <w:color w:val="auto"/>
            <w:szCs w:val="20"/>
            <w:lang w:eastAsia="en-IE"/>
          </w:rPr>
          <w:t>Appendix 5</w:t>
        </w:r>
      </w:hyperlink>
      <w:r w:rsidR="00E82D11" w:rsidRPr="00C634B7">
        <w:rPr>
          <w:rStyle w:val="Hyperlink"/>
          <w:rFonts w:eastAsia="Times New Roman" w:cs="Arial"/>
          <w:bCs/>
          <w:color w:val="auto"/>
          <w:szCs w:val="20"/>
          <w:lang w:eastAsia="en-IE"/>
        </w:rPr>
        <w:t xml:space="preserve"> </w:t>
      </w:r>
      <w:r w:rsidR="00E82D11" w:rsidRPr="00C634B7">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w:t>
      </w:r>
      <w:r w:rsidR="005F4C29" w:rsidRPr="004021A4">
        <w:rPr>
          <w:rFonts w:eastAsia="Times New Roman" w:cs="Arial"/>
          <w:bCs/>
          <w:szCs w:val="20"/>
          <w:lang w:eastAsia="en-IE"/>
        </w:rPr>
        <w:lastRenderedPageBreak/>
        <w:t xml:space="preserve">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1831344"/>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1831345"/>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1831346"/>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1831347"/>
      <w:r w:rsidRPr="008D08AE">
        <w:rPr>
          <w:rFonts w:cs="Arial"/>
          <w:szCs w:val="20"/>
        </w:rPr>
        <w:t>Formation of Panels</w:t>
      </w:r>
      <w:bookmarkEnd w:id="6"/>
    </w:p>
    <w:p w14:paraId="2DC0B780" w14:textId="77777777" w:rsidR="00DF0EE6" w:rsidRPr="00C634B7"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C634B7">
        <w:rPr>
          <w:rFonts w:cs="Arial"/>
          <w:b/>
          <w:szCs w:val="20"/>
        </w:rPr>
        <w:t>What is a Panel?</w:t>
      </w:r>
    </w:p>
    <w:p w14:paraId="3A5C2F05" w14:textId="33DF5674" w:rsidR="00EB02F1" w:rsidRPr="00C634B7" w:rsidRDefault="002A0CB6" w:rsidP="00AD732D">
      <w:pPr>
        <w:pStyle w:val="ListParagraph"/>
        <w:spacing w:before="240" w:after="120" w:line="240" w:lineRule="auto"/>
        <w:ind w:left="0"/>
        <w:contextualSpacing w:val="0"/>
        <w:rPr>
          <w:rFonts w:cs="Arial"/>
          <w:szCs w:val="20"/>
        </w:rPr>
      </w:pPr>
      <w:r w:rsidRPr="00C634B7">
        <w:rPr>
          <w:rFonts w:cs="Arial"/>
          <w:szCs w:val="20"/>
        </w:rPr>
        <w:t xml:space="preserve">A panel is a list of candidates who have been successful at interview, ranked in order of merit. The highest-scoring candidate is placed first on the panel, and subsequent vacancies are offered in order of </w:t>
      </w:r>
      <w:r w:rsidRPr="00C634B7">
        <w:rPr>
          <w:rFonts w:cs="Arial"/>
          <w:szCs w:val="20"/>
        </w:rPr>
        <w:lastRenderedPageBreak/>
        <w:t xml:space="preserve">merit. If the first candidate declines the </w:t>
      </w:r>
      <w:r w:rsidR="005C170F" w:rsidRPr="00C634B7">
        <w:rPr>
          <w:rFonts w:eastAsia="Times New Roman" w:cs="Arial"/>
          <w:bCs/>
          <w:szCs w:val="20"/>
          <w:lang w:eastAsia="en-IE"/>
        </w:rPr>
        <w:t xml:space="preserve">conditional </w:t>
      </w:r>
      <w:r w:rsidRPr="00C634B7">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1831348"/>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1831349"/>
      <w:r w:rsidRPr="002E719E">
        <w:t>Future panels</w:t>
      </w:r>
      <w:bookmarkEnd w:id="8"/>
    </w:p>
    <w:p w14:paraId="026863B7" w14:textId="4AB1C388" w:rsidR="0016327E" w:rsidRPr="00C634B7" w:rsidRDefault="0016327E" w:rsidP="00AD732D">
      <w:pPr>
        <w:pStyle w:val="ListParagraph"/>
        <w:spacing w:before="240" w:after="120" w:line="240" w:lineRule="auto"/>
        <w:ind w:left="0"/>
        <w:contextualSpacing w:val="0"/>
        <w:rPr>
          <w:rFonts w:eastAsia="Times New Roman" w:cs="Arial"/>
          <w:szCs w:val="20"/>
          <w:lang w:eastAsia="en-IE"/>
        </w:rPr>
      </w:pPr>
      <w:r w:rsidRPr="00C634B7">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1831350"/>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183135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1831352"/>
      <w:r w:rsidRPr="002E719E">
        <w:rPr>
          <w:rFonts w:eastAsia="Times New Roman" w:cs="Arial"/>
          <w:szCs w:val="20"/>
          <w:lang w:val="en-US"/>
        </w:rPr>
        <w:lastRenderedPageBreak/>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1831353"/>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7FDB023E"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lastRenderedPageBreak/>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201831354"/>
      <w:r w:rsidRPr="002E719E">
        <w:rPr>
          <w:rFonts w:cs="Arial"/>
          <w:szCs w:val="20"/>
        </w:rPr>
        <w:t>HSE Privacy Policy</w:t>
      </w:r>
      <w:bookmarkEnd w:id="13"/>
      <w:r w:rsidRPr="002E719E">
        <w:rPr>
          <w:rFonts w:cs="Arial"/>
          <w:szCs w:val="20"/>
        </w:rPr>
        <w:t xml:space="preserve">  </w:t>
      </w:r>
    </w:p>
    <w:p w14:paraId="3E67225F" w14:textId="790F031A" w:rsidR="00A02D6A" w:rsidRDefault="00AD3D3D" w:rsidP="00AD732D">
      <w:pPr>
        <w:spacing w:before="240" w:after="120" w:line="240" w:lineRule="auto"/>
        <w:textAlignment w:val="center"/>
      </w:pPr>
      <w:r w:rsidRPr="005D3311">
        <w:rPr>
          <w:rFonts w:cs="Arial"/>
          <w:szCs w:val="20"/>
        </w:rPr>
        <w:t xml:space="preserve">The </w:t>
      </w:r>
      <w:r w:rsidR="00A02D6A" w:rsidRPr="005D3311">
        <w:rPr>
          <w:rFonts w:cs="Arial"/>
          <w:iCs/>
          <w:szCs w:val="20"/>
        </w:rPr>
        <w:t xml:space="preserve">HR / Recruitment Team </w:t>
      </w:r>
      <w:r w:rsidRPr="005D3311">
        <w:rPr>
          <w:rFonts w:cs="Arial"/>
          <w:szCs w:val="20"/>
        </w:rPr>
        <w:t xml:space="preserve">is </w:t>
      </w:r>
      <w:r w:rsidRPr="005D3311">
        <w:rPr>
          <w:rFonts w:cs="Arial"/>
          <w:color w:val="000000"/>
          <w:szCs w:val="20"/>
        </w:rPr>
        <w:t xml:space="preserve">committed to protecting your privacy and takes the security of your information very seriously. </w:t>
      </w:r>
      <w:r w:rsidRPr="005D3311">
        <w:rPr>
          <w:rFonts w:cs="Arial"/>
          <w:szCs w:val="20"/>
        </w:rPr>
        <w:t xml:space="preserve">The </w:t>
      </w:r>
      <w:r w:rsidR="00A02D6A" w:rsidRPr="005D3311">
        <w:rPr>
          <w:rFonts w:cs="Arial"/>
          <w:iCs/>
          <w:szCs w:val="20"/>
        </w:rPr>
        <w:t xml:space="preserve">HR / Recruitment Team </w:t>
      </w:r>
      <w:r w:rsidRPr="005D3311">
        <w:rPr>
          <w:rFonts w:cs="Arial"/>
          <w:szCs w:val="20"/>
        </w:rPr>
        <w:t xml:space="preserve">aims </w:t>
      </w:r>
      <w:r w:rsidRPr="005D3311">
        <w:rPr>
          <w:rFonts w:cs="Arial"/>
          <w:color w:val="000000"/>
          <w:szCs w:val="20"/>
        </w:rPr>
        <w:t xml:space="preserve">to be clear and transparent about the information we collect about you and how we use that information. More information on the HSE Candidate Privacy </w:t>
      </w:r>
      <w:r w:rsidR="00241EB3" w:rsidRPr="005D3311">
        <w:rPr>
          <w:rFonts w:cs="Arial"/>
          <w:color w:val="000000"/>
          <w:szCs w:val="20"/>
        </w:rPr>
        <w:t>Policy</w:t>
      </w:r>
      <w:r w:rsidR="005D3311" w:rsidRPr="005D3311">
        <w:rPr>
          <w:rFonts w:cs="Arial"/>
          <w:color w:val="000000"/>
          <w:szCs w:val="20"/>
        </w:rPr>
        <w:t>.</w:t>
      </w:r>
    </w:p>
    <w:p w14:paraId="52781400" w14:textId="2ECB48E1" w:rsidR="00C2372E" w:rsidRPr="002E719E" w:rsidRDefault="00C2372E" w:rsidP="00AD732D">
      <w:pPr>
        <w:pStyle w:val="Heading1"/>
        <w:shd w:val="clear" w:color="auto" w:fill="E2EAE7"/>
        <w:spacing w:line="240" w:lineRule="auto"/>
      </w:pPr>
      <w:bookmarkStart w:id="14" w:name="_Toc201831355"/>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20D5C121" w14:textId="20F912FE" w:rsidR="00BA76E6" w:rsidRPr="002E719E" w:rsidRDefault="002E719E" w:rsidP="002A2EF6">
      <w:pPr>
        <w:pStyle w:val="Heading1"/>
        <w:spacing w:line="240" w:lineRule="auto"/>
        <w:rPr>
          <w:rFonts w:cs="Arial"/>
          <w:szCs w:val="20"/>
        </w:rPr>
      </w:pPr>
      <w:bookmarkStart w:id="15" w:name="_Toc201831356"/>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7851C322" w14:textId="77777777" w:rsidR="007E5750" w:rsidRDefault="007E5750" w:rsidP="007E5750">
      <w:pPr>
        <w:rPr>
          <w:b/>
          <w:bCs/>
        </w:rPr>
      </w:pPr>
      <w:bookmarkStart w:id="16" w:name="_Appendix_1:_Eligibility"/>
      <w:bookmarkEnd w:id="16"/>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5AB93553" w14:textId="77777777" w:rsidR="00C87307" w:rsidRPr="005D3311" w:rsidRDefault="00C87307" w:rsidP="00C87307">
      <w:pPr>
        <w:rPr>
          <w:rFonts w:cs="Arial"/>
          <w:b/>
          <w:bCs/>
          <w:iCs/>
        </w:rPr>
      </w:pPr>
      <w:r w:rsidRPr="005D3311">
        <w:rPr>
          <w:rFonts w:cs="Arial"/>
          <w:b/>
          <w:bCs/>
          <w:iCs/>
        </w:rPr>
        <w:t>Applicants must demonstrate all of the criteria listed below, as relevant to the role:</w:t>
      </w:r>
    </w:p>
    <w:p w14:paraId="0E3F8B38" w14:textId="77777777" w:rsidR="00C87307" w:rsidRPr="005D3311" w:rsidRDefault="00C87307" w:rsidP="00C87307">
      <w:pPr>
        <w:numPr>
          <w:ilvl w:val="0"/>
          <w:numId w:val="41"/>
        </w:numPr>
        <w:tabs>
          <w:tab w:val="num" w:pos="720"/>
        </w:tabs>
        <w:spacing w:before="100" w:beforeAutospacing="1" w:after="100" w:afterAutospacing="1" w:line="240" w:lineRule="auto"/>
        <w:rPr>
          <w:rFonts w:cs="Arial"/>
        </w:rPr>
      </w:pPr>
      <w:r w:rsidRPr="005D3311">
        <w:rPr>
          <w:rFonts w:cs="Arial"/>
        </w:rPr>
        <w:t>Significant and relevant experience in at least three disciplines, such as business, information, solution or technical architecture, application development, middleware, information analysis, database management, or operations in a multitier environment.</w:t>
      </w:r>
    </w:p>
    <w:p w14:paraId="36CCA38F" w14:textId="77777777" w:rsidR="00C87307" w:rsidRPr="005D3311" w:rsidRDefault="00C87307" w:rsidP="00C87307">
      <w:pPr>
        <w:numPr>
          <w:ilvl w:val="0"/>
          <w:numId w:val="41"/>
        </w:numPr>
        <w:tabs>
          <w:tab w:val="num" w:pos="720"/>
        </w:tabs>
        <w:spacing w:before="100" w:beforeAutospacing="1" w:after="100" w:afterAutospacing="1" w:line="240" w:lineRule="auto"/>
        <w:rPr>
          <w:rFonts w:cs="Arial"/>
        </w:rPr>
      </w:pPr>
      <w:r w:rsidRPr="005D3311">
        <w:rPr>
          <w:rFonts w:cs="Arial"/>
        </w:rPr>
        <w:t>Significant experience in strategic and operations planning and/or business analysis, either in healthcare or digital transformation initiatives.</w:t>
      </w:r>
    </w:p>
    <w:p w14:paraId="63AB71F9" w14:textId="77777777" w:rsidR="00C87307" w:rsidRPr="005D3311" w:rsidRDefault="00C87307" w:rsidP="00C87307">
      <w:pPr>
        <w:numPr>
          <w:ilvl w:val="0"/>
          <w:numId w:val="41"/>
        </w:numPr>
        <w:tabs>
          <w:tab w:val="num" w:pos="720"/>
        </w:tabs>
        <w:spacing w:before="100" w:beforeAutospacing="1" w:after="100" w:afterAutospacing="1" w:line="240" w:lineRule="auto"/>
        <w:rPr>
          <w:rFonts w:cs="Arial"/>
        </w:rPr>
      </w:pPr>
      <w:r w:rsidRPr="005D3311">
        <w:rPr>
          <w:rFonts w:cs="Arial"/>
        </w:rPr>
        <w:t>Extensive experience within either healthcare or healthcare-related senior architecture roles, with a focus on digital transformation projects.</w:t>
      </w:r>
    </w:p>
    <w:p w14:paraId="4340532B" w14:textId="77777777" w:rsidR="00C87307" w:rsidRPr="005D3311" w:rsidRDefault="00C87307" w:rsidP="00C87307">
      <w:pPr>
        <w:numPr>
          <w:ilvl w:val="0"/>
          <w:numId w:val="41"/>
        </w:numPr>
        <w:tabs>
          <w:tab w:val="num" w:pos="720"/>
        </w:tabs>
        <w:spacing w:before="100" w:beforeAutospacing="1" w:after="100" w:afterAutospacing="1" w:line="240" w:lineRule="auto"/>
        <w:rPr>
          <w:rFonts w:cs="Arial"/>
        </w:rPr>
      </w:pPr>
      <w:r w:rsidRPr="005D3311">
        <w:rPr>
          <w:rFonts w:cs="Arial"/>
        </w:rPr>
        <w:t>Experience working in complex distributed multi-party environments</w:t>
      </w:r>
    </w:p>
    <w:p w14:paraId="15C3802D" w14:textId="77777777" w:rsidR="00C87307" w:rsidRPr="005D3311" w:rsidRDefault="00C87307" w:rsidP="00C87307">
      <w:pPr>
        <w:numPr>
          <w:ilvl w:val="0"/>
          <w:numId w:val="41"/>
        </w:numPr>
        <w:tabs>
          <w:tab w:val="num" w:pos="720"/>
        </w:tabs>
        <w:spacing w:before="100" w:beforeAutospacing="1" w:after="100" w:afterAutospacing="1" w:line="240" w:lineRule="auto"/>
        <w:rPr>
          <w:rFonts w:cs="Arial"/>
          <w:iCs/>
        </w:rPr>
      </w:pPr>
      <w:r w:rsidRPr="005D3311">
        <w:rPr>
          <w:rFonts w:cs="Arial"/>
        </w:rPr>
        <w:t>Experience</w:t>
      </w:r>
      <w:r w:rsidRPr="005D3311">
        <w:rPr>
          <w:rFonts w:eastAsia="Aptos" w:cs="Arial"/>
          <w:kern w:val="2"/>
          <w:lang w:val="en-US"/>
          <w14:ligatures w14:val="standardContextual"/>
        </w:rPr>
        <w:t xml:space="preserve"> working across heterogenous technology environments &amp; technologies</w:t>
      </w:r>
    </w:p>
    <w:p w14:paraId="0818F2E0" w14:textId="77777777" w:rsidR="00C87307" w:rsidRPr="005D3311" w:rsidRDefault="00C87307" w:rsidP="00C87307">
      <w:pPr>
        <w:rPr>
          <w:rFonts w:cs="Arial"/>
        </w:rPr>
      </w:pPr>
      <w:r w:rsidRPr="005D3311">
        <w:rPr>
          <w:rFonts w:cs="Arial"/>
        </w:rPr>
        <w:t>Have the requisite knowledge and ability (including a high standard of suitability and management ability) for the proper discharge of the duties of the office</w:t>
      </w:r>
    </w:p>
    <w:p w14:paraId="2F39FD03" w14:textId="77777777" w:rsidR="00C87307" w:rsidRPr="005D3311" w:rsidRDefault="00C87307" w:rsidP="00C87307">
      <w:pPr>
        <w:rPr>
          <w:rFonts w:cs="Arial"/>
          <w:b/>
        </w:rPr>
      </w:pPr>
      <w:r w:rsidRPr="005D3311">
        <w:rPr>
          <w:rFonts w:cs="Arial"/>
          <w:b/>
        </w:rPr>
        <w:t>Health</w:t>
      </w:r>
    </w:p>
    <w:p w14:paraId="5EAC2F8F" w14:textId="77777777" w:rsidR="00C87307" w:rsidRPr="005D3311" w:rsidRDefault="00C87307" w:rsidP="00C87307">
      <w:pPr>
        <w:rPr>
          <w:rFonts w:cs="Arial"/>
        </w:rPr>
      </w:pPr>
      <w:r w:rsidRPr="005D3311">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0C720A" w14:textId="77777777" w:rsidR="00C87307" w:rsidRPr="005D3311" w:rsidRDefault="00C87307" w:rsidP="00C87307">
      <w:pPr>
        <w:ind w:right="-766"/>
        <w:rPr>
          <w:rFonts w:cs="Arial"/>
          <w:iCs/>
        </w:rPr>
      </w:pPr>
      <w:r w:rsidRPr="005D3311">
        <w:rPr>
          <w:rFonts w:cs="Arial"/>
          <w:b/>
          <w:bCs/>
        </w:rPr>
        <w:t>Character</w:t>
      </w:r>
    </w:p>
    <w:p w14:paraId="3C7F9804" w14:textId="77777777" w:rsidR="00C87307" w:rsidRPr="005D3311" w:rsidRDefault="00C87307" w:rsidP="00C87307">
      <w:pPr>
        <w:ind w:right="-766"/>
        <w:rPr>
          <w:rFonts w:cs="Arial"/>
        </w:rPr>
      </w:pPr>
      <w:r w:rsidRPr="005D3311">
        <w:rPr>
          <w:rFonts w:cs="Arial"/>
        </w:rPr>
        <w:t>Each candidate for and any person holding the office must be of good character.</w:t>
      </w:r>
    </w:p>
    <w:p w14:paraId="0634734C" w14:textId="77777777" w:rsidR="00C87307" w:rsidRPr="005D3311" w:rsidRDefault="00C87307" w:rsidP="00C87307">
      <w:pPr>
        <w:spacing w:after="40"/>
        <w:rPr>
          <w:rFonts w:cs="Arial"/>
          <w:b/>
        </w:rPr>
      </w:pPr>
      <w:r w:rsidRPr="005D3311">
        <w:rPr>
          <w:rFonts w:cs="Arial"/>
          <w:b/>
        </w:rPr>
        <w:t>Age</w:t>
      </w:r>
    </w:p>
    <w:p w14:paraId="4D7C471A" w14:textId="052A5A61" w:rsidR="007E5750" w:rsidRPr="005D3311" w:rsidRDefault="00C87307" w:rsidP="00C634B7">
      <w:pPr>
        <w:rPr>
          <w:rFonts w:cs="Arial"/>
          <w:b/>
        </w:rPr>
      </w:pPr>
      <w:r w:rsidRPr="005D3311">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1ED077FE" w14:textId="2323295B"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7" w:name="_Appendix_2:_Applicant"/>
      <w:bookmarkStart w:id="18" w:name="_Toc201831357"/>
      <w:bookmarkEnd w:id="17"/>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8"/>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9" w:name="_Appendix_4:_Clearances"/>
      <w:bookmarkStart w:id="20" w:name="_Toc201831358"/>
      <w:bookmarkEnd w:id="19"/>
      <w:r>
        <w:lastRenderedPageBreak/>
        <w:t>Appendix 3</w:t>
      </w:r>
      <w:r w:rsidR="002E719E">
        <w:t xml:space="preserve">: </w:t>
      </w:r>
      <w:r w:rsidR="003C75C7" w:rsidRPr="00BD636C">
        <w:t>Clearances</w:t>
      </w:r>
      <w:bookmarkEnd w:id="20"/>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3"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4"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5"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8"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1" w:name="_Appendix:_6_Panel"/>
      <w:bookmarkStart w:id="22" w:name="_Appendix:_4_Interview"/>
      <w:bookmarkStart w:id="23" w:name="_Toc201831359"/>
      <w:bookmarkEnd w:id="21"/>
      <w:bookmarkEnd w:id="22"/>
      <w:r>
        <w:lastRenderedPageBreak/>
        <w:t>Appendix: 4 Interview Reasonable Accommodation (RA) Requests Process Flowchart for Candidates</w:t>
      </w:r>
      <w:bookmarkEnd w:id="23"/>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7E056857" w:rsidR="00EC4CC9" w:rsidRPr="00C1722F" w:rsidRDefault="007E5750" w:rsidP="00C634B7">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4" w:name="_Appendix:_5_Panel"/>
      <w:bookmarkStart w:id="25" w:name="_Toc201831360"/>
      <w:bookmarkEnd w:id="24"/>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C634B7" w:rsidRDefault="00C5029C" w:rsidP="00AD732D">
      <w:pPr>
        <w:autoSpaceDE w:val="0"/>
        <w:autoSpaceDN w:val="0"/>
        <w:adjustRightInd w:val="0"/>
        <w:spacing w:before="240" w:after="120" w:line="240" w:lineRule="auto"/>
        <w:ind w:left="360"/>
        <w:rPr>
          <w:rFonts w:eastAsia="Times New Roman" w:cs="Arial"/>
          <w:b/>
          <w:szCs w:val="20"/>
          <w:lang w:eastAsia="en-IE"/>
        </w:rPr>
      </w:pPr>
      <w:r w:rsidRPr="00C634B7">
        <w:rPr>
          <w:rFonts w:eastAsia="Times New Roman" w:cs="Arial"/>
          <w:b/>
          <w:szCs w:val="20"/>
          <w:lang w:eastAsia="en-IE"/>
        </w:rPr>
        <w:t>If you agree to proceed with a Specified Purpose Post:</w:t>
      </w:r>
    </w:p>
    <w:p w14:paraId="237C2D60" w14:textId="77777777" w:rsidR="00C5029C" w:rsidRPr="00C634B7"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C634B7">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C634B7"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C634B7">
        <w:rPr>
          <w:rFonts w:cs="Arial"/>
          <w:bCs/>
          <w:kern w:val="32"/>
          <w:szCs w:val="20"/>
        </w:rPr>
        <w:lastRenderedPageBreak/>
        <w:t xml:space="preserve">If you later decline the Specified Purpose post, during the pre-employment clearance stage, you will still retain your </w:t>
      </w:r>
      <w:r w:rsidRPr="00C634B7">
        <w:rPr>
          <w:rFonts w:eastAsia="Times New Roman" w:cs="Arial"/>
          <w:szCs w:val="20"/>
          <w:lang w:eastAsia="en-IE"/>
        </w:rPr>
        <w:t>position</w:t>
      </w:r>
      <w:r w:rsidRPr="00C634B7">
        <w:rPr>
          <w:rFonts w:cs="Arial"/>
          <w:bCs/>
          <w:kern w:val="32"/>
          <w:szCs w:val="20"/>
        </w:rPr>
        <w:t xml:space="preserve"> on the panel for both Specified Purpose and Permanent posts</w:t>
      </w:r>
    </w:p>
    <w:p w14:paraId="19A51690" w14:textId="77777777" w:rsidR="00C5029C" w:rsidRPr="00C634B7" w:rsidRDefault="00C5029C" w:rsidP="00AD732D">
      <w:pPr>
        <w:autoSpaceDE w:val="0"/>
        <w:autoSpaceDN w:val="0"/>
        <w:adjustRightInd w:val="0"/>
        <w:spacing w:before="240" w:after="120" w:line="240" w:lineRule="auto"/>
        <w:ind w:left="360"/>
        <w:rPr>
          <w:rFonts w:eastAsia="Times New Roman" w:cs="Arial"/>
          <w:b/>
          <w:szCs w:val="20"/>
          <w:lang w:eastAsia="en-IE"/>
        </w:rPr>
      </w:pPr>
      <w:r w:rsidRPr="00C634B7">
        <w:rPr>
          <w:rFonts w:eastAsia="Times New Roman" w:cs="Arial"/>
          <w:b/>
          <w:szCs w:val="20"/>
          <w:lang w:eastAsia="en-IE"/>
        </w:rPr>
        <w:t>If you agree to proceed with a Permanent Post:</w:t>
      </w:r>
    </w:p>
    <w:p w14:paraId="6D5F566B" w14:textId="77777777" w:rsidR="00C5029C" w:rsidRPr="00C634B7" w:rsidRDefault="00C5029C" w:rsidP="00AD732D">
      <w:pPr>
        <w:pStyle w:val="ListParagraph"/>
        <w:numPr>
          <w:ilvl w:val="0"/>
          <w:numId w:val="34"/>
        </w:numPr>
        <w:shd w:val="clear" w:color="auto" w:fill="FFFFFF"/>
        <w:spacing w:before="240" w:after="120" w:line="240" w:lineRule="auto"/>
        <w:rPr>
          <w:rFonts w:cs="Arial"/>
          <w:bCs/>
          <w:kern w:val="32"/>
          <w:szCs w:val="20"/>
        </w:rPr>
      </w:pPr>
      <w:r w:rsidRPr="00C634B7">
        <w:rPr>
          <w:rFonts w:cs="Arial"/>
          <w:bCs/>
          <w:kern w:val="32"/>
          <w:szCs w:val="20"/>
        </w:rPr>
        <w:t>You will no longer be eligible for any further expressions of interest and will be removed from the panel.</w:t>
      </w:r>
    </w:p>
    <w:p w14:paraId="7D834B57" w14:textId="77777777" w:rsidR="00C5029C" w:rsidRPr="00C634B7" w:rsidRDefault="00C5029C" w:rsidP="00AD732D">
      <w:pPr>
        <w:pStyle w:val="ListParagraph"/>
        <w:numPr>
          <w:ilvl w:val="0"/>
          <w:numId w:val="34"/>
        </w:numPr>
        <w:shd w:val="clear" w:color="auto" w:fill="FFFFFF"/>
        <w:spacing w:before="240" w:after="120" w:line="240" w:lineRule="auto"/>
        <w:rPr>
          <w:rFonts w:cs="Arial"/>
          <w:bCs/>
          <w:kern w:val="32"/>
          <w:szCs w:val="20"/>
        </w:rPr>
      </w:pPr>
      <w:r w:rsidRPr="00C634B7">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C634B7">
        <w:rPr>
          <w:rFonts w:cs="Arial"/>
          <w:bCs/>
          <w:kern w:val="32"/>
          <w:szCs w:val="20"/>
        </w:rPr>
        <w:t xml:space="preserve">If you accept employment </w:t>
      </w:r>
      <w:r w:rsidR="00F34151" w:rsidRPr="00C634B7">
        <w:rPr>
          <w:rFonts w:cs="Arial"/>
          <w:bCs/>
          <w:kern w:val="32"/>
          <w:szCs w:val="20"/>
        </w:rPr>
        <w:t>to</w:t>
      </w:r>
      <w:r w:rsidRPr="00C634B7">
        <w:rPr>
          <w:rFonts w:cs="Arial"/>
          <w:bCs/>
          <w:kern w:val="32"/>
          <w:szCs w:val="20"/>
        </w:rPr>
        <w:t xml:space="preserve"> a Specified Purpose post, you</w:t>
      </w:r>
      <w:r w:rsidR="00241EB3" w:rsidRPr="00C634B7">
        <w:rPr>
          <w:rFonts w:cs="Arial"/>
          <w:bCs/>
          <w:kern w:val="32"/>
          <w:szCs w:val="20"/>
        </w:rPr>
        <w:t xml:space="preserve"> can inform the HR/Recruitment t</w:t>
      </w:r>
      <w:r w:rsidRPr="00C634B7">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E9444EF"/>
    <w:multiLevelType w:val="hybridMultilevel"/>
    <w:tmpl w:val="223813C8"/>
    <w:lvl w:ilvl="0" w:tplc="5E30E516">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16766419">
    <w:abstractNumId w:val="2"/>
  </w:num>
  <w:num w:numId="2" w16cid:durableId="1315066522">
    <w:abstractNumId w:val="16"/>
  </w:num>
  <w:num w:numId="3" w16cid:durableId="1931740657">
    <w:abstractNumId w:val="33"/>
  </w:num>
  <w:num w:numId="4" w16cid:durableId="245307491">
    <w:abstractNumId w:val="26"/>
  </w:num>
  <w:num w:numId="5" w16cid:durableId="174537789">
    <w:abstractNumId w:val="4"/>
  </w:num>
  <w:num w:numId="6" w16cid:durableId="51738850">
    <w:abstractNumId w:val="7"/>
  </w:num>
  <w:num w:numId="7" w16cid:durableId="1124736894">
    <w:abstractNumId w:val="31"/>
  </w:num>
  <w:num w:numId="8" w16cid:durableId="832183075">
    <w:abstractNumId w:val="21"/>
  </w:num>
  <w:num w:numId="9" w16cid:durableId="1690257398">
    <w:abstractNumId w:val="9"/>
  </w:num>
  <w:num w:numId="10" w16cid:durableId="1542088087">
    <w:abstractNumId w:val="0"/>
  </w:num>
  <w:num w:numId="11" w16cid:durableId="337542325">
    <w:abstractNumId w:val="12"/>
  </w:num>
  <w:num w:numId="12" w16cid:durableId="1717193798">
    <w:abstractNumId w:val="23"/>
  </w:num>
  <w:num w:numId="13" w16cid:durableId="1231964914">
    <w:abstractNumId w:val="13"/>
  </w:num>
  <w:num w:numId="14" w16cid:durableId="2013483398">
    <w:abstractNumId w:val="15"/>
  </w:num>
  <w:num w:numId="15" w16cid:durableId="1771587681">
    <w:abstractNumId w:val="32"/>
  </w:num>
  <w:num w:numId="16" w16cid:durableId="1242183911">
    <w:abstractNumId w:val="28"/>
  </w:num>
  <w:num w:numId="17" w16cid:durableId="788356177">
    <w:abstractNumId w:val="38"/>
  </w:num>
  <w:num w:numId="18" w16cid:durableId="1427072648">
    <w:abstractNumId w:val="6"/>
  </w:num>
  <w:num w:numId="19" w16cid:durableId="1366523760">
    <w:abstractNumId w:val="20"/>
  </w:num>
  <w:num w:numId="20" w16cid:durableId="1199271421">
    <w:abstractNumId w:val="22"/>
  </w:num>
  <w:num w:numId="21" w16cid:durableId="1055271961">
    <w:abstractNumId w:val="29"/>
  </w:num>
  <w:num w:numId="22" w16cid:durableId="1863014908">
    <w:abstractNumId w:val="10"/>
  </w:num>
  <w:num w:numId="23" w16cid:durableId="1068577495">
    <w:abstractNumId w:val="3"/>
  </w:num>
  <w:num w:numId="24" w16cid:durableId="1701280513">
    <w:abstractNumId w:val="11"/>
  </w:num>
  <w:num w:numId="25" w16cid:durableId="1320891118">
    <w:abstractNumId w:val="30"/>
  </w:num>
  <w:num w:numId="26" w16cid:durableId="33120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124392">
    <w:abstractNumId w:val="24"/>
  </w:num>
  <w:num w:numId="28" w16cid:durableId="1000431551">
    <w:abstractNumId w:val="27"/>
  </w:num>
  <w:num w:numId="29" w16cid:durableId="8297153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5203817">
    <w:abstractNumId w:val="24"/>
  </w:num>
  <w:num w:numId="31" w16cid:durableId="493839567">
    <w:abstractNumId w:val="8"/>
  </w:num>
  <w:num w:numId="32" w16cid:durableId="243490248">
    <w:abstractNumId w:val="35"/>
  </w:num>
  <w:num w:numId="33" w16cid:durableId="575945295">
    <w:abstractNumId w:val="19"/>
  </w:num>
  <w:num w:numId="34" w16cid:durableId="1486822582">
    <w:abstractNumId w:val="5"/>
  </w:num>
  <w:num w:numId="35" w16cid:durableId="671184202">
    <w:abstractNumId w:val="34"/>
  </w:num>
  <w:num w:numId="36" w16cid:durableId="2098285347">
    <w:abstractNumId w:val="25"/>
  </w:num>
  <w:num w:numId="37" w16cid:durableId="1297645497">
    <w:abstractNumId w:val="1"/>
  </w:num>
  <w:num w:numId="38" w16cid:durableId="2138837145">
    <w:abstractNumId w:val="14"/>
  </w:num>
  <w:num w:numId="39" w16cid:durableId="598371474">
    <w:abstractNumId w:val="17"/>
  </w:num>
  <w:num w:numId="40" w16cid:durableId="2012024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37146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D3311"/>
    <w:rsid w:val="005E4124"/>
    <w:rsid w:val="005E6797"/>
    <w:rsid w:val="005F4C29"/>
    <w:rsid w:val="005F65C5"/>
    <w:rsid w:val="00605347"/>
    <w:rsid w:val="0060755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0763"/>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463C5"/>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34B7"/>
    <w:rsid w:val="00C64D79"/>
    <w:rsid w:val="00C84EEE"/>
    <w:rsid w:val="00C87307"/>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46FCD"/>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5850</Words>
  <Characters>33350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Ciara OShea (5)</cp:lastModifiedBy>
  <cp:revision>9</cp:revision>
  <cp:lastPrinted>2023-06-29T15:04:00Z</cp:lastPrinted>
  <dcterms:created xsi:type="dcterms:W3CDTF">2025-06-26T10:58:00Z</dcterms:created>
  <dcterms:modified xsi:type="dcterms:W3CDTF">2025-07-16T09:52:00Z</dcterms:modified>
</cp:coreProperties>
</file>