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93D37" w14:textId="77777777" w:rsidR="00A91C21" w:rsidRDefault="00A91C21" w:rsidP="001142BB">
      <w:pPr>
        <w:pStyle w:val="Title"/>
        <w:jc w:val="center"/>
        <w:rPr>
          <w:rFonts w:ascii="Arial" w:eastAsia="Times New Roman" w:hAnsi="Arial" w:cs="Arial"/>
          <w:sz w:val="22"/>
          <w:szCs w:val="22"/>
          <w:lang w:val="en-GB" w:eastAsia="zh-CN"/>
        </w:rPr>
      </w:pPr>
    </w:p>
    <w:p w14:paraId="798E28EA" w14:textId="77777777" w:rsidR="00A91C21" w:rsidRDefault="00A91C21" w:rsidP="001142BB">
      <w:pPr>
        <w:pStyle w:val="Title"/>
        <w:jc w:val="center"/>
        <w:rPr>
          <w:rFonts w:ascii="Arial" w:eastAsia="Times New Roman" w:hAnsi="Arial" w:cs="Arial"/>
          <w:sz w:val="22"/>
          <w:szCs w:val="22"/>
          <w:lang w:val="en-GB" w:eastAsia="zh-CN"/>
        </w:rPr>
      </w:pPr>
    </w:p>
    <w:p w14:paraId="5DC49337" w14:textId="77777777" w:rsidR="00A91C21" w:rsidRDefault="00A91C21" w:rsidP="001142BB">
      <w:pPr>
        <w:pStyle w:val="Title"/>
        <w:jc w:val="center"/>
        <w:rPr>
          <w:rFonts w:ascii="Arial" w:eastAsia="Times New Roman" w:hAnsi="Arial" w:cs="Arial"/>
          <w:sz w:val="22"/>
          <w:szCs w:val="22"/>
          <w:lang w:val="en-GB" w:eastAsia="zh-CN"/>
        </w:rPr>
      </w:pPr>
    </w:p>
    <w:p w14:paraId="595088B5" w14:textId="77777777" w:rsidR="00050E29" w:rsidRPr="00AC55C8" w:rsidRDefault="00B42738" w:rsidP="00050E29">
      <w:pPr>
        <w:pBdr>
          <w:top w:val="single" w:sz="4" w:space="0" w:color="auto"/>
          <w:left w:val="single" w:sz="4" w:space="4" w:color="auto"/>
          <w:bottom w:val="single" w:sz="4" w:space="1" w:color="auto"/>
          <w:right w:val="single" w:sz="4" w:space="4" w:color="auto"/>
        </w:pBdr>
        <w:spacing w:after="120" w:line="360" w:lineRule="auto"/>
        <w:jc w:val="center"/>
        <w:rPr>
          <w:rFonts w:eastAsia="Times New Roman" w:cs="Arial"/>
          <w:b/>
          <w:color w:val="006152"/>
          <w:sz w:val="28"/>
          <w:szCs w:val="28"/>
          <w:lang w:val="en-GB" w:eastAsia="zh-CN"/>
        </w:rPr>
      </w:pPr>
      <w:r w:rsidRPr="00077053">
        <w:rPr>
          <w:noProof/>
        </w:rPr>
        <mc:AlternateContent>
          <mc:Choice Requires="wps">
            <w:drawing>
              <wp:anchor distT="0" distB="0" distL="114300" distR="114300" simplePos="0" relativeHeight="251658752" behindDoc="0" locked="0" layoutInCell="1" allowOverlap="1" wp14:anchorId="40A11C70" wp14:editId="35DA7A85">
                <wp:simplePos x="0" y="0"/>
                <wp:positionH relativeFrom="margin">
                  <wp:posOffset>4495800</wp:posOffset>
                </wp:positionH>
                <wp:positionV relativeFrom="topMargin">
                  <wp:align>bottom</wp:align>
                </wp:positionV>
                <wp:extent cx="1784350" cy="731520"/>
                <wp:effectExtent l="0" t="0" r="6350" b="11430"/>
                <wp:wrapNone/>
                <wp:docPr id="1076815934" name="Text Box 1076815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FE868" w14:textId="389C2B0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11C70" id="_x0000_t202" coordsize="21600,21600" o:spt="202" path="m,l,21600r21600,l21600,xe">
                <v:stroke joinstyle="miter"/>
                <v:path gradientshapeok="t" o:connecttype="rect"/>
              </v:shapetype>
              <v:shape id="Text Box 1076815934" o:spid="_x0000_s1026" type="#_x0000_t202" style="position:absolute;left:0;text-align:left;margin-left:354pt;margin-top:0;width:140.5pt;height:57.6pt;z-index:251658752;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" filled="f" stroked="f">
                <v:textbox inset="0,0,0,0">
                  <w:txbxContent>
                    <w:p w14:paraId="6A5FE868" w14:textId="389C2B0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v:textbox>
                <w10:wrap anchorx="margin" anchory="margin"/>
              </v:shape>
            </w:pict>
          </mc:Fallback>
        </mc:AlternateContent>
      </w:r>
      <w:r w:rsidR="008658C0" w:rsidRPr="00077053">
        <w:rPr>
          <w:noProof/>
        </w:rPr>
        <mc:AlternateContent>
          <mc:Choice Requires="wps">
            <w:drawing>
              <wp:anchor distT="0" distB="0" distL="114300" distR="114300" simplePos="0" relativeHeight="251657728" behindDoc="0" locked="0" layoutInCell="1" allowOverlap="1" wp14:anchorId="7B319277" wp14:editId="73DC7E85">
                <wp:simplePos x="0" y="0"/>
                <wp:positionH relativeFrom="page">
                  <wp:posOffset>2849880</wp:posOffset>
                </wp:positionH>
                <wp:positionV relativeFrom="topMargin">
                  <wp:align>bottom</wp:align>
                </wp:positionV>
                <wp:extent cx="1530350" cy="714375"/>
                <wp:effectExtent l="0" t="0" r="12700" b="9525"/>
                <wp:wrapNone/>
                <wp:docPr id="2067323446" name="Text Box 2067323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19277" id="Text Box 2067323446" o:spid="_x0000_s1027" type="#_x0000_t202" style="position:absolute;left:0;text-align:left;margin-left:224.4pt;margin-top:0;width:120.5pt;height:56.25pt;z-index:251657728;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" filled="f" stroked="f">
                <v:textbox inset="0,0,0,0">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050E29" w:rsidRPr="00077053">
        <w:rPr>
          <w:rFonts w:eastAsia="Times New Roman" w:cs="Arial"/>
          <w:b/>
          <w:color w:val="006152"/>
          <w:sz w:val="28"/>
          <w:szCs w:val="28"/>
          <w:lang w:val="en-GB" w:eastAsia="zh-CN"/>
        </w:rPr>
        <w:t xml:space="preserve"> Additional Campaign Information: </w:t>
      </w:r>
    </w:p>
    <w:p w14:paraId="01997EE5" w14:textId="5AF7F978" w:rsidR="00050E29" w:rsidRPr="00265F20" w:rsidRDefault="00050E29" w:rsidP="00265F20">
      <w:pPr>
        <w:widowControl w:val="0"/>
        <w:autoSpaceDE w:val="0"/>
        <w:autoSpaceDN w:val="0"/>
        <w:adjustRightInd w:val="0"/>
        <w:spacing w:before="240" w:after="0" w:line="240" w:lineRule="auto"/>
        <w:rPr>
          <w:rFonts w:eastAsia="Times New Roman" w:cs="Arial"/>
          <w:b/>
          <w:iCs/>
          <w:color w:val="000099"/>
          <w:sz w:val="22"/>
          <w:lang w:eastAsia="en-IE"/>
        </w:rPr>
      </w:pPr>
      <w:r w:rsidRPr="00265F20">
        <w:rPr>
          <w:rFonts w:eastAsia="Times New Roman" w:cs="Arial"/>
          <w:b/>
          <w:iCs/>
          <w:sz w:val="22"/>
          <w:lang w:eastAsia="en-IE"/>
        </w:rPr>
        <w:t xml:space="preserve">Recruitment reference no: </w:t>
      </w:r>
      <w:r w:rsidR="00265F20" w:rsidRPr="00265F20">
        <w:rPr>
          <w:rFonts w:eastAsia="Times New Roman" w:cs="Arial"/>
          <w:b/>
          <w:iCs/>
          <w:sz w:val="22"/>
          <w:lang w:eastAsia="en-IE"/>
        </w:rPr>
        <w:t>T&amp;T/45/26 Grade VIII End User Technology Manager,</w:t>
      </w:r>
    </w:p>
    <w:p w14:paraId="78A5C352" w14:textId="77777777" w:rsidR="00050E29" w:rsidRDefault="00050E29" w:rsidP="00265F20">
      <w:pPr>
        <w:widowControl w:val="0"/>
        <w:autoSpaceDE w:val="0"/>
        <w:autoSpaceDN w:val="0"/>
        <w:adjustRightInd w:val="0"/>
        <w:spacing w:before="240" w:after="0" w:line="240" w:lineRule="auto"/>
        <w:jc w:val="center"/>
        <w:rPr>
          <w:rFonts w:eastAsia="Times New Roman" w:cs="Arial"/>
          <w:b/>
          <w:iCs/>
          <w:sz w:val="24"/>
          <w:szCs w:val="24"/>
          <w:lang w:eastAsia="en-IE"/>
        </w:rPr>
      </w:pPr>
      <w:r w:rsidRPr="00147B1E">
        <w:rPr>
          <w:rFonts w:eastAsia="Times New Roman" w:cs="Arial"/>
          <w:b/>
          <w:iCs/>
          <w:sz w:val="24"/>
          <w:szCs w:val="24"/>
          <w:lang w:eastAsia="en-IE"/>
        </w:rPr>
        <w:t>Technology &amp; Transformation</w:t>
      </w:r>
    </w:p>
    <w:p w14:paraId="0A432079"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p>
    <w:p w14:paraId="4C416E64" w14:textId="77777777" w:rsidR="00BB71E6" w:rsidRPr="00BB71E6" w:rsidRDefault="00AC55C8" w:rsidP="00436CA9">
      <w:pPr>
        <w:spacing w:after="120" w:line="360" w:lineRule="auto"/>
        <w:rPr>
          <w:rFonts w:eastAsia="Times New Roman" w:cs="Arial"/>
          <w:iCs/>
          <w:sz w:val="22"/>
          <w:lang w:eastAsia="en-IE"/>
        </w:rPr>
      </w:pPr>
      <w:r w:rsidRPr="00436CA9">
        <w:rPr>
          <w:rFonts w:eastAsia="Times New Roman" w:cs="Arial"/>
          <w:sz w:val="22"/>
          <w:lang w:eastAsia="en-IE"/>
        </w:rPr>
        <w:t xml:space="preserve">Thank you for </w:t>
      </w:r>
      <w:r w:rsidRPr="00BB71E6">
        <w:rPr>
          <w:rFonts w:eastAsia="Times New Roman" w:cs="Arial"/>
          <w:sz w:val="22"/>
          <w:lang w:eastAsia="en-IE"/>
        </w:rPr>
        <w:t>your interest in this role.</w:t>
      </w:r>
      <w:r w:rsidRPr="00BB71E6">
        <w:rPr>
          <w:rFonts w:eastAsia="Times New Roman" w:cs="Arial"/>
          <w:iCs/>
          <w:sz w:val="22"/>
          <w:lang w:eastAsia="en-IE"/>
        </w:rPr>
        <w:t xml:space="preserve"> </w:t>
      </w:r>
    </w:p>
    <w:p w14:paraId="0534C128" w14:textId="77777777" w:rsidR="00AC55C8" w:rsidRPr="00BB71E6" w:rsidRDefault="006F643E" w:rsidP="00436CA9">
      <w:pPr>
        <w:spacing w:after="120" w:line="360" w:lineRule="auto"/>
        <w:rPr>
          <w:rFonts w:eastAsia="Times New Roman" w:cs="Arial"/>
          <w:iCs/>
          <w:sz w:val="22"/>
          <w:lang w:eastAsia="en-IE"/>
        </w:rPr>
      </w:pPr>
      <w:r w:rsidRPr="00BB71E6">
        <w:rPr>
          <w:rFonts w:eastAsia="Times New Roman" w:cs="Arial"/>
          <w:iCs/>
          <w:sz w:val="22"/>
          <w:lang w:eastAsia="en-IE"/>
        </w:rPr>
        <w:t>We aim</w:t>
      </w:r>
      <w:r w:rsidR="00AC55C8" w:rsidRPr="00BB71E6">
        <w:rPr>
          <w:rFonts w:eastAsia="Times New Roman" w:cs="Arial"/>
          <w:iCs/>
          <w:sz w:val="22"/>
          <w:lang w:eastAsia="en-IE"/>
        </w:rPr>
        <w:t xml:space="preserve"> to form a panel </w:t>
      </w:r>
      <w:r w:rsidR="009A1662" w:rsidRPr="00BB71E6">
        <w:rPr>
          <w:rFonts w:eastAsia="Times New Roman" w:cs="Arial"/>
          <w:iCs/>
          <w:sz w:val="22"/>
          <w:lang w:eastAsia="en-IE"/>
        </w:rPr>
        <w:t>from</w:t>
      </w:r>
      <w:r w:rsidR="00AC55C8" w:rsidRPr="00BB71E6">
        <w:rPr>
          <w:rFonts w:eastAsia="Times New Roman" w:cs="Arial"/>
          <w:iCs/>
          <w:sz w:val="22"/>
          <w:lang w:eastAsia="en-IE"/>
        </w:rPr>
        <w:t xml:space="preserve"> this recruitment campaign as outlined in the </w:t>
      </w:r>
      <w:r w:rsidR="00436CA9" w:rsidRPr="00BB71E6">
        <w:rPr>
          <w:rFonts w:eastAsia="Times New Roman" w:cs="Arial"/>
          <w:iCs/>
          <w:sz w:val="22"/>
          <w:lang w:eastAsia="en-IE"/>
        </w:rPr>
        <w:t>job specification</w:t>
      </w:r>
      <w:r w:rsidR="00AC55C8" w:rsidRPr="00BB71E6">
        <w:rPr>
          <w:rFonts w:eastAsia="Times New Roman" w:cs="Arial"/>
          <w:iCs/>
          <w:sz w:val="22"/>
          <w:lang w:eastAsia="en-IE"/>
        </w:rPr>
        <w:t>.</w:t>
      </w:r>
    </w:p>
    <w:p w14:paraId="53E2D24E" w14:textId="77777777"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3FAACBB5" w14:textId="77777777" w:rsidR="00CB6483" w:rsidRPr="00436CA9" w:rsidRDefault="00DC4F7F" w:rsidP="00436CA9">
      <w:pPr>
        <w:pStyle w:val="Heading1"/>
        <w:rPr>
          <w:rFonts w:eastAsia="Times New Roman" w:cs="Arial"/>
          <w:b w:val="0"/>
          <w:color w:val="000000" w:themeColor="text1"/>
          <w:sz w:val="22"/>
          <w:szCs w:val="22"/>
          <w:lang w:val="en-GB" w:eastAsia="zh-CN"/>
        </w:rPr>
      </w:pPr>
      <w:bookmarkStart w:id="0" w:name="_Toc221800209"/>
      <w:r w:rsidRPr="00436CA9">
        <w:rPr>
          <w:rFonts w:eastAsia="Times New Roman" w:cs="Arial"/>
          <w:b w:val="0"/>
          <w:color w:val="000000" w:themeColor="text1"/>
          <w:sz w:val="22"/>
          <w:szCs w:val="22"/>
          <w:lang w:val="en-GB" w:eastAsia="zh-CN"/>
        </w:rPr>
        <w:t>The HR / Recruitment Team Contact details:</w:t>
      </w:r>
      <w:bookmarkEnd w:id="0"/>
      <w:r w:rsidRPr="00436CA9">
        <w:rPr>
          <w:rFonts w:eastAsia="Times New Roman" w:cs="Arial"/>
          <w:b w:val="0"/>
          <w:color w:val="000000" w:themeColor="text1"/>
          <w:sz w:val="22"/>
          <w:szCs w:val="22"/>
          <w:lang w:val="en-GB" w:eastAsia="zh-CN"/>
        </w:rPr>
        <w:t xml:space="preserve"> </w:t>
      </w:r>
    </w:p>
    <w:p w14:paraId="1655C2A3" w14:textId="4B7C9685" w:rsidR="00A9642F" w:rsidRPr="00723F29" w:rsidRDefault="00A9642F" w:rsidP="00A9642F">
      <w:pPr>
        <w:pStyle w:val="NormalWeb"/>
        <w:numPr>
          <w:ilvl w:val="0"/>
          <w:numId w:val="18"/>
        </w:numPr>
        <w:spacing w:after="120" w:line="360" w:lineRule="auto"/>
        <w:ind w:left="357" w:hanging="357"/>
        <w:textAlignment w:val="baseline"/>
        <w:rPr>
          <w:rFonts w:ascii="Arial" w:eastAsia="Times New Roman" w:hAnsi="Arial" w:cs="Arial"/>
          <w:sz w:val="22"/>
          <w:szCs w:val="22"/>
        </w:rPr>
      </w:pPr>
      <w:r w:rsidRPr="00723F29">
        <w:rPr>
          <w:rFonts w:ascii="Arial" w:eastAsia="Times New Roman" w:hAnsi="Arial" w:cs="Arial"/>
          <w:sz w:val="22"/>
          <w:szCs w:val="22"/>
        </w:rPr>
        <w:t>For any queries regarding the Recruitment process please contac</w:t>
      </w:r>
      <w:r w:rsidRPr="00265F20">
        <w:rPr>
          <w:rFonts w:ascii="Arial" w:eastAsia="Times New Roman" w:hAnsi="Arial" w:cs="Arial"/>
          <w:sz w:val="22"/>
          <w:szCs w:val="22"/>
        </w:rPr>
        <w:t xml:space="preserve">t: </w:t>
      </w:r>
      <w:r w:rsidR="00265F20">
        <w:rPr>
          <w:rFonts w:ascii="Arial" w:eastAsia="Times New Roman" w:hAnsi="Arial" w:cs="Arial"/>
          <w:sz w:val="22"/>
          <w:szCs w:val="22"/>
        </w:rPr>
        <w:t>Sandra Reilly</w:t>
      </w:r>
      <w:r w:rsidRPr="00723F29">
        <w:rPr>
          <w:rFonts w:ascii="Arial" w:eastAsia="Times New Roman" w:hAnsi="Arial" w:cs="Arial"/>
          <w:sz w:val="22"/>
          <w:szCs w:val="22"/>
        </w:rPr>
        <w:t xml:space="preserve"> Campaign Lead, recruitment.technologyandtransformation@hse.ie</w:t>
      </w:r>
      <w:r w:rsidRPr="00723F29" w:rsidDel="006D361B">
        <w:rPr>
          <w:rFonts w:ascii="Arial" w:eastAsia="Times New Roman" w:hAnsi="Arial" w:cs="Arial"/>
          <w:sz w:val="22"/>
          <w:szCs w:val="22"/>
        </w:rPr>
        <w:t xml:space="preserve"> </w:t>
      </w:r>
    </w:p>
    <w:p w14:paraId="73189F8F" w14:textId="77777777" w:rsidR="00CB6483" w:rsidRPr="00436CA9" w:rsidRDefault="00CB6483" w:rsidP="00436CA9">
      <w:pPr>
        <w:pStyle w:val="NormalWeb"/>
        <w:numPr>
          <w:ilvl w:val="0"/>
          <w:numId w:val="18"/>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12AE2192" w14:textId="77777777" w:rsidR="00CB6483" w:rsidRPr="00436CA9" w:rsidRDefault="00CB6483" w:rsidP="00436CA9">
      <w:pPr>
        <w:pStyle w:val="ListParagraph"/>
        <w:numPr>
          <w:ilvl w:val="0"/>
          <w:numId w:val="18"/>
        </w:numPr>
        <w:spacing w:after="120" w:line="360" w:lineRule="auto"/>
        <w:ind w:left="357" w:hanging="357"/>
        <w:rPr>
          <w:rFonts w:cs="Arial"/>
          <w:sz w:val="22"/>
        </w:rPr>
      </w:pPr>
      <w:r w:rsidRPr="00436CA9">
        <w:rPr>
          <w:rFonts w:cs="Arial"/>
          <w:sz w:val="22"/>
        </w:rPr>
        <w:t xml:space="preserve">The HR/Recruitment </w:t>
      </w:r>
      <w:r w:rsidR="00097265" w:rsidRPr="00436CA9">
        <w:rPr>
          <w:rFonts w:cs="Arial"/>
          <w:sz w:val="22"/>
        </w:rPr>
        <w:t>t</w:t>
      </w:r>
      <w:r w:rsidRPr="00436CA9">
        <w:rPr>
          <w:rFonts w:cs="Arial"/>
          <w:sz w:val="22"/>
        </w:rPr>
        <w:t>eam may contact you via email</w:t>
      </w:r>
      <w:r w:rsidR="00C15488">
        <w:rPr>
          <w:rFonts w:cs="Arial"/>
          <w:sz w:val="22"/>
        </w:rPr>
        <w:t xml:space="preserve"> or phone</w:t>
      </w:r>
      <w:r w:rsidRPr="00436CA9">
        <w:rPr>
          <w:rFonts w:cs="Arial"/>
          <w:sz w:val="22"/>
        </w:rPr>
        <w:t xml:space="preserve">. It is important to provide accurate contact details on your application form and ensure regular access to your emails. If you </w:t>
      </w:r>
      <w:r w:rsidR="00F93565" w:rsidRPr="00436CA9">
        <w:rPr>
          <w:rFonts w:cs="Arial"/>
          <w:sz w:val="22"/>
        </w:rPr>
        <w:t xml:space="preserve">choose to </w:t>
      </w:r>
      <w:r w:rsidRPr="00436CA9">
        <w:rPr>
          <w:rFonts w:cs="Arial"/>
          <w:sz w:val="22"/>
        </w:rPr>
        <w:t xml:space="preserve">use your work email, be aware that some communications may require a response within a specific timeframe. To prevent emails from </w:t>
      </w:r>
      <w:r w:rsidR="009A1662" w:rsidRPr="00436CA9">
        <w:rPr>
          <w:rFonts w:cs="Arial"/>
          <w:sz w:val="22"/>
        </w:rPr>
        <w:t>going into</w:t>
      </w:r>
      <w:r w:rsidRPr="00436CA9">
        <w:rPr>
          <w:rFonts w:cs="Arial"/>
          <w:sz w:val="22"/>
        </w:rPr>
        <w:t xml:space="preserve"> spam, consider adding the HSE domain to your whitelist or safe senders list.</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3D4A91D1" w14:textId="77777777" w:rsidR="00295211" w:rsidRPr="00295211" w:rsidRDefault="00295211">
          <w:pPr>
            <w:pStyle w:val="TOCHeading"/>
            <w:rPr>
              <w:b w:val="0"/>
              <w:color w:val="auto"/>
              <w:sz w:val="22"/>
              <w:szCs w:val="22"/>
            </w:rPr>
          </w:pPr>
          <w:r w:rsidRPr="00295211">
            <w:rPr>
              <w:b w:val="0"/>
              <w:color w:val="auto"/>
              <w:sz w:val="22"/>
              <w:szCs w:val="22"/>
            </w:rPr>
            <w:t>Contents</w:t>
          </w:r>
        </w:p>
        <w:p w14:paraId="70C8C61B" w14:textId="77777777" w:rsidR="00457B44" w:rsidRDefault="00295211">
          <w:pPr>
            <w:pStyle w:val="TOC1"/>
            <w:rPr>
              <w:rFonts w:asciiTheme="minorHAnsi" w:eastAsiaTheme="minorEastAsia" w:hAnsiTheme="minorHAnsi"/>
              <w:noProof/>
              <w:kern w:val="2"/>
              <w:sz w:val="24"/>
              <w:szCs w:val="24"/>
              <w:lang w:eastAsia="en-IE"/>
              <w14:ligatures w14:val="standardContextual"/>
            </w:rPr>
          </w:pPr>
          <w:r>
            <w:fldChar w:fldCharType="begin"/>
          </w:r>
          <w:r>
            <w:instrText xml:space="preserve"> TOC \o "1-3" \h \z \u </w:instrText>
          </w:r>
          <w:r>
            <w:fldChar w:fldCharType="separate"/>
          </w:r>
          <w:hyperlink w:anchor="_Toc221800209" w:history="1">
            <w:r w:rsidR="00457B44" w:rsidRPr="00A44069">
              <w:rPr>
                <w:rStyle w:val="Hyperlink"/>
                <w:rFonts w:eastAsia="Times New Roman" w:cs="Arial"/>
                <w:noProof/>
                <w:lang w:val="en-GB" w:eastAsia="zh-CN"/>
              </w:rPr>
              <w:t>The HR / Recruitment Team Contact details:</w:t>
            </w:r>
            <w:r w:rsidR="00457B44">
              <w:rPr>
                <w:noProof/>
                <w:webHidden/>
              </w:rPr>
              <w:tab/>
            </w:r>
            <w:r w:rsidR="00457B44">
              <w:rPr>
                <w:noProof/>
                <w:webHidden/>
              </w:rPr>
              <w:fldChar w:fldCharType="begin"/>
            </w:r>
            <w:r w:rsidR="00457B44">
              <w:rPr>
                <w:noProof/>
                <w:webHidden/>
              </w:rPr>
              <w:instrText xml:space="preserve"> PAGEREF _Toc221800209 \h </w:instrText>
            </w:r>
            <w:r w:rsidR="00457B44">
              <w:rPr>
                <w:noProof/>
                <w:webHidden/>
              </w:rPr>
            </w:r>
            <w:r w:rsidR="00457B44">
              <w:rPr>
                <w:noProof/>
                <w:webHidden/>
              </w:rPr>
              <w:fldChar w:fldCharType="separate"/>
            </w:r>
            <w:r w:rsidR="002667D7">
              <w:rPr>
                <w:noProof/>
                <w:webHidden/>
              </w:rPr>
              <w:t>1</w:t>
            </w:r>
            <w:r w:rsidR="00457B44">
              <w:rPr>
                <w:noProof/>
                <w:webHidden/>
              </w:rPr>
              <w:fldChar w:fldCharType="end"/>
            </w:r>
          </w:hyperlink>
        </w:p>
        <w:p w14:paraId="6164E913" w14:textId="77777777" w:rsidR="00457B44" w:rsidRDefault="00AF3535">
          <w:pPr>
            <w:pStyle w:val="TOC1"/>
            <w:rPr>
              <w:rFonts w:asciiTheme="minorHAnsi" w:eastAsiaTheme="minorEastAsia" w:hAnsiTheme="minorHAnsi"/>
              <w:noProof/>
              <w:kern w:val="2"/>
              <w:sz w:val="24"/>
              <w:szCs w:val="24"/>
              <w:lang w:eastAsia="en-IE"/>
              <w14:ligatures w14:val="standardContextual"/>
            </w:rPr>
          </w:pPr>
          <w:hyperlink w:anchor="_Toc221800210" w:history="1">
            <w:r w:rsidR="00457B44" w:rsidRPr="00A44069">
              <w:rPr>
                <w:rStyle w:val="Hyperlink"/>
                <w:rFonts w:eastAsia="Times New Roman" w:cs="Arial"/>
                <w:noProof/>
                <w:lang w:val="en-GB" w:eastAsia="zh-CN"/>
              </w:rPr>
              <w:t>Who should apply?</w:t>
            </w:r>
            <w:r w:rsidR="00457B44">
              <w:rPr>
                <w:noProof/>
                <w:webHidden/>
              </w:rPr>
              <w:tab/>
            </w:r>
            <w:r w:rsidR="00457B44">
              <w:rPr>
                <w:noProof/>
                <w:webHidden/>
              </w:rPr>
              <w:fldChar w:fldCharType="begin"/>
            </w:r>
            <w:r w:rsidR="00457B44">
              <w:rPr>
                <w:noProof/>
                <w:webHidden/>
              </w:rPr>
              <w:instrText xml:space="preserve"> PAGEREF _Toc221800210 \h </w:instrText>
            </w:r>
            <w:r w:rsidR="00457B44">
              <w:rPr>
                <w:noProof/>
                <w:webHidden/>
              </w:rPr>
            </w:r>
            <w:r w:rsidR="00457B44">
              <w:rPr>
                <w:noProof/>
                <w:webHidden/>
              </w:rPr>
              <w:fldChar w:fldCharType="separate"/>
            </w:r>
            <w:r w:rsidR="002667D7">
              <w:rPr>
                <w:noProof/>
                <w:webHidden/>
              </w:rPr>
              <w:t>2</w:t>
            </w:r>
            <w:r w:rsidR="00457B44">
              <w:rPr>
                <w:noProof/>
                <w:webHidden/>
              </w:rPr>
              <w:fldChar w:fldCharType="end"/>
            </w:r>
          </w:hyperlink>
        </w:p>
        <w:p w14:paraId="774E7410" w14:textId="77777777" w:rsidR="00457B44" w:rsidRDefault="00AF3535">
          <w:pPr>
            <w:pStyle w:val="TOC1"/>
            <w:rPr>
              <w:rFonts w:asciiTheme="minorHAnsi" w:eastAsiaTheme="minorEastAsia" w:hAnsiTheme="minorHAnsi"/>
              <w:noProof/>
              <w:kern w:val="2"/>
              <w:sz w:val="24"/>
              <w:szCs w:val="24"/>
              <w:lang w:eastAsia="en-IE"/>
              <w14:ligatures w14:val="standardContextual"/>
            </w:rPr>
          </w:pPr>
          <w:hyperlink w:anchor="_Toc221800211" w:history="1">
            <w:r w:rsidR="00457B44" w:rsidRPr="00A44069">
              <w:rPr>
                <w:rStyle w:val="Hyperlink"/>
                <w:rFonts w:eastAsia="Times New Roman" w:cs="Arial"/>
                <w:noProof/>
                <w:lang w:val="en-GB" w:eastAsia="zh-CN"/>
              </w:rPr>
              <w:t>How to apply for this post.</w:t>
            </w:r>
            <w:r w:rsidR="00457B44">
              <w:rPr>
                <w:noProof/>
                <w:webHidden/>
              </w:rPr>
              <w:tab/>
            </w:r>
            <w:r w:rsidR="00457B44">
              <w:rPr>
                <w:noProof/>
                <w:webHidden/>
              </w:rPr>
              <w:fldChar w:fldCharType="begin"/>
            </w:r>
            <w:r w:rsidR="00457B44">
              <w:rPr>
                <w:noProof/>
                <w:webHidden/>
              </w:rPr>
              <w:instrText xml:space="preserve"> PAGEREF _Toc221800211 \h </w:instrText>
            </w:r>
            <w:r w:rsidR="00457B44">
              <w:rPr>
                <w:noProof/>
                <w:webHidden/>
              </w:rPr>
            </w:r>
            <w:r w:rsidR="00457B44">
              <w:rPr>
                <w:noProof/>
                <w:webHidden/>
              </w:rPr>
              <w:fldChar w:fldCharType="separate"/>
            </w:r>
            <w:r w:rsidR="002667D7">
              <w:rPr>
                <w:noProof/>
                <w:webHidden/>
              </w:rPr>
              <w:t>3</w:t>
            </w:r>
            <w:r w:rsidR="00457B44">
              <w:rPr>
                <w:noProof/>
                <w:webHidden/>
              </w:rPr>
              <w:fldChar w:fldCharType="end"/>
            </w:r>
          </w:hyperlink>
        </w:p>
        <w:p w14:paraId="17C774D0" w14:textId="77777777" w:rsidR="00457B44" w:rsidRDefault="00AF3535">
          <w:pPr>
            <w:pStyle w:val="TOC1"/>
            <w:rPr>
              <w:rFonts w:asciiTheme="minorHAnsi" w:eastAsiaTheme="minorEastAsia" w:hAnsiTheme="minorHAnsi"/>
              <w:noProof/>
              <w:kern w:val="2"/>
              <w:sz w:val="24"/>
              <w:szCs w:val="24"/>
              <w:lang w:eastAsia="en-IE"/>
              <w14:ligatures w14:val="standardContextual"/>
            </w:rPr>
          </w:pPr>
          <w:hyperlink w:anchor="_Toc221800212" w:history="1">
            <w:r w:rsidR="00457B44" w:rsidRPr="00A44069">
              <w:rPr>
                <w:rStyle w:val="Hyperlink"/>
                <w:rFonts w:eastAsia="Times New Roman" w:cs="Arial"/>
                <w:noProof/>
                <w:lang w:val="en-GB" w:eastAsia="zh-CN"/>
              </w:rPr>
              <w:t>Candidates on existing panels</w:t>
            </w:r>
            <w:r w:rsidR="00457B44">
              <w:rPr>
                <w:noProof/>
                <w:webHidden/>
              </w:rPr>
              <w:tab/>
            </w:r>
            <w:r w:rsidR="00457B44">
              <w:rPr>
                <w:noProof/>
                <w:webHidden/>
              </w:rPr>
              <w:fldChar w:fldCharType="begin"/>
            </w:r>
            <w:r w:rsidR="00457B44">
              <w:rPr>
                <w:noProof/>
                <w:webHidden/>
              </w:rPr>
              <w:instrText xml:space="preserve"> PAGEREF _Toc221800212 \h </w:instrText>
            </w:r>
            <w:r w:rsidR="00457B44">
              <w:rPr>
                <w:noProof/>
                <w:webHidden/>
              </w:rPr>
            </w:r>
            <w:r w:rsidR="00457B44">
              <w:rPr>
                <w:noProof/>
                <w:webHidden/>
              </w:rPr>
              <w:fldChar w:fldCharType="separate"/>
            </w:r>
            <w:r w:rsidR="002667D7">
              <w:rPr>
                <w:noProof/>
                <w:webHidden/>
              </w:rPr>
              <w:t>4</w:t>
            </w:r>
            <w:r w:rsidR="00457B44">
              <w:rPr>
                <w:noProof/>
                <w:webHidden/>
              </w:rPr>
              <w:fldChar w:fldCharType="end"/>
            </w:r>
          </w:hyperlink>
        </w:p>
        <w:p w14:paraId="59D911B9" w14:textId="77777777" w:rsidR="00457B44" w:rsidRDefault="00AF3535">
          <w:pPr>
            <w:pStyle w:val="TOC1"/>
            <w:rPr>
              <w:rFonts w:asciiTheme="minorHAnsi" w:eastAsiaTheme="minorEastAsia" w:hAnsiTheme="minorHAnsi"/>
              <w:noProof/>
              <w:kern w:val="2"/>
              <w:sz w:val="24"/>
              <w:szCs w:val="24"/>
              <w:lang w:eastAsia="en-IE"/>
              <w14:ligatures w14:val="standardContextual"/>
            </w:rPr>
          </w:pPr>
          <w:hyperlink w:anchor="_Toc221800213" w:history="1">
            <w:r w:rsidR="00457B44" w:rsidRPr="00A44069">
              <w:rPr>
                <w:rStyle w:val="Hyperlink"/>
                <w:rFonts w:eastAsia="Times New Roman"/>
                <w:noProof/>
                <w:lang w:val="en-GB" w:eastAsia="zh-CN"/>
              </w:rPr>
              <w:t>How we will manage the selection process.</w:t>
            </w:r>
            <w:r w:rsidR="00457B44">
              <w:rPr>
                <w:noProof/>
                <w:webHidden/>
              </w:rPr>
              <w:tab/>
            </w:r>
            <w:r w:rsidR="00457B44">
              <w:rPr>
                <w:noProof/>
                <w:webHidden/>
              </w:rPr>
              <w:fldChar w:fldCharType="begin"/>
            </w:r>
            <w:r w:rsidR="00457B44">
              <w:rPr>
                <w:noProof/>
                <w:webHidden/>
              </w:rPr>
              <w:instrText xml:space="preserve"> PAGEREF _Toc221800213 \h </w:instrText>
            </w:r>
            <w:r w:rsidR="00457B44">
              <w:rPr>
                <w:noProof/>
                <w:webHidden/>
              </w:rPr>
            </w:r>
            <w:r w:rsidR="00457B44">
              <w:rPr>
                <w:noProof/>
                <w:webHidden/>
              </w:rPr>
              <w:fldChar w:fldCharType="separate"/>
            </w:r>
            <w:r w:rsidR="002667D7">
              <w:rPr>
                <w:noProof/>
                <w:webHidden/>
              </w:rPr>
              <w:t>4</w:t>
            </w:r>
            <w:r w:rsidR="00457B44">
              <w:rPr>
                <w:noProof/>
                <w:webHidden/>
              </w:rPr>
              <w:fldChar w:fldCharType="end"/>
            </w:r>
          </w:hyperlink>
        </w:p>
        <w:p w14:paraId="7789CEF4" w14:textId="77777777" w:rsidR="00457B44" w:rsidRDefault="00AF3535">
          <w:pPr>
            <w:pStyle w:val="TOC1"/>
            <w:rPr>
              <w:rFonts w:asciiTheme="minorHAnsi" w:eastAsiaTheme="minorEastAsia" w:hAnsiTheme="minorHAnsi"/>
              <w:noProof/>
              <w:kern w:val="2"/>
              <w:sz w:val="24"/>
              <w:szCs w:val="24"/>
              <w:lang w:eastAsia="en-IE"/>
              <w14:ligatures w14:val="standardContextual"/>
            </w:rPr>
          </w:pPr>
          <w:hyperlink w:anchor="_Toc221800214" w:history="1">
            <w:r w:rsidR="00457B44" w:rsidRPr="00A44069">
              <w:rPr>
                <w:rStyle w:val="Hyperlink"/>
                <w:rFonts w:eastAsia="Times New Roman"/>
                <w:noProof/>
                <w:lang w:val="en-GB" w:eastAsia="zh-CN"/>
              </w:rPr>
              <w:t>Candidate supports</w:t>
            </w:r>
            <w:r w:rsidR="00457B44">
              <w:rPr>
                <w:noProof/>
                <w:webHidden/>
              </w:rPr>
              <w:tab/>
            </w:r>
            <w:r w:rsidR="00457B44">
              <w:rPr>
                <w:noProof/>
                <w:webHidden/>
              </w:rPr>
              <w:fldChar w:fldCharType="begin"/>
            </w:r>
            <w:r w:rsidR="00457B44">
              <w:rPr>
                <w:noProof/>
                <w:webHidden/>
              </w:rPr>
              <w:instrText xml:space="preserve"> PAGEREF _Toc221800214 \h </w:instrText>
            </w:r>
            <w:r w:rsidR="00457B44">
              <w:rPr>
                <w:noProof/>
                <w:webHidden/>
              </w:rPr>
            </w:r>
            <w:r w:rsidR="00457B44">
              <w:rPr>
                <w:noProof/>
                <w:webHidden/>
              </w:rPr>
              <w:fldChar w:fldCharType="separate"/>
            </w:r>
            <w:r w:rsidR="002667D7">
              <w:rPr>
                <w:noProof/>
                <w:webHidden/>
              </w:rPr>
              <w:t>5</w:t>
            </w:r>
            <w:r w:rsidR="00457B44">
              <w:rPr>
                <w:noProof/>
                <w:webHidden/>
              </w:rPr>
              <w:fldChar w:fldCharType="end"/>
            </w:r>
          </w:hyperlink>
        </w:p>
        <w:p w14:paraId="7CD5644B" w14:textId="77777777" w:rsidR="00457B44" w:rsidRDefault="00AF3535">
          <w:pPr>
            <w:pStyle w:val="TOC1"/>
            <w:rPr>
              <w:rFonts w:asciiTheme="minorHAnsi" w:eastAsiaTheme="minorEastAsia" w:hAnsiTheme="minorHAnsi"/>
              <w:noProof/>
              <w:kern w:val="2"/>
              <w:sz w:val="24"/>
              <w:szCs w:val="24"/>
              <w:lang w:eastAsia="en-IE"/>
              <w14:ligatures w14:val="standardContextual"/>
            </w:rPr>
          </w:pPr>
          <w:hyperlink w:anchor="_Toc221800215" w:history="1">
            <w:r w:rsidR="00457B44" w:rsidRPr="00A44069">
              <w:rPr>
                <w:rStyle w:val="Hyperlink"/>
                <w:rFonts w:eastAsia="Times New Roman"/>
                <w:noProof/>
                <w:lang w:val="en-GB" w:eastAsia="zh-CN"/>
              </w:rPr>
              <w:t>Reasonable Accommodation requests for candidates with disabilities</w:t>
            </w:r>
            <w:r w:rsidR="00457B44">
              <w:rPr>
                <w:noProof/>
                <w:webHidden/>
              </w:rPr>
              <w:tab/>
            </w:r>
            <w:r w:rsidR="00457B44">
              <w:rPr>
                <w:noProof/>
                <w:webHidden/>
              </w:rPr>
              <w:fldChar w:fldCharType="begin"/>
            </w:r>
            <w:r w:rsidR="00457B44">
              <w:rPr>
                <w:noProof/>
                <w:webHidden/>
              </w:rPr>
              <w:instrText xml:space="preserve"> PAGEREF _Toc221800215 \h </w:instrText>
            </w:r>
            <w:r w:rsidR="00457B44">
              <w:rPr>
                <w:noProof/>
                <w:webHidden/>
              </w:rPr>
            </w:r>
            <w:r w:rsidR="00457B44">
              <w:rPr>
                <w:noProof/>
                <w:webHidden/>
              </w:rPr>
              <w:fldChar w:fldCharType="separate"/>
            </w:r>
            <w:r w:rsidR="002667D7">
              <w:rPr>
                <w:noProof/>
                <w:webHidden/>
              </w:rPr>
              <w:t>6</w:t>
            </w:r>
            <w:r w:rsidR="00457B44">
              <w:rPr>
                <w:noProof/>
                <w:webHidden/>
              </w:rPr>
              <w:fldChar w:fldCharType="end"/>
            </w:r>
          </w:hyperlink>
        </w:p>
        <w:p w14:paraId="2175829D" w14:textId="77777777" w:rsidR="00457B44" w:rsidRDefault="00AF3535">
          <w:pPr>
            <w:pStyle w:val="TOC1"/>
            <w:rPr>
              <w:rFonts w:asciiTheme="minorHAnsi" w:eastAsiaTheme="minorEastAsia" w:hAnsiTheme="minorHAnsi"/>
              <w:noProof/>
              <w:kern w:val="2"/>
              <w:sz w:val="24"/>
              <w:szCs w:val="24"/>
              <w:lang w:eastAsia="en-IE"/>
              <w14:ligatures w14:val="standardContextual"/>
            </w:rPr>
          </w:pPr>
          <w:hyperlink w:anchor="_Toc221800216" w:history="1">
            <w:r w:rsidR="00457B44" w:rsidRPr="00A44069">
              <w:rPr>
                <w:rStyle w:val="Hyperlink"/>
                <w:rFonts w:eastAsia="Times New Roman"/>
                <w:noProof/>
                <w:lang w:val="en-GB" w:eastAsia="zh-CN"/>
              </w:rPr>
              <w:t>Interview notes</w:t>
            </w:r>
            <w:r w:rsidR="00457B44">
              <w:rPr>
                <w:noProof/>
                <w:webHidden/>
              </w:rPr>
              <w:tab/>
            </w:r>
            <w:r w:rsidR="00457B44">
              <w:rPr>
                <w:noProof/>
                <w:webHidden/>
              </w:rPr>
              <w:fldChar w:fldCharType="begin"/>
            </w:r>
            <w:r w:rsidR="00457B44">
              <w:rPr>
                <w:noProof/>
                <w:webHidden/>
              </w:rPr>
              <w:instrText xml:space="preserve"> PAGEREF _Toc221800216 \h </w:instrText>
            </w:r>
            <w:r w:rsidR="00457B44">
              <w:rPr>
                <w:noProof/>
                <w:webHidden/>
              </w:rPr>
            </w:r>
            <w:r w:rsidR="00457B44">
              <w:rPr>
                <w:noProof/>
                <w:webHidden/>
              </w:rPr>
              <w:fldChar w:fldCharType="separate"/>
            </w:r>
            <w:r w:rsidR="002667D7">
              <w:rPr>
                <w:noProof/>
                <w:webHidden/>
              </w:rPr>
              <w:t>6</w:t>
            </w:r>
            <w:r w:rsidR="00457B44">
              <w:rPr>
                <w:noProof/>
                <w:webHidden/>
              </w:rPr>
              <w:fldChar w:fldCharType="end"/>
            </w:r>
          </w:hyperlink>
        </w:p>
        <w:p w14:paraId="34209422" w14:textId="77777777" w:rsidR="00457B44" w:rsidRDefault="00AF3535">
          <w:pPr>
            <w:pStyle w:val="TOC1"/>
            <w:rPr>
              <w:rFonts w:asciiTheme="minorHAnsi" w:eastAsiaTheme="minorEastAsia" w:hAnsiTheme="minorHAnsi"/>
              <w:noProof/>
              <w:kern w:val="2"/>
              <w:sz w:val="24"/>
              <w:szCs w:val="24"/>
              <w:lang w:eastAsia="en-IE"/>
              <w14:ligatures w14:val="standardContextual"/>
            </w:rPr>
          </w:pPr>
          <w:hyperlink w:anchor="_Toc221800217" w:history="1">
            <w:r w:rsidR="00457B44" w:rsidRPr="00A44069">
              <w:rPr>
                <w:rStyle w:val="Hyperlink"/>
                <w:rFonts w:eastAsia="Times New Roman"/>
                <w:noProof/>
                <w:lang w:val="en-GB" w:eastAsia="zh-CN"/>
              </w:rPr>
              <w:t>Formation of panels</w:t>
            </w:r>
            <w:r w:rsidR="00457B44">
              <w:rPr>
                <w:noProof/>
                <w:webHidden/>
              </w:rPr>
              <w:tab/>
            </w:r>
            <w:r w:rsidR="00457B44">
              <w:rPr>
                <w:noProof/>
                <w:webHidden/>
              </w:rPr>
              <w:fldChar w:fldCharType="begin"/>
            </w:r>
            <w:r w:rsidR="00457B44">
              <w:rPr>
                <w:noProof/>
                <w:webHidden/>
              </w:rPr>
              <w:instrText xml:space="preserve"> PAGEREF _Toc221800217 \h </w:instrText>
            </w:r>
            <w:r w:rsidR="00457B44">
              <w:rPr>
                <w:noProof/>
                <w:webHidden/>
              </w:rPr>
            </w:r>
            <w:r w:rsidR="00457B44">
              <w:rPr>
                <w:noProof/>
                <w:webHidden/>
              </w:rPr>
              <w:fldChar w:fldCharType="separate"/>
            </w:r>
            <w:r w:rsidR="002667D7">
              <w:rPr>
                <w:noProof/>
                <w:webHidden/>
              </w:rPr>
              <w:t>6</w:t>
            </w:r>
            <w:r w:rsidR="00457B44">
              <w:rPr>
                <w:noProof/>
                <w:webHidden/>
              </w:rPr>
              <w:fldChar w:fldCharType="end"/>
            </w:r>
          </w:hyperlink>
        </w:p>
        <w:p w14:paraId="60DFA0AF" w14:textId="77777777" w:rsidR="00457B44" w:rsidRDefault="00AF3535">
          <w:pPr>
            <w:pStyle w:val="TOC1"/>
            <w:rPr>
              <w:rFonts w:asciiTheme="minorHAnsi" w:eastAsiaTheme="minorEastAsia" w:hAnsiTheme="minorHAnsi"/>
              <w:noProof/>
              <w:kern w:val="2"/>
              <w:sz w:val="24"/>
              <w:szCs w:val="24"/>
              <w:lang w:eastAsia="en-IE"/>
              <w14:ligatures w14:val="standardContextual"/>
            </w:rPr>
          </w:pPr>
          <w:hyperlink w:anchor="_Toc221800218" w:history="1">
            <w:r w:rsidR="00457B44" w:rsidRPr="00A44069">
              <w:rPr>
                <w:rStyle w:val="Hyperlink"/>
                <w:rFonts w:eastAsia="Times New Roman"/>
                <w:noProof/>
                <w:lang w:val="en-GB" w:eastAsia="zh-CN"/>
              </w:rPr>
              <w:t>Marking System</w:t>
            </w:r>
            <w:r w:rsidR="00457B44">
              <w:rPr>
                <w:noProof/>
                <w:webHidden/>
              </w:rPr>
              <w:tab/>
            </w:r>
            <w:r w:rsidR="00457B44">
              <w:rPr>
                <w:noProof/>
                <w:webHidden/>
              </w:rPr>
              <w:fldChar w:fldCharType="begin"/>
            </w:r>
            <w:r w:rsidR="00457B44">
              <w:rPr>
                <w:noProof/>
                <w:webHidden/>
              </w:rPr>
              <w:instrText xml:space="preserve"> PAGEREF _Toc221800218 \h </w:instrText>
            </w:r>
            <w:r w:rsidR="00457B44">
              <w:rPr>
                <w:noProof/>
                <w:webHidden/>
              </w:rPr>
            </w:r>
            <w:r w:rsidR="00457B44">
              <w:rPr>
                <w:noProof/>
                <w:webHidden/>
              </w:rPr>
              <w:fldChar w:fldCharType="separate"/>
            </w:r>
            <w:r w:rsidR="002667D7">
              <w:rPr>
                <w:noProof/>
                <w:webHidden/>
              </w:rPr>
              <w:t>7</w:t>
            </w:r>
            <w:r w:rsidR="00457B44">
              <w:rPr>
                <w:noProof/>
                <w:webHidden/>
              </w:rPr>
              <w:fldChar w:fldCharType="end"/>
            </w:r>
          </w:hyperlink>
        </w:p>
        <w:p w14:paraId="7E244C96" w14:textId="77777777" w:rsidR="00457B44" w:rsidRDefault="00AF3535">
          <w:pPr>
            <w:pStyle w:val="TOC1"/>
            <w:rPr>
              <w:rFonts w:asciiTheme="minorHAnsi" w:eastAsiaTheme="minorEastAsia" w:hAnsiTheme="minorHAnsi"/>
              <w:noProof/>
              <w:kern w:val="2"/>
              <w:sz w:val="24"/>
              <w:szCs w:val="24"/>
              <w:lang w:eastAsia="en-IE"/>
              <w14:ligatures w14:val="standardContextual"/>
            </w:rPr>
          </w:pPr>
          <w:hyperlink w:anchor="_Toc221800219" w:history="1">
            <w:r w:rsidR="00457B44" w:rsidRPr="00A44069">
              <w:rPr>
                <w:rStyle w:val="Hyperlink"/>
                <w:rFonts w:eastAsia="Times New Roman"/>
                <w:noProof/>
                <w:lang w:val="en-GB" w:eastAsia="zh-CN"/>
              </w:rPr>
              <w:t>Future panels</w:t>
            </w:r>
            <w:r w:rsidR="00457B44">
              <w:rPr>
                <w:noProof/>
                <w:webHidden/>
              </w:rPr>
              <w:tab/>
            </w:r>
            <w:r w:rsidR="00457B44">
              <w:rPr>
                <w:noProof/>
                <w:webHidden/>
              </w:rPr>
              <w:fldChar w:fldCharType="begin"/>
            </w:r>
            <w:r w:rsidR="00457B44">
              <w:rPr>
                <w:noProof/>
                <w:webHidden/>
              </w:rPr>
              <w:instrText xml:space="preserve"> PAGEREF _Toc221800219 \h </w:instrText>
            </w:r>
            <w:r w:rsidR="00457B44">
              <w:rPr>
                <w:noProof/>
                <w:webHidden/>
              </w:rPr>
            </w:r>
            <w:r w:rsidR="00457B44">
              <w:rPr>
                <w:noProof/>
                <w:webHidden/>
              </w:rPr>
              <w:fldChar w:fldCharType="separate"/>
            </w:r>
            <w:r w:rsidR="002667D7">
              <w:rPr>
                <w:noProof/>
                <w:webHidden/>
              </w:rPr>
              <w:t>8</w:t>
            </w:r>
            <w:r w:rsidR="00457B44">
              <w:rPr>
                <w:noProof/>
                <w:webHidden/>
              </w:rPr>
              <w:fldChar w:fldCharType="end"/>
            </w:r>
          </w:hyperlink>
        </w:p>
        <w:p w14:paraId="519B0FBA" w14:textId="77777777" w:rsidR="00457B44" w:rsidRDefault="00AF3535">
          <w:pPr>
            <w:pStyle w:val="TOC1"/>
            <w:rPr>
              <w:rFonts w:asciiTheme="minorHAnsi" w:eastAsiaTheme="minorEastAsia" w:hAnsiTheme="minorHAnsi"/>
              <w:noProof/>
              <w:kern w:val="2"/>
              <w:sz w:val="24"/>
              <w:szCs w:val="24"/>
              <w:lang w:eastAsia="en-IE"/>
              <w14:ligatures w14:val="standardContextual"/>
            </w:rPr>
          </w:pPr>
          <w:hyperlink w:anchor="_Toc221800220" w:history="1">
            <w:r w:rsidR="00457B44" w:rsidRPr="00A44069">
              <w:rPr>
                <w:rStyle w:val="Hyperlink"/>
                <w:rFonts w:eastAsia="Times New Roman"/>
                <w:noProof/>
                <w:lang w:val="en-GB" w:eastAsia="zh-CN"/>
              </w:rPr>
              <w:t>Acceptance / declination of a recommendation to proceed</w:t>
            </w:r>
            <w:r w:rsidR="00457B44">
              <w:rPr>
                <w:noProof/>
                <w:webHidden/>
              </w:rPr>
              <w:tab/>
            </w:r>
            <w:r w:rsidR="00457B44">
              <w:rPr>
                <w:noProof/>
                <w:webHidden/>
              </w:rPr>
              <w:fldChar w:fldCharType="begin"/>
            </w:r>
            <w:r w:rsidR="00457B44">
              <w:rPr>
                <w:noProof/>
                <w:webHidden/>
              </w:rPr>
              <w:instrText xml:space="preserve"> PAGEREF _Toc221800220 \h </w:instrText>
            </w:r>
            <w:r w:rsidR="00457B44">
              <w:rPr>
                <w:noProof/>
                <w:webHidden/>
              </w:rPr>
            </w:r>
            <w:r w:rsidR="00457B44">
              <w:rPr>
                <w:noProof/>
                <w:webHidden/>
              </w:rPr>
              <w:fldChar w:fldCharType="separate"/>
            </w:r>
            <w:r w:rsidR="002667D7">
              <w:rPr>
                <w:noProof/>
                <w:webHidden/>
              </w:rPr>
              <w:t>8</w:t>
            </w:r>
            <w:r w:rsidR="00457B44">
              <w:rPr>
                <w:noProof/>
                <w:webHidden/>
              </w:rPr>
              <w:fldChar w:fldCharType="end"/>
            </w:r>
          </w:hyperlink>
        </w:p>
        <w:p w14:paraId="44B72883" w14:textId="77777777" w:rsidR="00457B44" w:rsidRDefault="00AF3535">
          <w:pPr>
            <w:pStyle w:val="TOC1"/>
            <w:rPr>
              <w:rFonts w:asciiTheme="minorHAnsi" w:eastAsiaTheme="minorEastAsia" w:hAnsiTheme="minorHAnsi"/>
              <w:noProof/>
              <w:kern w:val="2"/>
              <w:sz w:val="24"/>
              <w:szCs w:val="24"/>
              <w:lang w:eastAsia="en-IE"/>
              <w14:ligatures w14:val="standardContextual"/>
            </w:rPr>
          </w:pPr>
          <w:hyperlink w:anchor="_Toc221800221" w:history="1">
            <w:r w:rsidR="00457B44" w:rsidRPr="00A44069">
              <w:rPr>
                <w:rStyle w:val="Hyperlink"/>
                <w:rFonts w:eastAsia="Times New Roman"/>
                <w:noProof/>
                <w:lang w:val="en-GB" w:eastAsia="zh-CN"/>
              </w:rPr>
              <w:t>Recruitment process time scales</w:t>
            </w:r>
            <w:r w:rsidR="00457B44">
              <w:rPr>
                <w:noProof/>
                <w:webHidden/>
              </w:rPr>
              <w:tab/>
            </w:r>
            <w:r w:rsidR="00457B44">
              <w:rPr>
                <w:noProof/>
                <w:webHidden/>
              </w:rPr>
              <w:fldChar w:fldCharType="begin"/>
            </w:r>
            <w:r w:rsidR="00457B44">
              <w:rPr>
                <w:noProof/>
                <w:webHidden/>
              </w:rPr>
              <w:instrText xml:space="preserve"> PAGEREF _Toc221800221 \h </w:instrText>
            </w:r>
            <w:r w:rsidR="00457B44">
              <w:rPr>
                <w:noProof/>
                <w:webHidden/>
              </w:rPr>
            </w:r>
            <w:r w:rsidR="00457B44">
              <w:rPr>
                <w:noProof/>
                <w:webHidden/>
              </w:rPr>
              <w:fldChar w:fldCharType="separate"/>
            </w:r>
            <w:r w:rsidR="002667D7">
              <w:rPr>
                <w:noProof/>
                <w:webHidden/>
              </w:rPr>
              <w:t>8</w:t>
            </w:r>
            <w:r w:rsidR="00457B44">
              <w:rPr>
                <w:noProof/>
                <w:webHidden/>
              </w:rPr>
              <w:fldChar w:fldCharType="end"/>
            </w:r>
          </w:hyperlink>
        </w:p>
        <w:p w14:paraId="419A108B" w14:textId="77777777" w:rsidR="00457B44" w:rsidRDefault="00AF3535">
          <w:pPr>
            <w:pStyle w:val="TOC1"/>
            <w:rPr>
              <w:rFonts w:asciiTheme="minorHAnsi" w:eastAsiaTheme="minorEastAsia" w:hAnsiTheme="minorHAnsi"/>
              <w:noProof/>
              <w:kern w:val="2"/>
              <w:sz w:val="24"/>
              <w:szCs w:val="24"/>
              <w:lang w:eastAsia="en-IE"/>
              <w14:ligatures w14:val="standardContextual"/>
            </w:rPr>
          </w:pPr>
          <w:hyperlink w:anchor="_Toc221800222" w:history="1">
            <w:r w:rsidR="00457B44" w:rsidRPr="00A44069">
              <w:rPr>
                <w:rStyle w:val="Hyperlink"/>
                <w:rFonts w:eastAsia="Times New Roman"/>
                <w:noProof/>
                <w:lang w:val="en-GB" w:eastAsia="zh-CN"/>
              </w:rPr>
              <w:t>Security clearance</w:t>
            </w:r>
            <w:r w:rsidR="00457B44">
              <w:rPr>
                <w:noProof/>
                <w:webHidden/>
              </w:rPr>
              <w:tab/>
            </w:r>
            <w:r w:rsidR="00457B44">
              <w:rPr>
                <w:noProof/>
                <w:webHidden/>
              </w:rPr>
              <w:fldChar w:fldCharType="begin"/>
            </w:r>
            <w:r w:rsidR="00457B44">
              <w:rPr>
                <w:noProof/>
                <w:webHidden/>
              </w:rPr>
              <w:instrText xml:space="preserve"> PAGEREF _Toc221800222 \h </w:instrText>
            </w:r>
            <w:r w:rsidR="00457B44">
              <w:rPr>
                <w:noProof/>
                <w:webHidden/>
              </w:rPr>
            </w:r>
            <w:r w:rsidR="00457B44">
              <w:rPr>
                <w:noProof/>
                <w:webHidden/>
              </w:rPr>
              <w:fldChar w:fldCharType="separate"/>
            </w:r>
            <w:r w:rsidR="002667D7">
              <w:rPr>
                <w:noProof/>
                <w:webHidden/>
              </w:rPr>
              <w:t>8</w:t>
            </w:r>
            <w:r w:rsidR="00457B44">
              <w:rPr>
                <w:noProof/>
                <w:webHidden/>
              </w:rPr>
              <w:fldChar w:fldCharType="end"/>
            </w:r>
          </w:hyperlink>
        </w:p>
        <w:p w14:paraId="4E796E00" w14:textId="77777777" w:rsidR="00457B44" w:rsidRDefault="00AF3535">
          <w:pPr>
            <w:pStyle w:val="TOC1"/>
            <w:rPr>
              <w:rFonts w:asciiTheme="minorHAnsi" w:eastAsiaTheme="minorEastAsia" w:hAnsiTheme="minorHAnsi"/>
              <w:noProof/>
              <w:kern w:val="2"/>
              <w:sz w:val="24"/>
              <w:szCs w:val="24"/>
              <w:lang w:eastAsia="en-IE"/>
              <w14:ligatures w14:val="standardContextual"/>
            </w:rPr>
          </w:pPr>
          <w:hyperlink w:anchor="_Toc221800223" w:history="1">
            <w:r w:rsidR="00457B44" w:rsidRPr="00A44069">
              <w:rPr>
                <w:rStyle w:val="Hyperlink"/>
                <w:rFonts w:eastAsia="Times New Roman"/>
                <w:noProof/>
                <w:lang w:val="en-GB" w:eastAsia="zh-CN"/>
              </w:rPr>
              <w:t>Review and complaint procedure (CPSA)</w:t>
            </w:r>
            <w:r w:rsidR="00457B44">
              <w:rPr>
                <w:noProof/>
                <w:webHidden/>
              </w:rPr>
              <w:tab/>
            </w:r>
            <w:r w:rsidR="00457B44">
              <w:rPr>
                <w:noProof/>
                <w:webHidden/>
              </w:rPr>
              <w:fldChar w:fldCharType="begin"/>
            </w:r>
            <w:r w:rsidR="00457B44">
              <w:rPr>
                <w:noProof/>
                <w:webHidden/>
              </w:rPr>
              <w:instrText xml:space="preserve"> PAGEREF _Toc221800223 \h </w:instrText>
            </w:r>
            <w:r w:rsidR="00457B44">
              <w:rPr>
                <w:noProof/>
                <w:webHidden/>
              </w:rPr>
            </w:r>
            <w:r w:rsidR="00457B44">
              <w:rPr>
                <w:noProof/>
                <w:webHidden/>
              </w:rPr>
              <w:fldChar w:fldCharType="separate"/>
            </w:r>
            <w:r w:rsidR="002667D7">
              <w:rPr>
                <w:noProof/>
                <w:webHidden/>
              </w:rPr>
              <w:t>9</w:t>
            </w:r>
            <w:r w:rsidR="00457B44">
              <w:rPr>
                <w:noProof/>
                <w:webHidden/>
              </w:rPr>
              <w:fldChar w:fldCharType="end"/>
            </w:r>
          </w:hyperlink>
        </w:p>
        <w:p w14:paraId="237DD71C" w14:textId="77777777" w:rsidR="00457B44" w:rsidRDefault="00AF3535">
          <w:pPr>
            <w:pStyle w:val="TOC1"/>
            <w:rPr>
              <w:rFonts w:asciiTheme="minorHAnsi" w:eastAsiaTheme="minorEastAsia" w:hAnsiTheme="minorHAnsi"/>
              <w:noProof/>
              <w:kern w:val="2"/>
              <w:sz w:val="24"/>
              <w:szCs w:val="24"/>
              <w:lang w:eastAsia="en-IE"/>
              <w14:ligatures w14:val="standardContextual"/>
            </w:rPr>
          </w:pPr>
          <w:hyperlink w:anchor="_Toc221800224" w:history="1">
            <w:r w:rsidR="00457B44" w:rsidRPr="00A44069">
              <w:rPr>
                <w:rStyle w:val="Hyperlink"/>
                <w:rFonts w:eastAsia="Times New Roman"/>
                <w:noProof/>
                <w:lang w:val="en-GB" w:eastAsia="zh-CN"/>
              </w:rPr>
              <w:t>HSE Privacy policy</w:t>
            </w:r>
            <w:r w:rsidR="00457B44">
              <w:rPr>
                <w:noProof/>
                <w:webHidden/>
              </w:rPr>
              <w:tab/>
            </w:r>
            <w:r w:rsidR="00457B44">
              <w:rPr>
                <w:noProof/>
                <w:webHidden/>
              </w:rPr>
              <w:fldChar w:fldCharType="begin"/>
            </w:r>
            <w:r w:rsidR="00457B44">
              <w:rPr>
                <w:noProof/>
                <w:webHidden/>
              </w:rPr>
              <w:instrText xml:space="preserve"> PAGEREF _Toc221800224 \h </w:instrText>
            </w:r>
            <w:r w:rsidR="00457B44">
              <w:rPr>
                <w:noProof/>
                <w:webHidden/>
              </w:rPr>
            </w:r>
            <w:r w:rsidR="00457B44">
              <w:rPr>
                <w:noProof/>
                <w:webHidden/>
              </w:rPr>
              <w:fldChar w:fldCharType="separate"/>
            </w:r>
            <w:r w:rsidR="002667D7">
              <w:rPr>
                <w:noProof/>
                <w:webHidden/>
              </w:rPr>
              <w:t>10</w:t>
            </w:r>
            <w:r w:rsidR="00457B44">
              <w:rPr>
                <w:noProof/>
                <w:webHidden/>
              </w:rPr>
              <w:fldChar w:fldCharType="end"/>
            </w:r>
          </w:hyperlink>
        </w:p>
        <w:p w14:paraId="2DB2103C" w14:textId="77777777" w:rsidR="00457B44" w:rsidRDefault="00AF3535">
          <w:pPr>
            <w:pStyle w:val="TOC1"/>
            <w:rPr>
              <w:rFonts w:asciiTheme="minorHAnsi" w:eastAsiaTheme="minorEastAsia" w:hAnsiTheme="minorHAnsi"/>
              <w:noProof/>
              <w:kern w:val="2"/>
              <w:sz w:val="24"/>
              <w:szCs w:val="24"/>
              <w:lang w:eastAsia="en-IE"/>
              <w14:ligatures w14:val="standardContextual"/>
            </w:rPr>
          </w:pPr>
          <w:hyperlink w:anchor="_Toc221800225" w:history="1">
            <w:r w:rsidR="00457B44" w:rsidRPr="00A44069">
              <w:rPr>
                <w:rStyle w:val="Hyperlink"/>
                <w:rFonts w:eastAsia="Times New Roman"/>
                <w:noProof/>
                <w:lang w:val="en-GB" w:eastAsia="zh-CN"/>
              </w:rPr>
              <w:t>Superannuation / Pension Information</w:t>
            </w:r>
            <w:r w:rsidR="00457B44">
              <w:rPr>
                <w:noProof/>
                <w:webHidden/>
              </w:rPr>
              <w:tab/>
            </w:r>
            <w:r w:rsidR="00457B44">
              <w:rPr>
                <w:noProof/>
                <w:webHidden/>
              </w:rPr>
              <w:fldChar w:fldCharType="begin"/>
            </w:r>
            <w:r w:rsidR="00457B44">
              <w:rPr>
                <w:noProof/>
                <w:webHidden/>
              </w:rPr>
              <w:instrText xml:space="preserve"> PAGEREF _Toc221800225 \h </w:instrText>
            </w:r>
            <w:r w:rsidR="00457B44">
              <w:rPr>
                <w:noProof/>
                <w:webHidden/>
              </w:rPr>
            </w:r>
            <w:r w:rsidR="00457B44">
              <w:rPr>
                <w:noProof/>
                <w:webHidden/>
              </w:rPr>
              <w:fldChar w:fldCharType="separate"/>
            </w:r>
            <w:r w:rsidR="002667D7">
              <w:rPr>
                <w:noProof/>
                <w:webHidden/>
              </w:rPr>
              <w:t>10</w:t>
            </w:r>
            <w:r w:rsidR="00457B44">
              <w:rPr>
                <w:noProof/>
                <w:webHidden/>
              </w:rPr>
              <w:fldChar w:fldCharType="end"/>
            </w:r>
          </w:hyperlink>
        </w:p>
        <w:p w14:paraId="23259714" w14:textId="77777777" w:rsidR="00457B44" w:rsidRDefault="00AF3535">
          <w:pPr>
            <w:pStyle w:val="TOC1"/>
            <w:rPr>
              <w:rFonts w:asciiTheme="minorHAnsi" w:eastAsiaTheme="minorEastAsia" w:hAnsiTheme="minorHAnsi"/>
              <w:noProof/>
              <w:kern w:val="2"/>
              <w:sz w:val="24"/>
              <w:szCs w:val="24"/>
              <w:lang w:eastAsia="en-IE"/>
              <w14:ligatures w14:val="standardContextual"/>
            </w:rPr>
          </w:pPr>
          <w:hyperlink w:anchor="_Toc221800226" w:history="1">
            <w:r w:rsidR="00457B44" w:rsidRPr="00A44069">
              <w:rPr>
                <w:rStyle w:val="Hyperlink"/>
                <w:rFonts w:cs="Arial"/>
                <w:noProof/>
              </w:rPr>
              <w:t>Appendices: Supplementary recruitment and selection process information</w:t>
            </w:r>
            <w:r w:rsidR="00457B44">
              <w:rPr>
                <w:noProof/>
                <w:webHidden/>
              </w:rPr>
              <w:tab/>
            </w:r>
            <w:r w:rsidR="00457B44">
              <w:rPr>
                <w:noProof/>
                <w:webHidden/>
              </w:rPr>
              <w:fldChar w:fldCharType="begin"/>
            </w:r>
            <w:r w:rsidR="00457B44">
              <w:rPr>
                <w:noProof/>
                <w:webHidden/>
              </w:rPr>
              <w:instrText xml:space="preserve"> PAGEREF _Toc221800226 \h </w:instrText>
            </w:r>
            <w:r w:rsidR="00457B44">
              <w:rPr>
                <w:noProof/>
                <w:webHidden/>
              </w:rPr>
            </w:r>
            <w:r w:rsidR="00457B44">
              <w:rPr>
                <w:noProof/>
                <w:webHidden/>
              </w:rPr>
              <w:fldChar w:fldCharType="separate"/>
            </w:r>
            <w:r w:rsidR="002667D7">
              <w:rPr>
                <w:noProof/>
                <w:webHidden/>
              </w:rPr>
              <w:t>12</w:t>
            </w:r>
            <w:r w:rsidR="00457B44">
              <w:rPr>
                <w:noProof/>
                <w:webHidden/>
              </w:rPr>
              <w:fldChar w:fldCharType="end"/>
            </w:r>
          </w:hyperlink>
        </w:p>
        <w:p w14:paraId="7421A677" w14:textId="77777777" w:rsidR="00457B44" w:rsidRDefault="00AF3535">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21800227" w:history="1">
            <w:r w:rsidR="00457B44" w:rsidRPr="00A44069">
              <w:rPr>
                <w:rStyle w:val="Hyperlink"/>
                <w:noProof/>
              </w:rPr>
              <w:t>Appendix 2: EEA, Swiss, British and Non-EEA Applicants</w:t>
            </w:r>
            <w:r w:rsidR="00457B44">
              <w:rPr>
                <w:noProof/>
                <w:webHidden/>
              </w:rPr>
              <w:tab/>
            </w:r>
            <w:r w:rsidR="00457B44">
              <w:rPr>
                <w:noProof/>
                <w:webHidden/>
              </w:rPr>
              <w:fldChar w:fldCharType="begin"/>
            </w:r>
            <w:r w:rsidR="00457B44">
              <w:rPr>
                <w:noProof/>
                <w:webHidden/>
              </w:rPr>
              <w:instrText xml:space="preserve"> PAGEREF _Toc221800227 \h </w:instrText>
            </w:r>
            <w:r w:rsidR="00457B44">
              <w:rPr>
                <w:noProof/>
                <w:webHidden/>
              </w:rPr>
            </w:r>
            <w:r w:rsidR="00457B44">
              <w:rPr>
                <w:noProof/>
                <w:webHidden/>
              </w:rPr>
              <w:fldChar w:fldCharType="separate"/>
            </w:r>
            <w:r w:rsidR="002667D7">
              <w:rPr>
                <w:noProof/>
                <w:webHidden/>
              </w:rPr>
              <w:t>14</w:t>
            </w:r>
            <w:r w:rsidR="00457B44">
              <w:rPr>
                <w:noProof/>
                <w:webHidden/>
              </w:rPr>
              <w:fldChar w:fldCharType="end"/>
            </w:r>
          </w:hyperlink>
        </w:p>
        <w:p w14:paraId="49FC1904" w14:textId="77777777" w:rsidR="00457B44" w:rsidRDefault="00AF3535">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21800228" w:history="1">
            <w:r w:rsidR="00457B44" w:rsidRPr="00A44069">
              <w:rPr>
                <w:rStyle w:val="Hyperlink"/>
                <w:noProof/>
              </w:rPr>
              <w:t>Appendix 3: Clearances</w:t>
            </w:r>
            <w:r w:rsidR="00457B44">
              <w:rPr>
                <w:noProof/>
                <w:webHidden/>
              </w:rPr>
              <w:tab/>
            </w:r>
            <w:r w:rsidR="00457B44">
              <w:rPr>
                <w:noProof/>
                <w:webHidden/>
              </w:rPr>
              <w:fldChar w:fldCharType="begin"/>
            </w:r>
            <w:r w:rsidR="00457B44">
              <w:rPr>
                <w:noProof/>
                <w:webHidden/>
              </w:rPr>
              <w:instrText xml:space="preserve"> PAGEREF _Toc221800228 \h </w:instrText>
            </w:r>
            <w:r w:rsidR="00457B44">
              <w:rPr>
                <w:noProof/>
                <w:webHidden/>
              </w:rPr>
            </w:r>
            <w:r w:rsidR="00457B44">
              <w:rPr>
                <w:noProof/>
                <w:webHidden/>
              </w:rPr>
              <w:fldChar w:fldCharType="separate"/>
            </w:r>
            <w:r w:rsidR="002667D7">
              <w:rPr>
                <w:noProof/>
                <w:webHidden/>
              </w:rPr>
              <w:t>16</w:t>
            </w:r>
            <w:r w:rsidR="00457B44">
              <w:rPr>
                <w:noProof/>
                <w:webHidden/>
              </w:rPr>
              <w:fldChar w:fldCharType="end"/>
            </w:r>
          </w:hyperlink>
        </w:p>
        <w:p w14:paraId="67589CF8" w14:textId="77777777" w:rsidR="00457B44" w:rsidRDefault="00AF3535">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21800229" w:history="1">
            <w:r w:rsidR="00457B44" w:rsidRPr="00A44069">
              <w:rPr>
                <w:rStyle w:val="Hyperlink"/>
                <w:rFonts w:eastAsia="Times New Roman"/>
                <w:noProof/>
                <w:lang w:val="en-GB" w:eastAsia="zh-CN"/>
              </w:rPr>
              <w:t>Appendix: 4 Interview Reasonable Accommodation (RA) requests process flowchart for candidates</w:t>
            </w:r>
            <w:r w:rsidR="00457B44">
              <w:rPr>
                <w:noProof/>
                <w:webHidden/>
              </w:rPr>
              <w:tab/>
            </w:r>
            <w:r w:rsidR="00457B44">
              <w:rPr>
                <w:noProof/>
                <w:webHidden/>
              </w:rPr>
              <w:fldChar w:fldCharType="begin"/>
            </w:r>
            <w:r w:rsidR="00457B44">
              <w:rPr>
                <w:noProof/>
                <w:webHidden/>
              </w:rPr>
              <w:instrText xml:space="preserve"> PAGEREF _Toc221800229 \h </w:instrText>
            </w:r>
            <w:r w:rsidR="00457B44">
              <w:rPr>
                <w:noProof/>
                <w:webHidden/>
              </w:rPr>
            </w:r>
            <w:r w:rsidR="00457B44">
              <w:rPr>
                <w:noProof/>
                <w:webHidden/>
              </w:rPr>
              <w:fldChar w:fldCharType="separate"/>
            </w:r>
            <w:r w:rsidR="002667D7">
              <w:rPr>
                <w:noProof/>
                <w:webHidden/>
              </w:rPr>
              <w:t>16</w:t>
            </w:r>
            <w:r w:rsidR="00457B44">
              <w:rPr>
                <w:noProof/>
                <w:webHidden/>
              </w:rPr>
              <w:fldChar w:fldCharType="end"/>
            </w:r>
          </w:hyperlink>
        </w:p>
        <w:p w14:paraId="4D8AD339" w14:textId="77777777" w:rsidR="00457B44" w:rsidRDefault="00AF3535">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21800230" w:history="1">
            <w:r w:rsidR="00457B44" w:rsidRPr="00A44069">
              <w:rPr>
                <w:rStyle w:val="Hyperlink"/>
                <w:rFonts w:eastAsia="Times New Roman"/>
                <w:noProof/>
                <w:lang w:val="en-GB" w:eastAsia="zh-CN"/>
              </w:rPr>
              <w:t>Appendix: 5 Panel management rules</w:t>
            </w:r>
            <w:r w:rsidR="00457B44">
              <w:rPr>
                <w:noProof/>
                <w:webHidden/>
              </w:rPr>
              <w:tab/>
            </w:r>
            <w:r w:rsidR="00457B44">
              <w:rPr>
                <w:noProof/>
                <w:webHidden/>
              </w:rPr>
              <w:fldChar w:fldCharType="begin"/>
            </w:r>
            <w:r w:rsidR="00457B44">
              <w:rPr>
                <w:noProof/>
                <w:webHidden/>
              </w:rPr>
              <w:instrText xml:space="preserve"> PAGEREF _Toc221800230 \h </w:instrText>
            </w:r>
            <w:r w:rsidR="00457B44">
              <w:rPr>
                <w:noProof/>
                <w:webHidden/>
              </w:rPr>
            </w:r>
            <w:r w:rsidR="00457B44">
              <w:rPr>
                <w:noProof/>
                <w:webHidden/>
              </w:rPr>
              <w:fldChar w:fldCharType="separate"/>
            </w:r>
            <w:r w:rsidR="002667D7">
              <w:rPr>
                <w:noProof/>
                <w:webHidden/>
              </w:rPr>
              <w:t>19</w:t>
            </w:r>
            <w:r w:rsidR="00457B44">
              <w:rPr>
                <w:noProof/>
                <w:webHidden/>
              </w:rPr>
              <w:fldChar w:fldCharType="end"/>
            </w:r>
          </w:hyperlink>
        </w:p>
        <w:p w14:paraId="61D61895" w14:textId="77777777" w:rsidR="00295211" w:rsidRDefault="00295211">
          <w:r>
            <w:rPr>
              <w:b/>
              <w:bCs/>
              <w:noProof/>
            </w:rPr>
            <w:fldChar w:fldCharType="end"/>
          </w:r>
        </w:p>
      </w:sdtContent>
    </w:sdt>
    <w:p w14:paraId="6D79F507"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21800210"/>
      <w:r w:rsidRPr="00436CA9">
        <w:rPr>
          <w:rFonts w:eastAsia="Times New Roman" w:cs="Arial"/>
          <w:b w:val="0"/>
          <w:color w:val="000000" w:themeColor="text1"/>
          <w:sz w:val="22"/>
          <w:szCs w:val="22"/>
          <w:lang w:val="en-GB" w:eastAsia="zh-CN"/>
        </w:rPr>
        <w:t>Who should apply?</w:t>
      </w:r>
      <w:bookmarkEnd w:id="1"/>
    </w:p>
    <w:p w14:paraId="7AB9F2C5" w14:textId="77777777"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4AA358B1" w14:textId="77777777"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778E5224" w14:textId="77777777" w:rsidR="00423348" w:rsidRDefault="00062840" w:rsidP="00436CA9">
      <w:pPr>
        <w:numPr>
          <w:ilvl w:val="0"/>
          <w:numId w:val="3"/>
        </w:numPr>
        <w:spacing w:after="120" w:line="360" w:lineRule="auto"/>
        <w:ind w:left="357"/>
        <w:rPr>
          <w:rFonts w:eastAsia="Times New Roman" w:cs="Arial"/>
          <w:sz w:val="22"/>
          <w:lang w:val="en-GB"/>
        </w:rPr>
      </w:pPr>
      <w:r w:rsidRPr="00436CA9">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436CA9">
        <w:rPr>
          <w:rFonts w:eastAsia="Times New Roman" w:cs="Arial"/>
          <w:sz w:val="22"/>
          <w:lang w:val="en-GB"/>
        </w:rPr>
        <w:t xml:space="preserve"> </w:t>
      </w:r>
    </w:p>
    <w:p w14:paraId="29F23919" w14:textId="77777777" w:rsidR="00E34985" w:rsidRDefault="00E34985">
      <w:pPr>
        <w:rPr>
          <w:rFonts w:eastAsia="Times New Roman" w:cs="Arial"/>
          <w:sz w:val="22"/>
          <w:lang w:val="en-GB"/>
        </w:rPr>
      </w:pPr>
      <w:r>
        <w:rPr>
          <w:rFonts w:eastAsia="Times New Roman" w:cs="Arial"/>
          <w:sz w:val="22"/>
          <w:lang w:val="en-GB"/>
        </w:rPr>
        <w:br w:type="page"/>
      </w:r>
    </w:p>
    <w:p w14:paraId="4C853E09" w14:textId="77777777"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lastRenderedPageBreak/>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2EA9C3D3" w14:textId="77777777"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41CA465A" w14:textId="77777777"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07F9B63A" w14:textId="77777777"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11D08625" w14:textId="77777777"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1"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05BD98B6" w14:textId="77777777"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55982C1F" w14:textId="77777777"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9E18F55" w14:textId="77777777"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21800211"/>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6D448332" w14:textId="77777777"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786A14C4" w14:textId="77777777"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18AB89EF" w14:textId="77777777"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07D74A81" w14:textId="77777777"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e require the same information from all candidates in order to make fair decisions on their applications</w:t>
      </w:r>
      <w:r w:rsidR="00720474" w:rsidRPr="00436CA9">
        <w:rPr>
          <w:rFonts w:eastAsia="Times New Roman" w:cs="Arial"/>
          <w:sz w:val="22"/>
          <w:lang w:eastAsia="en-IE"/>
        </w:rPr>
        <w:t xml:space="preserve">. </w:t>
      </w:r>
    </w:p>
    <w:p w14:paraId="6951DE93" w14:textId="77777777" w:rsidR="00733AF6" w:rsidRPr="00436CA9" w:rsidRDefault="00AC68FB"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04D49196" w14:textId="77777777"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69E1D559" w14:textId="77777777" w:rsidR="001665F1" w:rsidRPr="00855E1D" w:rsidRDefault="009A1662"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You must submit </w:t>
      </w:r>
      <w:r w:rsidR="00AC68FB" w:rsidRPr="00855E1D">
        <w:rPr>
          <w:rFonts w:cs="Arial"/>
          <w:sz w:val="22"/>
        </w:rPr>
        <w:t>your application</w:t>
      </w:r>
      <w:r w:rsidR="001665F1" w:rsidRPr="00855E1D">
        <w:rPr>
          <w:rFonts w:cs="Arial"/>
          <w:sz w:val="22"/>
        </w:rPr>
        <w:t xml:space="preserve"> form</w:t>
      </w:r>
      <w:r w:rsidR="00AC68FB" w:rsidRPr="00855E1D">
        <w:rPr>
          <w:rFonts w:cs="Arial"/>
          <w:sz w:val="22"/>
        </w:rPr>
        <w:t xml:space="preserve"> </w:t>
      </w:r>
      <w:r w:rsidR="001665F1" w:rsidRPr="00855E1D">
        <w:rPr>
          <w:rFonts w:cs="Arial"/>
          <w:sz w:val="22"/>
        </w:rPr>
        <w:t xml:space="preserve">as a Microsoft Word.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stored on personal online storage sites</w:t>
      </w:r>
      <w:r w:rsidR="00FF5FEA" w:rsidRPr="00855E1D">
        <w:rPr>
          <w:rFonts w:cs="Arial"/>
          <w:sz w:val="22"/>
        </w:rPr>
        <w:t xml:space="preserve">. For example, </w:t>
      </w:r>
      <w:r w:rsidR="001665F1" w:rsidRPr="00855E1D">
        <w:rPr>
          <w:rFonts w:cs="Arial"/>
          <w:sz w:val="22"/>
        </w:rPr>
        <w:t xml:space="preserve">OneDrive, Cloud, </w:t>
      </w:r>
      <w:r w:rsidR="001665F1" w:rsidRPr="00855E1D">
        <w:rPr>
          <w:rFonts w:cs="Arial"/>
          <w:sz w:val="22"/>
        </w:rPr>
        <w:lastRenderedPageBreak/>
        <w:t xml:space="preserve">Dropbox, Google Drive.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submitted in other file formats </w:t>
      </w:r>
      <w:r w:rsidR="00FF5FEA" w:rsidRPr="00855E1D">
        <w:rPr>
          <w:rFonts w:cs="Arial"/>
          <w:sz w:val="22"/>
        </w:rPr>
        <w:t>such as</w:t>
      </w:r>
      <w:r w:rsidR="001665F1" w:rsidRPr="00855E1D">
        <w:rPr>
          <w:rFonts w:cs="Arial"/>
          <w:sz w:val="22"/>
        </w:rPr>
        <w:t xml:space="preserve"> Google Docs.  </w:t>
      </w:r>
    </w:p>
    <w:p w14:paraId="17C29778" w14:textId="77777777" w:rsidR="00AC68FB" w:rsidRPr="00855E1D" w:rsidRDefault="006F643E"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Make sure you attach your application form as an attachment to your email, not as a link to an online storage site like Google Drive. </w:t>
      </w:r>
      <w:r w:rsidR="002E08E6" w:rsidRPr="00855E1D">
        <w:rPr>
          <w:rFonts w:cs="Arial"/>
          <w:sz w:val="22"/>
        </w:rPr>
        <w:t xml:space="preserve"> </w:t>
      </w:r>
      <w:r w:rsidR="004A5022" w:rsidRPr="00855E1D">
        <w:rPr>
          <w:rFonts w:cs="Arial"/>
          <w:sz w:val="22"/>
        </w:rPr>
        <w:t>Your</w:t>
      </w:r>
      <w:r w:rsidRPr="00855E1D">
        <w:rPr>
          <w:rFonts w:cs="Arial"/>
          <w:sz w:val="22"/>
        </w:rPr>
        <w:t xml:space="preserve"> email attachments should not exceed a 3mb limit to avoid any issues. If you need to submit supporting documentation that exceeds 3mb, </w:t>
      </w:r>
      <w:r w:rsidR="00BF44FA" w:rsidRPr="00855E1D">
        <w:rPr>
          <w:rFonts w:cs="Arial"/>
          <w:sz w:val="22"/>
        </w:rPr>
        <w:t>and to ensure receipt before the campaign closing date</w:t>
      </w:r>
      <w:r w:rsidR="00AC68FB" w:rsidRPr="00855E1D">
        <w:rPr>
          <w:rFonts w:cs="Arial"/>
          <w:sz w:val="22"/>
        </w:rPr>
        <w:t>; the</w:t>
      </w:r>
      <w:r w:rsidRPr="00855E1D">
        <w:rPr>
          <w:rFonts w:cs="Arial"/>
          <w:sz w:val="22"/>
        </w:rPr>
        <w:t xml:space="preserve"> documents </w:t>
      </w:r>
      <w:r w:rsidR="00BF44FA" w:rsidRPr="00855E1D">
        <w:rPr>
          <w:rFonts w:cs="Arial"/>
          <w:sz w:val="22"/>
        </w:rPr>
        <w:t>must be compresse</w:t>
      </w:r>
      <w:r w:rsidR="004A5022" w:rsidRPr="00855E1D">
        <w:rPr>
          <w:rFonts w:cs="Arial"/>
          <w:sz w:val="22"/>
        </w:rPr>
        <w:t>d /</w:t>
      </w:r>
      <w:r w:rsidR="00BF44FA" w:rsidRPr="00855E1D">
        <w:rPr>
          <w:rFonts w:cs="Arial"/>
          <w:sz w:val="22"/>
        </w:rPr>
        <w:t xml:space="preserve">zipped </w:t>
      </w:r>
      <w:r w:rsidRPr="00855E1D">
        <w:rPr>
          <w:rFonts w:cs="Arial"/>
          <w:sz w:val="22"/>
        </w:rPr>
        <w:t xml:space="preserve">before </w:t>
      </w:r>
      <w:r w:rsidR="002E08E6" w:rsidRPr="00855E1D">
        <w:rPr>
          <w:rFonts w:cs="Arial"/>
          <w:sz w:val="22"/>
        </w:rPr>
        <w:t xml:space="preserve">sending. </w:t>
      </w:r>
      <w:r w:rsidRPr="00855E1D">
        <w:rPr>
          <w:rFonts w:cs="Arial"/>
          <w:sz w:val="22"/>
        </w:rPr>
        <w:t xml:space="preserve"> To ensure you receive all email communications, we highly recommend checking your spam and junk folders regularly.</w:t>
      </w:r>
    </w:p>
    <w:p w14:paraId="1F398BCC" w14:textId="77777777" w:rsidR="00EB02F1" w:rsidRPr="00855E1D" w:rsidRDefault="0065784F" w:rsidP="00436CA9">
      <w:pPr>
        <w:pStyle w:val="ListParagraph"/>
        <w:numPr>
          <w:ilvl w:val="0"/>
          <w:numId w:val="5"/>
        </w:numPr>
        <w:spacing w:after="120" w:line="360" w:lineRule="auto"/>
        <w:ind w:left="357" w:hanging="357"/>
        <w:contextualSpacing w:val="0"/>
        <w:rPr>
          <w:rFonts w:eastAsia="Times New Roman" w:cs="Arial"/>
          <w:sz w:val="22"/>
          <w:lang w:eastAsia="en-IE"/>
        </w:rPr>
      </w:pPr>
      <w:r w:rsidRPr="00855E1D">
        <w:rPr>
          <w:rFonts w:cs="Arial"/>
          <w:sz w:val="22"/>
        </w:rPr>
        <w:t>We will only accept complete applications received by the closing date and time. If you submit multiple applications,</w:t>
      </w:r>
      <w:r w:rsidR="002E08E6" w:rsidRPr="00855E1D">
        <w:rPr>
          <w:rFonts w:cs="Arial"/>
          <w:sz w:val="22"/>
        </w:rPr>
        <w:t xml:space="preserve"> we will only consider</w:t>
      </w:r>
      <w:r w:rsidRPr="00855E1D">
        <w:rPr>
          <w:rFonts w:cs="Arial"/>
          <w:sz w:val="22"/>
        </w:rPr>
        <w:t xml:space="preserve"> the </w:t>
      </w:r>
      <w:r w:rsidRPr="00855E1D">
        <w:rPr>
          <w:rFonts w:eastAsia="Times New Roman" w:cs="Arial"/>
          <w:sz w:val="22"/>
          <w:lang w:val="en-GB"/>
        </w:rPr>
        <w:t>last one</w:t>
      </w:r>
      <w:r w:rsidRPr="00855E1D">
        <w:rPr>
          <w:rFonts w:cs="Arial"/>
          <w:sz w:val="22"/>
        </w:rPr>
        <w:t xml:space="preserve"> received before the closing date and time</w:t>
      </w:r>
      <w:r w:rsidR="002E08E6" w:rsidRPr="00855E1D">
        <w:rPr>
          <w:rFonts w:cs="Arial"/>
          <w:sz w:val="22"/>
        </w:rPr>
        <w:t>.</w:t>
      </w:r>
    </w:p>
    <w:p w14:paraId="7DB4C33C" w14:textId="77777777" w:rsidR="00DC4F7F" w:rsidRPr="00855E1D" w:rsidRDefault="0065784F" w:rsidP="00436CA9">
      <w:pPr>
        <w:numPr>
          <w:ilvl w:val="0"/>
          <w:numId w:val="7"/>
        </w:numPr>
        <w:spacing w:after="120" w:line="360" w:lineRule="auto"/>
        <w:rPr>
          <w:rFonts w:eastAsia="Times New Roman" w:cs="Arial"/>
          <w:sz w:val="22"/>
          <w:lang w:eastAsia="en-IE"/>
        </w:rPr>
      </w:pPr>
      <w:r w:rsidRPr="00855E1D">
        <w:rPr>
          <w:rFonts w:eastAsia="Times New Roman" w:cs="Arial"/>
          <w:sz w:val="22"/>
          <w:lang w:eastAsia="en-IE"/>
        </w:rPr>
        <w:t>We</w:t>
      </w:r>
      <w:r w:rsidR="00B36166" w:rsidRPr="00855E1D">
        <w:rPr>
          <w:rFonts w:eastAsia="Times New Roman" w:cs="Arial"/>
          <w:sz w:val="22"/>
          <w:lang w:eastAsia="en-IE"/>
        </w:rPr>
        <w:t xml:space="preserve"> will contact you by email. </w:t>
      </w:r>
      <w:r w:rsidR="00FD2F5B" w:rsidRPr="00855E1D">
        <w:rPr>
          <w:rFonts w:eastAsia="Times New Roman" w:cs="Arial"/>
          <w:sz w:val="22"/>
          <w:lang w:eastAsia="en-IE"/>
        </w:rPr>
        <w:t>E</w:t>
      </w:r>
      <w:r w:rsidR="00B36166" w:rsidRPr="00855E1D">
        <w:rPr>
          <w:rFonts w:eastAsia="Times New Roman" w:cs="Arial"/>
          <w:sz w:val="22"/>
          <w:lang w:eastAsia="en-IE"/>
        </w:rPr>
        <w:t xml:space="preserve">nsure your email address is included </w:t>
      </w:r>
      <w:r w:rsidR="004A5022" w:rsidRPr="00855E1D">
        <w:rPr>
          <w:rFonts w:eastAsia="Times New Roman" w:cs="Arial"/>
          <w:sz w:val="22"/>
          <w:lang w:eastAsia="en-IE"/>
        </w:rPr>
        <w:t>o</w:t>
      </w:r>
      <w:r w:rsidR="00B36166" w:rsidRPr="00855E1D">
        <w:rPr>
          <w:rFonts w:eastAsia="Times New Roman" w:cs="Arial"/>
          <w:sz w:val="22"/>
          <w:lang w:eastAsia="en-IE"/>
        </w:rPr>
        <w:t xml:space="preserve">n your application form and use an email address that you </w:t>
      </w:r>
      <w:r w:rsidR="00DC4F7F" w:rsidRPr="00855E1D">
        <w:rPr>
          <w:rFonts w:eastAsia="Times New Roman" w:cs="Arial"/>
          <w:sz w:val="22"/>
          <w:lang w:eastAsia="en-IE"/>
        </w:rPr>
        <w:t>regularly access</w:t>
      </w:r>
      <w:r w:rsidR="00B36166" w:rsidRPr="00855E1D">
        <w:rPr>
          <w:rFonts w:eastAsia="Times New Roman" w:cs="Arial"/>
          <w:sz w:val="22"/>
          <w:lang w:eastAsia="en-IE"/>
        </w:rPr>
        <w:t xml:space="preserve"> </w:t>
      </w:r>
      <w:r w:rsidRPr="00855E1D">
        <w:rPr>
          <w:rFonts w:eastAsia="Times New Roman" w:cs="Arial"/>
          <w:sz w:val="22"/>
          <w:lang w:eastAsia="en-IE"/>
        </w:rPr>
        <w:t>since</w:t>
      </w:r>
      <w:r w:rsidR="00B36166" w:rsidRPr="00855E1D">
        <w:rPr>
          <w:rFonts w:eastAsia="Times New Roman" w:cs="Arial"/>
          <w:sz w:val="22"/>
          <w:lang w:eastAsia="en-IE"/>
        </w:rPr>
        <w:t xml:space="preserve"> some communications </w:t>
      </w:r>
      <w:r w:rsidR="00400BBE" w:rsidRPr="00855E1D">
        <w:rPr>
          <w:rFonts w:eastAsia="Times New Roman" w:cs="Arial"/>
          <w:sz w:val="22"/>
          <w:lang w:eastAsia="en-IE"/>
        </w:rPr>
        <w:t>require</w:t>
      </w:r>
      <w:r w:rsidR="00B36166" w:rsidRPr="00855E1D">
        <w:rPr>
          <w:rFonts w:eastAsia="Times New Roman" w:cs="Arial"/>
          <w:sz w:val="22"/>
          <w:lang w:eastAsia="en-IE"/>
        </w:rPr>
        <w:t xml:space="preserve"> a </w:t>
      </w:r>
      <w:r w:rsidRPr="00855E1D">
        <w:rPr>
          <w:rFonts w:eastAsia="Times New Roman" w:cs="Arial"/>
          <w:sz w:val="22"/>
          <w:lang w:eastAsia="en-IE"/>
        </w:rPr>
        <w:t xml:space="preserve">timely </w:t>
      </w:r>
      <w:r w:rsidR="00B36166" w:rsidRPr="00855E1D">
        <w:rPr>
          <w:rFonts w:eastAsia="Times New Roman" w:cs="Arial"/>
          <w:sz w:val="22"/>
          <w:lang w:eastAsia="en-IE"/>
        </w:rPr>
        <w:t>response</w:t>
      </w:r>
      <w:r w:rsidRPr="00855E1D">
        <w:rPr>
          <w:rFonts w:eastAsia="Times New Roman" w:cs="Arial"/>
          <w:sz w:val="22"/>
          <w:lang w:eastAsia="en-IE"/>
        </w:rPr>
        <w:t>.</w:t>
      </w:r>
    </w:p>
    <w:p w14:paraId="1AB2C27F" w14:textId="77777777" w:rsidR="008A333F" w:rsidRPr="00436CA9" w:rsidRDefault="008A333F"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21800212"/>
      <w:r w:rsidRPr="00436CA9">
        <w:rPr>
          <w:rFonts w:eastAsia="Times New Roman" w:cs="Arial"/>
          <w:b w:val="0"/>
          <w:color w:val="000000" w:themeColor="text1"/>
          <w:sz w:val="22"/>
          <w:szCs w:val="22"/>
          <w:lang w:val="en-GB" w:eastAsia="zh-CN"/>
        </w:rPr>
        <w:t>Candidates on existing panels</w:t>
      </w:r>
      <w:bookmarkEnd w:id="3"/>
    </w:p>
    <w:p w14:paraId="588E9EE1" w14:textId="77777777"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4" w:name="_Toc221800213"/>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4"/>
    </w:p>
    <w:p w14:paraId="72720284" w14:textId="77777777" w:rsidR="00B1187D" w:rsidRPr="00471246" w:rsidRDefault="00B1187D" w:rsidP="00436CA9">
      <w:pPr>
        <w:numPr>
          <w:ilvl w:val="0"/>
          <w:numId w:val="7"/>
        </w:numPr>
        <w:spacing w:after="120" w:line="360" w:lineRule="auto"/>
        <w:ind w:left="357" w:hanging="357"/>
        <w:rPr>
          <w:rFonts w:eastAsia="Times New Roman" w:cs="Arial"/>
          <w:sz w:val="22"/>
          <w:lang w:eastAsia="en-IE"/>
        </w:rPr>
      </w:pPr>
      <w:r w:rsidRPr="00471246">
        <w:rPr>
          <w:rFonts w:eastAsia="Times New Roman" w:cs="Arial"/>
          <w:sz w:val="22"/>
          <w:lang w:eastAsia="en-IE"/>
        </w:rPr>
        <w:t>T</w:t>
      </w:r>
      <w:r w:rsidR="001C2789" w:rsidRPr="00471246">
        <w:rPr>
          <w:rFonts w:eastAsia="Times New Roman" w:cs="Arial"/>
          <w:sz w:val="22"/>
          <w:lang w:eastAsia="en-IE"/>
        </w:rPr>
        <w:t>h</w:t>
      </w:r>
      <w:r w:rsidRPr="00471246">
        <w:rPr>
          <w:rFonts w:eastAsia="Times New Roman" w:cs="Arial"/>
          <w:sz w:val="22"/>
          <w:lang w:eastAsia="en-IE"/>
        </w:rPr>
        <w:t xml:space="preserve">e purpose of this recruitment and selection process is to fill current and anticipated vacancies as </w:t>
      </w:r>
      <w:r w:rsidR="003A579C" w:rsidRPr="00471246">
        <w:rPr>
          <w:rFonts w:eastAsia="Times New Roman" w:cs="Arial"/>
          <w:sz w:val="22"/>
          <w:lang w:eastAsia="en-IE"/>
        </w:rPr>
        <w:t xml:space="preserve">detailed </w:t>
      </w:r>
      <w:r w:rsidRPr="00471246">
        <w:rPr>
          <w:rFonts w:eastAsia="Times New Roman" w:cs="Arial"/>
          <w:sz w:val="22"/>
          <w:lang w:eastAsia="en-IE"/>
        </w:rPr>
        <w:t xml:space="preserve">in the job specification </w:t>
      </w:r>
      <w:r w:rsidR="003A579C" w:rsidRPr="00471246">
        <w:rPr>
          <w:rFonts w:eastAsia="Times New Roman" w:cs="Arial"/>
          <w:sz w:val="22"/>
          <w:lang w:eastAsia="en-IE"/>
        </w:rPr>
        <w:t>for</w:t>
      </w:r>
      <w:r w:rsidRPr="00471246">
        <w:rPr>
          <w:rFonts w:eastAsia="Times New Roman" w:cs="Arial"/>
          <w:sz w:val="22"/>
          <w:lang w:eastAsia="en-IE"/>
        </w:rPr>
        <w:t xml:space="preserve"> the lifetime of the panel.  </w:t>
      </w:r>
      <w:r w:rsidR="00E6585F" w:rsidRPr="00471246">
        <w:rPr>
          <w:rFonts w:cs="Arial"/>
          <w:sz w:val="22"/>
        </w:rPr>
        <w:t>Being on a panel does not guarantee a job offer.</w:t>
      </w:r>
    </w:p>
    <w:p w14:paraId="1AD7678F" w14:textId="77777777"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54AC981D" w14:textId="77777777"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7C546F17" w14:textId="77777777"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4E36CE6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27990170" w14:textId="77777777"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33D8EC1F" w14:textId="77777777" w:rsidR="007E4412" w:rsidRPr="00181A57" w:rsidRDefault="007E4412" w:rsidP="007E4412">
      <w:pPr>
        <w:numPr>
          <w:ilvl w:val="0"/>
          <w:numId w:val="7"/>
        </w:numPr>
        <w:spacing w:after="120" w:line="360" w:lineRule="auto"/>
        <w:ind w:left="357" w:hanging="357"/>
        <w:rPr>
          <w:rFonts w:eastAsia="Times New Roman" w:cs="Arial"/>
          <w:bCs/>
          <w:sz w:val="22"/>
          <w:lang w:eastAsia="en-IE"/>
        </w:rPr>
      </w:pPr>
      <w:r w:rsidRPr="00181A57">
        <w:rPr>
          <w:rFonts w:eastAsia="Times New Roman" w:cs="Arial"/>
          <w:color w:val="000000"/>
          <w:sz w:val="22"/>
          <w:lang w:eastAsia="en-IE"/>
        </w:rPr>
        <w:lastRenderedPageBreak/>
        <w:t>Proposed interview dates will be indicated at a later stage. Usually, candidates will receive, at least, two weeks' notice of interview. It may be less, in exceptional circumstances</w:t>
      </w:r>
      <w:r>
        <w:rPr>
          <w:rFonts w:eastAsia="Times New Roman" w:cs="Arial"/>
          <w:color w:val="000000"/>
          <w:sz w:val="22"/>
          <w:lang w:eastAsia="en-IE"/>
        </w:rPr>
        <w:t>.</w:t>
      </w:r>
    </w:p>
    <w:p w14:paraId="23E7313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7B1B8CB8" w14:textId="77777777"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AF2586A"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E36D829"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are not available,</w:t>
      </w:r>
      <w:r w:rsidR="005F4C29" w:rsidRPr="00436CA9">
        <w:rPr>
          <w:rFonts w:eastAsia="Times New Roman" w:cs="Arial"/>
          <w:bCs/>
          <w:sz w:val="22"/>
          <w:lang w:eastAsia="en-IE"/>
        </w:rPr>
        <w:t xml:space="preserve"> or are unsatisfactory.  </w:t>
      </w:r>
    </w:p>
    <w:p w14:paraId="490F8E43" w14:textId="77777777"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74D1736F" w14:textId="77777777"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22465406" w14:textId="77777777"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5" w:name="_Toc221800214"/>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5"/>
    </w:p>
    <w:p w14:paraId="7F1236D4" w14:textId="77777777"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2"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78CE5C3F"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3"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1FB5D932"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4"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1E5A13D4" w14:textId="77777777" w:rsidR="004F77B5" w:rsidRPr="00436CA9" w:rsidRDefault="003A481C" w:rsidP="00436CA9">
      <w:pPr>
        <w:pStyle w:val="ListParagraph"/>
        <w:numPr>
          <w:ilvl w:val="0"/>
          <w:numId w:val="3"/>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0B77C7E" w14:textId="77777777" w:rsidR="004F77B5" w:rsidRPr="003A481C" w:rsidRDefault="00AF3535" w:rsidP="00436CA9">
      <w:pPr>
        <w:pStyle w:val="ListParagraph"/>
        <w:numPr>
          <w:ilvl w:val="1"/>
          <w:numId w:val="3"/>
        </w:numPr>
        <w:spacing w:after="120" w:line="360" w:lineRule="auto"/>
        <w:ind w:hanging="357"/>
        <w:contextualSpacing w:val="0"/>
        <w:rPr>
          <w:rFonts w:cs="Arial"/>
          <w:sz w:val="22"/>
          <w:u w:val="single"/>
        </w:rPr>
      </w:pPr>
      <w:hyperlink r:id="rId15" w:history="1">
        <w:r w:rsidR="004F77B5" w:rsidRPr="003A481C">
          <w:rPr>
            <w:rStyle w:val="Hyperlink"/>
            <w:rFonts w:cs="Arial"/>
            <w:sz w:val="22"/>
          </w:rPr>
          <w:t>Applying for a job in the HSE</w:t>
        </w:r>
      </w:hyperlink>
    </w:p>
    <w:p w14:paraId="1A2FA466" w14:textId="77777777" w:rsidR="004F77B5" w:rsidRPr="003A481C" w:rsidRDefault="00AF3535" w:rsidP="00436CA9">
      <w:pPr>
        <w:pStyle w:val="ListParagraph"/>
        <w:numPr>
          <w:ilvl w:val="1"/>
          <w:numId w:val="3"/>
        </w:numPr>
        <w:spacing w:after="120" w:line="360" w:lineRule="auto"/>
        <w:ind w:hanging="357"/>
        <w:contextualSpacing w:val="0"/>
        <w:rPr>
          <w:rFonts w:cs="Arial"/>
          <w:sz w:val="22"/>
          <w:u w:val="single"/>
        </w:rPr>
      </w:pPr>
      <w:hyperlink r:id="rId16" w:history="1">
        <w:r w:rsidR="004F77B5" w:rsidRPr="003A481C">
          <w:rPr>
            <w:rStyle w:val="Hyperlink"/>
            <w:rFonts w:cs="Arial"/>
            <w:sz w:val="22"/>
          </w:rPr>
          <w:t>About interviewing in the HSE</w:t>
        </w:r>
      </w:hyperlink>
    </w:p>
    <w:p w14:paraId="30C2A07E" w14:textId="77777777" w:rsidR="004F77B5" w:rsidRPr="003A481C" w:rsidRDefault="00AF3535" w:rsidP="00436CA9">
      <w:pPr>
        <w:pStyle w:val="ListParagraph"/>
        <w:numPr>
          <w:ilvl w:val="1"/>
          <w:numId w:val="3"/>
        </w:numPr>
        <w:spacing w:after="120" w:line="360" w:lineRule="auto"/>
        <w:ind w:hanging="357"/>
        <w:contextualSpacing w:val="0"/>
        <w:rPr>
          <w:rStyle w:val="Hyperlink"/>
          <w:rFonts w:cs="Arial"/>
          <w:color w:val="auto"/>
          <w:sz w:val="22"/>
        </w:rPr>
      </w:pPr>
      <w:hyperlink r:id="rId17" w:history="1">
        <w:r w:rsidR="004F77B5" w:rsidRPr="003A481C">
          <w:rPr>
            <w:rStyle w:val="Hyperlink"/>
            <w:rFonts w:cs="Arial"/>
            <w:sz w:val="22"/>
          </w:rPr>
          <w:t>Practising for an Interview in the HSE</w:t>
        </w:r>
      </w:hyperlink>
    </w:p>
    <w:p w14:paraId="3593D309" w14:textId="77777777"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HSeLanD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0313C685" w14:textId="77777777"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8"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9"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28B387A0" w14:textId="77777777"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6" w:name="_Toc221800215"/>
      <w:r w:rsidRPr="003A481C">
        <w:rPr>
          <w:rFonts w:eastAsia="Times New Roman"/>
          <w:b w:val="0"/>
          <w:color w:val="000000" w:themeColor="text1"/>
          <w:sz w:val="22"/>
          <w:szCs w:val="22"/>
          <w:lang w:val="en-GB" w:eastAsia="zh-CN"/>
        </w:rPr>
        <w:lastRenderedPageBreak/>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6"/>
    </w:p>
    <w:p w14:paraId="0A66DE85" w14:textId="77777777"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accessing or participating in the interview, please let us know in advance. </w:t>
      </w:r>
    </w:p>
    <w:p w14:paraId="2773532F"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0E4AF4C4"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6C9CA9A4" w14:textId="77777777"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5124D962" w14:textId="77777777"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7" w:name="_Toc221800216"/>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7"/>
      <w:r w:rsidRPr="003A481C">
        <w:rPr>
          <w:rFonts w:eastAsia="Times New Roman"/>
          <w:b w:val="0"/>
          <w:color w:val="000000" w:themeColor="text1"/>
          <w:sz w:val="22"/>
          <w:szCs w:val="22"/>
          <w:lang w:val="en-GB" w:eastAsia="zh-CN"/>
        </w:rPr>
        <w:t xml:space="preserve"> </w:t>
      </w:r>
    </w:p>
    <w:p w14:paraId="0DB47885" w14:textId="77777777"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5F8039B7" w14:textId="77777777"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8" w:name="_Toc221800217"/>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8"/>
    </w:p>
    <w:p w14:paraId="5533128C" w14:textId="77777777" w:rsidR="00DF0EE6" w:rsidRPr="00DF43AF" w:rsidRDefault="00DF0EE6" w:rsidP="00436CA9">
      <w:pPr>
        <w:pStyle w:val="ListParagraph"/>
        <w:autoSpaceDE w:val="0"/>
        <w:autoSpaceDN w:val="0"/>
        <w:adjustRightInd w:val="0"/>
        <w:spacing w:after="120" w:line="360" w:lineRule="auto"/>
        <w:ind w:left="0"/>
        <w:contextualSpacing w:val="0"/>
        <w:rPr>
          <w:rFonts w:cs="Arial"/>
          <w:sz w:val="22"/>
        </w:rPr>
      </w:pPr>
      <w:r w:rsidRPr="00DF43AF">
        <w:rPr>
          <w:rFonts w:cs="Arial"/>
          <w:sz w:val="22"/>
        </w:rPr>
        <w:t xml:space="preserve">What </w:t>
      </w:r>
      <w:r w:rsidR="003A481C" w:rsidRPr="00DF43AF">
        <w:rPr>
          <w:rFonts w:cs="Arial"/>
          <w:sz w:val="22"/>
        </w:rPr>
        <w:t>is a p</w:t>
      </w:r>
      <w:r w:rsidRPr="00DF43AF">
        <w:rPr>
          <w:rFonts w:cs="Arial"/>
          <w:sz w:val="22"/>
        </w:rPr>
        <w:t>anel?</w:t>
      </w:r>
    </w:p>
    <w:p w14:paraId="235B625F" w14:textId="77777777" w:rsidR="00EB02F1" w:rsidRPr="00DF43AF" w:rsidRDefault="002A0CB6" w:rsidP="00436CA9">
      <w:pPr>
        <w:pStyle w:val="ListParagraph"/>
        <w:spacing w:after="120" w:line="360" w:lineRule="auto"/>
        <w:ind w:left="0"/>
        <w:contextualSpacing w:val="0"/>
        <w:rPr>
          <w:rFonts w:cs="Arial"/>
          <w:sz w:val="22"/>
        </w:rPr>
      </w:pPr>
      <w:r w:rsidRPr="00DF43AF">
        <w:rPr>
          <w:rFonts w:cs="Arial"/>
          <w:sz w:val="22"/>
        </w:rPr>
        <w:t xml:space="preserve">A panel is a list of candidates who have been successful at interview, ranked in order of merit. </w:t>
      </w:r>
      <w:r w:rsidR="003A481C" w:rsidRPr="00DF43AF">
        <w:rPr>
          <w:rFonts w:cs="Arial"/>
          <w:sz w:val="22"/>
        </w:rPr>
        <w:t>We place t</w:t>
      </w:r>
      <w:r w:rsidRPr="00DF43AF">
        <w:rPr>
          <w:rFonts w:cs="Arial"/>
          <w:sz w:val="22"/>
        </w:rPr>
        <w:t xml:space="preserve">he highest-scoring candidate first on the panel, and </w:t>
      </w:r>
      <w:r w:rsidR="003F71B6" w:rsidRPr="00DF43AF">
        <w:rPr>
          <w:rFonts w:cs="Arial"/>
          <w:sz w:val="22"/>
        </w:rPr>
        <w:t xml:space="preserve">offer </w:t>
      </w:r>
      <w:r w:rsidRPr="00DF43AF">
        <w:rPr>
          <w:rFonts w:cs="Arial"/>
          <w:sz w:val="22"/>
        </w:rPr>
        <w:t xml:space="preserve">subsequent vacancies in order of merit. If the first candidate declines the </w:t>
      </w:r>
      <w:r w:rsidR="005C170F" w:rsidRPr="00DF43AF">
        <w:rPr>
          <w:rFonts w:eastAsia="Times New Roman" w:cs="Arial"/>
          <w:bCs/>
          <w:sz w:val="22"/>
          <w:lang w:eastAsia="en-IE"/>
        </w:rPr>
        <w:t xml:space="preserve">conditional </w:t>
      </w:r>
      <w:r w:rsidRPr="00DF43AF">
        <w:rPr>
          <w:rFonts w:cs="Arial"/>
          <w:sz w:val="22"/>
        </w:rPr>
        <w:t xml:space="preserve">job offer, </w:t>
      </w:r>
      <w:r w:rsidR="003F71B6" w:rsidRPr="00DF43AF">
        <w:rPr>
          <w:rFonts w:cs="Arial"/>
          <w:sz w:val="22"/>
        </w:rPr>
        <w:t xml:space="preserve">we offer it </w:t>
      </w:r>
      <w:r w:rsidRPr="00DF43AF">
        <w:rPr>
          <w:rFonts w:cs="Arial"/>
          <w:sz w:val="22"/>
        </w:rPr>
        <w:t xml:space="preserve">to the second candidate, and so on. Panels remain active for at least one year </w:t>
      </w:r>
      <w:r w:rsidR="003F71B6" w:rsidRPr="00DF43AF">
        <w:rPr>
          <w:rFonts w:cs="Arial"/>
          <w:sz w:val="22"/>
        </w:rPr>
        <w:t>and can extend them.</w:t>
      </w:r>
    </w:p>
    <w:p w14:paraId="03D9A45E" w14:textId="77777777"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9" w:name="_Toc221800218"/>
      <w:r w:rsidRPr="00125EBD">
        <w:rPr>
          <w:rFonts w:eastAsia="Times New Roman"/>
          <w:b w:val="0"/>
          <w:color w:val="000000" w:themeColor="text1"/>
          <w:sz w:val="22"/>
          <w:szCs w:val="22"/>
          <w:lang w:val="en-GB" w:eastAsia="zh-CN"/>
        </w:rPr>
        <w:t>Marking System</w:t>
      </w:r>
      <w:bookmarkEnd w:id="9"/>
    </w:p>
    <w:p w14:paraId="4F83530F"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7C164707"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7DAFDCE9"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lastRenderedPageBreak/>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5EBAE322"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42A87F5F" w14:textId="77777777"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2B2831" w14:textId="77777777"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73B1C0FB" w14:textId="77777777"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05454D94" w14:textId="77777777" w:rsidR="009646AB" w:rsidRDefault="009646AB">
      <w:pPr>
        <w:rPr>
          <w:rFonts w:cs="Arial"/>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6710AFAC" w14:textId="77777777" w:rsidTr="000D0896">
        <w:trPr>
          <w:cantSplit/>
          <w:trHeight w:val="474"/>
        </w:trPr>
        <w:tc>
          <w:tcPr>
            <w:tcW w:w="9322" w:type="dxa"/>
            <w:gridSpan w:val="4"/>
            <w:shd w:val="clear" w:color="auto" w:fill="E2EAE7"/>
            <w:vAlign w:val="center"/>
          </w:tcPr>
          <w:p w14:paraId="4EBDEBED" w14:textId="77777777" w:rsidR="000D0896" w:rsidRPr="00436CA9" w:rsidRDefault="000D0896" w:rsidP="00436CA9">
            <w:pPr>
              <w:spacing w:after="120" w:line="360" w:lineRule="auto"/>
              <w:jc w:val="center"/>
              <w:rPr>
                <w:rFonts w:cs="Arial"/>
                <w:sz w:val="22"/>
              </w:rPr>
            </w:pPr>
            <w:r w:rsidRPr="00436CA9">
              <w:rPr>
                <w:rFonts w:cs="Arial"/>
                <w:sz w:val="22"/>
              </w:rPr>
              <w:t>Scoring Guide</w:t>
            </w:r>
          </w:p>
        </w:tc>
      </w:tr>
      <w:tr w:rsidR="000D0896" w:rsidRPr="00436CA9" w14:paraId="5F06DCC0" w14:textId="77777777" w:rsidTr="003C75C7">
        <w:trPr>
          <w:trHeight w:val="1343"/>
        </w:trPr>
        <w:tc>
          <w:tcPr>
            <w:tcW w:w="1980" w:type="dxa"/>
            <w:vAlign w:val="center"/>
          </w:tcPr>
          <w:p w14:paraId="06304BC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5D6DEA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1F28F866" w14:textId="77777777"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01CE3654" w14:textId="77777777"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1E5F1D4F" w14:textId="77777777" w:rsidTr="000D0896">
        <w:trPr>
          <w:cantSplit/>
          <w:trHeight w:val="356"/>
        </w:trPr>
        <w:tc>
          <w:tcPr>
            <w:tcW w:w="1980" w:type="dxa"/>
            <w:shd w:val="clear" w:color="auto" w:fill="E2EAE7"/>
            <w:vAlign w:val="center"/>
          </w:tcPr>
          <w:p w14:paraId="254FA059"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7AC744B4"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9A3AD71"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2741B23A"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41F4290E" w14:textId="77777777" w:rsidR="00125EBD" w:rsidRDefault="00125EBD" w:rsidP="00436CA9">
      <w:pPr>
        <w:spacing w:after="120" w:line="360" w:lineRule="auto"/>
        <w:rPr>
          <w:rFonts w:cs="Arial"/>
          <w:sz w:val="22"/>
        </w:rPr>
      </w:pPr>
    </w:p>
    <w:p w14:paraId="4ED7D141" w14:textId="77777777"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48839C48" w14:textId="77777777"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10" w:name="_Toc221800219"/>
      <w:r w:rsidRPr="00436CA9">
        <w:rPr>
          <w:rFonts w:eastAsia="Times New Roman"/>
          <w:b w:val="0"/>
          <w:color w:val="000000" w:themeColor="text1"/>
          <w:sz w:val="22"/>
          <w:szCs w:val="22"/>
          <w:lang w:val="en-GB" w:eastAsia="zh-CN"/>
        </w:rPr>
        <w:t>Future panels</w:t>
      </w:r>
      <w:bookmarkEnd w:id="10"/>
    </w:p>
    <w:p w14:paraId="7C0F3EAF" w14:textId="77777777" w:rsidR="0016327E" w:rsidRPr="00350318" w:rsidRDefault="0016327E" w:rsidP="00436CA9">
      <w:pPr>
        <w:pStyle w:val="ListParagraph"/>
        <w:spacing w:after="120" w:line="360" w:lineRule="auto"/>
        <w:ind w:left="0"/>
        <w:contextualSpacing w:val="0"/>
        <w:rPr>
          <w:rFonts w:eastAsia="Times New Roman" w:cs="Arial"/>
          <w:sz w:val="22"/>
          <w:lang w:eastAsia="en-IE"/>
        </w:rPr>
      </w:pPr>
      <w:r w:rsidRPr="00350318">
        <w:rPr>
          <w:rFonts w:eastAsia="Times New Roman" w:cs="Arial"/>
          <w:sz w:val="22"/>
          <w:lang w:eastAsia="en-IE"/>
        </w:rPr>
        <w:t xml:space="preserve">The HSE may contact all available successful candidates if the panels are exhausted. </w:t>
      </w:r>
      <w:r w:rsidR="009646AB" w:rsidRPr="00350318">
        <w:rPr>
          <w:rFonts w:eastAsia="Times New Roman" w:cs="Arial"/>
          <w:sz w:val="22"/>
          <w:lang w:eastAsia="en-IE"/>
        </w:rPr>
        <w:t>We may extend t</w:t>
      </w:r>
      <w:r w:rsidRPr="00350318">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6FE4B92E" w14:textId="77777777"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1" w:name="_Toc221800220"/>
      <w:r w:rsidRPr="00436CA9">
        <w:rPr>
          <w:rFonts w:eastAsia="Times New Roman"/>
          <w:b w:val="0"/>
          <w:color w:val="000000" w:themeColor="text1"/>
          <w:sz w:val="22"/>
          <w:szCs w:val="22"/>
          <w:lang w:val="en-GB" w:eastAsia="zh-CN"/>
        </w:rPr>
        <w:lastRenderedPageBreak/>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1"/>
      <w:r w:rsidR="009646AB" w:rsidRPr="00436CA9">
        <w:rPr>
          <w:rFonts w:eastAsia="Times New Roman"/>
          <w:b w:val="0"/>
          <w:color w:val="000000" w:themeColor="text1"/>
          <w:sz w:val="22"/>
          <w:szCs w:val="22"/>
          <w:lang w:val="en-GB" w:eastAsia="zh-CN"/>
        </w:rPr>
        <w:t xml:space="preserve"> </w:t>
      </w:r>
    </w:p>
    <w:p w14:paraId="34A1126C" w14:textId="77777777" w:rsidR="004D5483" w:rsidRPr="00436CA9" w:rsidRDefault="0016327E" w:rsidP="00436CA9">
      <w:pPr>
        <w:spacing w:after="120" w:line="360" w:lineRule="auto"/>
        <w:rPr>
          <w:rFonts w:cs="Arial"/>
          <w:sz w:val="22"/>
        </w:rPr>
      </w:pPr>
      <w:r w:rsidRPr="00436CA9">
        <w:rPr>
          <w:rFonts w:cs="Arial"/>
          <w:sz w:val="22"/>
        </w:rPr>
        <w:t xml:space="preserve">The email 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224C84B0" w14:textId="77777777"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2" w:name="_Toc221800221"/>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2"/>
      <w:r w:rsidR="009646AB" w:rsidRPr="00436CA9">
        <w:rPr>
          <w:rFonts w:eastAsia="Times New Roman"/>
          <w:b w:val="0"/>
          <w:color w:val="000000" w:themeColor="text1"/>
          <w:sz w:val="22"/>
          <w:szCs w:val="22"/>
          <w:lang w:val="en-GB" w:eastAsia="zh-CN"/>
        </w:rPr>
        <w:t xml:space="preserve"> </w:t>
      </w:r>
    </w:p>
    <w:p w14:paraId="6C8B2A67" w14:textId="7777777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31E6A2C9" w14:textId="7777777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3" w:name="_Toc221800222"/>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3"/>
      <w:r w:rsidRPr="00436CA9">
        <w:rPr>
          <w:rFonts w:eastAsia="Times New Roman"/>
          <w:b w:val="0"/>
          <w:color w:val="000000" w:themeColor="text1"/>
          <w:sz w:val="22"/>
          <w:szCs w:val="22"/>
          <w:lang w:val="en-GB" w:eastAsia="zh-CN"/>
        </w:rPr>
        <w:t xml:space="preserve"> </w:t>
      </w:r>
    </w:p>
    <w:p w14:paraId="77FFCC1D" w14:textId="77777777"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2B465F3C" w14:textId="77777777" w:rsidR="00AD3D3D" w:rsidRPr="00436CA9" w:rsidRDefault="0016327E" w:rsidP="00436CA9">
      <w:pPr>
        <w:spacing w:after="120" w:line="360" w:lineRule="auto"/>
        <w:rPr>
          <w:rFonts w:cs="Arial"/>
          <w:sz w:val="22"/>
        </w:rPr>
      </w:pPr>
      <w:r w:rsidRPr="00436CA9">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45C04D73" w14:textId="77777777"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D6807A5" w14:textId="7777777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4" w:name="_Toc221800223"/>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4"/>
    </w:p>
    <w:p w14:paraId="1AFA411A" w14:textId="77777777"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0" w:history="1">
        <w:r w:rsidR="009646AB" w:rsidRPr="009646AB">
          <w:rPr>
            <w:rStyle w:val="Hyperlink"/>
            <w:rFonts w:cs="Arial"/>
            <w:iCs/>
            <w:sz w:val="22"/>
          </w:rPr>
          <w:t>CPSA website.</w:t>
        </w:r>
      </w:hyperlink>
    </w:p>
    <w:p w14:paraId="0DA0352D" w14:textId="77777777"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5624B1B3" w14:textId="77777777"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w:t>
      </w:r>
      <w:r w:rsidRPr="00436CA9">
        <w:rPr>
          <w:rFonts w:cs="Arial"/>
          <w:sz w:val="22"/>
        </w:rPr>
        <w:lastRenderedPageBreak/>
        <w:t>incorrect, based on incorrect information, or a result of not following procedures, it may be reversed.</w:t>
      </w:r>
    </w:p>
    <w:p w14:paraId="58C1FC43"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24F7872F"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4709DEAE" w14:textId="77777777"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60B0936C"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71148ABF" w14:textId="77777777"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3C1BAC89" w14:textId="77777777"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0CB6D405" w14:textId="77777777"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5CF08BE5" w14:textId="77777777"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1333C65B" w14:textId="77777777"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44D55B1" w14:textId="77777777"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65DD4FD3"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Informal Review / Complaint</w:t>
      </w:r>
    </w:p>
    <w:p w14:paraId="764C3A66" w14:textId="77777777" w:rsidR="009637AB" w:rsidRPr="00181A57" w:rsidRDefault="009637AB" w:rsidP="009637AB">
      <w:pPr>
        <w:autoSpaceDE w:val="0"/>
        <w:autoSpaceDN w:val="0"/>
        <w:spacing w:before="240" w:after="120" w:line="240" w:lineRule="auto"/>
        <w:rPr>
          <w:iCs/>
          <w:sz w:val="22"/>
        </w:rPr>
      </w:pPr>
      <w:r w:rsidRPr="00181A57">
        <w:rPr>
          <w:iCs/>
          <w:sz w:val="22"/>
        </w:rPr>
        <w:t xml:space="preserve">Request must be submitted by email to </w:t>
      </w:r>
      <w:r w:rsidRPr="00181A57">
        <w:rPr>
          <w:rFonts w:cs="Arial"/>
          <w:sz w:val="22"/>
        </w:rPr>
        <w:t>the</w:t>
      </w:r>
      <w:r w:rsidRPr="00181A57">
        <w:rPr>
          <w:rFonts w:cs="Arial"/>
          <w:iCs/>
          <w:sz w:val="22"/>
        </w:rPr>
        <w:t xml:space="preserve"> Campaign Lead, outlined on the job advertisement (</w:t>
      </w:r>
      <w:hyperlink r:id="rId21" w:history="1">
        <w:r w:rsidRPr="00181A57">
          <w:rPr>
            <w:rStyle w:val="Hyperlink"/>
            <w:rFonts w:cs="Arial"/>
            <w:iCs/>
            <w:sz w:val="22"/>
          </w:rPr>
          <w:t>recruitment.technologyandtransformation@hse.ie</w:t>
        </w:r>
      </w:hyperlink>
      <w:r w:rsidRPr="00181A57">
        <w:rPr>
          <w:rFonts w:cs="Arial"/>
          <w:iCs/>
          <w:sz w:val="22"/>
        </w:rPr>
        <w:t xml:space="preserve"> ) </w:t>
      </w:r>
      <w:r w:rsidRPr="00181A57">
        <w:rPr>
          <w:iCs/>
          <w:sz w:val="22"/>
        </w:rPr>
        <w:t xml:space="preserve">within </w:t>
      </w:r>
      <w:r w:rsidRPr="00181A57">
        <w:rPr>
          <w:b/>
          <w:iCs/>
          <w:sz w:val="22"/>
        </w:rPr>
        <w:t>5 working days</w:t>
      </w:r>
      <w:r w:rsidRPr="00181A57">
        <w:rPr>
          <w:iCs/>
          <w:sz w:val="22"/>
        </w:rPr>
        <w:t xml:space="preserve"> of receipt of a decision</w:t>
      </w:r>
    </w:p>
    <w:p w14:paraId="656958B5"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Formal Review / Complaint</w:t>
      </w:r>
    </w:p>
    <w:p w14:paraId="157D0920" w14:textId="2399D678" w:rsidR="009637AB" w:rsidRPr="00181A57" w:rsidRDefault="009637AB" w:rsidP="009637AB">
      <w:pPr>
        <w:autoSpaceDE w:val="0"/>
        <w:autoSpaceDN w:val="0"/>
        <w:rPr>
          <w:iCs/>
          <w:sz w:val="22"/>
        </w:rPr>
      </w:pPr>
      <w:r w:rsidRPr="00181A57">
        <w:rPr>
          <w:iCs/>
          <w:sz w:val="22"/>
        </w:rPr>
        <w:t>Request must be submitted by email to Lorraine Speers, Formal Appeals Officer (</w:t>
      </w:r>
      <w:r w:rsidR="00930E8D" w:rsidRPr="00930E8D">
        <w:t>appeals.technologyandtransformation@hse.ie</w:t>
      </w:r>
      <w:r w:rsidRPr="00181A57">
        <w:rPr>
          <w:iCs/>
          <w:sz w:val="22"/>
        </w:rPr>
        <w:t xml:space="preserve">) within </w:t>
      </w:r>
      <w:r w:rsidRPr="00181A57">
        <w:rPr>
          <w:b/>
          <w:iCs/>
          <w:sz w:val="22"/>
        </w:rPr>
        <w:t>5 working days</w:t>
      </w:r>
      <w:r w:rsidRPr="00181A57">
        <w:rPr>
          <w:iCs/>
          <w:sz w:val="22"/>
        </w:rPr>
        <w:t xml:space="preserve"> of receipt of a decision.</w:t>
      </w:r>
    </w:p>
    <w:p w14:paraId="78D3BD47" w14:textId="77777777"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5" w:name="_Toc221800224"/>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5"/>
      <w:r w:rsidRPr="00436CA9">
        <w:rPr>
          <w:rFonts w:eastAsia="Times New Roman"/>
          <w:b w:val="0"/>
          <w:color w:val="000000" w:themeColor="text1"/>
          <w:sz w:val="22"/>
          <w:szCs w:val="22"/>
          <w:lang w:val="en-GB" w:eastAsia="zh-CN"/>
        </w:rPr>
        <w:t xml:space="preserve">  </w:t>
      </w:r>
    </w:p>
    <w:p w14:paraId="6E1156E2" w14:textId="77777777" w:rsidR="00CA76A9" w:rsidRDefault="00CA76A9" w:rsidP="00CA76A9">
      <w:pPr>
        <w:spacing w:before="240" w:after="120" w:line="240" w:lineRule="auto"/>
        <w:textAlignment w:val="center"/>
      </w:pPr>
      <w:r w:rsidRPr="006D2733">
        <w:rPr>
          <w:rFonts w:cs="Arial"/>
          <w:sz w:val="22"/>
        </w:rPr>
        <w:t xml:space="preserve">The </w:t>
      </w:r>
      <w:r w:rsidRPr="006D2733">
        <w:rPr>
          <w:rFonts w:cs="Arial"/>
          <w:iCs/>
          <w:sz w:val="22"/>
        </w:rPr>
        <w:t xml:space="preserve">HR / Recruitment Team </w:t>
      </w:r>
      <w:r w:rsidRPr="006D2733">
        <w:rPr>
          <w:rFonts w:cs="Arial"/>
          <w:sz w:val="22"/>
        </w:rPr>
        <w:t xml:space="preserve">is </w:t>
      </w:r>
      <w:r w:rsidRPr="006D2733">
        <w:rPr>
          <w:rFonts w:cs="Arial"/>
          <w:color w:val="000000"/>
          <w:sz w:val="22"/>
        </w:rPr>
        <w:t xml:space="preserve">committed to protecting your privacy and takes the security of your information very seriously. </w:t>
      </w:r>
      <w:r w:rsidRPr="006D2733">
        <w:rPr>
          <w:rFonts w:cs="Arial"/>
          <w:sz w:val="22"/>
        </w:rPr>
        <w:t xml:space="preserve">The </w:t>
      </w:r>
      <w:r w:rsidRPr="006D2733">
        <w:rPr>
          <w:rFonts w:cs="Arial"/>
          <w:iCs/>
          <w:sz w:val="22"/>
        </w:rPr>
        <w:t xml:space="preserve">HR / Recruitment Team </w:t>
      </w:r>
      <w:r w:rsidRPr="006D2733">
        <w:rPr>
          <w:rFonts w:cs="Arial"/>
          <w:sz w:val="22"/>
        </w:rPr>
        <w:t xml:space="preserve">aims </w:t>
      </w:r>
      <w:r w:rsidRPr="006D2733">
        <w:rPr>
          <w:rFonts w:cs="Arial"/>
          <w:color w:val="000000"/>
          <w:sz w:val="22"/>
        </w:rPr>
        <w:t>to be clear and transparent about the information we collect about you and how we use that information.</w:t>
      </w:r>
      <w:r w:rsidRPr="00436CA9">
        <w:rPr>
          <w:rFonts w:cs="Arial"/>
          <w:color w:val="000000"/>
          <w:sz w:val="22"/>
        </w:rPr>
        <w:t xml:space="preserve"> </w:t>
      </w:r>
      <w:r w:rsidRPr="006D2733">
        <w:rPr>
          <w:rFonts w:cs="Arial"/>
          <w:iCs/>
          <w:sz w:val="22"/>
        </w:rPr>
        <w:t xml:space="preserve">More information on the </w:t>
      </w:r>
      <w:hyperlink r:id="rId22" w:history="1">
        <w:r w:rsidRPr="006D2733">
          <w:rPr>
            <w:rStyle w:val="Hyperlink"/>
            <w:rFonts w:cs="Arial"/>
            <w:iCs/>
            <w:sz w:val="22"/>
          </w:rPr>
          <w:t>HSE Candidate Privacy Policy</w:t>
        </w:r>
      </w:hyperlink>
      <w:r w:rsidRPr="006D2733">
        <w:rPr>
          <w:rFonts w:cs="Arial"/>
          <w:iCs/>
          <w:sz w:val="22"/>
        </w:rPr>
        <w:t xml:space="preserve"> </w:t>
      </w:r>
    </w:p>
    <w:p w14:paraId="2A3F1350" w14:textId="77777777"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6" w:name="_Toc221800225"/>
      <w:r w:rsidRPr="00436CA9">
        <w:rPr>
          <w:rFonts w:eastAsia="Times New Roman"/>
          <w:b w:val="0"/>
          <w:color w:val="000000" w:themeColor="text1"/>
          <w:sz w:val="22"/>
          <w:szCs w:val="22"/>
          <w:lang w:val="en-GB" w:eastAsia="zh-CN"/>
        </w:rPr>
        <w:t>Superannuation / Pension Information</w:t>
      </w:r>
      <w:bookmarkEnd w:id="16"/>
      <w:r w:rsidRPr="00436CA9">
        <w:rPr>
          <w:rFonts w:eastAsia="Times New Roman"/>
          <w:b w:val="0"/>
          <w:color w:val="000000" w:themeColor="text1"/>
          <w:sz w:val="22"/>
          <w:szCs w:val="22"/>
          <w:lang w:val="en-GB" w:eastAsia="zh-CN"/>
        </w:rPr>
        <w:t xml:space="preserve"> </w:t>
      </w:r>
    </w:p>
    <w:p w14:paraId="50D4BD9A"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0C7A991C" w14:textId="77777777" w:rsidR="00C2372E" w:rsidRPr="00436CA9" w:rsidRDefault="00C2372E" w:rsidP="00436CA9">
      <w:pPr>
        <w:spacing w:after="120" w:line="360" w:lineRule="auto"/>
        <w:rPr>
          <w:rFonts w:cs="Arial"/>
          <w:sz w:val="22"/>
        </w:rPr>
      </w:pPr>
      <w:r w:rsidRPr="00436CA9">
        <w:rPr>
          <w:rFonts w:cs="Arial"/>
          <w:sz w:val="22"/>
        </w:rPr>
        <w:lastRenderedPageBreak/>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56508AA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6AE5284C"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7447EBCF"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Officers/Non Officers)</w:t>
      </w:r>
    </w:p>
    <w:p w14:paraId="062E5C5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3B982322"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5688A06C"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27F3D9A"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Incentivised Scheme of Early Retirement (ISER)</w:t>
      </w:r>
    </w:p>
    <w:p w14:paraId="766B2C2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088929D6"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1116B89B"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2FB4DF30" w14:textId="77777777"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48E2F5DA" w14:textId="77777777"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45FE75A0" w14:textId="77777777" w:rsidR="00B230FD" w:rsidRPr="00436CA9" w:rsidRDefault="00FD2F5B" w:rsidP="00436CA9">
      <w:pPr>
        <w:spacing w:after="120" w:line="360" w:lineRule="auto"/>
        <w:jc w:val="both"/>
        <w:rPr>
          <w:rFonts w:cs="Arial"/>
          <w:sz w:val="22"/>
        </w:rPr>
      </w:pPr>
      <w:r>
        <w:rPr>
          <w:rFonts w:cs="Arial"/>
          <w:sz w:val="22"/>
        </w:rPr>
        <w:lastRenderedPageBreak/>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4DF35543" w14:textId="77777777"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0B1AD8E3"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1FFF455F" w14:textId="77777777"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1F151D3D" w14:textId="77777777" w:rsidR="006A64FF" w:rsidRPr="00436CA9"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080F6AD4" w14:textId="77777777" w:rsidR="00B230FD" w:rsidRPr="00436CA9" w:rsidRDefault="00B230FD" w:rsidP="00436CA9">
      <w:pPr>
        <w:spacing w:after="120" w:line="360" w:lineRule="auto"/>
        <w:rPr>
          <w:rFonts w:cs="Arial"/>
          <w:sz w:val="22"/>
        </w:rPr>
      </w:pPr>
    </w:p>
    <w:p w14:paraId="52820D4C" w14:textId="77777777" w:rsidR="00335ABF" w:rsidRPr="00436CA9" w:rsidRDefault="00335ABF" w:rsidP="00436CA9">
      <w:pPr>
        <w:spacing w:after="120" w:line="360" w:lineRule="auto"/>
        <w:rPr>
          <w:rFonts w:cs="Arial"/>
          <w:sz w:val="22"/>
        </w:rPr>
      </w:pPr>
      <w:r w:rsidRPr="00436CA9">
        <w:rPr>
          <w:rFonts w:cs="Arial"/>
          <w:sz w:val="22"/>
        </w:rPr>
        <w:br w:type="page"/>
      </w:r>
    </w:p>
    <w:p w14:paraId="624504FC" w14:textId="77777777" w:rsidR="00DB1DA3" w:rsidRPr="00181A57" w:rsidRDefault="00DB1DA3" w:rsidP="00DB1DA3">
      <w:pPr>
        <w:pStyle w:val="Heading1"/>
        <w:spacing w:line="240" w:lineRule="auto"/>
        <w:rPr>
          <w:rFonts w:cs="Arial"/>
          <w:sz w:val="22"/>
          <w:szCs w:val="22"/>
        </w:rPr>
      </w:pPr>
      <w:bookmarkStart w:id="17" w:name="_Appendix_2:_Applicant"/>
      <w:bookmarkStart w:id="18" w:name="_Toc211847959"/>
      <w:bookmarkStart w:id="19" w:name="_Toc221799138"/>
      <w:bookmarkStart w:id="20" w:name="_Toc221800226"/>
      <w:bookmarkEnd w:id="17"/>
      <w:r w:rsidRPr="00181A57">
        <w:rPr>
          <w:rFonts w:cs="Arial"/>
          <w:sz w:val="22"/>
          <w:szCs w:val="22"/>
        </w:rPr>
        <w:lastRenderedPageBreak/>
        <w:t>Appendices: Supplementary recruitment and selection process information</w:t>
      </w:r>
      <w:bookmarkEnd w:id="18"/>
      <w:bookmarkEnd w:id="19"/>
      <w:bookmarkEnd w:id="20"/>
      <w:r w:rsidRPr="00181A57">
        <w:rPr>
          <w:rFonts w:cs="Arial"/>
          <w:sz w:val="22"/>
          <w:szCs w:val="22"/>
        </w:rPr>
        <w:t xml:space="preserve"> </w:t>
      </w:r>
    </w:p>
    <w:p w14:paraId="0CDD125D" w14:textId="77777777" w:rsidR="00DB1DA3" w:rsidRPr="00181A57" w:rsidRDefault="00DB1DA3" w:rsidP="00DB1DA3">
      <w:pPr>
        <w:rPr>
          <w:b/>
          <w:bCs/>
          <w:sz w:val="22"/>
        </w:rPr>
      </w:pPr>
      <w:bookmarkStart w:id="21" w:name="_Appendix_1:_Eligibility"/>
      <w:bookmarkEnd w:id="21"/>
    </w:p>
    <w:p w14:paraId="181632F5" w14:textId="77777777" w:rsidR="00DB1DA3" w:rsidRPr="00265F20" w:rsidRDefault="00DB1DA3" w:rsidP="00DB1DA3">
      <w:pPr>
        <w:rPr>
          <w:b/>
          <w:sz w:val="22"/>
        </w:rPr>
      </w:pPr>
      <w:r w:rsidRPr="00265F20">
        <w:rPr>
          <w:b/>
          <w:sz w:val="22"/>
        </w:rPr>
        <w:t>Appendix 1: Eligibility Criteria- Qualifications and/ or experience</w:t>
      </w:r>
    </w:p>
    <w:p w14:paraId="56C83FE5" w14:textId="77777777" w:rsidR="00265F20" w:rsidRPr="008C60D3" w:rsidRDefault="00265F20" w:rsidP="00265F20">
      <w:pPr>
        <w:rPr>
          <w:rFonts w:cs="Arial"/>
          <w:b/>
          <w:bCs/>
          <w:iCs/>
          <w:sz w:val="22"/>
        </w:rPr>
      </w:pPr>
      <w:r w:rsidRPr="008C60D3">
        <w:rPr>
          <w:rFonts w:cs="Arial"/>
          <w:b/>
          <w:bCs/>
          <w:iCs/>
          <w:sz w:val="22"/>
        </w:rPr>
        <w:t>Applicants must demonstrate all of the criteria listed below, as relevant to the role:</w:t>
      </w:r>
    </w:p>
    <w:p w14:paraId="5B4809D5" w14:textId="77777777" w:rsidR="00265F20" w:rsidRPr="00F64BEF" w:rsidRDefault="00265F20" w:rsidP="00265F20">
      <w:pPr>
        <w:rPr>
          <w:rFonts w:cs="Arial"/>
          <w:b/>
          <w:bCs/>
          <w:iCs/>
          <w:sz w:val="22"/>
        </w:rPr>
      </w:pPr>
    </w:p>
    <w:p w14:paraId="75AE21D1" w14:textId="4329FB34" w:rsidR="00265F20" w:rsidRDefault="00265F20" w:rsidP="00265F20">
      <w:pPr>
        <w:pStyle w:val="ListParagraph"/>
        <w:numPr>
          <w:ilvl w:val="0"/>
          <w:numId w:val="46"/>
        </w:numPr>
        <w:shd w:val="clear" w:color="auto" w:fill="FFFFFF"/>
        <w:spacing w:after="0" w:line="240" w:lineRule="auto"/>
        <w:contextualSpacing w:val="0"/>
        <w:rPr>
          <w:rFonts w:cs="Arial"/>
          <w:bCs/>
          <w:color w:val="000000"/>
          <w:sz w:val="22"/>
          <w:lang w:eastAsia="en-IE"/>
        </w:rPr>
      </w:pPr>
      <w:bookmarkStart w:id="22" w:name="_Hlk142491702"/>
      <w:bookmarkStart w:id="23" w:name="_Hlk142553326"/>
      <w:r w:rsidRPr="00567503">
        <w:rPr>
          <w:rFonts w:cs="Arial"/>
          <w:bCs/>
          <w:color w:val="000000"/>
          <w:sz w:val="22"/>
          <w:lang w:eastAsia="en-IE"/>
        </w:rPr>
        <w:t xml:space="preserve">Significant experience leading and managing technology infrastructure services </w:t>
      </w:r>
      <w:r>
        <w:rPr>
          <w:rFonts w:cs="Arial"/>
          <w:bCs/>
          <w:color w:val="000000"/>
          <w:sz w:val="22"/>
          <w:lang w:eastAsia="en-IE"/>
        </w:rPr>
        <w:t xml:space="preserve">(including technology building blocks) </w:t>
      </w:r>
      <w:r w:rsidRPr="00567503">
        <w:rPr>
          <w:rFonts w:cs="Arial"/>
          <w:bCs/>
          <w:color w:val="000000"/>
          <w:sz w:val="22"/>
          <w:lang w:eastAsia="en-IE"/>
        </w:rPr>
        <w:t xml:space="preserve">in a large and complex organisation. </w:t>
      </w:r>
    </w:p>
    <w:p w14:paraId="3C96CDA9" w14:textId="77777777" w:rsidR="00265F20" w:rsidRPr="00567503" w:rsidRDefault="00265F20" w:rsidP="00265F20">
      <w:pPr>
        <w:pStyle w:val="ListParagraph"/>
        <w:shd w:val="clear" w:color="auto" w:fill="FFFFFF"/>
        <w:spacing w:after="0" w:line="240" w:lineRule="auto"/>
        <w:ind w:left="360"/>
        <w:contextualSpacing w:val="0"/>
        <w:rPr>
          <w:rFonts w:cs="Arial"/>
          <w:bCs/>
          <w:color w:val="000000"/>
          <w:sz w:val="22"/>
          <w:lang w:eastAsia="en-IE"/>
        </w:rPr>
      </w:pPr>
    </w:p>
    <w:p w14:paraId="34544F47" w14:textId="005CA916" w:rsidR="00265F20" w:rsidRDefault="00265F20" w:rsidP="00265F20">
      <w:pPr>
        <w:pStyle w:val="ListParagraph"/>
        <w:numPr>
          <w:ilvl w:val="0"/>
          <w:numId w:val="46"/>
        </w:numPr>
        <w:shd w:val="clear" w:color="auto" w:fill="FFFFFF"/>
        <w:spacing w:after="0" w:line="240" w:lineRule="auto"/>
        <w:contextualSpacing w:val="0"/>
        <w:rPr>
          <w:rFonts w:cs="Arial"/>
          <w:bCs/>
          <w:color w:val="000000"/>
          <w:sz w:val="22"/>
          <w:lang w:eastAsia="en-IE"/>
        </w:rPr>
      </w:pPr>
      <w:r w:rsidRPr="00567503">
        <w:rPr>
          <w:rFonts w:cs="Arial"/>
          <w:bCs/>
          <w:color w:val="000000"/>
          <w:sz w:val="22"/>
          <w:lang w:eastAsia="en-IE"/>
        </w:rPr>
        <w:t>Demonstrated expertise in managing end-user technologies, including on-premises and cloud-based Unified Endpoint Management (UEM)</w:t>
      </w:r>
      <w:r>
        <w:rPr>
          <w:rFonts w:cs="Arial"/>
          <w:bCs/>
          <w:color w:val="000000"/>
          <w:sz w:val="22"/>
          <w:lang w:eastAsia="en-IE"/>
        </w:rPr>
        <w:t>.</w:t>
      </w:r>
      <w:r w:rsidRPr="00567503">
        <w:rPr>
          <w:rFonts w:cs="Arial"/>
          <w:bCs/>
          <w:color w:val="000000"/>
          <w:sz w:val="22"/>
          <w:lang w:eastAsia="en-IE"/>
        </w:rPr>
        <w:t xml:space="preserve"> </w:t>
      </w:r>
    </w:p>
    <w:p w14:paraId="168515D5" w14:textId="77777777" w:rsidR="00265F20" w:rsidRPr="00265F20" w:rsidRDefault="00265F20" w:rsidP="00265F20">
      <w:pPr>
        <w:pStyle w:val="ListParagraph"/>
        <w:rPr>
          <w:rFonts w:cs="Arial"/>
          <w:bCs/>
          <w:color w:val="000000"/>
          <w:sz w:val="22"/>
          <w:lang w:eastAsia="en-IE"/>
        </w:rPr>
      </w:pPr>
    </w:p>
    <w:p w14:paraId="7DCF588D" w14:textId="77777777" w:rsidR="00265F20" w:rsidRPr="00567503" w:rsidRDefault="00265F20" w:rsidP="00265F20">
      <w:pPr>
        <w:pStyle w:val="ListParagraph"/>
        <w:shd w:val="clear" w:color="auto" w:fill="FFFFFF"/>
        <w:spacing w:after="0" w:line="240" w:lineRule="auto"/>
        <w:ind w:left="360"/>
        <w:contextualSpacing w:val="0"/>
        <w:rPr>
          <w:rFonts w:cs="Arial"/>
          <w:bCs/>
          <w:color w:val="000000"/>
          <w:sz w:val="22"/>
          <w:lang w:eastAsia="en-IE"/>
        </w:rPr>
      </w:pPr>
    </w:p>
    <w:p w14:paraId="2172367B" w14:textId="16507D6C" w:rsidR="00265F20" w:rsidRDefault="00265F20" w:rsidP="00265F20">
      <w:pPr>
        <w:pStyle w:val="ListParagraph"/>
        <w:numPr>
          <w:ilvl w:val="0"/>
          <w:numId w:val="46"/>
        </w:numPr>
        <w:shd w:val="clear" w:color="auto" w:fill="FFFFFF"/>
        <w:spacing w:after="0" w:line="240" w:lineRule="auto"/>
        <w:contextualSpacing w:val="0"/>
        <w:rPr>
          <w:rFonts w:cs="Arial"/>
          <w:bCs/>
          <w:color w:val="000000"/>
          <w:sz w:val="22"/>
          <w:lang w:eastAsia="en-IE"/>
        </w:rPr>
      </w:pPr>
      <w:r w:rsidRPr="00567503">
        <w:rPr>
          <w:rFonts w:cs="Arial"/>
          <w:bCs/>
          <w:color w:val="000000"/>
          <w:sz w:val="22"/>
          <w:lang w:eastAsia="en-IE"/>
        </w:rPr>
        <w:t xml:space="preserve">Proven ability to develop and deliver </w:t>
      </w:r>
      <w:r w:rsidRPr="00185DE4">
        <w:rPr>
          <w:rFonts w:cs="Arial"/>
          <w:bCs/>
          <w:color w:val="000000"/>
          <w:sz w:val="22"/>
          <w:lang w:eastAsia="en-IE"/>
        </w:rPr>
        <w:t>complex technology projects</w:t>
      </w:r>
      <w:r>
        <w:rPr>
          <w:rFonts w:cs="Arial"/>
          <w:bCs/>
          <w:color w:val="000000"/>
          <w:sz w:val="22"/>
          <w:lang w:eastAsia="en-IE"/>
        </w:rPr>
        <w:t xml:space="preserve"> and service plans, </w:t>
      </w:r>
      <w:r w:rsidRPr="00567503">
        <w:rPr>
          <w:rFonts w:cs="Arial"/>
          <w:bCs/>
          <w:color w:val="000000"/>
          <w:sz w:val="22"/>
          <w:lang w:eastAsia="en-IE"/>
        </w:rPr>
        <w:t>manage resources effectively with organisational objectives.</w:t>
      </w:r>
    </w:p>
    <w:p w14:paraId="28E857DA" w14:textId="77777777" w:rsidR="00265F20" w:rsidRPr="00185DE4" w:rsidRDefault="00265F20" w:rsidP="00265F20">
      <w:pPr>
        <w:pStyle w:val="ListParagraph"/>
        <w:shd w:val="clear" w:color="auto" w:fill="FFFFFF"/>
        <w:spacing w:after="0" w:line="240" w:lineRule="auto"/>
        <w:ind w:left="360"/>
        <w:contextualSpacing w:val="0"/>
        <w:rPr>
          <w:rFonts w:cs="Arial"/>
          <w:bCs/>
          <w:color w:val="000000"/>
          <w:sz w:val="22"/>
          <w:lang w:eastAsia="en-IE"/>
        </w:rPr>
      </w:pPr>
    </w:p>
    <w:p w14:paraId="35A0BE70" w14:textId="77777777" w:rsidR="00265F20" w:rsidRPr="00567503" w:rsidRDefault="00265F20" w:rsidP="00265F20">
      <w:pPr>
        <w:pStyle w:val="ListParagraph"/>
        <w:numPr>
          <w:ilvl w:val="0"/>
          <w:numId w:val="46"/>
        </w:numPr>
        <w:shd w:val="clear" w:color="auto" w:fill="FFFFFF"/>
        <w:spacing w:after="0" w:line="240" w:lineRule="auto"/>
        <w:contextualSpacing w:val="0"/>
        <w:rPr>
          <w:rFonts w:cs="Arial"/>
          <w:bCs/>
          <w:color w:val="000000"/>
          <w:sz w:val="22"/>
          <w:lang w:eastAsia="en-IE"/>
        </w:rPr>
      </w:pPr>
      <w:r>
        <w:rPr>
          <w:rFonts w:cs="Arial"/>
          <w:bCs/>
          <w:color w:val="000000"/>
          <w:sz w:val="22"/>
          <w:lang w:eastAsia="en-IE"/>
        </w:rPr>
        <w:t xml:space="preserve">Significant experience </w:t>
      </w:r>
      <w:r w:rsidRPr="00567503">
        <w:rPr>
          <w:rFonts w:cs="Arial"/>
          <w:bCs/>
          <w:color w:val="000000"/>
          <w:sz w:val="22"/>
          <w:lang w:eastAsia="en-IE"/>
        </w:rPr>
        <w:t xml:space="preserve">engaging effectively with internal and external stakeholders, and leading multidisciplinary teams to achieve successful outcomes. </w:t>
      </w:r>
    </w:p>
    <w:bookmarkEnd w:id="22"/>
    <w:bookmarkEnd w:id="23"/>
    <w:p w14:paraId="72B6998A" w14:textId="77777777" w:rsidR="00265F20" w:rsidRPr="00AF6B3F" w:rsidRDefault="00265F20" w:rsidP="00265F20">
      <w:pPr>
        <w:pStyle w:val="ListBullet"/>
        <w:numPr>
          <w:ilvl w:val="0"/>
          <w:numId w:val="0"/>
        </w:numPr>
        <w:spacing w:before="0" w:after="40"/>
        <w:ind w:left="785"/>
        <w:rPr>
          <w:rFonts w:cs="Arial"/>
          <w:b/>
          <w:bCs/>
          <w:sz w:val="22"/>
          <w:szCs w:val="22"/>
          <w:u w:val="single"/>
        </w:rPr>
      </w:pPr>
      <w:r w:rsidRPr="00943472">
        <w:rPr>
          <w:rFonts w:cs="Arial"/>
          <w:b/>
          <w:bCs/>
          <w:sz w:val="22"/>
          <w:szCs w:val="22"/>
        </w:rPr>
        <w:t xml:space="preserve">                                        </w:t>
      </w:r>
      <w:r w:rsidRPr="00AF6B3F">
        <w:rPr>
          <w:rFonts w:cs="Arial"/>
          <w:b/>
          <w:bCs/>
          <w:sz w:val="22"/>
          <w:szCs w:val="22"/>
          <w:u w:val="single"/>
        </w:rPr>
        <w:t>And</w:t>
      </w:r>
    </w:p>
    <w:p w14:paraId="622D2E94" w14:textId="77777777" w:rsidR="00265F20" w:rsidRDefault="00265F20" w:rsidP="00265F20">
      <w:pPr>
        <w:spacing w:after="40"/>
        <w:ind w:left="-3"/>
        <w:jc w:val="both"/>
        <w:rPr>
          <w:rFonts w:cs="Arial"/>
          <w:sz w:val="22"/>
        </w:rPr>
      </w:pPr>
      <w:r w:rsidRPr="00744808">
        <w:rPr>
          <w:rFonts w:cs="Arial"/>
          <w:sz w:val="22"/>
        </w:rPr>
        <w:t>Have the requisite knowledge and ability (including a high standard of suitability and management ability) for the proper discharge of the duties of the office.</w:t>
      </w:r>
    </w:p>
    <w:p w14:paraId="3BB4DA05" w14:textId="77777777" w:rsidR="00DB1DA3" w:rsidRPr="00181A57" w:rsidRDefault="00DB1DA3" w:rsidP="00DB1DA3">
      <w:pPr>
        <w:jc w:val="both"/>
        <w:rPr>
          <w:rFonts w:cs="Arial"/>
          <w:b/>
          <w:bCs/>
          <w:i/>
          <w:iCs/>
          <w:sz w:val="22"/>
        </w:rPr>
      </w:pPr>
    </w:p>
    <w:p w14:paraId="241CD6BF" w14:textId="77777777" w:rsidR="00DB1DA3" w:rsidRPr="00181A57" w:rsidRDefault="00DB1DA3" w:rsidP="00DB1DA3">
      <w:pPr>
        <w:jc w:val="both"/>
        <w:rPr>
          <w:rFonts w:cs="Arial"/>
          <w:b/>
          <w:sz w:val="22"/>
        </w:rPr>
      </w:pPr>
      <w:r w:rsidRPr="00181A57">
        <w:rPr>
          <w:rFonts w:cs="Arial"/>
          <w:b/>
          <w:sz w:val="22"/>
        </w:rPr>
        <w:t>Health</w:t>
      </w:r>
    </w:p>
    <w:p w14:paraId="01672A91" w14:textId="77777777" w:rsidR="00DB1DA3" w:rsidRPr="00181A57" w:rsidRDefault="00DB1DA3" w:rsidP="00DB1DA3">
      <w:pPr>
        <w:jc w:val="both"/>
        <w:rPr>
          <w:rFonts w:cs="Arial"/>
          <w:sz w:val="22"/>
        </w:rPr>
      </w:pPr>
      <w:r w:rsidRPr="00181A57">
        <w:rPr>
          <w:rFonts w:cs="Arial"/>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DD8B399" w14:textId="77777777" w:rsidR="00DB1DA3" w:rsidRPr="00181A57" w:rsidRDefault="00DB1DA3" w:rsidP="00DB1DA3">
      <w:pPr>
        <w:ind w:right="-766"/>
        <w:jc w:val="both"/>
        <w:rPr>
          <w:rFonts w:cs="Arial"/>
          <w:iCs/>
          <w:sz w:val="22"/>
        </w:rPr>
      </w:pPr>
      <w:r w:rsidRPr="00181A57">
        <w:rPr>
          <w:rFonts w:cs="Arial"/>
          <w:b/>
          <w:bCs/>
          <w:sz w:val="22"/>
        </w:rPr>
        <w:t>Character</w:t>
      </w:r>
    </w:p>
    <w:p w14:paraId="2D6ED3E5" w14:textId="77777777" w:rsidR="00DB1DA3" w:rsidRPr="00181A57" w:rsidRDefault="00DB1DA3" w:rsidP="00DB1DA3">
      <w:pPr>
        <w:ind w:right="-766"/>
        <w:jc w:val="both"/>
        <w:rPr>
          <w:rFonts w:cs="Arial"/>
          <w:sz w:val="22"/>
        </w:rPr>
      </w:pPr>
      <w:r w:rsidRPr="00181A57">
        <w:rPr>
          <w:rFonts w:cs="Arial"/>
          <w:sz w:val="22"/>
        </w:rPr>
        <w:t>Each candidate for and any person holding the office must be of good character.</w:t>
      </w:r>
    </w:p>
    <w:p w14:paraId="0FC3B902" w14:textId="77777777" w:rsidR="00DB1DA3" w:rsidRPr="00181A57" w:rsidRDefault="00DB1DA3" w:rsidP="00DB1DA3">
      <w:pPr>
        <w:ind w:right="-766"/>
        <w:jc w:val="both"/>
        <w:rPr>
          <w:rFonts w:cs="Arial"/>
          <w:b/>
          <w:sz w:val="22"/>
        </w:rPr>
      </w:pPr>
      <w:r w:rsidRPr="00181A57">
        <w:rPr>
          <w:rFonts w:cs="Arial"/>
          <w:b/>
          <w:sz w:val="22"/>
        </w:rPr>
        <w:t>Age</w:t>
      </w:r>
    </w:p>
    <w:p w14:paraId="629D39C5" w14:textId="77777777" w:rsidR="00DB1DA3" w:rsidRPr="00181A57" w:rsidRDefault="00DB1DA3" w:rsidP="00DB1DA3">
      <w:pPr>
        <w:autoSpaceDE w:val="0"/>
        <w:autoSpaceDN w:val="0"/>
        <w:adjustRightInd w:val="0"/>
        <w:rPr>
          <w:rFonts w:cs="Arial"/>
          <w:i/>
          <w:iCs/>
          <w:sz w:val="22"/>
        </w:rPr>
      </w:pPr>
      <w:r w:rsidRPr="00181A57">
        <w:rPr>
          <w:rFonts w:cs="Arial"/>
          <w:sz w:val="22"/>
        </w:rPr>
        <w:t>The Public Service Superannuation (Age of Retirement) Act, 2018* set 70 years as the compulsory retirement age for public servants.</w:t>
      </w:r>
      <w:r w:rsidRPr="00181A57">
        <w:rPr>
          <w:rFonts w:cs="Arial"/>
          <w:i/>
          <w:iCs/>
          <w:sz w:val="22"/>
        </w:rPr>
        <w:t xml:space="preserve"> </w:t>
      </w:r>
    </w:p>
    <w:p w14:paraId="44BE35AC" w14:textId="77777777" w:rsidR="00DB1DA3" w:rsidRPr="00181A57" w:rsidRDefault="00DB1DA3" w:rsidP="00DB1DA3">
      <w:pPr>
        <w:autoSpaceDE w:val="0"/>
        <w:autoSpaceDN w:val="0"/>
        <w:adjustRightInd w:val="0"/>
        <w:rPr>
          <w:rFonts w:cs="Arial"/>
          <w:i/>
          <w:iCs/>
          <w:sz w:val="22"/>
        </w:rPr>
      </w:pPr>
    </w:p>
    <w:p w14:paraId="501DF208" w14:textId="77777777" w:rsidR="00DB1DA3" w:rsidRPr="00181A57" w:rsidRDefault="00DB1DA3" w:rsidP="00DB1DA3">
      <w:pPr>
        <w:autoSpaceDE w:val="0"/>
        <w:autoSpaceDN w:val="0"/>
        <w:adjustRightInd w:val="0"/>
        <w:rPr>
          <w:rFonts w:cs="Arial"/>
          <w:b/>
          <w:bCs/>
          <w:i/>
          <w:iCs/>
          <w:sz w:val="22"/>
          <w:u w:val="single"/>
        </w:rPr>
      </w:pPr>
      <w:r w:rsidRPr="00181A57">
        <w:rPr>
          <w:rFonts w:cs="Arial"/>
          <w:b/>
          <w:bCs/>
          <w:i/>
          <w:iCs/>
          <w:sz w:val="22"/>
        </w:rPr>
        <w:t xml:space="preserve">* </w:t>
      </w:r>
      <w:r w:rsidRPr="00181A57">
        <w:rPr>
          <w:rFonts w:cs="Arial"/>
          <w:b/>
          <w:bCs/>
          <w:i/>
          <w:iCs/>
          <w:sz w:val="22"/>
          <w:u w:val="single"/>
        </w:rPr>
        <w:t>Public Servants not affected by this legislation:</w:t>
      </w:r>
    </w:p>
    <w:p w14:paraId="27DB01FC"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between 1 April 2004 and 31 December 2012 (new entrants) have no compulsory retirement age.</w:t>
      </w:r>
    </w:p>
    <w:p w14:paraId="17E7FBAA" w14:textId="77777777" w:rsidR="00DB1DA3" w:rsidRPr="00181A57" w:rsidRDefault="00DB1DA3" w:rsidP="00DB1DA3">
      <w:pPr>
        <w:autoSpaceDE w:val="0"/>
        <w:autoSpaceDN w:val="0"/>
        <w:adjustRightInd w:val="0"/>
        <w:rPr>
          <w:rFonts w:cs="Arial"/>
          <w:sz w:val="22"/>
          <w:lang w:val="en-GB" w:eastAsia="en-GB"/>
        </w:rPr>
      </w:pPr>
    </w:p>
    <w:p w14:paraId="39AE5770"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since 1 January 2013 are members of the Single Pension Scheme and have a compulsory retirement age of 70.</w:t>
      </w:r>
    </w:p>
    <w:p w14:paraId="705D43BE" w14:textId="77777777" w:rsidR="00DB1DA3" w:rsidRPr="00181A57" w:rsidRDefault="00DB1DA3" w:rsidP="00DB1DA3">
      <w:pPr>
        <w:ind w:left="360"/>
        <w:rPr>
          <w:rFonts w:cs="Arial"/>
          <w:b/>
          <w:sz w:val="22"/>
        </w:rPr>
      </w:pPr>
    </w:p>
    <w:p w14:paraId="606CBE7D" w14:textId="77777777" w:rsidR="00DB1DA3" w:rsidRPr="00181A57" w:rsidRDefault="00DB1DA3" w:rsidP="00DB1DA3">
      <w:pPr>
        <w:widowControl w:val="0"/>
        <w:tabs>
          <w:tab w:val="left" w:pos="720"/>
          <w:tab w:val="center" w:pos="4513"/>
          <w:tab w:val="right" w:pos="9026"/>
        </w:tabs>
        <w:autoSpaceDE w:val="0"/>
        <w:autoSpaceDN w:val="0"/>
        <w:adjustRightInd w:val="0"/>
        <w:spacing w:before="240" w:after="120" w:line="240" w:lineRule="auto"/>
        <w:rPr>
          <w:rFonts w:asciiTheme="minorHAnsi" w:hAnsiTheme="minorHAnsi"/>
          <w:color w:val="000000"/>
          <w:szCs w:val="20"/>
          <w:shd w:val="clear" w:color="auto" w:fill="FFFFFF"/>
        </w:rPr>
      </w:pPr>
      <w:r w:rsidRPr="00181A57">
        <w:rPr>
          <w:rFonts w:eastAsia="Times New Roman" w:cstheme="minorHAnsi"/>
          <w:szCs w:val="20"/>
          <w:lang w:eastAsia="en-IE"/>
        </w:rPr>
        <w:t xml:space="preserve">Applicants can </w:t>
      </w:r>
      <w:r w:rsidRPr="00181A57">
        <w:rPr>
          <w:rFonts w:eastAsia="Times New Roman"/>
          <w:color w:val="000000"/>
          <w:szCs w:val="20"/>
          <w:lang w:eastAsia="en-IE"/>
        </w:rPr>
        <w:t xml:space="preserve">use </w:t>
      </w:r>
      <w:hyperlink r:id="rId23" w:history="1">
        <w:r w:rsidRPr="00181A57">
          <w:rPr>
            <w:rStyle w:val="Hyperlink"/>
            <w:szCs w:val="20"/>
          </w:rPr>
          <w:t>NARIC’s Foreign Qualifications Database</w:t>
        </w:r>
      </w:hyperlink>
      <w:r w:rsidRPr="00181A57">
        <w:rPr>
          <w:szCs w:val="20"/>
        </w:rPr>
        <w:t xml:space="preserve"> </w:t>
      </w:r>
      <w:r w:rsidRPr="00181A57">
        <w:rPr>
          <w:color w:val="000000"/>
          <w:szCs w:val="20"/>
          <w:shd w:val="clear" w:color="auto" w:fill="FFFFFF"/>
        </w:rPr>
        <w:t xml:space="preserve">to download a </w:t>
      </w:r>
      <w:r w:rsidRPr="00181A57">
        <w:rPr>
          <w:rStyle w:val="Strong"/>
          <w:color w:val="000000"/>
          <w:szCs w:val="20"/>
          <w:shd w:val="clear" w:color="auto" w:fill="FFFFFF"/>
        </w:rPr>
        <w:t xml:space="preserve">comparability statement </w:t>
      </w:r>
      <w:r w:rsidRPr="00181A57">
        <w:rPr>
          <w:color w:val="000000"/>
          <w:szCs w:val="20"/>
          <w:shd w:val="clear" w:color="auto" w:fill="FFFFFF"/>
        </w:rPr>
        <w:t xml:space="preserve">to compare an academic qualification to an Irish qualification of a similar major award type and level on the Irish </w:t>
      </w:r>
      <w:hyperlink r:id="rId24" w:tooltip="National Framework of Qualifications" w:history="1">
        <w:r w:rsidRPr="00181A57">
          <w:rPr>
            <w:rStyle w:val="Hyperlink"/>
            <w:szCs w:val="20"/>
            <w:shd w:val="clear" w:color="auto" w:fill="FFFFFF"/>
          </w:rPr>
          <w:t>National Framework of Qualifications (NFQ</w:t>
        </w:r>
      </w:hyperlink>
      <w:r w:rsidRPr="00181A57">
        <w:rPr>
          <w:rStyle w:val="Hyperlink"/>
          <w:szCs w:val="20"/>
        </w:rPr>
        <w:t>)</w:t>
      </w:r>
      <w:r w:rsidRPr="00181A57">
        <w:rPr>
          <w:color w:val="000000"/>
          <w:szCs w:val="20"/>
          <w:shd w:val="clear" w:color="auto" w:fill="FFFFFF"/>
        </w:rPr>
        <w:t>, where possible.</w:t>
      </w:r>
    </w:p>
    <w:p w14:paraId="46D4A00B" w14:textId="77777777" w:rsidR="00DB1DA3" w:rsidRPr="00181A57" w:rsidRDefault="00DB1DA3" w:rsidP="00DB1DA3">
      <w:pPr>
        <w:spacing w:before="240" w:after="120" w:line="240" w:lineRule="auto"/>
        <w:rPr>
          <w:rFonts w:ascii="Calibri" w:hAnsi="Calibri" w:cs="Calibri"/>
          <w:szCs w:val="20"/>
        </w:rPr>
      </w:pPr>
      <w:r w:rsidRPr="00181A57">
        <w:rPr>
          <w:color w:val="000000"/>
          <w:szCs w:val="20"/>
        </w:rPr>
        <w:lastRenderedPageBreak/>
        <w:t xml:space="preserve">If their qualification is </w:t>
      </w:r>
      <w:r w:rsidRPr="00181A57">
        <w:rPr>
          <w:rStyle w:val="Strong"/>
          <w:color w:val="000000"/>
          <w:szCs w:val="20"/>
        </w:rPr>
        <w:t xml:space="preserve">not </w:t>
      </w:r>
      <w:r w:rsidRPr="00181A57">
        <w:rPr>
          <w:color w:val="000000"/>
          <w:szCs w:val="20"/>
        </w:rPr>
        <w:t xml:space="preserve">listed in the database, they can apply for advice on the </w:t>
      </w:r>
      <w:hyperlink r:id="rId25" w:history="1">
        <w:r w:rsidRPr="00181A57">
          <w:rPr>
            <w:rStyle w:val="Hyperlink"/>
            <w:szCs w:val="20"/>
          </w:rPr>
          <w:t>general academic recognition of their qualification</w:t>
        </w:r>
      </w:hyperlink>
      <w:r w:rsidRPr="00181A57">
        <w:rPr>
          <w:color w:val="000000"/>
          <w:szCs w:val="20"/>
        </w:rPr>
        <w:t>.</w:t>
      </w:r>
      <w:r w:rsidRPr="00181A57">
        <w:rPr>
          <w:rFonts w:cs="Arial"/>
          <w:color w:val="000099"/>
          <w:szCs w:val="20"/>
        </w:rPr>
        <w:t>]</w:t>
      </w:r>
    </w:p>
    <w:p w14:paraId="660CAFA5" w14:textId="77777777" w:rsidR="00DB1DA3" w:rsidRPr="00181A57" w:rsidRDefault="00DB1DA3" w:rsidP="00DB1DA3">
      <w:pPr>
        <w:spacing w:after="120" w:line="360" w:lineRule="auto"/>
        <w:rPr>
          <w:rFonts w:cs="Arial"/>
          <w:sz w:val="22"/>
        </w:rPr>
      </w:pPr>
      <w:r w:rsidRPr="00181A57">
        <w:rPr>
          <w:rFonts w:cs="Arial"/>
          <w:sz w:val="22"/>
        </w:rPr>
        <w:br w:type="page"/>
      </w:r>
    </w:p>
    <w:p w14:paraId="0FBB2B21" w14:textId="77777777" w:rsidR="00431CA1" w:rsidRPr="00181A57" w:rsidRDefault="00431CA1" w:rsidP="00431CA1">
      <w:pPr>
        <w:pStyle w:val="Heading2"/>
      </w:pPr>
      <w:bookmarkStart w:id="24" w:name="_Toc221799139"/>
      <w:bookmarkStart w:id="25" w:name="_Toc221800227"/>
      <w:bookmarkStart w:id="26" w:name="_Toc188374543"/>
      <w:r w:rsidRPr="00181A57">
        <w:lastRenderedPageBreak/>
        <w:t>Appendix 2: EEA, Swiss, British and Non-EEA Applicants</w:t>
      </w:r>
      <w:bookmarkEnd w:id="24"/>
      <w:bookmarkEnd w:id="25"/>
      <w:r w:rsidRPr="00181A57">
        <w:t xml:space="preserve"> </w:t>
      </w:r>
      <w:bookmarkEnd w:id="26"/>
    </w:p>
    <w:p w14:paraId="09A462F3" w14:textId="77777777" w:rsidR="008B314C" w:rsidRPr="00181A57" w:rsidRDefault="00431CA1" w:rsidP="008B314C">
      <w:pPr>
        <w:spacing w:before="240" w:after="120" w:line="240" w:lineRule="auto"/>
        <w:rPr>
          <w:rFonts w:cs="Arial"/>
          <w:b/>
          <w:sz w:val="22"/>
        </w:rPr>
      </w:pPr>
      <w:r w:rsidRPr="00181A57">
        <w:rPr>
          <w:rFonts w:cs="Arial"/>
          <w:sz w:val="22"/>
        </w:rPr>
        <w:t>(</w:t>
      </w:r>
      <w:proofErr w:type="spellStart"/>
      <w:r w:rsidRPr="00181A57">
        <w:rPr>
          <w:rFonts w:cs="Arial"/>
          <w:sz w:val="22"/>
        </w:rPr>
        <w:t>i</w:t>
      </w:r>
      <w:proofErr w:type="spellEnd"/>
      <w:r w:rsidRPr="00181A57">
        <w:rPr>
          <w:rFonts w:cs="Arial"/>
          <w:sz w:val="22"/>
        </w:rPr>
        <w:t>)</w:t>
      </w:r>
      <w:r w:rsidRPr="00181A57">
        <w:rPr>
          <w:rFonts w:cs="Arial"/>
          <w:b/>
          <w:sz w:val="22"/>
        </w:rPr>
        <w:t xml:space="preserve"> </w:t>
      </w:r>
      <w:bookmarkStart w:id="27" w:name="_Appendix_4:_Clearances"/>
      <w:bookmarkStart w:id="28" w:name="_Toc188374544"/>
      <w:bookmarkStart w:id="29" w:name="_Toc221799140"/>
      <w:bookmarkStart w:id="30" w:name="_Toc221800228"/>
      <w:bookmarkEnd w:id="27"/>
      <w:r w:rsidR="008B314C" w:rsidRPr="00181A57">
        <w:rPr>
          <w:rFonts w:cs="Arial"/>
          <w:b/>
          <w:sz w:val="22"/>
        </w:rPr>
        <w:t>Applicants who are EEA, Swiss, or British citizens do not require work permits / visas</w:t>
      </w:r>
    </w:p>
    <w:p w14:paraId="0274BB81" w14:textId="77777777" w:rsidR="008B314C" w:rsidRPr="00181A57" w:rsidRDefault="008B314C" w:rsidP="008B314C">
      <w:pPr>
        <w:spacing w:before="240" w:after="120" w:line="240" w:lineRule="auto"/>
        <w:rPr>
          <w:rFonts w:cs="Arial"/>
          <w:sz w:val="22"/>
        </w:rPr>
      </w:pPr>
      <w:r w:rsidRPr="00181A57">
        <w:rPr>
          <w:rFonts w:cs="Arial"/>
          <w:sz w:val="22"/>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349F251" w14:textId="77777777" w:rsidR="008B314C" w:rsidRPr="00181A57" w:rsidRDefault="008B314C" w:rsidP="008B314C">
      <w:pPr>
        <w:spacing w:before="240" w:after="120" w:line="240" w:lineRule="auto"/>
        <w:rPr>
          <w:rFonts w:cs="Arial"/>
          <w:b/>
          <w:sz w:val="22"/>
        </w:rPr>
      </w:pPr>
      <w:r w:rsidRPr="00181A57">
        <w:rPr>
          <w:rFonts w:cs="Arial"/>
          <w:sz w:val="22"/>
        </w:rPr>
        <w:t>(ii)</w:t>
      </w:r>
      <w:r w:rsidRPr="00181A57">
        <w:rPr>
          <w:rFonts w:cs="Arial"/>
          <w:b/>
          <w:sz w:val="22"/>
        </w:rPr>
        <w:t xml:space="preserve"> Non-European Economic Area Applicants resident in the State</w:t>
      </w:r>
    </w:p>
    <w:p w14:paraId="56E1FEF2" w14:textId="77777777" w:rsidR="008B314C" w:rsidRPr="00181A57" w:rsidRDefault="008B314C" w:rsidP="008B314C">
      <w:pPr>
        <w:spacing w:before="240" w:after="120" w:line="240" w:lineRule="auto"/>
        <w:rPr>
          <w:rFonts w:cs="Arial"/>
          <w:sz w:val="22"/>
        </w:rPr>
      </w:pPr>
      <w:r w:rsidRPr="00181A57">
        <w:rPr>
          <w:rFonts w:cs="Arial"/>
          <w:sz w:val="22"/>
        </w:rPr>
        <w:t>To process your application it is necessary for you to submit the following documentation:</w:t>
      </w:r>
    </w:p>
    <w:p w14:paraId="36FE5B83" w14:textId="77777777" w:rsidR="008B314C" w:rsidRPr="00181A57" w:rsidRDefault="008B314C" w:rsidP="008B314C">
      <w:pPr>
        <w:pStyle w:val="ListParagraph"/>
        <w:numPr>
          <w:ilvl w:val="0"/>
          <w:numId w:val="31"/>
        </w:numPr>
        <w:spacing w:before="240" w:after="0" w:line="240" w:lineRule="auto"/>
        <w:rPr>
          <w:b/>
          <w:bCs/>
          <w:sz w:val="22"/>
        </w:rPr>
      </w:pPr>
      <w:r w:rsidRPr="00181A57">
        <w:rPr>
          <w:sz w:val="22"/>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181A57">
        <w:rPr>
          <w:b/>
          <w:bCs/>
          <w:sz w:val="22"/>
        </w:rPr>
        <w:t>.</w:t>
      </w:r>
    </w:p>
    <w:p w14:paraId="57098303" w14:textId="77777777" w:rsidR="008B314C" w:rsidRPr="00181A57" w:rsidRDefault="008B314C" w:rsidP="008B314C">
      <w:pPr>
        <w:spacing w:before="240" w:after="0" w:line="240" w:lineRule="auto"/>
        <w:ind w:left="360" w:firstLine="360"/>
        <w:rPr>
          <w:rFonts w:cs="Arial"/>
          <w:b/>
          <w:bCs/>
          <w:sz w:val="22"/>
        </w:rPr>
      </w:pPr>
      <w:r w:rsidRPr="00181A57">
        <w:rPr>
          <w:rFonts w:cs="Arial"/>
          <w:b/>
          <w:bCs/>
          <w:sz w:val="22"/>
        </w:rPr>
        <w:t>Or</w:t>
      </w:r>
    </w:p>
    <w:p w14:paraId="22F3DC70" w14:textId="77777777" w:rsidR="008B314C" w:rsidRDefault="008B314C" w:rsidP="008B314C">
      <w:pPr>
        <w:spacing w:before="240" w:after="0" w:line="240" w:lineRule="auto"/>
        <w:ind w:left="720"/>
        <w:rPr>
          <w:rFonts w:cs="Arial"/>
          <w:sz w:val="22"/>
        </w:rPr>
      </w:pPr>
      <w:r w:rsidRPr="00181A57">
        <w:rPr>
          <w:rFonts w:cs="Arial"/>
          <w:sz w:val="22"/>
        </w:rPr>
        <w:t>A scanned copy of your current Irish Residence Permit showing Stamp 1, Stamp 1G, Stamp 4, Stamp 5, or Stamp 6.</w:t>
      </w:r>
    </w:p>
    <w:p w14:paraId="005C8012" w14:textId="77777777" w:rsidR="008B314C" w:rsidRDefault="008B314C" w:rsidP="008B314C">
      <w:pPr>
        <w:spacing w:before="240" w:after="0" w:line="240" w:lineRule="auto"/>
        <w:ind w:left="720"/>
        <w:rPr>
          <w:rFonts w:cs="Arial"/>
          <w:sz w:val="22"/>
        </w:rPr>
      </w:pPr>
    </w:p>
    <w:p w14:paraId="77A9DBA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b/>
          <w:bCs/>
          <w:sz w:val="22"/>
          <w:szCs w:val="22"/>
        </w:rPr>
        <w:t>*Stamp 1G</w:t>
      </w:r>
      <w:r>
        <w:rPr>
          <w:rStyle w:val="eop"/>
          <w:rFonts w:ascii="Arial" w:hAnsi="Arial" w:cs="Arial"/>
          <w:sz w:val="22"/>
          <w:szCs w:val="22"/>
        </w:rPr>
        <w:t> </w:t>
      </w:r>
    </w:p>
    <w:p w14:paraId="4A5D4AF9"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There are two main pathways under Stamp 1G and they are:</w:t>
      </w:r>
      <w:r>
        <w:rPr>
          <w:rStyle w:val="eop"/>
          <w:rFonts w:ascii="Arial" w:hAnsi="Arial" w:cs="Arial"/>
          <w:sz w:val="22"/>
          <w:szCs w:val="22"/>
        </w:rPr>
        <w:t> </w:t>
      </w:r>
    </w:p>
    <w:p w14:paraId="7812137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688284DD" w14:textId="77777777" w:rsidR="008B314C" w:rsidRDefault="008B314C" w:rsidP="008B314C">
      <w:pPr>
        <w:pStyle w:val="paragraph"/>
        <w:numPr>
          <w:ilvl w:val="0"/>
          <w:numId w:val="43"/>
        </w:numPr>
        <w:spacing w:before="0" w:beforeAutospacing="0" w:after="0" w:afterAutospacing="0"/>
        <w:ind w:left="1800" w:firstLine="0"/>
        <w:textAlignment w:val="baseline"/>
        <w:rPr>
          <w:rStyle w:val="eop"/>
          <w:rFonts w:ascii="Arial" w:hAnsi="Arial" w:cs="Arial"/>
          <w:sz w:val="22"/>
          <w:szCs w:val="22"/>
        </w:rPr>
      </w:pPr>
      <w:r>
        <w:rPr>
          <w:rStyle w:val="normaltextrun"/>
          <w:rFonts w:ascii="Arial" w:hAnsi="Arial" w:cs="Arial"/>
          <w:b/>
          <w:bCs/>
          <w:sz w:val="22"/>
          <w:szCs w:val="22"/>
        </w:rPr>
        <w:t>Graduate Stamp 1G</w:t>
      </w:r>
      <w:r>
        <w:rPr>
          <w:rStyle w:val="eop"/>
          <w:rFonts w:ascii="Arial" w:hAnsi="Arial" w:cs="Arial"/>
          <w:sz w:val="22"/>
          <w:szCs w:val="22"/>
        </w:rPr>
        <w:t> </w:t>
      </w:r>
    </w:p>
    <w:p w14:paraId="72300632" w14:textId="77777777" w:rsidR="008B314C" w:rsidRDefault="008B314C" w:rsidP="008B314C">
      <w:pPr>
        <w:pStyle w:val="paragraph"/>
        <w:spacing w:before="0" w:beforeAutospacing="0" w:after="0" w:afterAutospacing="0"/>
        <w:ind w:left="1800"/>
        <w:textAlignment w:val="baseline"/>
        <w:rPr>
          <w:rFonts w:ascii="Arial" w:hAnsi="Arial" w:cs="Arial"/>
          <w:sz w:val="22"/>
          <w:szCs w:val="22"/>
        </w:rPr>
      </w:pPr>
    </w:p>
    <w:p w14:paraId="376AAC4B"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For permanent positions, the Health Service Executive (HSE) is only in a position to apply for an Employment Permit if the role you are applying for is on the Critical Skills Occupations List, which you will find here </w:t>
      </w:r>
      <w:hyperlink r:id="rId26" w:tgtFrame="_blank" w:history="1">
        <w:r>
          <w:rPr>
            <w:rStyle w:val="normaltextrun"/>
            <w:rFonts w:ascii="Arial" w:hAnsi="Arial" w:cs="Arial"/>
            <w:color w:val="0563C1"/>
            <w:sz w:val="22"/>
            <w:szCs w:val="22"/>
            <w:u w:val="single"/>
          </w:rPr>
          <w:t>Critical Skills Occupations List</w:t>
        </w:r>
      </w:hyperlink>
      <w:r>
        <w:rPr>
          <w:rStyle w:val="normaltextrun"/>
          <w:rFonts w:ascii="Arial" w:hAnsi="Arial" w:cs="Arial"/>
          <w:sz w:val="22"/>
          <w:szCs w:val="22"/>
        </w:rPr>
        <w:t>. If the role is not on the Critical Skills Occupations List then the HSE will be unable to apply for a work permit regardless of whether or not you are successful at interview.</w:t>
      </w:r>
      <w:r>
        <w:rPr>
          <w:rStyle w:val="eop"/>
          <w:rFonts w:ascii="Arial" w:hAnsi="Arial" w:cs="Arial"/>
          <w:sz w:val="22"/>
          <w:szCs w:val="22"/>
        </w:rPr>
        <w:t> </w:t>
      </w:r>
    </w:p>
    <w:p w14:paraId="1260841A"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1BB89E88" w14:textId="77777777" w:rsidR="008B314C" w:rsidRDefault="008B314C" w:rsidP="008B314C">
      <w:pPr>
        <w:pStyle w:val="paragraph"/>
        <w:numPr>
          <w:ilvl w:val="0"/>
          <w:numId w:val="44"/>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
          <w:bCs/>
          <w:sz w:val="22"/>
          <w:szCs w:val="22"/>
        </w:rPr>
        <w:t>Spouse / Partner of Critical Skills Employment Permit holder or Researchers in the State on Hosting Agreements</w:t>
      </w:r>
      <w:r>
        <w:rPr>
          <w:rStyle w:val="eop"/>
          <w:rFonts w:ascii="Arial" w:hAnsi="Arial" w:cs="Arial"/>
          <w:sz w:val="22"/>
          <w:szCs w:val="22"/>
        </w:rPr>
        <w:t> </w:t>
      </w:r>
    </w:p>
    <w:p w14:paraId="14A68D05" w14:textId="77777777" w:rsidR="008B314C" w:rsidRPr="00181A57" w:rsidRDefault="008B314C" w:rsidP="008B314C">
      <w:pPr>
        <w:spacing w:before="240" w:after="0" w:line="240" w:lineRule="auto"/>
        <w:ind w:left="720"/>
        <w:rPr>
          <w:rFonts w:cs="Arial"/>
          <w:sz w:val="22"/>
        </w:rPr>
      </w:pPr>
    </w:p>
    <w:p w14:paraId="547CA27A" w14:textId="77777777" w:rsidR="008B314C" w:rsidRPr="00181A57" w:rsidRDefault="008B314C" w:rsidP="008B314C">
      <w:pPr>
        <w:pStyle w:val="ListParagraph"/>
        <w:spacing w:before="240" w:after="120" w:line="240" w:lineRule="auto"/>
        <w:jc w:val="center"/>
        <w:rPr>
          <w:rFonts w:cs="Arial"/>
          <w:b/>
          <w:bCs/>
          <w:sz w:val="22"/>
        </w:rPr>
      </w:pPr>
      <w:r w:rsidRPr="00181A57">
        <w:rPr>
          <w:rFonts w:cs="Arial"/>
          <w:b/>
          <w:bCs/>
          <w:sz w:val="22"/>
        </w:rPr>
        <w:t>OR</w:t>
      </w:r>
    </w:p>
    <w:p w14:paraId="4C71FBDC" w14:textId="77777777" w:rsidR="008B314C" w:rsidRPr="00181A57" w:rsidRDefault="008B314C" w:rsidP="008B314C">
      <w:pPr>
        <w:pStyle w:val="ListParagraph"/>
        <w:spacing w:before="240" w:after="120" w:line="240" w:lineRule="auto"/>
        <w:jc w:val="center"/>
        <w:rPr>
          <w:rFonts w:cs="Arial"/>
          <w:sz w:val="22"/>
        </w:rPr>
      </w:pPr>
    </w:p>
    <w:p w14:paraId="4BD80315" w14:textId="77777777" w:rsidR="008B314C" w:rsidRPr="00181A57" w:rsidRDefault="008B314C" w:rsidP="008B314C">
      <w:pPr>
        <w:pStyle w:val="ListParagraph"/>
        <w:numPr>
          <w:ilvl w:val="0"/>
          <w:numId w:val="31"/>
        </w:numPr>
        <w:spacing w:before="240" w:after="120" w:line="240" w:lineRule="auto"/>
        <w:ind w:left="714" w:hanging="357"/>
        <w:rPr>
          <w:rFonts w:cs="Arial"/>
          <w:sz w:val="22"/>
        </w:rPr>
      </w:pPr>
      <w:r w:rsidRPr="00181A57">
        <w:rPr>
          <w:sz w:val="22"/>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8FB2681"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Or</w:t>
      </w:r>
    </w:p>
    <w:p w14:paraId="1600EF98" w14:textId="77777777" w:rsidR="008B314C" w:rsidRPr="00181A57" w:rsidRDefault="008B314C" w:rsidP="008B314C">
      <w:pPr>
        <w:pStyle w:val="ListParagraph"/>
        <w:spacing w:before="240" w:after="0" w:line="240" w:lineRule="auto"/>
        <w:rPr>
          <w:rFonts w:cs="Arial"/>
          <w:sz w:val="22"/>
        </w:rPr>
      </w:pPr>
      <w:r w:rsidRPr="00181A57">
        <w:rPr>
          <w:sz w:val="22"/>
        </w:rPr>
        <w:t>A scanned copy of both the front and back of your current Irish Residence Permit (IRP) showing Stamp 1G and your Marriage/Civil Partnership Certificate.</w:t>
      </w:r>
    </w:p>
    <w:p w14:paraId="3CF44DB2"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And</w:t>
      </w:r>
    </w:p>
    <w:p w14:paraId="03557757" w14:textId="77777777" w:rsidR="008B314C" w:rsidRPr="00181A57" w:rsidRDefault="008B314C" w:rsidP="008B314C">
      <w:pPr>
        <w:spacing w:before="240" w:after="0" w:line="240" w:lineRule="auto"/>
        <w:ind w:left="720"/>
        <w:rPr>
          <w:rFonts w:cs="Arial"/>
          <w:sz w:val="22"/>
        </w:rPr>
      </w:pPr>
      <w:r w:rsidRPr="00181A57">
        <w:rPr>
          <w:sz w:val="22"/>
        </w:rPr>
        <w:lastRenderedPageBreak/>
        <w:t xml:space="preserve">A scanned copy of your spouse’s passport showing their identification and current immigration stamp </w:t>
      </w:r>
      <w:r w:rsidRPr="00181A57">
        <w:rPr>
          <w:b/>
          <w:bCs/>
          <w:sz w:val="22"/>
        </w:rPr>
        <w:t>and</w:t>
      </w:r>
      <w:r w:rsidRPr="00181A57">
        <w:rPr>
          <w:sz w:val="22"/>
        </w:rPr>
        <w:t xml:space="preserve"> a copy of their Critical Skills Employment Permit.</w:t>
      </w:r>
    </w:p>
    <w:p w14:paraId="00CFF7A3" w14:textId="77777777" w:rsidR="008B314C" w:rsidRPr="00181A57" w:rsidRDefault="008B314C" w:rsidP="008B314C">
      <w:pPr>
        <w:pStyle w:val="ListParagraph"/>
        <w:spacing w:before="240" w:after="0" w:line="240" w:lineRule="auto"/>
        <w:ind w:left="0" w:firstLine="720"/>
        <w:rPr>
          <w:sz w:val="22"/>
        </w:rPr>
      </w:pPr>
      <w:r w:rsidRPr="00181A57">
        <w:rPr>
          <w:b/>
          <w:bCs/>
          <w:sz w:val="22"/>
        </w:rPr>
        <w:t>Or</w:t>
      </w:r>
    </w:p>
    <w:p w14:paraId="455BD014" w14:textId="77777777" w:rsidR="008B314C" w:rsidRPr="00181A57" w:rsidRDefault="008B314C" w:rsidP="008B314C">
      <w:pPr>
        <w:spacing w:before="240" w:after="0" w:line="240" w:lineRule="auto"/>
        <w:ind w:left="720"/>
        <w:rPr>
          <w:sz w:val="22"/>
        </w:rPr>
      </w:pPr>
      <w:r w:rsidRPr="00181A57">
        <w:rPr>
          <w:sz w:val="22"/>
        </w:rPr>
        <w:t xml:space="preserve">A scanned copy of both the front and back of your spouse’s current Irish Residence Permit showing Stamp 4 </w:t>
      </w:r>
      <w:r w:rsidRPr="00181A57">
        <w:rPr>
          <w:b/>
          <w:bCs/>
          <w:sz w:val="22"/>
        </w:rPr>
        <w:t>and</w:t>
      </w:r>
      <w:r w:rsidRPr="00181A57">
        <w:rPr>
          <w:sz w:val="22"/>
        </w:rPr>
        <w:t xml:space="preserve"> a copy of their Critical Skills Employment Permit.</w:t>
      </w:r>
    </w:p>
    <w:p w14:paraId="6E4A5B04" w14:textId="77777777" w:rsidR="008B314C" w:rsidRPr="00181A57" w:rsidRDefault="008B314C" w:rsidP="008B314C">
      <w:pPr>
        <w:spacing w:before="240" w:after="0" w:line="240" w:lineRule="auto"/>
        <w:ind w:firstLine="720"/>
        <w:rPr>
          <w:rFonts w:cs="Arial"/>
          <w:i/>
          <w:iCs/>
          <w:sz w:val="22"/>
        </w:rPr>
      </w:pPr>
      <w:r w:rsidRPr="00181A57">
        <w:rPr>
          <w:rFonts w:cs="Arial"/>
          <w:b/>
          <w:bCs/>
          <w:sz w:val="22"/>
        </w:rPr>
        <w:t>Or</w:t>
      </w:r>
    </w:p>
    <w:p w14:paraId="3592A642" w14:textId="77777777" w:rsidR="008B314C" w:rsidRPr="00181A57" w:rsidRDefault="008B314C" w:rsidP="008B314C">
      <w:pPr>
        <w:spacing w:before="240" w:after="0" w:line="240" w:lineRule="auto"/>
        <w:ind w:left="720"/>
        <w:rPr>
          <w:rFonts w:cs="Arial"/>
          <w:b/>
          <w:bCs/>
          <w:sz w:val="22"/>
          <w:u w:val="single"/>
        </w:rPr>
      </w:pPr>
      <w:r w:rsidRPr="00181A57">
        <w:rPr>
          <w:sz w:val="22"/>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56010AEA" w14:textId="77777777" w:rsidR="008B314C" w:rsidRPr="00181A57" w:rsidRDefault="008B314C" w:rsidP="008B314C">
      <w:pPr>
        <w:spacing w:before="240" w:after="120" w:line="240" w:lineRule="auto"/>
        <w:rPr>
          <w:rFonts w:cs="Arial"/>
          <w:sz w:val="22"/>
        </w:rPr>
      </w:pPr>
      <w:r w:rsidRPr="00181A57">
        <w:rPr>
          <w:rFonts w:cs="Arial"/>
          <w:b/>
          <w:bCs/>
          <w:sz w:val="22"/>
        </w:rPr>
        <w:t xml:space="preserve">Applications not accompanied by the above documents, where necessary, will be considered incomplete and not processed any further. </w:t>
      </w:r>
      <w:r w:rsidRPr="00181A57">
        <w:rPr>
          <w:rFonts w:cs="Arial"/>
          <w:sz w:val="22"/>
        </w:rPr>
        <w:t xml:space="preserve">This means that your application will not be submitted for the ranking exercise and subsequent invitation to interview. </w:t>
      </w:r>
    </w:p>
    <w:p w14:paraId="010CA427" w14:textId="77777777" w:rsidR="008B314C" w:rsidRDefault="008B314C" w:rsidP="008B314C">
      <w:pPr>
        <w:spacing w:before="240" w:after="120" w:line="240" w:lineRule="auto"/>
        <w:rPr>
          <w:rStyle w:val="eop"/>
          <w:rFonts w:cs="Arial"/>
          <w:color w:val="1F497D"/>
          <w:sz w:val="22"/>
          <w:shd w:val="clear" w:color="auto" w:fill="FFFFFF"/>
        </w:rPr>
      </w:pPr>
      <w:r>
        <w:rPr>
          <w:rStyle w:val="normaltextrun"/>
          <w:rFonts w:cs="Arial"/>
          <w:color w:val="000000"/>
          <w:sz w:val="22"/>
          <w:shd w:val="clear" w:color="auto" w:fill="FFFFFF"/>
        </w:rPr>
        <w:t>More information for non-EEA applicants resident in the State visit </w:t>
      </w:r>
      <w:hyperlink r:id="rId27" w:anchor="783c0f58d65d5b335" w:tgtFrame="_blank" w:history="1">
        <w:r>
          <w:rPr>
            <w:rStyle w:val="normaltextrun"/>
            <w:rFonts w:cs="Arial"/>
            <w:color w:val="0563C1"/>
            <w:sz w:val="22"/>
            <w:u w:val="single"/>
            <w:shd w:val="clear" w:color="auto" w:fill="FFFFFF"/>
          </w:rPr>
          <w:t>Department of Justice Immigration Permissions</w:t>
        </w:r>
      </w:hyperlink>
      <w:r>
        <w:rPr>
          <w:rStyle w:val="eop"/>
          <w:rFonts w:cs="Arial"/>
          <w:color w:val="1F497D"/>
          <w:sz w:val="22"/>
          <w:shd w:val="clear" w:color="auto" w:fill="FFFFFF"/>
        </w:rPr>
        <w:t> </w:t>
      </w:r>
    </w:p>
    <w:p w14:paraId="5D022A48" w14:textId="77777777" w:rsidR="008B314C" w:rsidRPr="00181A57" w:rsidRDefault="008B314C" w:rsidP="008B314C">
      <w:pPr>
        <w:spacing w:before="240" w:after="120" w:line="240" w:lineRule="auto"/>
        <w:rPr>
          <w:rFonts w:cs="Arial"/>
          <w:sz w:val="22"/>
        </w:rPr>
      </w:pPr>
      <w:r w:rsidRPr="00181A57">
        <w:rPr>
          <w:rFonts w:cs="Arial"/>
          <w:b/>
          <w:sz w:val="22"/>
        </w:rPr>
        <w:t xml:space="preserve">Note: </w:t>
      </w:r>
      <w:r w:rsidRPr="00181A57">
        <w:rPr>
          <w:rFonts w:cs="Arial"/>
          <w:sz w:val="22"/>
        </w:rPr>
        <w:t>The HSE welcomes applications from qualified non-EEA Citizens that have refugee status.  At the time of application, you will need to submit documentary evidence that confirms your refugee status.</w:t>
      </w:r>
    </w:p>
    <w:p w14:paraId="371CFC40" w14:textId="77777777" w:rsidR="008B314C" w:rsidRPr="00436CA9" w:rsidRDefault="008B314C" w:rsidP="008B314C">
      <w:pPr>
        <w:spacing w:after="120" w:line="360" w:lineRule="auto"/>
        <w:rPr>
          <w:rFonts w:cs="Arial"/>
          <w:sz w:val="22"/>
        </w:rPr>
      </w:pPr>
      <w:r w:rsidRPr="00436CA9">
        <w:rPr>
          <w:rFonts w:cs="Arial"/>
          <w:sz w:val="22"/>
        </w:rPr>
        <w:br w:type="page"/>
      </w:r>
    </w:p>
    <w:p w14:paraId="10EFE9AA" w14:textId="6E05FE5C" w:rsidR="000A270B" w:rsidRPr="00AF3535" w:rsidRDefault="000A270B" w:rsidP="008B314C">
      <w:pPr>
        <w:spacing w:before="240" w:after="120" w:line="240" w:lineRule="auto"/>
        <w:rPr>
          <w:sz w:val="22"/>
        </w:rPr>
      </w:pPr>
      <w:r w:rsidRPr="00AF3535">
        <w:rPr>
          <w:sz w:val="22"/>
        </w:rPr>
        <w:lastRenderedPageBreak/>
        <w:t>Appendix 3: Clearances</w:t>
      </w:r>
      <w:bookmarkEnd w:id="28"/>
      <w:bookmarkEnd w:id="29"/>
      <w:bookmarkEnd w:id="30"/>
    </w:p>
    <w:p w14:paraId="5EE3DA79" w14:textId="77777777" w:rsidR="000A270B" w:rsidRPr="000A270B" w:rsidRDefault="000A270B" w:rsidP="000A270B"/>
    <w:p w14:paraId="66414B3E" w14:textId="77777777"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71F069F4" w14:textId="77777777"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2F1DAD14" w14:textId="77777777"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now if </w:t>
      </w:r>
      <w:r w:rsidR="00EE4337" w:rsidRPr="00436CA9">
        <w:rPr>
          <w:rFonts w:cs="Arial"/>
          <w:sz w:val="22"/>
        </w:rPr>
        <w:t>you are</w:t>
      </w:r>
      <w:r w:rsidRPr="00436CA9">
        <w:rPr>
          <w:rFonts w:cs="Arial"/>
          <w:sz w:val="22"/>
        </w:rPr>
        <w:t xml:space="preserve"> interested in a career with the HSE.</w:t>
      </w:r>
    </w:p>
    <w:p w14:paraId="2085A06C" w14:textId="77777777" w:rsidR="006E4A9D" w:rsidRPr="00436CA9" w:rsidRDefault="006E4A9D" w:rsidP="006E4A9D">
      <w:pPr>
        <w:spacing w:after="120" w:line="360" w:lineRule="auto"/>
        <w:rPr>
          <w:rFonts w:cs="Arial"/>
          <w:sz w:val="22"/>
        </w:rPr>
      </w:pPr>
      <w:bookmarkStart w:id="31" w:name="_Appendix:_6_Panel"/>
      <w:bookmarkStart w:id="32" w:name="_Appendix:_4_Interview"/>
      <w:bookmarkStart w:id="33" w:name="_Toc221800229"/>
      <w:bookmarkEnd w:id="31"/>
      <w:bookmarkEnd w:id="32"/>
      <w:r w:rsidRPr="00436CA9">
        <w:rPr>
          <w:rFonts w:cs="Arial"/>
          <w:sz w:val="22"/>
        </w:rPr>
        <w:t xml:space="preserve">Candidates who studied outside of the Republic of Ireland or Northern Ireland, that is, in other parts of the UK, you will require UK disclosure to cover the entire period you were in the UK. Clearance must be dated after you left the UK.  </w:t>
      </w:r>
    </w:p>
    <w:p w14:paraId="41682600" w14:textId="77777777" w:rsidR="006E4A9D" w:rsidRPr="00436CA9" w:rsidRDefault="006E4A9D" w:rsidP="006E4A9D">
      <w:pPr>
        <w:spacing w:after="120" w:line="360" w:lineRule="auto"/>
        <w:rPr>
          <w:rFonts w:cs="Arial"/>
          <w:sz w:val="22"/>
        </w:rPr>
      </w:pPr>
      <w:r>
        <w:rPr>
          <w:rFonts w:cs="Arial"/>
          <w:sz w:val="22"/>
        </w:rPr>
        <w:t>C</w:t>
      </w:r>
      <w:r w:rsidRPr="00436CA9">
        <w:rPr>
          <w:rFonts w:cs="Arial"/>
          <w:sz w:val="22"/>
        </w:rPr>
        <w:t>onsult the following websites for assistance:</w:t>
      </w:r>
    </w:p>
    <w:p w14:paraId="5386B4E0"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28"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71D5DE46"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29" w:history="1">
        <w:proofErr w:type="spellStart"/>
        <w:r w:rsidRPr="0025371A">
          <w:rPr>
            <w:rFonts w:cs="Arial"/>
            <w:color w:val="0000FF"/>
            <w:sz w:val="22"/>
            <w:u w:val="single"/>
          </w:rPr>
          <w:t>Police</w:t>
        </w:r>
        <w:proofErr w:type="spellEnd"/>
        <w:r w:rsidRPr="0025371A">
          <w:rPr>
            <w:rFonts w:cs="Arial"/>
            <w:color w:val="0000FF"/>
            <w:sz w:val="22"/>
            <w:u w:val="single"/>
          </w:rPr>
          <w:t xml:space="preserve"> Clearance Certificate</w:t>
        </w:r>
      </w:hyperlink>
    </w:p>
    <w:p w14:paraId="34BD08A9"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30" w:history="1">
        <w:r w:rsidRPr="0025371A">
          <w:rPr>
            <w:rFonts w:cs="Arial"/>
            <w:color w:val="0000FF"/>
            <w:sz w:val="22"/>
            <w:u w:val="single"/>
          </w:rPr>
          <w:t>Embassy of India, Dublin, Ireland : Police Clearance Certificates</w:t>
        </w:r>
      </w:hyperlink>
    </w:p>
    <w:p w14:paraId="5301FE28"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1" w:history="1">
        <w:r w:rsidRPr="0025371A">
          <w:rPr>
            <w:rFonts w:cs="Arial"/>
            <w:color w:val="0000FF"/>
            <w:sz w:val="22"/>
            <w:u w:val="single"/>
          </w:rPr>
          <w:t>Services | SAPS (South African Police Service)</w:t>
        </w:r>
      </w:hyperlink>
    </w:p>
    <w:p w14:paraId="0E8018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2"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63311EA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6E72075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278FAB09"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4DA12E7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3B7F8B67" w14:textId="77777777" w:rsidR="006E4A9D" w:rsidRPr="0025371A" w:rsidRDefault="006E4A9D" w:rsidP="006E4A9D">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t>United Kingdom</w:t>
      </w:r>
    </w:p>
    <w:p w14:paraId="2713CCE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lastRenderedPageBreak/>
        <w:t xml:space="preserve">ACRO Criminal Records Office (ACRO) </w:t>
      </w:r>
      <w:hyperlink r:id="rId33" w:history="1">
        <w:r w:rsidRPr="0025371A">
          <w:rPr>
            <w:rFonts w:eastAsia="Times New Roman" w:cs="Arial"/>
            <w:color w:val="0000FF"/>
            <w:sz w:val="22"/>
            <w:u w:val="single"/>
            <w:lang w:eastAsia="en-IE"/>
          </w:rPr>
          <w:t>Police Certificates</w:t>
        </w:r>
      </w:hyperlink>
    </w:p>
    <w:p w14:paraId="3DA895A1" w14:textId="77777777" w:rsidR="006E4A9D" w:rsidRPr="006D298A" w:rsidRDefault="006E4A9D" w:rsidP="006E4A9D">
      <w:pPr>
        <w:spacing w:after="120" w:line="360" w:lineRule="auto"/>
        <w:rPr>
          <w:rFonts w:cs="Arial"/>
          <w:b/>
          <w:sz w:val="22"/>
        </w:rPr>
      </w:pPr>
      <w:r w:rsidRPr="006D298A">
        <w:rPr>
          <w:rFonts w:cs="Arial"/>
          <w:b/>
          <w:sz w:val="22"/>
        </w:rPr>
        <w:t>Other Countries</w:t>
      </w:r>
    </w:p>
    <w:p w14:paraId="078127E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00E52177"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1418375"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795D06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00C7CBC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0BE2863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C43A06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96E870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03DBD7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9A51B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A3E972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E3A792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447BFC3"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F9484D1"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FB80BC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2A7F66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A4C0F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2B8B544B"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2D7A3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AB5857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CCF92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27EEA04"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9E472A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p>
    <w:p w14:paraId="5C0FF471" w14:textId="77777777" w:rsidR="008757B5" w:rsidRPr="00E34985" w:rsidRDefault="008757B5" w:rsidP="00E34985">
      <w:pPr>
        <w:pStyle w:val="Heading2"/>
        <w:spacing w:before="40" w:line="259" w:lineRule="auto"/>
        <w:rPr>
          <w:rFonts w:eastAsia="Times New Roman"/>
          <w:b w:val="0"/>
          <w:color w:val="000000" w:themeColor="text1"/>
          <w:sz w:val="22"/>
          <w:szCs w:val="22"/>
          <w:lang w:val="en-GB" w:eastAsia="zh-CN"/>
        </w:rPr>
      </w:pPr>
      <w:r w:rsidRPr="00E34985">
        <w:rPr>
          <w:rFonts w:eastAsia="Times New Roman"/>
          <w:b w:val="0"/>
          <w:color w:val="000000" w:themeColor="text1"/>
          <w:sz w:val="22"/>
          <w:szCs w:val="22"/>
          <w:lang w:val="en-GB" w:eastAsia="zh-CN"/>
        </w:rPr>
        <w:t xml:space="preserve">Appendix: 4 Interview Reasonable Accommodation (RA) </w:t>
      </w:r>
      <w:r w:rsidR="001142BB" w:rsidRPr="00E34985">
        <w:rPr>
          <w:rFonts w:eastAsia="Times New Roman"/>
          <w:b w:val="0"/>
          <w:color w:val="000000" w:themeColor="text1"/>
          <w:sz w:val="22"/>
          <w:szCs w:val="22"/>
          <w:lang w:val="en-GB" w:eastAsia="zh-CN"/>
        </w:rPr>
        <w:t>requests process flowchart for candidates</w:t>
      </w:r>
      <w:bookmarkEnd w:id="33"/>
    </w:p>
    <w:p w14:paraId="6B218996" w14:textId="77777777"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8"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">
                <v:roundrect id="Rounded Rectangle 7" o:spid="_x0000_s1029"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30"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31"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v:textbox>
                </v:roundrect>
                <v:roundrect id="Rounded Rectangle 11" o:spid="_x0000_s1032"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3"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4"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5"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6"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7"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8"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9"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40"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41"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2"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3"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00A826F9" w14:textId="77777777" w:rsidR="00A004BD" w:rsidRPr="00436CA9" w:rsidRDefault="00A004BD" w:rsidP="00436CA9">
      <w:pPr>
        <w:spacing w:after="120" w:line="360" w:lineRule="auto"/>
        <w:rPr>
          <w:rFonts w:cs="Arial"/>
          <w:color w:val="FF0000"/>
          <w:sz w:val="22"/>
        </w:rPr>
      </w:pPr>
    </w:p>
    <w:p w14:paraId="4DEBCC16" w14:textId="77777777" w:rsidR="008757B5" w:rsidRPr="00436CA9" w:rsidRDefault="008757B5" w:rsidP="00436CA9">
      <w:pPr>
        <w:spacing w:after="120" w:line="360" w:lineRule="auto"/>
        <w:rPr>
          <w:rFonts w:cs="Arial"/>
          <w:sz w:val="22"/>
        </w:rPr>
      </w:pPr>
    </w:p>
    <w:p w14:paraId="6A015995" w14:textId="77777777" w:rsidR="008757B5" w:rsidRPr="00436CA9" w:rsidRDefault="008757B5" w:rsidP="00436CA9">
      <w:pPr>
        <w:spacing w:after="120" w:line="360" w:lineRule="auto"/>
        <w:rPr>
          <w:rFonts w:cs="Arial"/>
          <w:sz w:val="22"/>
        </w:rPr>
      </w:pPr>
    </w:p>
    <w:p w14:paraId="50D69C85" w14:textId="77777777" w:rsidR="008757B5" w:rsidRPr="00436CA9" w:rsidRDefault="008757B5" w:rsidP="00436CA9">
      <w:pPr>
        <w:spacing w:after="120" w:line="360" w:lineRule="auto"/>
        <w:rPr>
          <w:rFonts w:cs="Arial"/>
          <w:sz w:val="22"/>
        </w:rPr>
      </w:pPr>
    </w:p>
    <w:p w14:paraId="543F69AA" w14:textId="77777777" w:rsidR="008757B5" w:rsidRPr="00436CA9" w:rsidRDefault="008757B5" w:rsidP="00436CA9">
      <w:pPr>
        <w:spacing w:after="120" w:line="360" w:lineRule="auto"/>
        <w:rPr>
          <w:rFonts w:cs="Arial"/>
          <w:sz w:val="22"/>
        </w:rPr>
      </w:pPr>
    </w:p>
    <w:p w14:paraId="1FC58650" w14:textId="77777777" w:rsidR="008757B5" w:rsidRPr="00436CA9" w:rsidRDefault="008757B5" w:rsidP="00436CA9">
      <w:pPr>
        <w:spacing w:after="120" w:line="360" w:lineRule="auto"/>
        <w:rPr>
          <w:rFonts w:cs="Arial"/>
          <w:sz w:val="22"/>
        </w:rPr>
      </w:pPr>
    </w:p>
    <w:p w14:paraId="77BE5F96" w14:textId="77777777" w:rsidR="008757B5" w:rsidRPr="00436CA9" w:rsidRDefault="008757B5" w:rsidP="00436CA9">
      <w:pPr>
        <w:spacing w:after="120" w:line="360" w:lineRule="auto"/>
        <w:rPr>
          <w:rFonts w:cs="Arial"/>
          <w:sz w:val="22"/>
        </w:rPr>
      </w:pPr>
    </w:p>
    <w:p w14:paraId="5D65E3FE" w14:textId="77777777" w:rsidR="008757B5" w:rsidRPr="00436CA9" w:rsidRDefault="008757B5" w:rsidP="00436CA9">
      <w:pPr>
        <w:spacing w:after="120" w:line="360" w:lineRule="auto"/>
        <w:rPr>
          <w:rFonts w:cs="Arial"/>
          <w:sz w:val="22"/>
        </w:rPr>
      </w:pPr>
    </w:p>
    <w:p w14:paraId="28E873B2" w14:textId="77777777" w:rsidR="008757B5" w:rsidRPr="00436CA9" w:rsidRDefault="008757B5" w:rsidP="00436CA9">
      <w:pPr>
        <w:spacing w:after="120" w:line="360" w:lineRule="auto"/>
        <w:rPr>
          <w:rFonts w:cs="Arial"/>
          <w:sz w:val="22"/>
        </w:rPr>
      </w:pPr>
    </w:p>
    <w:p w14:paraId="78AB4722" w14:textId="77777777" w:rsidR="008757B5" w:rsidRPr="00436CA9" w:rsidRDefault="008757B5" w:rsidP="00436CA9">
      <w:pPr>
        <w:spacing w:after="120" w:line="360" w:lineRule="auto"/>
        <w:rPr>
          <w:rFonts w:cs="Arial"/>
          <w:sz w:val="22"/>
        </w:rPr>
      </w:pPr>
    </w:p>
    <w:p w14:paraId="5DD4CA87" w14:textId="77777777" w:rsidR="008757B5" w:rsidRPr="00436CA9" w:rsidRDefault="008757B5" w:rsidP="00436CA9">
      <w:pPr>
        <w:spacing w:after="120" w:line="360" w:lineRule="auto"/>
        <w:rPr>
          <w:rFonts w:cs="Arial"/>
          <w:sz w:val="22"/>
        </w:rPr>
      </w:pPr>
    </w:p>
    <w:p w14:paraId="476A7B87" w14:textId="77777777" w:rsidR="008757B5" w:rsidRPr="00436CA9" w:rsidRDefault="008757B5" w:rsidP="00436CA9">
      <w:pPr>
        <w:spacing w:after="120" w:line="360" w:lineRule="auto"/>
        <w:rPr>
          <w:rFonts w:cs="Arial"/>
          <w:sz w:val="22"/>
        </w:rPr>
      </w:pPr>
    </w:p>
    <w:p w14:paraId="5B11C5C1" w14:textId="77777777" w:rsidR="008757B5" w:rsidRPr="00436CA9" w:rsidRDefault="008757B5" w:rsidP="00436CA9">
      <w:pPr>
        <w:spacing w:after="120" w:line="360" w:lineRule="auto"/>
        <w:rPr>
          <w:rFonts w:cs="Arial"/>
          <w:sz w:val="22"/>
        </w:rPr>
      </w:pPr>
    </w:p>
    <w:p w14:paraId="53DC638A" w14:textId="77777777" w:rsidR="008757B5" w:rsidRPr="00436CA9" w:rsidRDefault="008757B5" w:rsidP="00436CA9">
      <w:pPr>
        <w:spacing w:after="120" w:line="360" w:lineRule="auto"/>
        <w:rPr>
          <w:rFonts w:cs="Arial"/>
          <w:sz w:val="22"/>
        </w:rPr>
      </w:pPr>
    </w:p>
    <w:p w14:paraId="48E38A96" w14:textId="77777777" w:rsidR="008757B5" w:rsidRPr="00436CA9" w:rsidRDefault="008757B5" w:rsidP="00436CA9">
      <w:pPr>
        <w:spacing w:after="120" w:line="360" w:lineRule="auto"/>
        <w:rPr>
          <w:rFonts w:cs="Arial"/>
          <w:sz w:val="22"/>
        </w:rPr>
      </w:pPr>
    </w:p>
    <w:p w14:paraId="5C487415" w14:textId="77777777" w:rsidR="008757B5" w:rsidRPr="00436CA9" w:rsidRDefault="008757B5" w:rsidP="00436CA9">
      <w:pPr>
        <w:spacing w:after="120" w:line="360" w:lineRule="auto"/>
        <w:rPr>
          <w:rFonts w:cs="Arial"/>
          <w:sz w:val="22"/>
        </w:rPr>
      </w:pPr>
    </w:p>
    <w:p w14:paraId="629A306E" w14:textId="77777777" w:rsidR="008757B5" w:rsidRPr="00436CA9" w:rsidRDefault="008757B5" w:rsidP="00436CA9">
      <w:pPr>
        <w:spacing w:after="120" w:line="360" w:lineRule="auto"/>
        <w:rPr>
          <w:rFonts w:cs="Arial"/>
          <w:sz w:val="22"/>
        </w:rPr>
      </w:pPr>
    </w:p>
    <w:p w14:paraId="5040CDE4" w14:textId="77777777" w:rsidR="008757B5" w:rsidRPr="00436CA9" w:rsidRDefault="008757B5" w:rsidP="00436CA9">
      <w:pPr>
        <w:spacing w:after="120" w:line="360" w:lineRule="auto"/>
        <w:rPr>
          <w:rFonts w:cs="Arial"/>
          <w:sz w:val="22"/>
        </w:rPr>
      </w:pPr>
    </w:p>
    <w:p w14:paraId="61278D2D" w14:textId="77777777" w:rsidR="008757B5" w:rsidRPr="00436CA9" w:rsidRDefault="008757B5" w:rsidP="00436CA9">
      <w:pPr>
        <w:spacing w:after="120" w:line="360" w:lineRule="auto"/>
        <w:rPr>
          <w:rFonts w:cs="Arial"/>
          <w:sz w:val="22"/>
        </w:rPr>
      </w:pPr>
    </w:p>
    <w:p w14:paraId="455FE006" w14:textId="77777777" w:rsidR="008757B5" w:rsidRPr="00436CA9" w:rsidRDefault="008757B5" w:rsidP="00436CA9">
      <w:pPr>
        <w:spacing w:after="120" w:line="360" w:lineRule="auto"/>
        <w:rPr>
          <w:rFonts w:cs="Arial"/>
          <w:sz w:val="22"/>
        </w:rPr>
      </w:pPr>
    </w:p>
    <w:p w14:paraId="0A221682" w14:textId="77777777" w:rsidR="008757B5" w:rsidRPr="00436CA9" w:rsidRDefault="008757B5" w:rsidP="00436CA9">
      <w:pPr>
        <w:spacing w:after="120" w:line="360" w:lineRule="auto"/>
        <w:rPr>
          <w:rFonts w:cs="Arial"/>
          <w:sz w:val="22"/>
        </w:rPr>
      </w:pPr>
    </w:p>
    <w:p w14:paraId="58C621E9" w14:textId="77777777" w:rsidR="008757B5" w:rsidRPr="00436CA9" w:rsidRDefault="008757B5" w:rsidP="00436CA9">
      <w:pPr>
        <w:spacing w:after="120" w:line="360" w:lineRule="auto"/>
        <w:rPr>
          <w:rFonts w:cs="Arial"/>
          <w:sz w:val="22"/>
        </w:rPr>
      </w:pPr>
    </w:p>
    <w:p w14:paraId="440FD9AF" w14:textId="77777777" w:rsidR="008757B5" w:rsidRPr="00436CA9" w:rsidRDefault="008757B5" w:rsidP="00436CA9">
      <w:pPr>
        <w:spacing w:after="120" w:line="360" w:lineRule="auto"/>
        <w:rPr>
          <w:rFonts w:cs="Arial"/>
          <w:sz w:val="22"/>
        </w:rPr>
      </w:pPr>
    </w:p>
    <w:p w14:paraId="2F1EF9F3" w14:textId="77777777" w:rsidR="008757B5" w:rsidRPr="00436CA9" w:rsidRDefault="008757B5" w:rsidP="00436CA9">
      <w:pPr>
        <w:spacing w:after="120" w:line="360" w:lineRule="auto"/>
        <w:rPr>
          <w:rFonts w:cs="Arial"/>
          <w:sz w:val="22"/>
        </w:rPr>
      </w:pPr>
    </w:p>
    <w:p w14:paraId="52679DEB" w14:textId="77777777" w:rsidR="008757B5" w:rsidRPr="00436CA9" w:rsidRDefault="008757B5" w:rsidP="00436CA9">
      <w:pPr>
        <w:spacing w:after="120" w:line="360" w:lineRule="auto"/>
        <w:rPr>
          <w:rFonts w:cs="Arial"/>
          <w:sz w:val="22"/>
        </w:rPr>
      </w:pPr>
    </w:p>
    <w:p w14:paraId="6C221483" w14:textId="1040C32D" w:rsidR="0037373C" w:rsidRPr="00436CA9" w:rsidRDefault="0037373C" w:rsidP="00436CA9">
      <w:pPr>
        <w:spacing w:after="120" w:line="360" w:lineRule="auto"/>
        <w:rPr>
          <w:rFonts w:cs="Arial"/>
          <w:sz w:val="22"/>
        </w:rPr>
      </w:pPr>
    </w:p>
    <w:p w14:paraId="3F31DF10" w14:textId="028F307E" w:rsidR="00F738BF" w:rsidRDefault="006219B3" w:rsidP="00E34985">
      <w:pPr>
        <w:pStyle w:val="Heading2"/>
        <w:spacing w:before="40" w:line="259" w:lineRule="auto"/>
        <w:rPr>
          <w:rFonts w:eastAsia="Times New Roman"/>
          <w:b w:val="0"/>
          <w:color w:val="000000" w:themeColor="text1"/>
          <w:sz w:val="22"/>
          <w:szCs w:val="22"/>
          <w:lang w:val="en-GB" w:eastAsia="zh-CN"/>
        </w:rPr>
      </w:pPr>
      <w:bookmarkStart w:id="34" w:name="_Appendix:_5_Panel"/>
      <w:bookmarkStart w:id="35" w:name="_Toc221800230"/>
      <w:bookmarkEnd w:id="34"/>
      <w:r w:rsidRPr="00E34985">
        <w:rPr>
          <w:rFonts w:eastAsia="Times New Roman"/>
          <w:b w:val="0"/>
          <w:color w:val="000000" w:themeColor="text1"/>
          <w:sz w:val="22"/>
          <w:szCs w:val="22"/>
          <w:lang w:val="en-GB" w:eastAsia="zh-CN"/>
        </w:rPr>
        <w:t>Appendix: 5</w:t>
      </w:r>
      <w:r w:rsidR="002E719E" w:rsidRPr="00E34985">
        <w:rPr>
          <w:rFonts w:eastAsia="Times New Roman"/>
          <w:b w:val="0"/>
          <w:color w:val="000000" w:themeColor="text1"/>
          <w:sz w:val="22"/>
          <w:szCs w:val="22"/>
          <w:lang w:val="en-GB" w:eastAsia="zh-CN"/>
        </w:rPr>
        <w:t xml:space="preserve"> Panel </w:t>
      </w:r>
      <w:r w:rsidR="00AF3535">
        <w:rPr>
          <w:rFonts w:eastAsia="Times New Roman"/>
          <w:b w:val="0"/>
          <w:color w:val="000000" w:themeColor="text1"/>
          <w:sz w:val="22"/>
          <w:szCs w:val="22"/>
          <w:lang w:val="en-GB" w:eastAsia="zh-CN"/>
        </w:rPr>
        <w:t>M</w:t>
      </w:r>
      <w:r w:rsidR="00D62604" w:rsidRPr="00E34985">
        <w:rPr>
          <w:rFonts w:eastAsia="Times New Roman"/>
          <w:b w:val="0"/>
          <w:color w:val="000000" w:themeColor="text1"/>
          <w:sz w:val="22"/>
          <w:szCs w:val="22"/>
          <w:lang w:val="en-GB" w:eastAsia="zh-CN"/>
        </w:rPr>
        <w:t>anagement rules</w:t>
      </w:r>
      <w:bookmarkEnd w:id="35"/>
    </w:p>
    <w:p w14:paraId="4A43FB35" w14:textId="77777777" w:rsidR="00AF3535" w:rsidRPr="00AF3535" w:rsidRDefault="00AF3535" w:rsidP="00AF3535">
      <w:pPr>
        <w:rPr>
          <w:lang w:val="en-GB" w:eastAsia="zh-CN"/>
        </w:rPr>
      </w:pPr>
    </w:p>
    <w:p w14:paraId="77473264" w14:textId="77777777"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01650E68" w14:textId="77777777"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1CE66ACC" w14:textId="77777777" w:rsidR="00A55F68" w:rsidRPr="00436CA9" w:rsidRDefault="00A55F68" w:rsidP="00436CA9">
      <w:pPr>
        <w:pStyle w:val="ListParagraph"/>
        <w:numPr>
          <w:ilvl w:val="0"/>
          <w:numId w:val="25"/>
        </w:numPr>
        <w:spacing w:after="120" w:line="360" w:lineRule="auto"/>
        <w:ind w:left="357" w:hanging="357"/>
        <w:rPr>
          <w:rFonts w:cs="Arial"/>
          <w:bCs/>
          <w:iCs/>
          <w:color w:val="000000" w:themeColor="text1"/>
          <w:sz w:val="22"/>
        </w:rPr>
      </w:pPr>
      <w:r w:rsidRPr="00436CA9">
        <w:rPr>
          <w:rFonts w:cs="Arial"/>
          <w:color w:val="000000" w:themeColor="text1"/>
          <w:sz w:val="22"/>
        </w:rPr>
        <w:t xml:space="preserve">Expression of </w:t>
      </w:r>
      <w:r w:rsidR="00D62604">
        <w:rPr>
          <w:rFonts w:cs="Arial"/>
          <w:color w:val="000000" w:themeColor="text1"/>
          <w:sz w:val="22"/>
        </w:rPr>
        <w:t>i</w:t>
      </w:r>
      <w:r w:rsidRPr="00436CA9">
        <w:rPr>
          <w:rFonts w:cs="Arial"/>
          <w:color w:val="000000" w:themeColor="text1"/>
          <w:sz w:val="22"/>
        </w:rPr>
        <w:t xml:space="preserve">nterest: </w:t>
      </w:r>
      <w:r w:rsidRPr="00436CA9">
        <w:rPr>
          <w:rFonts w:cs="Arial"/>
          <w:sz w:val="22"/>
        </w:rPr>
        <w:t>When you express interest in a job, it means you indicate your desire to be considered if the job is offered to you.</w:t>
      </w:r>
    </w:p>
    <w:p w14:paraId="4E9BE4BC"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sz w:val="22"/>
        </w:rPr>
      </w:pPr>
      <w:r w:rsidRPr="00436CA9">
        <w:rPr>
          <w:rFonts w:cs="Arial"/>
          <w:color w:val="000000" w:themeColor="text1"/>
          <w:sz w:val="22"/>
        </w:rPr>
        <w:t xml:space="preserve">Recommendation to </w:t>
      </w:r>
      <w:r w:rsidR="00D62604" w:rsidRPr="00436CA9">
        <w:rPr>
          <w:rFonts w:cs="Arial"/>
          <w:color w:val="000000" w:themeColor="text1"/>
          <w:sz w:val="22"/>
        </w:rPr>
        <w:t>proceed details</w:t>
      </w:r>
      <w:r w:rsidRPr="00436CA9">
        <w:rPr>
          <w:rFonts w:cs="Arial"/>
          <w:color w:val="000000" w:themeColor="text1"/>
          <w:sz w:val="22"/>
        </w:rPr>
        <w:t xml:space="preserve">: </w:t>
      </w:r>
      <w:r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4DA2D05B"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A20234C" w14:textId="77777777" w:rsidR="00F738BF" w:rsidRPr="00436CA9" w:rsidRDefault="00F738BF" w:rsidP="00436CA9">
      <w:pPr>
        <w:autoSpaceDE w:val="0"/>
        <w:autoSpaceDN w:val="0"/>
        <w:adjustRightInd w:val="0"/>
        <w:spacing w:after="120" w:line="360" w:lineRule="auto"/>
        <w:rPr>
          <w:rFonts w:cs="Arial"/>
          <w:sz w:val="22"/>
        </w:rPr>
      </w:pPr>
      <w:r w:rsidRPr="00436CA9">
        <w:rPr>
          <w:rFonts w:cs="Arial"/>
          <w:sz w:val="22"/>
        </w:rPr>
        <w:t xml:space="preserve">Expression of </w:t>
      </w:r>
      <w:r w:rsidR="00D62604" w:rsidRPr="00436CA9">
        <w:rPr>
          <w:rFonts w:cs="Arial"/>
          <w:sz w:val="22"/>
        </w:rPr>
        <w:t>interest details</w:t>
      </w:r>
      <w:r w:rsidRPr="00436CA9">
        <w:rPr>
          <w:rFonts w:cs="Arial"/>
          <w:sz w:val="22"/>
        </w:rPr>
        <w:t xml:space="preserve">: </w:t>
      </w:r>
    </w:p>
    <w:p w14:paraId="3DF71E8F" w14:textId="77777777" w:rsidR="00A06C0A" w:rsidRPr="00436CA9" w:rsidRDefault="00C62C2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n invitation for you to express your interest in a post</w:t>
      </w:r>
      <w:r w:rsidRPr="00436CA9">
        <w:rPr>
          <w:rFonts w:cs="Arial"/>
          <w:color w:val="000000" w:themeColor="text1"/>
          <w:sz w:val="22"/>
        </w:rPr>
        <w:t xml:space="preserve"> </w:t>
      </w:r>
      <w:r w:rsidR="00386EE0" w:rsidRPr="00436CA9">
        <w:rPr>
          <w:rFonts w:cs="Arial"/>
          <w:color w:val="000000" w:themeColor="text1"/>
          <w:sz w:val="22"/>
        </w:rPr>
        <w:t xml:space="preserve">is not a job offer. The invitation provides details about the position, such as location, contract type (tenure), job title, and contact information for the Service Manager. We recommend contacting them for further discussion. You will receive </w:t>
      </w:r>
      <w:r w:rsidR="006E4A9D">
        <w:rPr>
          <w:rFonts w:cs="Arial"/>
          <w:color w:val="000000" w:themeColor="text1"/>
          <w:sz w:val="22"/>
        </w:rPr>
        <w:t>an email</w:t>
      </w:r>
      <w:r w:rsidR="00386EE0" w:rsidRPr="00436CA9">
        <w:rPr>
          <w:rFonts w:cs="Arial"/>
          <w:color w:val="000000" w:themeColor="text1"/>
          <w:sz w:val="22"/>
        </w:rPr>
        <w:t xml:space="preserve"> notifying you of the expression of interest.</w:t>
      </w:r>
      <w:r w:rsidR="00386EE0" w:rsidRPr="00436CA9" w:rsidDel="00386EE0">
        <w:rPr>
          <w:rFonts w:cs="Arial"/>
          <w:color w:val="000000" w:themeColor="text1"/>
          <w:sz w:val="22"/>
        </w:rPr>
        <w:t xml:space="preserve"> </w:t>
      </w:r>
    </w:p>
    <w:p w14:paraId="4C5C28D8"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express interest </w:t>
      </w:r>
      <w:r w:rsidR="005C02BB" w:rsidRPr="00436CA9">
        <w:rPr>
          <w:rFonts w:cs="Arial"/>
          <w:color w:val="000000" w:themeColor="text1"/>
          <w:sz w:val="22"/>
        </w:rPr>
        <w:t xml:space="preserve">email 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expressions 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0697B898" w14:textId="77777777" w:rsidR="00A06C0A"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respond to the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p>
    <w:p w14:paraId="059155B2" w14:textId="77777777" w:rsidR="00386EE0"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eam may invite multiple candidates on the panel to express interest in a post simultaneously.</w:t>
      </w:r>
    </w:p>
    <w:p w14:paraId="3391432A" w14:textId="77777777" w:rsidR="00386EE0"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D62604" w:rsidRPr="00436CA9">
        <w:rPr>
          <w:rFonts w:cs="Arial"/>
          <w:color w:val="000000" w:themeColor="text1"/>
          <w:sz w:val="22"/>
        </w:rPr>
        <w:t xml:space="preserve">expression 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 xml:space="preserve">on on the panel will receive a </w:t>
      </w:r>
      <w:r w:rsidR="00D62604" w:rsidRPr="00436CA9">
        <w:rPr>
          <w:rFonts w:cs="Arial"/>
          <w:color w:val="000000" w:themeColor="text1"/>
          <w:sz w:val="22"/>
        </w:rPr>
        <w:t xml:space="preserve">recommendation to proceed </w:t>
      </w:r>
      <w:r w:rsidRPr="00436CA9">
        <w:rPr>
          <w:rFonts w:cs="Arial"/>
          <w:color w:val="000000" w:themeColor="text1"/>
          <w:sz w:val="22"/>
        </w:rPr>
        <w:t>invitation to move forward in 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66CA7042"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respond to an </w:t>
      </w:r>
      <w:r w:rsidR="00D62604" w:rsidRPr="00436CA9">
        <w:rPr>
          <w:rFonts w:cs="Arial"/>
          <w:color w:val="000000" w:themeColor="text1"/>
          <w:sz w:val="22"/>
        </w:rPr>
        <w:t>expressi</w:t>
      </w:r>
      <w:r w:rsidR="00D62604">
        <w:rPr>
          <w:rFonts w:cs="Arial"/>
          <w:color w:val="000000" w:themeColor="text1"/>
          <w:sz w:val="22"/>
        </w:rPr>
        <w:t xml:space="preserve">on of interest invitation with </w:t>
      </w:r>
      <w:r w:rsidR="00D62604" w:rsidRPr="00436CA9">
        <w:rPr>
          <w:rFonts w:cs="Arial"/>
          <w:color w:val="000000" w:themeColor="text1"/>
          <w:sz w:val="22"/>
        </w:rPr>
        <w:t xml:space="preserve">interested, </w:t>
      </w:r>
      <w:r w:rsidRPr="00436CA9">
        <w:rPr>
          <w:rFonts w:cs="Arial"/>
          <w:color w:val="000000" w:themeColor="text1"/>
          <w:sz w:val="22"/>
        </w:rPr>
        <w:t xml:space="preserve">and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expressed 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7F41712F"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lastRenderedPageBreak/>
        <w:t>If you respond t</w:t>
      </w:r>
      <w:r w:rsidR="00D62604">
        <w:rPr>
          <w:rFonts w:cs="Arial"/>
          <w:color w:val="000000" w:themeColor="text1"/>
          <w:sz w:val="22"/>
        </w:rPr>
        <w:t>o an expression of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0CA016C8"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do not respond to an </w:t>
      </w:r>
      <w:r w:rsidR="00D62604" w:rsidRPr="00436CA9">
        <w:rPr>
          <w:rFonts w:cs="Arial"/>
          <w:color w:val="000000" w:themeColor="text1"/>
          <w:sz w:val="22"/>
        </w:rPr>
        <w:t>expression 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7496B020"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list of candidates who expressed an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53EFA1AD" w14:textId="77777777" w:rsidR="00A06C0A" w:rsidRPr="00436CA9" w:rsidRDefault="00D62604" w:rsidP="00436CA9">
      <w:pPr>
        <w:autoSpaceDE w:val="0"/>
        <w:autoSpaceDN w:val="0"/>
        <w:adjustRightInd w:val="0"/>
        <w:spacing w:after="120" w:line="360" w:lineRule="auto"/>
        <w:rPr>
          <w:rFonts w:cs="Arial"/>
          <w:sz w:val="22"/>
        </w:rPr>
      </w:pPr>
      <w:r>
        <w:rPr>
          <w:rFonts w:cs="Arial"/>
          <w:color w:val="000000" w:themeColor="text1"/>
          <w:sz w:val="22"/>
        </w:rPr>
        <w:t>R</w:t>
      </w:r>
      <w:r w:rsidRPr="00436CA9">
        <w:rPr>
          <w:rFonts w:cs="Arial"/>
          <w:color w:val="000000" w:themeColor="text1"/>
          <w:sz w:val="22"/>
        </w:rPr>
        <w:t xml:space="preserve">ecommendation to proceed details: </w:t>
      </w:r>
    </w:p>
    <w:p w14:paraId="2B1A52F9" w14:textId="77777777" w:rsidR="00F10581" w:rsidRPr="00436CA9" w:rsidRDefault="00D62604" w:rsidP="00436CA9">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recommendation to proceed </w:t>
      </w:r>
      <w:r w:rsidR="00F10581" w:rsidRPr="00436CA9">
        <w:rPr>
          <w:rFonts w:cs="Arial"/>
          <w:sz w:val="22"/>
        </w:rPr>
        <w:t>invitation 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receive an </w:t>
      </w:r>
      <w:r w:rsidR="006E4A9D">
        <w:rPr>
          <w:rFonts w:cs="Arial"/>
          <w:sz w:val="22"/>
        </w:rPr>
        <w:t>email</w:t>
      </w:r>
      <w:r w:rsidR="00F10581" w:rsidRPr="00436CA9">
        <w:rPr>
          <w:rFonts w:cs="Arial"/>
          <w:sz w:val="22"/>
        </w:rPr>
        <w:t xml:space="preserve"> notifying you of the </w:t>
      </w:r>
      <w:r>
        <w:rPr>
          <w:rFonts w:cs="Arial"/>
          <w:sz w:val="22"/>
        </w:rPr>
        <w:t>recommendation to proceed.</w:t>
      </w:r>
    </w:p>
    <w:p w14:paraId="2BEDEE3A" w14:textId="77777777" w:rsidR="00F10581" w:rsidRPr="00436CA9" w:rsidRDefault="00F10581" w:rsidP="00436CA9">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sidR="00D62604">
        <w:rPr>
          <w:rFonts w:cs="Arial"/>
          <w:sz w:val="22"/>
        </w:rPr>
        <w:t>recommendation to proceed</w:t>
      </w:r>
      <w:r w:rsidR="00D62604" w:rsidRPr="00436CA9">
        <w:rPr>
          <w:rFonts w:cs="Arial"/>
          <w:sz w:val="22"/>
        </w:rPr>
        <w:t xml:space="preserve"> invitation</w:t>
      </w:r>
      <w:r w:rsidRPr="00436CA9">
        <w:rPr>
          <w:rFonts w:cs="Arial"/>
          <w:sz w:val="22"/>
        </w:rPr>
        <w:t>, it is important to read these advisory notes, as your decision may affect your position on the panel.</w:t>
      </w:r>
    </w:p>
    <w:p w14:paraId="61D903C1" w14:textId="77777777" w:rsidR="00543DFA" w:rsidRPr="00436CA9" w:rsidRDefault="00543DFA" w:rsidP="00436CA9">
      <w:pPr>
        <w:pStyle w:val="ListParagraph"/>
        <w:spacing w:after="120" w:line="360" w:lineRule="auto"/>
        <w:ind w:left="0"/>
        <w:rPr>
          <w:rFonts w:eastAsia="Times New Roman" w:cs="Arial"/>
          <w:color w:val="000099"/>
          <w:sz w:val="22"/>
          <w:lang w:eastAsia="en-IE"/>
        </w:rPr>
      </w:pPr>
    </w:p>
    <w:p w14:paraId="5D71F767"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specified purpose post</w:t>
      </w:r>
    </w:p>
    <w:p w14:paraId="782D00A8"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You will no longer be eligible for any further expressions of interests for specified purpose posts. However, you will remain on the panel for expressions of interest for permanent posts.</w:t>
      </w:r>
    </w:p>
    <w:p w14:paraId="717F2FDA"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 xml:space="preserve">if you later decline the specified purpose post, during the pre-employment clearance stage, you will still retain your </w:t>
      </w:r>
      <w:r w:rsidRPr="006E4A9D">
        <w:rPr>
          <w:rFonts w:eastAsia="Times New Roman" w:cs="Arial"/>
          <w:sz w:val="22"/>
          <w:lang w:eastAsia="en-IE"/>
        </w:rPr>
        <w:t>position</w:t>
      </w:r>
      <w:r w:rsidRPr="006E4A9D">
        <w:rPr>
          <w:rFonts w:cs="Arial"/>
          <w:bCs/>
          <w:kern w:val="32"/>
          <w:sz w:val="22"/>
        </w:rPr>
        <w:t xml:space="preserve"> on the panel for both specified purpose and permanent posts</w:t>
      </w:r>
    </w:p>
    <w:p w14:paraId="375BC418"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permanent post:</w:t>
      </w:r>
    </w:p>
    <w:p w14:paraId="567E96F9"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You will no longer be eligible for any further expressions of interest and will be removed from the panel.</w:t>
      </w:r>
    </w:p>
    <w:p w14:paraId="5172A885"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If you later decline this permanent post during the pre-employment clearance stage, you will remain removed from the panel.</w:t>
      </w:r>
    </w:p>
    <w:p w14:paraId="36B7DCE5" w14:textId="77777777" w:rsidR="00F738BF" w:rsidRPr="00436CA9" w:rsidRDefault="00FD2F5B" w:rsidP="00436CA9">
      <w:pPr>
        <w:shd w:val="clear" w:color="auto" w:fill="FFFFFF"/>
        <w:spacing w:after="120" w:line="360" w:lineRule="auto"/>
        <w:rPr>
          <w:rFonts w:cs="Arial"/>
          <w:sz w:val="22"/>
        </w:rPr>
      </w:pPr>
      <w:r>
        <w:rPr>
          <w:rFonts w:cs="Arial"/>
          <w:bCs/>
          <w:sz w:val="22"/>
        </w:rPr>
        <w:t>N</w:t>
      </w:r>
      <w:r w:rsidR="00F738BF" w:rsidRPr="00436CA9">
        <w:rPr>
          <w:rFonts w:cs="Arial"/>
          <w:bCs/>
          <w:sz w:val="22"/>
        </w:rPr>
        <w:t>ote the following important information:</w:t>
      </w:r>
    </w:p>
    <w:p w14:paraId="46A20A38" w14:textId="77777777" w:rsidR="00F738BF" w:rsidRPr="00436CA9" w:rsidRDefault="00D62604" w:rsidP="00436CA9">
      <w:pPr>
        <w:numPr>
          <w:ilvl w:val="0"/>
          <w:numId w:val="17"/>
        </w:numPr>
        <w:shd w:val="clear" w:color="auto" w:fill="FFFFFF"/>
        <w:spacing w:after="120" w:line="360" w:lineRule="auto"/>
        <w:ind w:left="357" w:hanging="357"/>
        <w:rPr>
          <w:rFonts w:cs="Arial"/>
          <w:sz w:val="22"/>
        </w:rPr>
      </w:pPr>
      <w:r>
        <w:rPr>
          <w:rFonts w:cs="Arial"/>
          <w:sz w:val="22"/>
        </w:rPr>
        <w:t>Recommendation to proceed</w:t>
      </w:r>
      <w:r w:rsidR="00386EE0" w:rsidRPr="00436CA9">
        <w:rPr>
          <w:rFonts w:cs="Arial"/>
          <w:sz w:val="22"/>
        </w:rPr>
        <w:t xml:space="preserve"> responses must be provided in the specified format mentioned in the invitation.</w:t>
      </w:r>
      <w:r w:rsidR="00386EE0" w:rsidRPr="00436CA9" w:rsidDel="00386EE0">
        <w:rPr>
          <w:rFonts w:cs="Arial"/>
          <w:sz w:val="22"/>
        </w:rPr>
        <w:t xml:space="preserve"> </w:t>
      </w:r>
      <w:r w:rsidR="00F738BF" w:rsidRPr="00436CA9">
        <w:rPr>
          <w:rFonts w:cs="Arial"/>
          <w:sz w:val="22"/>
        </w:rPr>
        <w:t xml:space="preserve">Recommendation to </w:t>
      </w:r>
      <w:r>
        <w:rPr>
          <w:rFonts w:cs="Arial"/>
          <w:sz w:val="22"/>
        </w:rPr>
        <w:t>p</w:t>
      </w:r>
      <w:r w:rsidR="00F738BF" w:rsidRPr="00436CA9">
        <w:rPr>
          <w:rFonts w:cs="Arial"/>
          <w:sz w:val="22"/>
        </w:rPr>
        <w:t>roceed invitations have a deadline</w:t>
      </w:r>
      <w:r w:rsidR="00386EE0" w:rsidRPr="00436CA9">
        <w:rPr>
          <w:rFonts w:cs="Arial"/>
          <w:sz w:val="22"/>
        </w:rPr>
        <w:t>,</w:t>
      </w:r>
      <w:r w:rsidR="00F738BF" w:rsidRPr="00436CA9">
        <w:rPr>
          <w:rFonts w:cs="Arial"/>
          <w:sz w:val="22"/>
        </w:rPr>
        <w:t xml:space="preserve"> and </w:t>
      </w:r>
      <w:r w:rsidR="00F738BF" w:rsidRPr="00436CA9">
        <w:rPr>
          <w:rFonts w:cs="Arial"/>
          <w:sz w:val="22"/>
        </w:rPr>
        <w:lastRenderedPageBreak/>
        <w:t>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email 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516ED5B1" w14:textId="77777777"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t>The r</w:t>
      </w:r>
      <w:r w:rsidR="00386EE0" w:rsidRPr="00436CA9">
        <w:rPr>
          <w:rFonts w:cs="Arial"/>
          <w:sz w:val="22"/>
        </w:rPr>
        <w:t xml:space="preserve">ecommendation to </w:t>
      </w:r>
      <w:r>
        <w:rPr>
          <w:rFonts w:cs="Arial"/>
          <w:sz w:val="22"/>
        </w:rPr>
        <w:t>p</w:t>
      </w:r>
      <w:r w:rsidR="00386EE0" w:rsidRPr="00436CA9">
        <w:rPr>
          <w:rFonts w:cs="Arial"/>
          <w:sz w:val="22"/>
        </w:rPr>
        <w:t xml:space="preserve">roceed 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2408CEDB" w14:textId="77777777"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t xml:space="preserve">The HSE reserves the right to withdraw a recommendation 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00F45C16" w14:textId="77777777" w:rsidR="00FA1460" w:rsidRDefault="00A06C0A" w:rsidP="00FA1460">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397D7822" w14:textId="77777777" w:rsidR="003C75C7" w:rsidRPr="00FA1460" w:rsidRDefault="00386EE0" w:rsidP="00FA1460">
      <w:pPr>
        <w:numPr>
          <w:ilvl w:val="0"/>
          <w:numId w:val="17"/>
        </w:numPr>
        <w:shd w:val="clear" w:color="auto" w:fill="FFFFFF"/>
        <w:spacing w:after="120" w:line="360" w:lineRule="auto"/>
        <w:ind w:left="357" w:hanging="357"/>
        <w:rPr>
          <w:rFonts w:cs="Arial"/>
          <w:sz w:val="22"/>
        </w:rPr>
      </w:pPr>
      <w:r w:rsidRPr="00FA1460">
        <w:rPr>
          <w:rFonts w:cs="Arial"/>
          <w:bCs/>
          <w:kern w:val="32"/>
          <w:sz w:val="22"/>
        </w:rPr>
        <w:t xml:space="preserve">If you accept employment </w:t>
      </w:r>
      <w:r w:rsidR="00F34151" w:rsidRPr="00FA1460">
        <w:rPr>
          <w:rFonts w:cs="Arial"/>
          <w:bCs/>
          <w:kern w:val="32"/>
          <w:sz w:val="22"/>
        </w:rPr>
        <w:t>to</w:t>
      </w:r>
      <w:r w:rsidRPr="00FA1460">
        <w:rPr>
          <w:rFonts w:cs="Arial"/>
          <w:bCs/>
          <w:kern w:val="32"/>
          <w:sz w:val="22"/>
        </w:rPr>
        <w:t xml:space="preserve"> a </w:t>
      </w:r>
      <w:r w:rsidR="00B01EF6" w:rsidRPr="00FA1460">
        <w:rPr>
          <w:rFonts w:cs="Arial"/>
          <w:bCs/>
          <w:kern w:val="32"/>
          <w:sz w:val="22"/>
        </w:rPr>
        <w:t xml:space="preserve">specified purpose </w:t>
      </w:r>
      <w:r w:rsidRPr="00FA1460">
        <w:rPr>
          <w:rFonts w:cs="Arial"/>
          <w:bCs/>
          <w:kern w:val="32"/>
          <w:sz w:val="22"/>
        </w:rPr>
        <w:t>post, you</w:t>
      </w:r>
      <w:r w:rsidR="00241EB3" w:rsidRPr="00FA1460">
        <w:rPr>
          <w:rFonts w:cs="Arial"/>
          <w:bCs/>
          <w:kern w:val="32"/>
          <w:sz w:val="22"/>
        </w:rPr>
        <w:t xml:space="preserve"> can inform the HR/Recruitment t</w:t>
      </w:r>
      <w:r w:rsidRPr="00FA1460">
        <w:rPr>
          <w:rFonts w:cs="Arial"/>
          <w:bCs/>
          <w:kern w:val="32"/>
          <w:sz w:val="22"/>
        </w:rPr>
        <w:t xml:space="preserve">eam via email when you are within three months of the end of your contract. We will then reactivate you on the panel for </w:t>
      </w:r>
      <w:r w:rsidR="00B01EF6" w:rsidRPr="00FA1460">
        <w:rPr>
          <w:rFonts w:cs="Arial"/>
          <w:bCs/>
          <w:kern w:val="32"/>
          <w:sz w:val="22"/>
        </w:rPr>
        <w:t>specified purpose expressions of interest.</w:t>
      </w:r>
    </w:p>
    <w:sectPr w:rsidR="003C75C7" w:rsidRPr="00FA1460" w:rsidSect="00436CA9">
      <w:footerReference w:type="default" r:id="rId34"/>
      <w:headerReference w:type="first" r:id="rId35"/>
      <w:footerReference w:type="first" r:id="rId36"/>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7D65E" w14:textId="77777777" w:rsidR="003F0C56" w:rsidRDefault="003F0C56" w:rsidP="0037769B">
      <w:pPr>
        <w:spacing w:after="0" w:line="240" w:lineRule="auto"/>
      </w:pPr>
      <w:r>
        <w:separator/>
      </w:r>
    </w:p>
  </w:endnote>
  <w:endnote w:type="continuationSeparator" w:id="0">
    <w:p w14:paraId="5D070CD2" w14:textId="77777777" w:rsidR="003F0C56" w:rsidRDefault="003F0C56"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283858010"/>
      <w:docPartObj>
        <w:docPartGallery w:val="Page Numbers (Bottom of Page)"/>
        <w:docPartUnique/>
      </w:docPartObj>
    </w:sdtPr>
    <w:sdtEndPr>
      <w:rPr>
        <w:noProof/>
      </w:rPr>
    </w:sdtEndPr>
    <w:sdtContent>
      <w:p w14:paraId="090EB071" w14:textId="77777777"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21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p>
    </w:sdtContent>
  </w:sdt>
  <w:p w14:paraId="13939E4B" w14:textId="77777777" w:rsidR="00FD2F5B" w:rsidRPr="002B3EA9" w:rsidRDefault="00FD2F5B"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1492911984"/>
      <w:docPartObj>
        <w:docPartGallery w:val="Page Numbers (Bottom of Page)"/>
        <w:docPartUnique/>
      </w:docPartObj>
    </w:sdtPr>
    <w:sdtEndPr>
      <w:rPr>
        <w:noProof/>
      </w:rPr>
    </w:sdtEndPr>
    <w:sdtContent>
      <w:p w14:paraId="48C754D8" w14:textId="26FCBF56"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AF3535">
          <w:rPr>
            <w:rFonts w:ascii="Arial" w:hAnsi="Arial" w:cs="Arial"/>
            <w:noProof/>
            <w:sz w:val="20"/>
          </w:rPr>
          <w:t>13/08/2026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BABE5" w14:textId="77777777" w:rsidR="003F0C56" w:rsidRDefault="003F0C56" w:rsidP="0037769B">
      <w:pPr>
        <w:spacing w:after="0" w:line="240" w:lineRule="auto"/>
      </w:pPr>
      <w:r>
        <w:separator/>
      </w:r>
    </w:p>
  </w:footnote>
  <w:footnote w:type="continuationSeparator" w:id="0">
    <w:p w14:paraId="02C30E11" w14:textId="77777777" w:rsidR="003F0C56" w:rsidRDefault="003F0C56"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834B4" w14:textId="77777777" w:rsidR="00FD2F5B" w:rsidRDefault="00FD2F5B">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5"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0" w15:restartNumberingAfterBreak="0">
    <w:nsid w:val="38264135"/>
    <w:multiLevelType w:val="hybridMultilevel"/>
    <w:tmpl w:val="036E0A72"/>
    <w:lvl w:ilvl="0" w:tplc="9A96DF8A">
      <w:numFmt w:val="decimal"/>
      <w:pStyle w:val="ListBullet"/>
      <w:lvlText w:val=""/>
      <w:lvlJc w:val="left"/>
      <w:pPr>
        <w:tabs>
          <w:tab w:val="num" w:pos="806"/>
        </w:tabs>
        <w:ind w:left="806" w:hanging="360"/>
      </w:pPr>
      <w:rPr>
        <w:rFonts w:ascii="Symbol" w:hAnsi="Symbol" w:hint="default"/>
      </w:rPr>
    </w:lvl>
    <w:lvl w:ilvl="1" w:tplc="69BCBC26">
      <w:numFmt w:val="decimal"/>
      <w:pStyle w:val="ListBullet2"/>
      <w:lvlText w:val=""/>
      <w:lvlJc w:val="left"/>
      <w:pPr>
        <w:tabs>
          <w:tab w:val="num" w:pos="1166"/>
        </w:tabs>
        <w:ind w:left="1166" w:hanging="360"/>
      </w:pPr>
      <w:rPr>
        <w:rFonts w:ascii="Symbol" w:hAnsi="Symbol" w:hint="default"/>
      </w:rPr>
    </w:lvl>
    <w:lvl w:ilvl="2" w:tplc="A8F8B970">
      <w:numFmt w:val="decimal"/>
      <w:pStyle w:val="ListBullet3"/>
      <w:lvlText w:val=""/>
      <w:lvlJc w:val="left"/>
      <w:pPr>
        <w:tabs>
          <w:tab w:val="num" w:pos="1526"/>
        </w:tabs>
        <w:ind w:left="1526" w:hanging="360"/>
      </w:pPr>
      <w:rPr>
        <w:rFonts w:ascii="Symbol" w:hAnsi="Symbol" w:hint="default"/>
      </w:rPr>
    </w:lvl>
    <w:lvl w:ilvl="3" w:tplc="87E6F982">
      <w:numFmt w:val="decimal"/>
      <w:pStyle w:val="ListBullet4"/>
      <w:lvlText w:val=""/>
      <w:lvlJc w:val="left"/>
      <w:pPr>
        <w:tabs>
          <w:tab w:val="num" w:pos="1886"/>
        </w:tabs>
        <w:ind w:left="1886" w:hanging="360"/>
      </w:pPr>
      <w:rPr>
        <w:rFonts w:ascii="Symbol" w:hAnsi="Symbol" w:hint="default"/>
      </w:rPr>
    </w:lvl>
    <w:lvl w:ilvl="4" w:tplc="96968302">
      <w:start w:val="1"/>
      <w:numFmt w:val="lowerLetter"/>
      <w:lvlText w:val="(%5)"/>
      <w:lvlJc w:val="left"/>
      <w:pPr>
        <w:ind w:left="1800" w:hanging="360"/>
      </w:pPr>
    </w:lvl>
    <w:lvl w:ilvl="5" w:tplc="6786DB08">
      <w:start w:val="1"/>
      <w:numFmt w:val="lowerRoman"/>
      <w:lvlText w:val="(%6)"/>
      <w:lvlJc w:val="left"/>
      <w:pPr>
        <w:ind w:left="2160" w:hanging="360"/>
      </w:pPr>
    </w:lvl>
    <w:lvl w:ilvl="6" w:tplc="619AA8F0">
      <w:start w:val="1"/>
      <w:numFmt w:val="decimal"/>
      <w:lvlText w:val="%7."/>
      <w:lvlJc w:val="left"/>
      <w:pPr>
        <w:ind w:left="2520" w:hanging="360"/>
      </w:pPr>
    </w:lvl>
    <w:lvl w:ilvl="7" w:tplc="68E6A278">
      <w:start w:val="1"/>
      <w:numFmt w:val="lowerLetter"/>
      <w:lvlText w:val="%8."/>
      <w:lvlJc w:val="left"/>
      <w:pPr>
        <w:ind w:left="2880" w:hanging="360"/>
      </w:pPr>
    </w:lvl>
    <w:lvl w:ilvl="8" w:tplc="496C43B8">
      <w:start w:val="1"/>
      <w:numFmt w:val="lowerRoman"/>
      <w:lvlText w:val="%9."/>
      <w:lvlJc w:val="left"/>
      <w:pPr>
        <w:ind w:left="3240" w:hanging="360"/>
      </w:pPr>
    </w:lvl>
  </w:abstractNum>
  <w:abstractNum w:abstractNumId="21"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2"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4"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6"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7"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9"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58FC136D"/>
    <w:multiLevelType w:val="multilevel"/>
    <w:tmpl w:val="F2E845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59000F6F"/>
    <w:multiLevelType w:val="multilevel"/>
    <w:tmpl w:val="72F8F4E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7"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1" w15:restartNumberingAfterBreak="0">
    <w:nsid w:val="7D295815"/>
    <w:multiLevelType w:val="hybridMultilevel"/>
    <w:tmpl w:val="DA12914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2" w15:restartNumberingAfterBreak="0">
    <w:nsid w:val="7F262CA1"/>
    <w:multiLevelType w:val="hybridMultilevel"/>
    <w:tmpl w:val="C9F8B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3"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3"/>
  </w:num>
  <w:num w:numId="2">
    <w:abstractNumId w:val="17"/>
  </w:num>
  <w:num w:numId="3">
    <w:abstractNumId w:val="37"/>
  </w:num>
  <w:num w:numId="4">
    <w:abstractNumId w:val="28"/>
  </w:num>
  <w:num w:numId="5">
    <w:abstractNumId w:val="5"/>
  </w:num>
  <w:num w:numId="6">
    <w:abstractNumId w:val="8"/>
  </w:num>
  <w:num w:numId="7">
    <w:abstractNumId w:val="35"/>
  </w:num>
  <w:num w:numId="8">
    <w:abstractNumId w:val="23"/>
  </w:num>
  <w:num w:numId="9">
    <w:abstractNumId w:val="10"/>
  </w:num>
  <w:num w:numId="10">
    <w:abstractNumId w:val="0"/>
  </w:num>
  <w:num w:numId="11">
    <w:abstractNumId w:val="13"/>
  </w:num>
  <w:num w:numId="12">
    <w:abstractNumId w:val="25"/>
  </w:num>
  <w:num w:numId="13">
    <w:abstractNumId w:val="14"/>
  </w:num>
  <w:num w:numId="14">
    <w:abstractNumId w:val="16"/>
  </w:num>
  <w:num w:numId="15">
    <w:abstractNumId w:val="36"/>
  </w:num>
  <w:num w:numId="16">
    <w:abstractNumId w:val="32"/>
  </w:num>
  <w:num w:numId="17">
    <w:abstractNumId w:val="43"/>
  </w:num>
  <w:num w:numId="18">
    <w:abstractNumId w:val="7"/>
  </w:num>
  <w:num w:numId="19">
    <w:abstractNumId w:val="22"/>
  </w:num>
  <w:num w:numId="20">
    <w:abstractNumId w:val="24"/>
  </w:num>
  <w:num w:numId="21">
    <w:abstractNumId w:val="33"/>
  </w:num>
  <w:num w:numId="22">
    <w:abstractNumId w:val="11"/>
  </w:num>
  <w:num w:numId="23">
    <w:abstractNumId w:val="4"/>
  </w:num>
  <w:num w:numId="24">
    <w:abstractNumId w:val="12"/>
  </w:num>
  <w:num w:numId="25">
    <w:abstractNumId w:val="34"/>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29"/>
  </w:num>
  <w:num w:numId="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9"/>
  </w:num>
  <w:num w:numId="32">
    <w:abstractNumId w:val="39"/>
  </w:num>
  <w:num w:numId="33">
    <w:abstractNumId w:val="21"/>
  </w:num>
  <w:num w:numId="34">
    <w:abstractNumId w:val="6"/>
  </w:num>
  <w:num w:numId="35">
    <w:abstractNumId w:val="38"/>
  </w:num>
  <w:num w:numId="36">
    <w:abstractNumId w:val="27"/>
  </w:num>
  <w:num w:numId="37">
    <w:abstractNumId w:val="2"/>
  </w:num>
  <w:num w:numId="38">
    <w:abstractNumId w:val="15"/>
  </w:num>
  <w:num w:numId="39">
    <w:abstractNumId w:val="18"/>
  </w:num>
  <w:num w:numId="40">
    <w:abstractNumId w:val="1"/>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num>
  <w:num w:numId="43">
    <w:abstractNumId w:val="30"/>
  </w:num>
  <w:num w:numId="44">
    <w:abstractNumId w:val="31"/>
  </w:num>
  <w:num w:numId="45">
    <w:abstractNumId w:val="20"/>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E8D"/>
    <w:rsid w:val="00005C09"/>
    <w:rsid w:val="000150DB"/>
    <w:rsid w:val="000166C0"/>
    <w:rsid w:val="00025A2A"/>
    <w:rsid w:val="00042602"/>
    <w:rsid w:val="00050E29"/>
    <w:rsid w:val="00052B9A"/>
    <w:rsid w:val="00057A5A"/>
    <w:rsid w:val="00062840"/>
    <w:rsid w:val="00070CA1"/>
    <w:rsid w:val="000720B0"/>
    <w:rsid w:val="00077053"/>
    <w:rsid w:val="000858B5"/>
    <w:rsid w:val="0009254F"/>
    <w:rsid w:val="00097265"/>
    <w:rsid w:val="000A270B"/>
    <w:rsid w:val="000A2FA8"/>
    <w:rsid w:val="000B25CA"/>
    <w:rsid w:val="000B5A5F"/>
    <w:rsid w:val="000D0896"/>
    <w:rsid w:val="00100D7A"/>
    <w:rsid w:val="001106A3"/>
    <w:rsid w:val="00110FD5"/>
    <w:rsid w:val="00112C30"/>
    <w:rsid w:val="001142BB"/>
    <w:rsid w:val="00125EBD"/>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B5312"/>
    <w:rsid w:val="001C2789"/>
    <w:rsid w:val="001C3AD9"/>
    <w:rsid w:val="001C7398"/>
    <w:rsid w:val="001D3438"/>
    <w:rsid w:val="001D368C"/>
    <w:rsid w:val="001D513E"/>
    <w:rsid w:val="001E6939"/>
    <w:rsid w:val="001E7E07"/>
    <w:rsid w:val="001F1F70"/>
    <w:rsid w:val="00200C68"/>
    <w:rsid w:val="0020231B"/>
    <w:rsid w:val="00207132"/>
    <w:rsid w:val="00214A61"/>
    <w:rsid w:val="002329E5"/>
    <w:rsid w:val="00241EB3"/>
    <w:rsid w:val="0025496D"/>
    <w:rsid w:val="00257858"/>
    <w:rsid w:val="00265F20"/>
    <w:rsid w:val="002667D7"/>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0C77"/>
    <w:rsid w:val="00316603"/>
    <w:rsid w:val="00333041"/>
    <w:rsid w:val="0033449D"/>
    <w:rsid w:val="00335ABF"/>
    <w:rsid w:val="00347E2E"/>
    <w:rsid w:val="00350318"/>
    <w:rsid w:val="00363C7E"/>
    <w:rsid w:val="0037373C"/>
    <w:rsid w:val="0037769B"/>
    <w:rsid w:val="00386EE0"/>
    <w:rsid w:val="00393EA6"/>
    <w:rsid w:val="003A1A5F"/>
    <w:rsid w:val="003A39B5"/>
    <w:rsid w:val="003A481C"/>
    <w:rsid w:val="003A4E3A"/>
    <w:rsid w:val="003A579C"/>
    <w:rsid w:val="003C2DCE"/>
    <w:rsid w:val="003C75C7"/>
    <w:rsid w:val="003D4575"/>
    <w:rsid w:val="003F0C56"/>
    <w:rsid w:val="003F1247"/>
    <w:rsid w:val="003F60F1"/>
    <w:rsid w:val="003F71B6"/>
    <w:rsid w:val="003F72F4"/>
    <w:rsid w:val="003F7A12"/>
    <w:rsid w:val="00400BBE"/>
    <w:rsid w:val="004021A4"/>
    <w:rsid w:val="00403CB9"/>
    <w:rsid w:val="00405346"/>
    <w:rsid w:val="00423348"/>
    <w:rsid w:val="00431CA1"/>
    <w:rsid w:val="00435301"/>
    <w:rsid w:val="00436CA9"/>
    <w:rsid w:val="00445892"/>
    <w:rsid w:val="00445984"/>
    <w:rsid w:val="00445BB8"/>
    <w:rsid w:val="00454E97"/>
    <w:rsid w:val="00456CC5"/>
    <w:rsid w:val="00457A4E"/>
    <w:rsid w:val="00457B44"/>
    <w:rsid w:val="004609AE"/>
    <w:rsid w:val="004656CA"/>
    <w:rsid w:val="00465934"/>
    <w:rsid w:val="00471246"/>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9127F"/>
    <w:rsid w:val="00691308"/>
    <w:rsid w:val="006A264A"/>
    <w:rsid w:val="006A64FF"/>
    <w:rsid w:val="006C06AE"/>
    <w:rsid w:val="006D179E"/>
    <w:rsid w:val="006E4A9D"/>
    <w:rsid w:val="006E50E4"/>
    <w:rsid w:val="006F643E"/>
    <w:rsid w:val="00700F05"/>
    <w:rsid w:val="00712DEC"/>
    <w:rsid w:val="00720474"/>
    <w:rsid w:val="00733AF6"/>
    <w:rsid w:val="007448B0"/>
    <w:rsid w:val="00745CEC"/>
    <w:rsid w:val="00760BD7"/>
    <w:rsid w:val="00762635"/>
    <w:rsid w:val="007704C4"/>
    <w:rsid w:val="00774BFC"/>
    <w:rsid w:val="00781020"/>
    <w:rsid w:val="00781C8A"/>
    <w:rsid w:val="00797602"/>
    <w:rsid w:val="007A38FF"/>
    <w:rsid w:val="007D4C48"/>
    <w:rsid w:val="007D5D64"/>
    <w:rsid w:val="007D7E91"/>
    <w:rsid w:val="007E4412"/>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55E1D"/>
    <w:rsid w:val="008606F2"/>
    <w:rsid w:val="008658C0"/>
    <w:rsid w:val="00867863"/>
    <w:rsid w:val="008701B3"/>
    <w:rsid w:val="00872000"/>
    <w:rsid w:val="008757B5"/>
    <w:rsid w:val="00884197"/>
    <w:rsid w:val="00890D87"/>
    <w:rsid w:val="00891782"/>
    <w:rsid w:val="008A1915"/>
    <w:rsid w:val="008A333F"/>
    <w:rsid w:val="008B314C"/>
    <w:rsid w:val="008B32BE"/>
    <w:rsid w:val="008B4716"/>
    <w:rsid w:val="008C1124"/>
    <w:rsid w:val="008D08AE"/>
    <w:rsid w:val="008D5825"/>
    <w:rsid w:val="008E183C"/>
    <w:rsid w:val="008E60FB"/>
    <w:rsid w:val="008E780E"/>
    <w:rsid w:val="00900032"/>
    <w:rsid w:val="0092364D"/>
    <w:rsid w:val="00923B91"/>
    <w:rsid w:val="00930E8D"/>
    <w:rsid w:val="00940B5E"/>
    <w:rsid w:val="00952BDC"/>
    <w:rsid w:val="009637AB"/>
    <w:rsid w:val="009646AB"/>
    <w:rsid w:val="00971C32"/>
    <w:rsid w:val="009A1662"/>
    <w:rsid w:val="009B4037"/>
    <w:rsid w:val="009B63D0"/>
    <w:rsid w:val="009C1327"/>
    <w:rsid w:val="009E0271"/>
    <w:rsid w:val="009E5B2A"/>
    <w:rsid w:val="009E7801"/>
    <w:rsid w:val="009F3A14"/>
    <w:rsid w:val="009F698A"/>
    <w:rsid w:val="009F77D5"/>
    <w:rsid w:val="00A004BD"/>
    <w:rsid w:val="00A02533"/>
    <w:rsid w:val="00A0287D"/>
    <w:rsid w:val="00A02D6A"/>
    <w:rsid w:val="00A04846"/>
    <w:rsid w:val="00A06C0A"/>
    <w:rsid w:val="00A1248C"/>
    <w:rsid w:val="00A17AF3"/>
    <w:rsid w:val="00A21B56"/>
    <w:rsid w:val="00A43B98"/>
    <w:rsid w:val="00A55F68"/>
    <w:rsid w:val="00A5655A"/>
    <w:rsid w:val="00A66402"/>
    <w:rsid w:val="00A66CE6"/>
    <w:rsid w:val="00A808A7"/>
    <w:rsid w:val="00A80CAF"/>
    <w:rsid w:val="00A83B32"/>
    <w:rsid w:val="00A91C21"/>
    <w:rsid w:val="00A92CFC"/>
    <w:rsid w:val="00A944FA"/>
    <w:rsid w:val="00A9642F"/>
    <w:rsid w:val="00AA1CBA"/>
    <w:rsid w:val="00AB49CB"/>
    <w:rsid w:val="00AB7B92"/>
    <w:rsid w:val="00AC0520"/>
    <w:rsid w:val="00AC491E"/>
    <w:rsid w:val="00AC55C8"/>
    <w:rsid w:val="00AC68FB"/>
    <w:rsid w:val="00AD24DC"/>
    <w:rsid w:val="00AD3D3D"/>
    <w:rsid w:val="00AD732D"/>
    <w:rsid w:val="00AF21C4"/>
    <w:rsid w:val="00AF3535"/>
    <w:rsid w:val="00B01EF6"/>
    <w:rsid w:val="00B1187D"/>
    <w:rsid w:val="00B12B03"/>
    <w:rsid w:val="00B14DA2"/>
    <w:rsid w:val="00B230FD"/>
    <w:rsid w:val="00B31858"/>
    <w:rsid w:val="00B31FAA"/>
    <w:rsid w:val="00B3242F"/>
    <w:rsid w:val="00B36166"/>
    <w:rsid w:val="00B420C0"/>
    <w:rsid w:val="00B42738"/>
    <w:rsid w:val="00B45F15"/>
    <w:rsid w:val="00B47B81"/>
    <w:rsid w:val="00B47E9F"/>
    <w:rsid w:val="00B60AAB"/>
    <w:rsid w:val="00B73EA3"/>
    <w:rsid w:val="00B9257E"/>
    <w:rsid w:val="00BA2A60"/>
    <w:rsid w:val="00BA76E6"/>
    <w:rsid w:val="00BB11C9"/>
    <w:rsid w:val="00BB71E6"/>
    <w:rsid w:val="00BC2A7F"/>
    <w:rsid w:val="00BC3BBD"/>
    <w:rsid w:val="00BD4D38"/>
    <w:rsid w:val="00BD636C"/>
    <w:rsid w:val="00BD6AC4"/>
    <w:rsid w:val="00BD7619"/>
    <w:rsid w:val="00BF44FA"/>
    <w:rsid w:val="00BF53DE"/>
    <w:rsid w:val="00C15488"/>
    <w:rsid w:val="00C1722F"/>
    <w:rsid w:val="00C2372E"/>
    <w:rsid w:val="00C24753"/>
    <w:rsid w:val="00C24CC3"/>
    <w:rsid w:val="00C32625"/>
    <w:rsid w:val="00C4301C"/>
    <w:rsid w:val="00C441D8"/>
    <w:rsid w:val="00C5029C"/>
    <w:rsid w:val="00C62C2A"/>
    <w:rsid w:val="00C64D79"/>
    <w:rsid w:val="00C714DE"/>
    <w:rsid w:val="00C84EEE"/>
    <w:rsid w:val="00C933CF"/>
    <w:rsid w:val="00C941EE"/>
    <w:rsid w:val="00CA1A29"/>
    <w:rsid w:val="00CA76A9"/>
    <w:rsid w:val="00CB06B6"/>
    <w:rsid w:val="00CB4B27"/>
    <w:rsid w:val="00CB6483"/>
    <w:rsid w:val="00CC1A77"/>
    <w:rsid w:val="00CC3D3E"/>
    <w:rsid w:val="00CC65E1"/>
    <w:rsid w:val="00CD1355"/>
    <w:rsid w:val="00CD557B"/>
    <w:rsid w:val="00CD6C36"/>
    <w:rsid w:val="00CD7808"/>
    <w:rsid w:val="00CE77AE"/>
    <w:rsid w:val="00D06A43"/>
    <w:rsid w:val="00D12E63"/>
    <w:rsid w:val="00D16DED"/>
    <w:rsid w:val="00D21131"/>
    <w:rsid w:val="00D21FC3"/>
    <w:rsid w:val="00D30339"/>
    <w:rsid w:val="00D37E1B"/>
    <w:rsid w:val="00D57EA5"/>
    <w:rsid w:val="00D60D54"/>
    <w:rsid w:val="00D62604"/>
    <w:rsid w:val="00D7346A"/>
    <w:rsid w:val="00D91C94"/>
    <w:rsid w:val="00D948B0"/>
    <w:rsid w:val="00DA12CB"/>
    <w:rsid w:val="00DA3ABC"/>
    <w:rsid w:val="00DB1DA3"/>
    <w:rsid w:val="00DC364E"/>
    <w:rsid w:val="00DC3D61"/>
    <w:rsid w:val="00DC4F7F"/>
    <w:rsid w:val="00DD1CAA"/>
    <w:rsid w:val="00DD2FE1"/>
    <w:rsid w:val="00DD4A87"/>
    <w:rsid w:val="00DE0249"/>
    <w:rsid w:val="00DF0EE6"/>
    <w:rsid w:val="00DF43AF"/>
    <w:rsid w:val="00E04758"/>
    <w:rsid w:val="00E05DCA"/>
    <w:rsid w:val="00E112D7"/>
    <w:rsid w:val="00E20903"/>
    <w:rsid w:val="00E34985"/>
    <w:rsid w:val="00E41136"/>
    <w:rsid w:val="00E54F1E"/>
    <w:rsid w:val="00E61EEB"/>
    <w:rsid w:val="00E6585F"/>
    <w:rsid w:val="00E74F4D"/>
    <w:rsid w:val="00E82D11"/>
    <w:rsid w:val="00E86A44"/>
    <w:rsid w:val="00E87E5F"/>
    <w:rsid w:val="00E87F29"/>
    <w:rsid w:val="00E91B7A"/>
    <w:rsid w:val="00EA0B00"/>
    <w:rsid w:val="00EA2166"/>
    <w:rsid w:val="00EA3920"/>
    <w:rsid w:val="00EA3C4C"/>
    <w:rsid w:val="00EB02F1"/>
    <w:rsid w:val="00EB527B"/>
    <w:rsid w:val="00EB5D62"/>
    <w:rsid w:val="00EC2346"/>
    <w:rsid w:val="00EC3CBC"/>
    <w:rsid w:val="00EC4CC9"/>
    <w:rsid w:val="00EC521E"/>
    <w:rsid w:val="00EE4337"/>
    <w:rsid w:val="00EE7E1A"/>
    <w:rsid w:val="00EF6EAE"/>
    <w:rsid w:val="00F02271"/>
    <w:rsid w:val="00F10581"/>
    <w:rsid w:val="00F144BB"/>
    <w:rsid w:val="00F14A41"/>
    <w:rsid w:val="00F1793F"/>
    <w:rsid w:val="00F31472"/>
    <w:rsid w:val="00F34151"/>
    <w:rsid w:val="00F34552"/>
    <w:rsid w:val="00F579B0"/>
    <w:rsid w:val="00F6378F"/>
    <w:rsid w:val="00F738BF"/>
    <w:rsid w:val="00F77068"/>
    <w:rsid w:val="00F92550"/>
    <w:rsid w:val="00F93565"/>
    <w:rsid w:val="00F979B3"/>
    <w:rsid w:val="00FA1460"/>
    <w:rsid w:val="00FA3B0F"/>
    <w:rsid w:val="00FB3B6B"/>
    <w:rsid w:val="00FC1812"/>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0DC134F"/>
  <w15:docId w15:val="{BD2568B2-D54A-4BBE-8FAB-1DD8A9ED8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paragraph" w:customStyle="1" w:styleId="Contacts10">
    <w:name w:val="Contacts 10"/>
    <w:basedOn w:val="Normal"/>
    <w:uiPriority w:val="99"/>
    <w:qFormat/>
    <w:rsid w:val="008658C0"/>
    <w:pPr>
      <w:widowControl w:val="0"/>
      <w:tabs>
        <w:tab w:val="left" w:pos="227"/>
      </w:tabs>
      <w:suppressAutoHyphens/>
      <w:autoSpaceDE w:val="0"/>
      <w:autoSpaceDN w:val="0"/>
      <w:adjustRightInd w:val="0"/>
      <w:spacing w:after="60" w:line="240" w:lineRule="auto"/>
      <w:textAlignment w:val="center"/>
    </w:pPr>
    <w:rPr>
      <w:rFonts w:eastAsia="MS Mincho" w:cs="ArialMT"/>
      <w:sz w:val="16"/>
      <w:szCs w:val="16"/>
      <w:lang w:val="en-US"/>
    </w:rPr>
  </w:style>
  <w:style w:type="paragraph" w:customStyle="1" w:styleId="Contacts12">
    <w:name w:val="Contacts 12"/>
    <w:basedOn w:val="Contacts10"/>
    <w:uiPriority w:val="99"/>
    <w:qFormat/>
    <w:rsid w:val="008658C0"/>
    <w:pPr>
      <w:spacing w:after="100"/>
    </w:pPr>
    <w:rPr>
      <w:b/>
      <w:color w:val="016857"/>
    </w:rPr>
  </w:style>
  <w:style w:type="paragraph" w:styleId="HTMLPreformatted">
    <w:name w:val="HTML Preformatted"/>
    <w:basedOn w:val="Normal"/>
    <w:link w:val="HTMLPreformattedChar"/>
    <w:uiPriority w:val="99"/>
    <w:unhideWhenUsed/>
    <w:rsid w:val="00865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Cs w:val="20"/>
      <w:lang w:eastAsia="en-IE"/>
    </w:rPr>
  </w:style>
  <w:style w:type="character" w:customStyle="1" w:styleId="HTMLPreformattedChar">
    <w:name w:val="HTML Preformatted Char"/>
    <w:basedOn w:val="DefaultParagraphFont"/>
    <w:link w:val="HTMLPreformatted"/>
    <w:uiPriority w:val="99"/>
    <w:rsid w:val="008658C0"/>
    <w:rPr>
      <w:rFonts w:ascii="Courier New" w:eastAsia="Calibri" w:hAnsi="Courier New" w:cs="Courier New"/>
      <w:sz w:val="20"/>
      <w:szCs w:val="20"/>
      <w:lang w:eastAsia="en-IE"/>
    </w:rPr>
  </w:style>
  <w:style w:type="paragraph" w:customStyle="1" w:styleId="paragraph">
    <w:name w:val="paragraph"/>
    <w:basedOn w:val="Normal"/>
    <w:rsid w:val="008B314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8B314C"/>
  </w:style>
  <w:style w:type="character" w:customStyle="1" w:styleId="eop">
    <w:name w:val="eop"/>
    <w:basedOn w:val="DefaultParagraphFont"/>
    <w:rsid w:val="008B314C"/>
  </w:style>
  <w:style w:type="paragraph" w:styleId="ListBullet">
    <w:name w:val="List Bullet"/>
    <w:basedOn w:val="Normal"/>
    <w:unhideWhenUsed/>
    <w:rsid w:val="00265F20"/>
    <w:pPr>
      <w:numPr>
        <w:numId w:val="45"/>
      </w:numPr>
      <w:tabs>
        <w:tab w:val="clear" w:pos="806"/>
      </w:tabs>
      <w:spacing w:before="160" w:after="0" w:line="240" w:lineRule="auto"/>
      <w:ind w:left="0" w:firstLine="0"/>
    </w:pPr>
    <w:rPr>
      <w:rFonts w:eastAsia="Times New Roman" w:cs="Times New Roman"/>
      <w:szCs w:val="20"/>
      <w:lang w:val="en-US"/>
    </w:rPr>
  </w:style>
  <w:style w:type="paragraph" w:styleId="ListBullet2">
    <w:name w:val="List Bullet 2"/>
    <w:basedOn w:val="ListBullet"/>
    <w:semiHidden/>
    <w:unhideWhenUsed/>
    <w:rsid w:val="00265F20"/>
    <w:pPr>
      <w:numPr>
        <w:ilvl w:val="1"/>
      </w:numPr>
      <w:tabs>
        <w:tab w:val="clear" w:pos="1166"/>
        <w:tab w:val="num" w:pos="360"/>
      </w:tabs>
      <w:ind w:left="0" w:firstLine="0"/>
    </w:pPr>
  </w:style>
  <w:style w:type="paragraph" w:styleId="ListBullet3">
    <w:name w:val="List Bullet 3"/>
    <w:basedOn w:val="ListBullet2"/>
    <w:semiHidden/>
    <w:unhideWhenUsed/>
    <w:rsid w:val="00265F20"/>
    <w:pPr>
      <w:numPr>
        <w:ilvl w:val="2"/>
      </w:numPr>
      <w:tabs>
        <w:tab w:val="clear" w:pos="1526"/>
        <w:tab w:val="num" w:pos="1166"/>
      </w:tabs>
      <w:ind w:left="0" w:firstLine="0"/>
    </w:pPr>
  </w:style>
  <w:style w:type="paragraph" w:styleId="ListBullet4">
    <w:name w:val="List Bullet 4"/>
    <w:basedOn w:val="ListBullet3"/>
    <w:semiHidden/>
    <w:unhideWhenUsed/>
    <w:rsid w:val="00265F20"/>
    <w:pPr>
      <w:numPr>
        <w:ilvl w:val="3"/>
      </w:numPr>
      <w:tabs>
        <w:tab w:val="clear" w:pos="1886"/>
        <w:tab w:val="num" w:pos="1526"/>
      </w:tabs>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 TargetMode="External"/><Relationship Id="rId26" Type="http://schemas.openxmlformats.org/officeDocument/2006/relationships/hyperlink" Target="https://enterprise.gov.ie/en/what-we-do/workplace-and-skills/employment-permits/employment-permit-eligibility/highly-skilled-eligible-occupations-list/" TargetMode="External"/><Relationship Id="rId21" Type="http://schemas.openxmlformats.org/officeDocument/2006/relationships/hyperlink" Target="mailto:recruitment.technologyandtransformation@hse.ie"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wp-content/themes/hsetalent/assets/hseLearning/mod3/story.html" TargetMode="External"/><Relationship Id="rId25" Type="http://schemas.openxmlformats.org/officeDocument/2006/relationships/hyperlink" Target="https://forms.qqi.ie/naric/award-queries" TargetMode="External"/><Relationship Id="rId33" Type="http://schemas.openxmlformats.org/officeDocument/2006/relationships/hyperlink" Target="https://www.acro.police.uk/s/acro-services/police-certificate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2/story.html" TargetMode="External"/><Relationship Id="rId20" Type="http://schemas.openxmlformats.org/officeDocument/2006/relationships/hyperlink" Target="https://www.cpsa.ie/en/collection/8c53f-code-of-practice/" TargetMode="External"/><Relationship Id="rId29" Type="http://schemas.openxmlformats.org/officeDocument/2006/relationships/hyperlink" Target="https://www.dubaipolice.gov.ae/wps/portal/home/services/individualservices/goodconductcertificate?firstView=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terprise.gov.ie/en/what-we-do/workplace-and-skills/employment-permits/employment-permit-eligibility/labour-market-needs-test/" TargetMode="External"/><Relationship Id="rId24" Type="http://schemas.openxmlformats.org/officeDocument/2006/relationships/hyperlink" Target="https://www.qqi.ie/what-we-do/the-qualifications-system/national-framework-of-qualifications" TargetMode="External"/><Relationship Id="rId32" Type="http://schemas.openxmlformats.org/officeDocument/2006/relationships/hyperlink" Target="https://www.police.govt.nz/advice-services/businesses-and-organisations/nz-police-vetting-service"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areerhub.hse.ie/wp-content/themes/hsetalent/assets/hseLearning/mod1/story.html" TargetMode="External"/><Relationship Id="rId23" Type="http://schemas.openxmlformats.org/officeDocument/2006/relationships/hyperlink" Target="https://www.qqi.ie/what-we-do/the-qualifications-system/national-academic-recognition-information-centre" TargetMode="External"/><Relationship Id="rId28" Type="http://schemas.openxmlformats.org/officeDocument/2006/relationships/hyperlink" Target="https://www.afp.gov.au/"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about.hse.ie/jobs/job-search/" TargetMode="External"/><Relationship Id="rId31" Type="http://schemas.openxmlformats.org/officeDocument/2006/relationships/hyperlink" Target="https://www.saps.gov.za/services/applying_clearence_certificate.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https://www.hse.ie/eng/staff/jobs/recruitment-process/hse-privacy-notice-candidates-in-process-with-national-recruitment-services-nrs.pdf" TargetMode="External"/><Relationship Id="rId27" Type="http://schemas.openxmlformats.org/officeDocument/2006/relationships/hyperlink" Target="https://www.irishimmigration.ie/registering-your-immigration-permission/information-on-registering/immigration-permission-stamps/" TargetMode="External"/><Relationship Id="rId30" Type="http://schemas.openxmlformats.org/officeDocument/2006/relationships/hyperlink" Target="https://www.indianembassydublin.gov.in/page/police-clearance/"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9E9A45-C913-4B4D-9033-D325C0028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8AA73F-7E22-4CFF-82E0-791892F46F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42B5D9D-C816-48E4-AD55-2C9CDF5CADDC}">
  <ds:schemaRefs>
    <ds:schemaRef ds:uri="http://schemas.openxmlformats.org/officeDocument/2006/bibliography"/>
  </ds:schemaRefs>
</ds:datastoreItem>
</file>

<file path=customXml/itemProps4.xml><?xml version="1.0" encoding="utf-8"?>
<ds:datastoreItem xmlns:ds="http://schemas.openxmlformats.org/officeDocument/2006/customXml" ds:itemID="{27756639-411F-481E-A135-2911674924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21</Pages>
  <Words>5893</Words>
  <Characters>33596</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Wright</dc:creator>
  <cp:keywords/>
  <dc:description/>
  <cp:lastModifiedBy>Sandra Reilly</cp:lastModifiedBy>
  <cp:revision>5</cp:revision>
  <cp:lastPrinted>2023-06-29T15:04:00Z</cp:lastPrinted>
  <dcterms:created xsi:type="dcterms:W3CDTF">2026-04-20T14:18:00Z</dcterms:created>
  <dcterms:modified xsi:type="dcterms:W3CDTF">2026-08-13T11:13:00Z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