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79FF3115" w14:textId="77777777" w:rsidR="003239C0" w:rsidRDefault="003239C0" w:rsidP="003239C0">
      <w:pPr>
        <w:tabs>
          <w:tab w:val="left" w:pos="283"/>
        </w:tabs>
        <w:rPr>
          <w:rFonts w:eastAsia="Times New Roman" w:cs="Arial"/>
          <w:b/>
          <w:iCs/>
          <w:sz w:val="24"/>
          <w:szCs w:val="24"/>
          <w:lang w:eastAsia="en-IE"/>
        </w:rPr>
      </w:pPr>
    </w:p>
    <w:p w14:paraId="01997EE5" w14:textId="34DF142F" w:rsidR="00050E29" w:rsidRPr="00B746D9" w:rsidRDefault="00050E29" w:rsidP="00102A0B">
      <w:pPr>
        <w:tabs>
          <w:tab w:val="left" w:pos="283"/>
        </w:tabs>
        <w:rPr>
          <w:rFonts w:eastAsia="Times New Roman" w:cs="Arial"/>
          <w:b/>
          <w:iCs/>
          <w:color w:val="000099"/>
          <w:sz w:val="24"/>
          <w:szCs w:val="24"/>
          <w:lang w:eastAsia="en-IE"/>
        </w:rPr>
      </w:pPr>
      <w:r w:rsidRPr="00AD732D">
        <w:rPr>
          <w:rFonts w:eastAsia="Times New Roman" w:cs="Arial"/>
          <w:b/>
          <w:iCs/>
          <w:sz w:val="24"/>
          <w:szCs w:val="24"/>
          <w:lang w:eastAsia="en-IE"/>
        </w:rPr>
        <w:t>Recruitment reference no</w:t>
      </w:r>
      <w:r w:rsidRPr="005025C0">
        <w:rPr>
          <w:rFonts w:eastAsia="Times New Roman" w:cs="Arial"/>
          <w:b/>
          <w:iCs/>
          <w:color w:val="000000" w:themeColor="text1"/>
          <w:sz w:val="24"/>
          <w:szCs w:val="24"/>
          <w:lang w:eastAsia="en-IE"/>
        </w:rPr>
        <w:t xml:space="preserve">: </w:t>
      </w:r>
      <w:r w:rsidR="003239C0" w:rsidRPr="005025C0">
        <w:rPr>
          <w:rFonts w:eastAsia="Times New Roman" w:cs="Arial"/>
          <w:b/>
          <w:iCs/>
          <w:color w:val="000000" w:themeColor="text1"/>
          <w:sz w:val="24"/>
          <w:szCs w:val="24"/>
          <w:lang w:eastAsia="en-IE"/>
        </w:rPr>
        <w:t>T&amp;T/5</w:t>
      </w:r>
      <w:r w:rsidR="00102A0B">
        <w:rPr>
          <w:rFonts w:eastAsia="Times New Roman" w:cs="Arial"/>
          <w:b/>
          <w:iCs/>
          <w:color w:val="000000" w:themeColor="text1"/>
          <w:sz w:val="24"/>
          <w:szCs w:val="24"/>
          <w:lang w:eastAsia="en-IE"/>
        </w:rPr>
        <w:t>3</w:t>
      </w:r>
      <w:r w:rsidR="003239C0" w:rsidRPr="005025C0">
        <w:rPr>
          <w:rFonts w:eastAsia="Times New Roman" w:cs="Arial"/>
          <w:b/>
          <w:iCs/>
          <w:color w:val="000000" w:themeColor="text1"/>
          <w:sz w:val="24"/>
          <w:szCs w:val="24"/>
          <w:lang w:eastAsia="en-IE"/>
        </w:rPr>
        <w:t xml:space="preserve">/26 </w:t>
      </w:r>
      <w:r w:rsidR="00102A0B" w:rsidRPr="00102A0B">
        <w:rPr>
          <w:rFonts w:cs="Arial"/>
          <w:b/>
          <w:iCs/>
          <w:color w:val="000000" w:themeColor="text1"/>
          <w:sz w:val="22"/>
        </w:rPr>
        <w:t>Grade VI iPMS Integration &amp; Renumbering Lead</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2180020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772D87A9"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3239C0">
        <w:rPr>
          <w:rFonts w:ascii="Arial" w:eastAsia="Times New Roman" w:hAnsi="Arial" w:cs="Arial"/>
          <w:sz w:val="22"/>
          <w:szCs w:val="22"/>
        </w:rPr>
        <w:t xml:space="preserve">: Roisin Shaw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0C8C61B" w14:textId="77777777" w:rsidR="00457B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21800209" w:history="1">
            <w:r w:rsidR="00457B44" w:rsidRPr="00A44069">
              <w:rPr>
                <w:rStyle w:val="Hyperlink"/>
                <w:rFonts w:eastAsia="Times New Roman" w:cs="Arial"/>
                <w:noProof/>
                <w:lang w:val="en-GB" w:eastAsia="zh-CN"/>
              </w:rPr>
              <w:t>The HR / Recruitment Team Contact details:</w:t>
            </w:r>
            <w:r w:rsidR="00457B44">
              <w:rPr>
                <w:noProof/>
                <w:webHidden/>
              </w:rPr>
              <w:tab/>
            </w:r>
            <w:r w:rsidR="00457B44">
              <w:rPr>
                <w:noProof/>
                <w:webHidden/>
              </w:rPr>
              <w:fldChar w:fldCharType="begin"/>
            </w:r>
            <w:r w:rsidR="00457B44">
              <w:rPr>
                <w:noProof/>
                <w:webHidden/>
              </w:rPr>
              <w:instrText xml:space="preserve"> PAGEREF _Toc221800209 \h </w:instrText>
            </w:r>
            <w:r w:rsidR="00457B44">
              <w:rPr>
                <w:noProof/>
                <w:webHidden/>
              </w:rPr>
            </w:r>
            <w:r w:rsidR="00457B44">
              <w:rPr>
                <w:noProof/>
                <w:webHidden/>
              </w:rPr>
              <w:fldChar w:fldCharType="separate"/>
            </w:r>
            <w:r w:rsidR="002667D7">
              <w:rPr>
                <w:noProof/>
                <w:webHidden/>
              </w:rPr>
              <w:t>1</w:t>
            </w:r>
            <w:r w:rsidR="00457B44">
              <w:rPr>
                <w:noProof/>
                <w:webHidden/>
              </w:rPr>
              <w:fldChar w:fldCharType="end"/>
            </w:r>
          </w:hyperlink>
        </w:p>
        <w:p w14:paraId="6164E913"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0" w:history="1">
            <w:r w:rsidRPr="00A44069">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_Toc221800210 \h </w:instrText>
            </w:r>
            <w:r>
              <w:rPr>
                <w:noProof/>
                <w:webHidden/>
              </w:rPr>
            </w:r>
            <w:r>
              <w:rPr>
                <w:noProof/>
                <w:webHidden/>
              </w:rPr>
              <w:fldChar w:fldCharType="separate"/>
            </w:r>
            <w:r w:rsidR="002667D7">
              <w:rPr>
                <w:noProof/>
                <w:webHidden/>
              </w:rPr>
              <w:t>2</w:t>
            </w:r>
            <w:r>
              <w:rPr>
                <w:noProof/>
                <w:webHidden/>
              </w:rPr>
              <w:fldChar w:fldCharType="end"/>
            </w:r>
          </w:hyperlink>
        </w:p>
        <w:p w14:paraId="774E741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1" w:history="1">
            <w:r w:rsidRPr="00A44069">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_Toc221800211 \h </w:instrText>
            </w:r>
            <w:r>
              <w:rPr>
                <w:noProof/>
                <w:webHidden/>
              </w:rPr>
            </w:r>
            <w:r>
              <w:rPr>
                <w:noProof/>
                <w:webHidden/>
              </w:rPr>
              <w:fldChar w:fldCharType="separate"/>
            </w:r>
            <w:r w:rsidR="002667D7">
              <w:rPr>
                <w:noProof/>
                <w:webHidden/>
              </w:rPr>
              <w:t>3</w:t>
            </w:r>
            <w:r>
              <w:rPr>
                <w:noProof/>
                <w:webHidden/>
              </w:rPr>
              <w:fldChar w:fldCharType="end"/>
            </w:r>
          </w:hyperlink>
        </w:p>
        <w:p w14:paraId="17C774D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2" w:history="1">
            <w:r w:rsidRPr="00A44069">
              <w:rPr>
                <w:rStyle w:val="Hyperlink"/>
                <w:rFonts w:eastAsia="Times New Roman" w:cs="Arial"/>
                <w:noProof/>
                <w:lang w:val="en-GB" w:eastAsia="zh-CN"/>
              </w:rPr>
              <w:t>Candidates on existing panels</w:t>
            </w:r>
            <w:r>
              <w:rPr>
                <w:noProof/>
                <w:webHidden/>
              </w:rPr>
              <w:tab/>
            </w:r>
            <w:r>
              <w:rPr>
                <w:noProof/>
                <w:webHidden/>
              </w:rPr>
              <w:fldChar w:fldCharType="begin"/>
            </w:r>
            <w:r>
              <w:rPr>
                <w:noProof/>
                <w:webHidden/>
              </w:rPr>
              <w:instrText xml:space="preserve"> PAGEREF _Toc221800212 \h </w:instrText>
            </w:r>
            <w:r>
              <w:rPr>
                <w:noProof/>
                <w:webHidden/>
              </w:rPr>
            </w:r>
            <w:r>
              <w:rPr>
                <w:noProof/>
                <w:webHidden/>
              </w:rPr>
              <w:fldChar w:fldCharType="separate"/>
            </w:r>
            <w:r w:rsidR="002667D7">
              <w:rPr>
                <w:noProof/>
                <w:webHidden/>
              </w:rPr>
              <w:t>4</w:t>
            </w:r>
            <w:r>
              <w:rPr>
                <w:noProof/>
                <w:webHidden/>
              </w:rPr>
              <w:fldChar w:fldCharType="end"/>
            </w:r>
          </w:hyperlink>
        </w:p>
        <w:p w14:paraId="59D911B9"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3" w:history="1">
            <w:r w:rsidRPr="00A44069">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_Toc221800213 \h </w:instrText>
            </w:r>
            <w:r>
              <w:rPr>
                <w:noProof/>
                <w:webHidden/>
              </w:rPr>
            </w:r>
            <w:r>
              <w:rPr>
                <w:noProof/>
                <w:webHidden/>
              </w:rPr>
              <w:fldChar w:fldCharType="separate"/>
            </w:r>
            <w:r w:rsidR="002667D7">
              <w:rPr>
                <w:noProof/>
                <w:webHidden/>
              </w:rPr>
              <w:t>4</w:t>
            </w:r>
            <w:r>
              <w:rPr>
                <w:noProof/>
                <w:webHidden/>
              </w:rPr>
              <w:fldChar w:fldCharType="end"/>
            </w:r>
          </w:hyperlink>
        </w:p>
        <w:p w14:paraId="7789CEF4"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4" w:history="1">
            <w:r w:rsidRPr="00A44069">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_Toc221800214 \h </w:instrText>
            </w:r>
            <w:r>
              <w:rPr>
                <w:noProof/>
                <w:webHidden/>
              </w:rPr>
            </w:r>
            <w:r>
              <w:rPr>
                <w:noProof/>
                <w:webHidden/>
              </w:rPr>
              <w:fldChar w:fldCharType="separate"/>
            </w:r>
            <w:r w:rsidR="002667D7">
              <w:rPr>
                <w:noProof/>
                <w:webHidden/>
              </w:rPr>
              <w:t>5</w:t>
            </w:r>
            <w:r>
              <w:rPr>
                <w:noProof/>
                <w:webHidden/>
              </w:rPr>
              <w:fldChar w:fldCharType="end"/>
            </w:r>
          </w:hyperlink>
        </w:p>
        <w:p w14:paraId="7CD5644B"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5" w:history="1">
            <w:r w:rsidRPr="00A44069">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_Toc221800215 \h </w:instrText>
            </w:r>
            <w:r>
              <w:rPr>
                <w:noProof/>
                <w:webHidden/>
              </w:rPr>
            </w:r>
            <w:r>
              <w:rPr>
                <w:noProof/>
                <w:webHidden/>
              </w:rPr>
              <w:fldChar w:fldCharType="separate"/>
            </w:r>
            <w:r w:rsidR="002667D7">
              <w:rPr>
                <w:noProof/>
                <w:webHidden/>
              </w:rPr>
              <w:t>6</w:t>
            </w:r>
            <w:r>
              <w:rPr>
                <w:noProof/>
                <w:webHidden/>
              </w:rPr>
              <w:fldChar w:fldCharType="end"/>
            </w:r>
          </w:hyperlink>
        </w:p>
        <w:p w14:paraId="2175829D"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6" w:history="1">
            <w:r w:rsidRPr="00A44069">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_Toc221800216 \h </w:instrText>
            </w:r>
            <w:r>
              <w:rPr>
                <w:noProof/>
                <w:webHidden/>
              </w:rPr>
            </w:r>
            <w:r>
              <w:rPr>
                <w:noProof/>
                <w:webHidden/>
              </w:rPr>
              <w:fldChar w:fldCharType="separate"/>
            </w:r>
            <w:r w:rsidR="002667D7">
              <w:rPr>
                <w:noProof/>
                <w:webHidden/>
              </w:rPr>
              <w:t>6</w:t>
            </w:r>
            <w:r>
              <w:rPr>
                <w:noProof/>
                <w:webHidden/>
              </w:rPr>
              <w:fldChar w:fldCharType="end"/>
            </w:r>
          </w:hyperlink>
        </w:p>
        <w:p w14:paraId="34209422"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7" w:history="1">
            <w:r w:rsidRPr="00A44069">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_Toc221800217 \h </w:instrText>
            </w:r>
            <w:r>
              <w:rPr>
                <w:noProof/>
                <w:webHidden/>
              </w:rPr>
            </w:r>
            <w:r>
              <w:rPr>
                <w:noProof/>
                <w:webHidden/>
              </w:rPr>
              <w:fldChar w:fldCharType="separate"/>
            </w:r>
            <w:r w:rsidR="002667D7">
              <w:rPr>
                <w:noProof/>
                <w:webHidden/>
              </w:rPr>
              <w:t>6</w:t>
            </w:r>
            <w:r>
              <w:rPr>
                <w:noProof/>
                <w:webHidden/>
              </w:rPr>
              <w:fldChar w:fldCharType="end"/>
            </w:r>
          </w:hyperlink>
        </w:p>
        <w:p w14:paraId="60DFA0AF"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8" w:history="1">
            <w:r w:rsidRPr="00A44069">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_Toc221800218 \h </w:instrText>
            </w:r>
            <w:r>
              <w:rPr>
                <w:noProof/>
                <w:webHidden/>
              </w:rPr>
            </w:r>
            <w:r>
              <w:rPr>
                <w:noProof/>
                <w:webHidden/>
              </w:rPr>
              <w:fldChar w:fldCharType="separate"/>
            </w:r>
            <w:r w:rsidR="002667D7">
              <w:rPr>
                <w:noProof/>
                <w:webHidden/>
              </w:rPr>
              <w:t>7</w:t>
            </w:r>
            <w:r>
              <w:rPr>
                <w:noProof/>
                <w:webHidden/>
              </w:rPr>
              <w:fldChar w:fldCharType="end"/>
            </w:r>
          </w:hyperlink>
        </w:p>
        <w:p w14:paraId="7E244C96"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9" w:history="1">
            <w:r w:rsidRPr="00A44069">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_Toc221800219 \h </w:instrText>
            </w:r>
            <w:r>
              <w:rPr>
                <w:noProof/>
                <w:webHidden/>
              </w:rPr>
            </w:r>
            <w:r>
              <w:rPr>
                <w:noProof/>
                <w:webHidden/>
              </w:rPr>
              <w:fldChar w:fldCharType="separate"/>
            </w:r>
            <w:r w:rsidR="002667D7">
              <w:rPr>
                <w:noProof/>
                <w:webHidden/>
              </w:rPr>
              <w:t>8</w:t>
            </w:r>
            <w:r>
              <w:rPr>
                <w:noProof/>
                <w:webHidden/>
              </w:rPr>
              <w:fldChar w:fldCharType="end"/>
            </w:r>
          </w:hyperlink>
        </w:p>
        <w:p w14:paraId="519B0FBA"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0" w:history="1">
            <w:r w:rsidRPr="00A44069">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_Toc221800220 \h </w:instrText>
            </w:r>
            <w:r>
              <w:rPr>
                <w:noProof/>
                <w:webHidden/>
              </w:rPr>
            </w:r>
            <w:r>
              <w:rPr>
                <w:noProof/>
                <w:webHidden/>
              </w:rPr>
              <w:fldChar w:fldCharType="separate"/>
            </w:r>
            <w:r w:rsidR="002667D7">
              <w:rPr>
                <w:noProof/>
                <w:webHidden/>
              </w:rPr>
              <w:t>8</w:t>
            </w:r>
            <w:r>
              <w:rPr>
                <w:noProof/>
                <w:webHidden/>
              </w:rPr>
              <w:fldChar w:fldCharType="end"/>
            </w:r>
          </w:hyperlink>
        </w:p>
        <w:p w14:paraId="44B72883"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1" w:history="1">
            <w:r w:rsidRPr="00A44069">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_Toc221800221 \h </w:instrText>
            </w:r>
            <w:r>
              <w:rPr>
                <w:noProof/>
                <w:webHidden/>
              </w:rPr>
            </w:r>
            <w:r>
              <w:rPr>
                <w:noProof/>
                <w:webHidden/>
              </w:rPr>
              <w:fldChar w:fldCharType="separate"/>
            </w:r>
            <w:r w:rsidR="002667D7">
              <w:rPr>
                <w:noProof/>
                <w:webHidden/>
              </w:rPr>
              <w:t>8</w:t>
            </w:r>
            <w:r>
              <w:rPr>
                <w:noProof/>
                <w:webHidden/>
              </w:rPr>
              <w:fldChar w:fldCharType="end"/>
            </w:r>
          </w:hyperlink>
        </w:p>
        <w:p w14:paraId="419A108B"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2" w:history="1">
            <w:r w:rsidRPr="00A44069">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_Toc221800222 \h </w:instrText>
            </w:r>
            <w:r>
              <w:rPr>
                <w:noProof/>
                <w:webHidden/>
              </w:rPr>
            </w:r>
            <w:r>
              <w:rPr>
                <w:noProof/>
                <w:webHidden/>
              </w:rPr>
              <w:fldChar w:fldCharType="separate"/>
            </w:r>
            <w:r w:rsidR="002667D7">
              <w:rPr>
                <w:noProof/>
                <w:webHidden/>
              </w:rPr>
              <w:t>8</w:t>
            </w:r>
            <w:r>
              <w:rPr>
                <w:noProof/>
                <w:webHidden/>
              </w:rPr>
              <w:fldChar w:fldCharType="end"/>
            </w:r>
          </w:hyperlink>
        </w:p>
        <w:p w14:paraId="4E796E0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3" w:history="1">
            <w:r w:rsidRPr="00A44069">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_Toc221800223 \h </w:instrText>
            </w:r>
            <w:r>
              <w:rPr>
                <w:noProof/>
                <w:webHidden/>
              </w:rPr>
            </w:r>
            <w:r>
              <w:rPr>
                <w:noProof/>
                <w:webHidden/>
              </w:rPr>
              <w:fldChar w:fldCharType="separate"/>
            </w:r>
            <w:r w:rsidR="002667D7">
              <w:rPr>
                <w:noProof/>
                <w:webHidden/>
              </w:rPr>
              <w:t>9</w:t>
            </w:r>
            <w:r>
              <w:rPr>
                <w:noProof/>
                <w:webHidden/>
              </w:rPr>
              <w:fldChar w:fldCharType="end"/>
            </w:r>
          </w:hyperlink>
        </w:p>
        <w:p w14:paraId="237DD71C"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4" w:history="1">
            <w:r w:rsidRPr="00A44069">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_Toc221800224 \h </w:instrText>
            </w:r>
            <w:r>
              <w:rPr>
                <w:noProof/>
                <w:webHidden/>
              </w:rPr>
            </w:r>
            <w:r>
              <w:rPr>
                <w:noProof/>
                <w:webHidden/>
              </w:rPr>
              <w:fldChar w:fldCharType="separate"/>
            </w:r>
            <w:r w:rsidR="002667D7">
              <w:rPr>
                <w:noProof/>
                <w:webHidden/>
              </w:rPr>
              <w:t>10</w:t>
            </w:r>
            <w:r>
              <w:rPr>
                <w:noProof/>
                <w:webHidden/>
              </w:rPr>
              <w:fldChar w:fldCharType="end"/>
            </w:r>
          </w:hyperlink>
        </w:p>
        <w:p w14:paraId="2DB2103C"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5" w:history="1">
            <w:r w:rsidRPr="00A44069">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_Toc221800225 \h </w:instrText>
            </w:r>
            <w:r>
              <w:rPr>
                <w:noProof/>
                <w:webHidden/>
              </w:rPr>
            </w:r>
            <w:r>
              <w:rPr>
                <w:noProof/>
                <w:webHidden/>
              </w:rPr>
              <w:fldChar w:fldCharType="separate"/>
            </w:r>
            <w:r w:rsidR="002667D7">
              <w:rPr>
                <w:noProof/>
                <w:webHidden/>
              </w:rPr>
              <w:t>10</w:t>
            </w:r>
            <w:r>
              <w:rPr>
                <w:noProof/>
                <w:webHidden/>
              </w:rPr>
              <w:fldChar w:fldCharType="end"/>
            </w:r>
          </w:hyperlink>
        </w:p>
        <w:p w14:paraId="23259714"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6" w:history="1">
            <w:r w:rsidRPr="00A44069">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_Toc221800226 \h </w:instrText>
            </w:r>
            <w:r>
              <w:rPr>
                <w:noProof/>
                <w:webHidden/>
              </w:rPr>
            </w:r>
            <w:r>
              <w:rPr>
                <w:noProof/>
                <w:webHidden/>
              </w:rPr>
              <w:fldChar w:fldCharType="separate"/>
            </w:r>
            <w:r w:rsidR="002667D7">
              <w:rPr>
                <w:noProof/>
                <w:webHidden/>
              </w:rPr>
              <w:t>12</w:t>
            </w:r>
            <w:r>
              <w:rPr>
                <w:noProof/>
                <w:webHidden/>
              </w:rPr>
              <w:fldChar w:fldCharType="end"/>
            </w:r>
          </w:hyperlink>
        </w:p>
        <w:p w14:paraId="7421A677"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7" w:history="1">
            <w:r w:rsidRPr="00A44069">
              <w:rPr>
                <w:rStyle w:val="Hyperlink"/>
                <w:noProof/>
              </w:rPr>
              <w:t>Appendix 2: EEA, Swiss, British and Non-EEA Applicants</w:t>
            </w:r>
            <w:r>
              <w:rPr>
                <w:noProof/>
                <w:webHidden/>
              </w:rPr>
              <w:tab/>
            </w:r>
            <w:r>
              <w:rPr>
                <w:noProof/>
                <w:webHidden/>
              </w:rPr>
              <w:fldChar w:fldCharType="begin"/>
            </w:r>
            <w:r>
              <w:rPr>
                <w:noProof/>
                <w:webHidden/>
              </w:rPr>
              <w:instrText xml:space="preserve"> PAGEREF _Toc221800227 \h </w:instrText>
            </w:r>
            <w:r>
              <w:rPr>
                <w:noProof/>
                <w:webHidden/>
              </w:rPr>
            </w:r>
            <w:r>
              <w:rPr>
                <w:noProof/>
                <w:webHidden/>
              </w:rPr>
              <w:fldChar w:fldCharType="separate"/>
            </w:r>
            <w:r w:rsidR="002667D7">
              <w:rPr>
                <w:noProof/>
                <w:webHidden/>
              </w:rPr>
              <w:t>14</w:t>
            </w:r>
            <w:r>
              <w:rPr>
                <w:noProof/>
                <w:webHidden/>
              </w:rPr>
              <w:fldChar w:fldCharType="end"/>
            </w:r>
          </w:hyperlink>
        </w:p>
        <w:p w14:paraId="49FC1904"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8" w:history="1">
            <w:r w:rsidRPr="00A44069">
              <w:rPr>
                <w:rStyle w:val="Hyperlink"/>
                <w:noProof/>
              </w:rPr>
              <w:t>Appendix 3: Clearances</w:t>
            </w:r>
            <w:r>
              <w:rPr>
                <w:noProof/>
                <w:webHidden/>
              </w:rPr>
              <w:tab/>
            </w:r>
            <w:r>
              <w:rPr>
                <w:noProof/>
                <w:webHidden/>
              </w:rPr>
              <w:fldChar w:fldCharType="begin"/>
            </w:r>
            <w:r>
              <w:rPr>
                <w:noProof/>
                <w:webHidden/>
              </w:rPr>
              <w:instrText xml:space="preserve"> PAGEREF _Toc221800228 \h </w:instrText>
            </w:r>
            <w:r>
              <w:rPr>
                <w:noProof/>
                <w:webHidden/>
              </w:rPr>
            </w:r>
            <w:r>
              <w:rPr>
                <w:noProof/>
                <w:webHidden/>
              </w:rPr>
              <w:fldChar w:fldCharType="separate"/>
            </w:r>
            <w:r w:rsidR="002667D7">
              <w:rPr>
                <w:noProof/>
                <w:webHidden/>
              </w:rPr>
              <w:t>16</w:t>
            </w:r>
            <w:r>
              <w:rPr>
                <w:noProof/>
                <w:webHidden/>
              </w:rPr>
              <w:fldChar w:fldCharType="end"/>
            </w:r>
          </w:hyperlink>
        </w:p>
        <w:p w14:paraId="67589CF8"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9" w:history="1">
            <w:r w:rsidRPr="00A44069">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_Toc221800229 \h </w:instrText>
            </w:r>
            <w:r>
              <w:rPr>
                <w:noProof/>
                <w:webHidden/>
              </w:rPr>
            </w:r>
            <w:r>
              <w:rPr>
                <w:noProof/>
                <w:webHidden/>
              </w:rPr>
              <w:fldChar w:fldCharType="separate"/>
            </w:r>
            <w:r w:rsidR="002667D7">
              <w:rPr>
                <w:noProof/>
                <w:webHidden/>
              </w:rPr>
              <w:t>16</w:t>
            </w:r>
            <w:r>
              <w:rPr>
                <w:noProof/>
                <w:webHidden/>
              </w:rPr>
              <w:fldChar w:fldCharType="end"/>
            </w:r>
          </w:hyperlink>
        </w:p>
        <w:p w14:paraId="4D8AD339"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30" w:history="1">
            <w:r w:rsidRPr="00A44069">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_Toc221800230 \h </w:instrText>
            </w:r>
            <w:r>
              <w:rPr>
                <w:noProof/>
                <w:webHidden/>
              </w:rPr>
            </w:r>
            <w:r>
              <w:rPr>
                <w:noProof/>
                <w:webHidden/>
              </w:rPr>
              <w:fldChar w:fldCharType="separate"/>
            </w:r>
            <w:r w:rsidR="002667D7">
              <w:rPr>
                <w:noProof/>
                <w:webHidden/>
              </w:rPr>
              <w:t>19</w:t>
            </w:r>
            <w:r>
              <w:rPr>
                <w:noProof/>
                <w:webHidden/>
              </w:rPr>
              <w:fldChar w:fldCharType="end"/>
            </w:r>
          </w:hyperlink>
        </w:p>
        <w:p w14:paraId="61D61895" w14:textId="77777777"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21800210"/>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proofErr w:type="gramStart"/>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able to</w:t>
      </w:r>
      <w:proofErr w:type="gramEnd"/>
      <w:r w:rsidR="00EE7E1A" w:rsidRPr="00436CA9">
        <w:rPr>
          <w:rFonts w:cs="Arial"/>
          <w:sz w:val="22"/>
        </w:rPr>
        <w:t xml:space="preserve">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2180021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 xml:space="preserve">e require the same information from all candidates </w:t>
      </w:r>
      <w:proofErr w:type="gramStart"/>
      <w:r w:rsidR="00733AF6" w:rsidRPr="00436CA9">
        <w:rPr>
          <w:rFonts w:eastAsia="Times New Roman" w:cs="Arial"/>
          <w:sz w:val="22"/>
          <w:lang w:eastAsia="en-IE"/>
        </w:rPr>
        <w:t>in order to</w:t>
      </w:r>
      <w:proofErr w:type="gramEnd"/>
      <w:r w:rsidR="00733AF6" w:rsidRPr="00436CA9">
        <w:rPr>
          <w:rFonts w:eastAsia="Times New Roman" w:cs="Arial"/>
          <w:sz w:val="22"/>
          <w:lang w:eastAsia="en-IE"/>
        </w:rPr>
        <w:t xml:space="preserve">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80021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 xml:space="preserve">order of </w:t>
      </w:r>
      <w:proofErr w:type="gramStart"/>
      <w:r w:rsidRPr="00436CA9">
        <w:rPr>
          <w:rFonts w:cs="Arial"/>
          <w:sz w:val="22"/>
        </w:rPr>
        <w:t>merit</w:t>
      </w:r>
      <w:r w:rsidR="00D7346A" w:rsidRPr="00436CA9">
        <w:rPr>
          <w:rFonts w:cs="Arial"/>
          <w:sz w:val="22"/>
        </w:rPr>
        <w:t>,</w:t>
      </w:r>
      <w:r w:rsidRPr="00436CA9">
        <w:rPr>
          <w:rFonts w:cs="Arial"/>
          <w:sz w:val="22"/>
        </w:rPr>
        <w:t xml:space="preserve"> and</w:t>
      </w:r>
      <w:proofErr w:type="gramEnd"/>
      <w:r w:rsidRPr="00436CA9">
        <w:rPr>
          <w:rFonts w:cs="Arial"/>
          <w:sz w:val="22"/>
        </w:rPr>
        <w:t xml:space="preserve">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 xml:space="preserve">are not </w:t>
      </w:r>
      <w:proofErr w:type="gramStart"/>
      <w:r w:rsidR="00B9257E" w:rsidRPr="00436CA9">
        <w:rPr>
          <w:rFonts w:eastAsia="Times New Roman" w:cs="Arial"/>
          <w:bCs/>
          <w:sz w:val="22"/>
          <w:lang w:eastAsia="en-IE"/>
        </w:rPr>
        <w:t>available,</w:t>
      </w:r>
      <w:r w:rsidR="005F4C29" w:rsidRPr="00436CA9">
        <w:rPr>
          <w:rFonts w:eastAsia="Times New Roman" w:cs="Arial"/>
          <w:bCs/>
          <w:sz w:val="22"/>
          <w:lang w:eastAsia="en-IE"/>
        </w:rPr>
        <w:t xml:space="preserve"> or</w:t>
      </w:r>
      <w:proofErr w:type="gramEnd"/>
      <w:r w:rsidR="005F4C29" w:rsidRPr="00436CA9">
        <w:rPr>
          <w:rFonts w:eastAsia="Times New Roman" w:cs="Arial"/>
          <w:bCs/>
          <w:sz w:val="22"/>
          <w:lang w:eastAsia="en-IE"/>
        </w:rPr>
        <w:t xml:space="preserve">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2180021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2180021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w:t>
      </w:r>
      <w:proofErr w:type="gramStart"/>
      <w:r w:rsidR="00445984" w:rsidRPr="00436CA9">
        <w:rPr>
          <w:rFonts w:cs="Arial"/>
          <w:color w:val="000000"/>
          <w:sz w:val="22"/>
        </w:rPr>
        <w:t>us</w:t>
      </w:r>
      <w:proofErr w:type="gramEnd"/>
      <w:r w:rsidR="00445984" w:rsidRPr="00436CA9">
        <w:rPr>
          <w:rFonts w:cs="Arial"/>
          <w:color w:val="000000"/>
          <w:sz w:val="22"/>
        </w:rPr>
        <w:t xml:space="preserve">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2180021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2180021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w:t>
      </w:r>
      <w:proofErr w:type="gramStart"/>
      <w:r w:rsidRPr="00DF43AF">
        <w:rPr>
          <w:rFonts w:cs="Arial"/>
          <w:sz w:val="22"/>
        </w:rPr>
        <w:t>panel, and</w:t>
      </w:r>
      <w:proofErr w:type="gramEnd"/>
      <w:r w:rsidRPr="00DF43AF">
        <w:rPr>
          <w:rFonts w:cs="Arial"/>
          <w:sz w:val="22"/>
        </w:rPr>
        <w:t xml:space="preserve">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21800218"/>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 xml:space="preserve">We will </w:t>
      </w:r>
      <w:proofErr w:type="gramStart"/>
      <w:r w:rsidR="00125EBD">
        <w:rPr>
          <w:rFonts w:cs="Arial"/>
          <w:color w:val="000000"/>
          <w:sz w:val="22"/>
        </w:rPr>
        <w:t>chooses</w:t>
      </w:r>
      <w:proofErr w:type="gramEnd"/>
      <w:r w:rsidR="00125EBD">
        <w:rPr>
          <w:rFonts w:cs="Arial"/>
          <w:color w:val="000000"/>
          <w:sz w:val="22"/>
        </w:rPr>
        <w:t xml:space="preserve">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21800219"/>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2180022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2180022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2180022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2180022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2180022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21800225"/>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21800226"/>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5F14AA4D" w14:textId="77777777" w:rsidR="00A1292F" w:rsidRPr="00AD2D04" w:rsidRDefault="00A1292F" w:rsidP="00A1292F">
      <w:pPr>
        <w:jc w:val="both"/>
        <w:textAlignment w:val="baseline"/>
        <w:rPr>
          <w:rFonts w:cs="Arial"/>
          <w:sz w:val="22"/>
          <w:lang w:eastAsia="en-IE"/>
        </w:rPr>
      </w:pPr>
      <w:r w:rsidRPr="00AD2D04">
        <w:rPr>
          <w:rFonts w:cs="Arial"/>
          <w:b/>
          <w:bCs/>
          <w:sz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AD2D04">
        <w:rPr>
          <w:rFonts w:cs="Arial"/>
          <w:sz w:val="22"/>
          <w:lang w:eastAsia="en-IE"/>
        </w:rPr>
        <w:t>  </w:t>
      </w:r>
    </w:p>
    <w:p w14:paraId="36D6383F" w14:textId="77777777" w:rsidR="00A1292F" w:rsidRPr="00AD2D04" w:rsidRDefault="00A1292F" w:rsidP="00A1292F">
      <w:pPr>
        <w:jc w:val="both"/>
        <w:textAlignment w:val="baseline"/>
        <w:rPr>
          <w:rFonts w:cs="Arial"/>
          <w:sz w:val="22"/>
          <w:lang w:eastAsia="en-IE"/>
        </w:rPr>
      </w:pPr>
      <w:r w:rsidRPr="00AD2D04">
        <w:rPr>
          <w:rFonts w:cs="Arial"/>
          <w:sz w:val="22"/>
          <w:lang w:eastAsia="en-IE"/>
        </w:rPr>
        <w:t> </w:t>
      </w:r>
    </w:p>
    <w:p w14:paraId="53388E6B" w14:textId="77777777" w:rsidR="00A1292F" w:rsidRPr="00AD2D04" w:rsidRDefault="00A1292F" w:rsidP="00A1292F">
      <w:pPr>
        <w:jc w:val="both"/>
        <w:rPr>
          <w:rFonts w:cs="Arial"/>
          <w:sz w:val="22"/>
        </w:rPr>
      </w:pPr>
      <w:r w:rsidRPr="00AD2D04">
        <w:rPr>
          <w:rFonts w:cs="Arial"/>
          <w:bCs/>
          <w:sz w:val="22"/>
        </w:rPr>
        <w:t xml:space="preserve">*A list of ‘other statutory health agencies’ can be found </w:t>
      </w:r>
      <w:hyperlink r:id="rId23" w:history="1">
        <w:hyperlink r:id="rId24" w:history="1">
          <w:r w:rsidRPr="00AD2D04">
            <w:rPr>
              <w:rFonts w:eastAsia="Calibri" w:cs="Arial"/>
              <w:bCs/>
              <w:color w:val="0000FF"/>
              <w:sz w:val="22"/>
              <w:u w:val="single"/>
            </w:rPr>
            <w:t>here</w:t>
          </w:r>
        </w:hyperlink>
        <w:r w:rsidRPr="00AD2D04">
          <w:rPr>
            <w:rFonts w:eastAsia="Calibri" w:cs="Arial"/>
            <w:bCs/>
            <w:color w:val="0000FF"/>
            <w:sz w:val="22"/>
            <w:u w:val="single"/>
          </w:rPr>
          <w:t xml:space="preserve">. </w:t>
        </w:r>
      </w:hyperlink>
    </w:p>
    <w:p w14:paraId="3BBC8E4A" w14:textId="77777777" w:rsidR="00A1292F" w:rsidRPr="00AD2D04" w:rsidRDefault="00A1292F" w:rsidP="00A1292F">
      <w:pPr>
        <w:ind w:right="-766"/>
        <w:jc w:val="both"/>
        <w:rPr>
          <w:rFonts w:cs="Arial"/>
          <w:sz w:val="22"/>
        </w:rPr>
      </w:pPr>
    </w:p>
    <w:p w14:paraId="4BAB8A8B" w14:textId="77777777" w:rsidR="00A1292F" w:rsidRPr="00AD2D04" w:rsidRDefault="00A1292F" w:rsidP="00A1292F">
      <w:pPr>
        <w:pStyle w:val="ListParagraph"/>
        <w:numPr>
          <w:ilvl w:val="0"/>
          <w:numId w:val="46"/>
        </w:numPr>
        <w:tabs>
          <w:tab w:val="num" w:pos="851"/>
        </w:tabs>
        <w:spacing w:after="0" w:line="240" w:lineRule="auto"/>
        <w:contextualSpacing w:val="0"/>
        <w:jc w:val="both"/>
        <w:rPr>
          <w:rFonts w:cs="Arial"/>
          <w:sz w:val="22"/>
        </w:rPr>
      </w:pPr>
      <w:r w:rsidRPr="00AD2D04">
        <w:rPr>
          <w:rFonts w:cs="Arial"/>
          <w:sz w:val="22"/>
        </w:rPr>
        <w:t>Eligible applicants will be those who on the closing date for the competition:</w:t>
      </w:r>
    </w:p>
    <w:p w14:paraId="0EEED249" w14:textId="77777777" w:rsidR="00A1292F" w:rsidRPr="00AD2D04" w:rsidRDefault="00A1292F" w:rsidP="00A1292F">
      <w:pPr>
        <w:tabs>
          <w:tab w:val="center" w:pos="4320"/>
          <w:tab w:val="right" w:pos="8640"/>
        </w:tabs>
        <w:jc w:val="both"/>
        <w:rPr>
          <w:rFonts w:cs="Arial"/>
          <w:sz w:val="22"/>
        </w:rPr>
      </w:pPr>
    </w:p>
    <w:p w14:paraId="7B06018C" w14:textId="77777777" w:rsidR="00A1292F" w:rsidRPr="00AD2D04" w:rsidRDefault="00A1292F" w:rsidP="00A1292F">
      <w:pPr>
        <w:tabs>
          <w:tab w:val="center" w:pos="4320"/>
          <w:tab w:val="right" w:pos="8640"/>
        </w:tabs>
        <w:ind w:left="360"/>
        <w:contextualSpacing/>
        <w:jc w:val="both"/>
        <w:rPr>
          <w:rFonts w:eastAsia="Calibri" w:cs="Arial"/>
          <w:iCs/>
          <w:color w:val="000000"/>
          <w:sz w:val="22"/>
        </w:rPr>
      </w:pPr>
      <w:r w:rsidRPr="00AD2D04">
        <w:rPr>
          <w:rFonts w:cs="Arial"/>
          <w:sz w:val="22"/>
        </w:rPr>
        <w:t xml:space="preserve">Have satisfactory experience in an office under the HSE, TUSLA, </w:t>
      </w:r>
      <w:r w:rsidRPr="00AD2D04">
        <w:rPr>
          <w:rFonts w:eastAsia="Calibri" w:cs="Arial"/>
          <w:iCs/>
          <w:color w:val="000000"/>
          <w:sz w:val="22"/>
        </w:rPr>
        <w:t>other statutory health agencies, or a body which provides services on behalf of the HSE under Section 38 of the Health Act 2004 at a level not lower than that of Grade IV (or equivalent)</w:t>
      </w:r>
    </w:p>
    <w:p w14:paraId="30765F8E" w14:textId="77777777" w:rsidR="00A1292F" w:rsidRPr="00AD2D04" w:rsidRDefault="00A1292F" w:rsidP="00A1292F">
      <w:pPr>
        <w:pStyle w:val="ListParagraph"/>
        <w:tabs>
          <w:tab w:val="center" w:pos="4320"/>
          <w:tab w:val="right" w:pos="8640"/>
        </w:tabs>
        <w:ind w:left="781"/>
        <w:jc w:val="both"/>
        <w:rPr>
          <w:rFonts w:eastAsia="Calibri" w:cs="Arial"/>
          <w:iCs/>
          <w:color w:val="000000"/>
          <w:sz w:val="22"/>
        </w:rPr>
      </w:pPr>
    </w:p>
    <w:p w14:paraId="483CA2A0" w14:textId="77777777" w:rsidR="00A1292F" w:rsidRPr="00AD2D04" w:rsidRDefault="00A1292F" w:rsidP="00A1292F">
      <w:pPr>
        <w:tabs>
          <w:tab w:val="center" w:pos="4320"/>
          <w:tab w:val="right" w:pos="8640"/>
        </w:tabs>
        <w:jc w:val="both"/>
        <w:rPr>
          <w:rFonts w:eastAsia="Calibri" w:cs="Arial"/>
          <w:iCs/>
          <w:color w:val="000000"/>
          <w:sz w:val="22"/>
        </w:rPr>
      </w:pPr>
      <w:r w:rsidRPr="00AD2D04">
        <w:rPr>
          <w:rFonts w:eastAsia="Calibri" w:cs="Arial"/>
          <w:iCs/>
          <w:color w:val="000000"/>
          <w:sz w:val="22"/>
        </w:rPr>
        <w:t>And</w:t>
      </w:r>
    </w:p>
    <w:p w14:paraId="5937BE5F" w14:textId="77777777" w:rsidR="00A1292F" w:rsidRPr="00AD2D04" w:rsidRDefault="00A1292F" w:rsidP="00A1292F">
      <w:pPr>
        <w:tabs>
          <w:tab w:val="center" w:pos="4320"/>
          <w:tab w:val="right" w:pos="8640"/>
        </w:tabs>
        <w:jc w:val="both"/>
        <w:rPr>
          <w:rFonts w:eastAsia="Calibri" w:cs="Arial"/>
          <w:iCs/>
          <w:color w:val="000000"/>
          <w:sz w:val="22"/>
        </w:rPr>
      </w:pPr>
    </w:p>
    <w:p w14:paraId="4A8F3214" w14:textId="77777777" w:rsidR="00A1292F" w:rsidRPr="00AD2D04" w:rsidRDefault="00A1292F" w:rsidP="00A1292F">
      <w:pPr>
        <w:tabs>
          <w:tab w:val="num" w:pos="480"/>
        </w:tabs>
        <w:ind w:left="397"/>
        <w:jc w:val="both"/>
        <w:rPr>
          <w:rFonts w:eastAsia="Calibri" w:cs="Arial"/>
          <w:iCs/>
          <w:color w:val="000000"/>
          <w:sz w:val="22"/>
        </w:rPr>
      </w:pPr>
      <w:r w:rsidRPr="00AD2D04">
        <w:rPr>
          <w:rFonts w:cs="Arial"/>
          <w:sz w:val="22"/>
        </w:rPr>
        <w:t xml:space="preserve">Have not less than two years satisfactory experience either in that office or in an office at a level not lower than that of Clerical Officer in the HSE, TUSLA, </w:t>
      </w:r>
      <w:r w:rsidRPr="00AD2D04">
        <w:rPr>
          <w:rFonts w:eastAsia="Calibri" w:cs="Arial"/>
          <w:iCs/>
          <w:color w:val="000000"/>
          <w:sz w:val="22"/>
        </w:rPr>
        <w:t>other statutory health agencies, or a body which provides services on behalf of the HSE under Section 38 of the Health Act 2004</w:t>
      </w:r>
    </w:p>
    <w:p w14:paraId="728114DC" w14:textId="77777777" w:rsidR="00A1292F" w:rsidRPr="00AD2D04" w:rsidRDefault="00A1292F" w:rsidP="00A1292F">
      <w:pPr>
        <w:tabs>
          <w:tab w:val="num" w:pos="480"/>
        </w:tabs>
        <w:ind w:left="397"/>
        <w:jc w:val="both"/>
        <w:rPr>
          <w:rFonts w:cs="Arial"/>
          <w:sz w:val="22"/>
        </w:rPr>
      </w:pPr>
    </w:p>
    <w:p w14:paraId="5D0A35D4" w14:textId="77777777" w:rsidR="00A1292F" w:rsidRPr="00AD2D04" w:rsidRDefault="00A1292F" w:rsidP="00A1292F">
      <w:pPr>
        <w:jc w:val="both"/>
        <w:rPr>
          <w:rFonts w:cs="Arial"/>
          <w:bCs/>
          <w:sz w:val="22"/>
        </w:rPr>
      </w:pPr>
      <w:r w:rsidRPr="00AD2D04">
        <w:rPr>
          <w:rFonts w:cs="Arial"/>
          <w:bCs/>
          <w:sz w:val="22"/>
        </w:rPr>
        <w:t>And</w:t>
      </w:r>
    </w:p>
    <w:p w14:paraId="6BBFF43C" w14:textId="77777777" w:rsidR="00A1292F" w:rsidRPr="00AD2D04" w:rsidRDefault="00A1292F" w:rsidP="00A1292F">
      <w:pPr>
        <w:jc w:val="both"/>
        <w:rPr>
          <w:rFonts w:cs="Arial"/>
          <w:bCs/>
          <w:sz w:val="22"/>
        </w:rPr>
      </w:pPr>
    </w:p>
    <w:p w14:paraId="3E09830E" w14:textId="77777777" w:rsidR="00A1292F" w:rsidRPr="00AD2D04" w:rsidRDefault="00A1292F" w:rsidP="00A1292F">
      <w:pPr>
        <w:pStyle w:val="ListParagraph"/>
        <w:numPr>
          <w:ilvl w:val="0"/>
          <w:numId w:val="46"/>
        </w:numPr>
        <w:tabs>
          <w:tab w:val="num" w:pos="480"/>
        </w:tabs>
        <w:spacing w:after="0" w:line="240" w:lineRule="auto"/>
        <w:contextualSpacing w:val="0"/>
        <w:jc w:val="both"/>
        <w:rPr>
          <w:rFonts w:cs="Arial"/>
          <w:sz w:val="22"/>
        </w:rPr>
      </w:pPr>
      <w:r w:rsidRPr="00AD2D04">
        <w:rPr>
          <w:rFonts w:cs="Arial"/>
          <w:sz w:val="22"/>
        </w:rPr>
        <w:t xml:space="preserve">Candidates must possess the requisite knowledge and ability, including a high standard of suitability, for the proper discharge of the office. </w:t>
      </w:r>
    </w:p>
    <w:p w14:paraId="0DF5813D" w14:textId="77777777" w:rsidR="00A1292F" w:rsidRPr="00AD2D04" w:rsidRDefault="00A1292F" w:rsidP="00A1292F">
      <w:pPr>
        <w:jc w:val="both"/>
        <w:rPr>
          <w:rFonts w:cs="Arial"/>
          <w:b/>
          <w:bCs/>
          <w:i/>
          <w:iCs/>
          <w:sz w:val="22"/>
        </w:rPr>
      </w:pPr>
    </w:p>
    <w:p w14:paraId="1E6BA9C6" w14:textId="77777777" w:rsidR="00A1292F" w:rsidRPr="00AD2D04" w:rsidRDefault="00A1292F" w:rsidP="00A1292F">
      <w:pPr>
        <w:jc w:val="both"/>
        <w:rPr>
          <w:rFonts w:cs="Arial"/>
          <w:b/>
          <w:sz w:val="22"/>
        </w:rPr>
      </w:pPr>
      <w:r w:rsidRPr="00AD2D04">
        <w:rPr>
          <w:rFonts w:cs="Arial"/>
          <w:b/>
          <w:sz w:val="22"/>
        </w:rPr>
        <w:t>Health</w:t>
      </w:r>
    </w:p>
    <w:p w14:paraId="235CD5A4" w14:textId="77777777" w:rsidR="00A1292F" w:rsidRPr="00AD2D04" w:rsidRDefault="00A1292F" w:rsidP="00A1292F">
      <w:pPr>
        <w:jc w:val="both"/>
        <w:rPr>
          <w:rFonts w:cs="Arial"/>
          <w:sz w:val="22"/>
        </w:rPr>
      </w:pPr>
      <w:r w:rsidRPr="00AD2D04">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B7CBDB5" w14:textId="77777777" w:rsidR="00A1292F" w:rsidRPr="00AD2D04" w:rsidRDefault="00A1292F" w:rsidP="00A1292F">
      <w:pPr>
        <w:jc w:val="both"/>
        <w:rPr>
          <w:rFonts w:cs="Arial"/>
          <w:sz w:val="22"/>
        </w:rPr>
      </w:pPr>
    </w:p>
    <w:p w14:paraId="3B86AD62" w14:textId="77777777" w:rsidR="00A1292F" w:rsidRPr="00AD2D04" w:rsidRDefault="00A1292F" w:rsidP="00A1292F">
      <w:pPr>
        <w:ind w:right="-766"/>
        <w:jc w:val="both"/>
        <w:rPr>
          <w:rFonts w:cs="Arial"/>
          <w:iCs/>
          <w:sz w:val="22"/>
        </w:rPr>
      </w:pPr>
      <w:r w:rsidRPr="00AD2D04">
        <w:rPr>
          <w:rFonts w:cs="Arial"/>
          <w:b/>
          <w:bCs/>
          <w:sz w:val="22"/>
        </w:rPr>
        <w:t>Character</w:t>
      </w:r>
    </w:p>
    <w:p w14:paraId="0FC3B902" w14:textId="4797FE79" w:rsidR="00DB1DA3" w:rsidRPr="00181A57" w:rsidRDefault="00A1292F" w:rsidP="00A1292F">
      <w:pPr>
        <w:ind w:right="-766"/>
        <w:jc w:val="both"/>
        <w:rPr>
          <w:rFonts w:cs="Arial"/>
          <w:b/>
          <w:sz w:val="22"/>
        </w:rPr>
      </w:pPr>
      <w:r w:rsidRPr="00AD2D04">
        <w:rPr>
          <w:rFonts w:cs="Arial"/>
          <w:sz w:val="22"/>
        </w:rPr>
        <w:t xml:space="preserve">Each candidate for and any person holding the office must be of good </w:t>
      </w:r>
      <w:proofErr w:type="spellStart"/>
      <w:proofErr w:type="gramStart"/>
      <w:r w:rsidRPr="00AD2D04">
        <w:rPr>
          <w:rFonts w:cs="Arial"/>
          <w:sz w:val="22"/>
        </w:rPr>
        <w:t>character.</w:t>
      </w:r>
      <w:r w:rsidR="00DB1DA3" w:rsidRPr="00181A57">
        <w:rPr>
          <w:rFonts w:cs="Arial"/>
          <w:b/>
          <w:sz w:val="22"/>
        </w:rPr>
        <w:t>Age</w:t>
      </w:r>
      <w:proofErr w:type="spellEnd"/>
      <w:proofErr w:type="gramEnd"/>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lastRenderedPageBreak/>
        <w:t xml:space="preserve">Public servants recruited between 1 April </w:t>
      </w:r>
      <w:proofErr w:type="gramStart"/>
      <w:r w:rsidRPr="00181A57">
        <w:rPr>
          <w:rFonts w:cs="Arial"/>
          <w:sz w:val="22"/>
        </w:rPr>
        <w:t>2004</w:t>
      </w:r>
      <w:proofErr w:type="gramEnd"/>
      <w:r w:rsidRPr="00181A57">
        <w:rPr>
          <w:rFonts w:cs="Arial"/>
          <w:sz w:val="22"/>
        </w:rPr>
        <w:t xml:space="preserve">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 xml:space="preserve">Applicants must demonstrate </w:t>
      </w:r>
      <w:proofErr w:type="gramStart"/>
      <w:r w:rsidRPr="00181A57">
        <w:rPr>
          <w:rFonts w:cs="Arial"/>
          <w:b/>
          <w:bCs/>
          <w:iCs/>
          <w:sz w:val="22"/>
        </w:rPr>
        <w:t>all of</w:t>
      </w:r>
      <w:proofErr w:type="gramEnd"/>
      <w:r w:rsidRPr="00181A57">
        <w:rPr>
          <w:rFonts w:cs="Arial"/>
          <w:b/>
          <w:bCs/>
          <w:iCs/>
          <w:sz w:val="22"/>
        </w:rPr>
        <w:t xml:space="preserve"> the criteria listed below, as relevant to the role</w:t>
      </w:r>
    </w:p>
    <w:p w14:paraId="4EBD4792" w14:textId="77777777" w:rsidR="00102A0B" w:rsidRPr="00102A0B" w:rsidRDefault="00102A0B" w:rsidP="00102A0B">
      <w:pPr>
        <w:numPr>
          <w:ilvl w:val="0"/>
          <w:numId w:val="47"/>
        </w:numPr>
        <w:spacing w:after="0" w:line="240" w:lineRule="auto"/>
        <w:rPr>
          <w:rFonts w:cs="Arial"/>
          <w:sz w:val="22"/>
        </w:rPr>
      </w:pPr>
      <w:r w:rsidRPr="00102A0B">
        <w:rPr>
          <w:rFonts w:cs="Arial"/>
          <w:sz w:val="22"/>
        </w:rPr>
        <w:t>Significant experience working in a busy Acute Hospital Department i.e. ED, OPD, Medical Records etc</w:t>
      </w:r>
    </w:p>
    <w:p w14:paraId="6A330740" w14:textId="77777777" w:rsidR="00102A0B" w:rsidRPr="00102A0B" w:rsidRDefault="00102A0B" w:rsidP="00102A0B">
      <w:pPr>
        <w:pStyle w:val="ListBullet"/>
        <w:numPr>
          <w:ilvl w:val="0"/>
          <w:numId w:val="47"/>
        </w:numPr>
        <w:spacing w:line="240" w:lineRule="auto"/>
        <w:jc w:val="both"/>
        <w:rPr>
          <w:rFonts w:ascii="Arial" w:eastAsia="Arial" w:hAnsi="Arial" w:cs="Arial"/>
        </w:rPr>
      </w:pPr>
      <w:r w:rsidRPr="00102A0B">
        <w:rPr>
          <w:rFonts w:ascii="Arial" w:eastAsia="Arial-BoldMT" w:hAnsi="Arial" w:cs="Arial"/>
          <w:lang w:eastAsia="en-GB"/>
        </w:rPr>
        <w:t>Knowledge and understanding of hospital systems, data flows and integration standards</w:t>
      </w:r>
      <w:r w:rsidRPr="00102A0B">
        <w:rPr>
          <w:rFonts w:ascii="Arial" w:hAnsi="Arial" w:cs="Arial"/>
        </w:rPr>
        <w:t>.</w:t>
      </w:r>
    </w:p>
    <w:p w14:paraId="1C7DF10C" w14:textId="5C7406BA" w:rsidR="00102A0B" w:rsidRPr="00102A0B" w:rsidRDefault="00102A0B" w:rsidP="00102A0B">
      <w:pPr>
        <w:pStyle w:val="ListBullet"/>
        <w:numPr>
          <w:ilvl w:val="0"/>
          <w:numId w:val="47"/>
        </w:numPr>
        <w:spacing w:line="240" w:lineRule="auto"/>
        <w:jc w:val="both"/>
        <w:rPr>
          <w:rFonts w:ascii="Arial" w:eastAsia="Arial" w:hAnsi="Arial" w:cs="Arial"/>
        </w:rPr>
      </w:pPr>
      <w:r w:rsidRPr="00102A0B">
        <w:rPr>
          <w:rFonts w:ascii="Arial" w:eastAsia="Arial" w:hAnsi="Arial" w:cs="Arial"/>
        </w:rPr>
        <w:t>Strong communication and interpersonal skills, with the ability to collaborate effectively with a wide range of stakeholders.</w:t>
      </w:r>
    </w:p>
    <w:p w14:paraId="4050B172" w14:textId="77777777" w:rsidR="00102A0B" w:rsidRDefault="00102A0B" w:rsidP="00DB1DA3">
      <w:pPr>
        <w:widowControl w:val="0"/>
        <w:tabs>
          <w:tab w:val="left" w:pos="720"/>
          <w:tab w:val="center" w:pos="4513"/>
          <w:tab w:val="right" w:pos="9026"/>
        </w:tabs>
        <w:autoSpaceDE w:val="0"/>
        <w:autoSpaceDN w:val="0"/>
        <w:adjustRightInd w:val="0"/>
        <w:spacing w:before="240" w:after="120" w:line="240" w:lineRule="auto"/>
        <w:rPr>
          <w:rFonts w:eastAsia="Times New Roman" w:cstheme="minorHAnsi"/>
          <w:szCs w:val="20"/>
          <w:lang w:eastAsia="en-IE"/>
        </w:rPr>
      </w:pPr>
    </w:p>
    <w:p w14:paraId="606CBE7D" w14:textId="269514EE"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5"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6"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7"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21800227"/>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Start w:id="27" w:name="_Toc221800228"/>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w:t>
      </w:r>
      <w:proofErr w:type="gramStart"/>
      <w:r>
        <w:rPr>
          <w:rStyle w:val="normaltextrun"/>
          <w:rFonts w:ascii="Arial" w:hAnsi="Arial" w:cs="Arial"/>
          <w:sz w:val="22"/>
          <w:szCs w:val="22"/>
        </w:rPr>
        <w:t>is only in a position to</w:t>
      </w:r>
      <w:proofErr w:type="gramEnd"/>
      <w:r>
        <w:rPr>
          <w:rStyle w:val="normaltextrun"/>
          <w:rFonts w:ascii="Arial" w:hAnsi="Arial" w:cs="Arial"/>
          <w:sz w:val="22"/>
          <w:szCs w:val="22"/>
        </w:rPr>
        <w:t> apply for an Employment Permit if the role you are applying for is on the Critical Skills Occupations List, which you will find here </w:t>
      </w:r>
      <w:hyperlink r:id="rId28"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 xml:space="preserve">More information for non-EEA </w:t>
      </w:r>
      <w:proofErr w:type="gramStart"/>
      <w:r>
        <w:rPr>
          <w:rStyle w:val="normaltextrun"/>
          <w:rFonts w:cs="Arial"/>
          <w:color w:val="000000"/>
          <w:sz w:val="22"/>
          <w:shd w:val="clear" w:color="auto" w:fill="FFFFFF"/>
        </w:rPr>
        <w:t>applicants</w:t>
      </w:r>
      <w:proofErr w:type="gramEnd"/>
      <w:r>
        <w:rPr>
          <w:rStyle w:val="normaltextrun"/>
          <w:rFonts w:cs="Arial"/>
          <w:color w:val="000000"/>
          <w:sz w:val="22"/>
          <w:shd w:val="clear" w:color="auto" w:fill="FFFFFF"/>
        </w:rPr>
        <w:t xml:space="preserve"> resident in the State visit </w:t>
      </w:r>
      <w:hyperlink r:id="rId29"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bookmarkEnd w:id="27"/>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8" w:name="_Appendix:_6_Panel"/>
      <w:bookmarkStart w:id="29" w:name="_Appendix:_4_Interview"/>
      <w:bookmarkStart w:id="30" w:name="_Toc221800229"/>
      <w:bookmarkEnd w:id="28"/>
      <w:bookmarkEnd w:id="29"/>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 xml:space="preserve">Embassy of India, Dublin, </w:t>
        </w:r>
        <w:proofErr w:type="gramStart"/>
        <w:r w:rsidRPr="0025371A">
          <w:rPr>
            <w:rFonts w:cs="Arial"/>
            <w:color w:val="0000FF"/>
            <w:sz w:val="22"/>
            <w:u w:val="single"/>
          </w:rPr>
          <w:t>Ireland :</w:t>
        </w:r>
        <w:proofErr w:type="gramEnd"/>
        <w:r w:rsidRPr="0025371A">
          <w:rPr>
            <w:rFonts w:cs="Arial"/>
            <w:color w:val="0000FF"/>
            <w:sz w:val="22"/>
            <w:u w:val="single"/>
          </w:rPr>
          <w:t xml:space="preserve">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0"/>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 xml:space="preserve">Provision </w:t>
                              </w:r>
                              <w:proofErr w:type="gramStart"/>
                              <w:r w:rsidRPr="00463591">
                                <w:rPr>
                                  <w:rFonts w:eastAsia="+mn-ea" w:cs="Arial"/>
                                  <w:b/>
                                  <w:bCs/>
                                  <w:color w:val="006152"/>
                                  <w:sz w:val="24"/>
                                  <w:szCs w:val="24"/>
                                  <w:lang w:val="en-US" w:eastAsia="en-IE"/>
                                </w:rPr>
                                <w:t>of</w:t>
                              </w:r>
                              <w:proofErr w:type="gramEnd"/>
                              <w:r w:rsidRPr="00463591">
                                <w:rPr>
                                  <w:rFonts w:eastAsia="+mn-ea" w:cs="Arial"/>
                                  <w:b/>
                                  <w:bCs/>
                                  <w:color w:val="006152"/>
                                  <w:sz w:val="24"/>
                                  <w:szCs w:val="24"/>
                                  <w:lang w:val="en-US" w:eastAsia="en-IE"/>
                                </w:rPr>
                                <w:t xml:space="preserve">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w:t>
                              </w:r>
                              <w:proofErr w:type="gramStart"/>
                              <w:r w:rsidRPr="002B3056">
                                <w:rPr>
                                  <w:rFonts w:eastAsia="+mn-ea" w:cs="Arial"/>
                                  <w:color w:val="006152"/>
                                  <w:sz w:val="18"/>
                                  <w:szCs w:val="18"/>
                                  <w:lang w:val="en-US" w:eastAsia="en-IE"/>
                                </w:rPr>
                                <w:t>a reasonable</w:t>
                              </w:r>
                              <w:proofErr w:type="gramEnd"/>
                              <w:r w:rsidRPr="002B3056">
                                <w:rPr>
                                  <w:rFonts w:eastAsia="+mn-ea" w:cs="Arial"/>
                                  <w:color w:val="006152"/>
                                  <w:sz w:val="18"/>
                                  <w:szCs w:val="18"/>
                                  <w:lang w:val="en-US" w:eastAsia="en-IE"/>
                                </w:rPr>
                                <w:t xml:space="preserve"> accommodation that meets the candidate's </w:t>
                              </w:r>
                              <w:proofErr w:type="gramStart"/>
                              <w:r w:rsidRPr="002B3056">
                                <w:rPr>
                                  <w:rFonts w:eastAsia="+mn-ea" w:cs="Arial"/>
                                  <w:color w:val="006152"/>
                                  <w:sz w:val="18"/>
                                  <w:szCs w:val="18"/>
                                  <w:lang w:val="en-US" w:eastAsia="en-IE"/>
                                </w:rPr>
                                <w:t>needs, and</w:t>
                              </w:r>
                              <w:proofErr w:type="gramEnd"/>
                              <w:r w:rsidRPr="002B3056">
                                <w:rPr>
                                  <w:rFonts w:eastAsia="+mn-ea" w:cs="Arial"/>
                                  <w:color w:val="006152"/>
                                  <w:sz w:val="18"/>
                                  <w:szCs w:val="18"/>
                                  <w:lang w:val="en-US" w:eastAsia="en-IE"/>
                                </w:rPr>
                                <w:t xml:space="preserve"> is feasible for </w:t>
                              </w:r>
                              <w:proofErr w:type="gramStart"/>
                              <w:r w:rsidRPr="002B3056">
                                <w:rPr>
                                  <w:rFonts w:eastAsia="+mn-ea" w:cs="Arial"/>
                                  <w:color w:val="006152"/>
                                  <w:sz w:val="18"/>
                                  <w:szCs w:val="18"/>
                                  <w:lang w:val="en-US" w:eastAsia="en-IE"/>
                                </w:rPr>
                                <w:t>the HSE</w:t>
                              </w:r>
                              <w:proofErr w:type="gramEnd"/>
                              <w:r w:rsidRPr="002B3056">
                                <w:rPr>
                                  <w:rFonts w:eastAsia="+mn-ea" w:cs="Arial"/>
                                  <w:color w:val="006152"/>
                                  <w:sz w:val="18"/>
                                  <w:szCs w:val="18"/>
                                  <w:lang w:val="en-US" w:eastAsia="en-IE"/>
                                </w:rPr>
                                <w:t>.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proofErr w:type="gramStart"/>
                              <w:r w:rsidRPr="002B3056">
                                <w:rPr>
                                  <w:rFonts w:eastAsia="+mn-ea" w:cs="Arial"/>
                                  <w:color w:val="006152"/>
                                  <w:sz w:val="18"/>
                                  <w:szCs w:val="18"/>
                                  <w:lang w:val="en-US" w:eastAsia="en-IE"/>
                                </w:rPr>
                                <w:t>candidate, and</w:t>
                              </w:r>
                              <w:proofErr w:type="gramEnd"/>
                              <w:r w:rsidRPr="002B3056">
                                <w:rPr>
                                  <w:rFonts w:eastAsia="+mn-ea" w:cs="Arial"/>
                                  <w:color w:val="006152"/>
                                  <w:sz w:val="18"/>
                                  <w:szCs w:val="18"/>
                                  <w:lang w:val="en-US" w:eastAsia="en-IE"/>
                                </w:rPr>
                                <w:t xml:space="preserve">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proofErr w:type="gramStart"/>
                              <w:r w:rsidRPr="00463591">
                                <w:rPr>
                                  <w:rFonts w:eastAsia="+mn-ea" w:cs="Arial"/>
                                  <w:b/>
                                  <w:bCs/>
                                  <w:color w:val="006152"/>
                                  <w:sz w:val="24"/>
                                  <w:szCs w:val="24"/>
                                  <w:lang w:val="en-US" w:eastAsia="en-IE"/>
                                </w:rPr>
                                <w:t>Continue</w:t>
                              </w:r>
                              <w:proofErr w:type="gramEnd"/>
                              <w:r w:rsidRPr="00463591">
                                <w:rPr>
                                  <w:rFonts w:eastAsia="+mn-ea" w:cs="Arial"/>
                                  <w:b/>
                                  <w:bCs/>
                                  <w:color w:val="006152"/>
                                  <w:sz w:val="24"/>
                                  <w:szCs w:val="24"/>
                                  <w:lang w:val="en-US" w:eastAsia="en-IE"/>
                                </w:rPr>
                                <w:t xml:space="preserv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 xml:space="preserve">The interview invitation letter will include the opportunity for candidates to indicate they require </w:t>
                              </w:r>
                              <w:proofErr w:type="gramStart"/>
                              <w:r w:rsidRPr="002B3056">
                                <w:rPr>
                                  <w:rFonts w:eastAsia="+mn-ea" w:cs="Arial"/>
                                  <w:color w:val="006152"/>
                                  <w:sz w:val="18"/>
                                  <w:szCs w:val="18"/>
                                  <w:lang w:val="en-US" w:eastAsia="en-IE"/>
                                </w:rPr>
                                <w:t>a reasonable</w:t>
                              </w:r>
                              <w:proofErr w:type="gramEnd"/>
                              <w:r w:rsidRPr="002B3056">
                                <w:rPr>
                                  <w:rFonts w:eastAsia="+mn-ea" w:cs="Arial"/>
                                  <w:color w:val="006152"/>
                                  <w:sz w:val="18"/>
                                  <w:szCs w:val="18"/>
                                  <w:lang w:val="en-US" w:eastAsia="en-IE"/>
                                </w:rPr>
                                <w:t xml:space="preserv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 xml:space="preserve">Provision </w:t>
                        </w:r>
                        <w:proofErr w:type="gramStart"/>
                        <w:r w:rsidRPr="00463591">
                          <w:rPr>
                            <w:rFonts w:eastAsia="+mn-ea" w:cs="Arial"/>
                            <w:b/>
                            <w:bCs/>
                            <w:color w:val="006152"/>
                            <w:sz w:val="24"/>
                            <w:szCs w:val="24"/>
                            <w:lang w:val="en-US" w:eastAsia="en-IE"/>
                          </w:rPr>
                          <w:t>of</w:t>
                        </w:r>
                        <w:proofErr w:type="gramEnd"/>
                        <w:r w:rsidRPr="00463591">
                          <w:rPr>
                            <w:rFonts w:eastAsia="+mn-ea" w:cs="Arial"/>
                            <w:b/>
                            <w:bCs/>
                            <w:color w:val="006152"/>
                            <w:sz w:val="24"/>
                            <w:szCs w:val="24"/>
                            <w:lang w:val="en-US" w:eastAsia="en-IE"/>
                          </w:rPr>
                          <w:t xml:space="preserve">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w:t>
                        </w:r>
                        <w:proofErr w:type="gramStart"/>
                        <w:r w:rsidRPr="002B3056">
                          <w:rPr>
                            <w:rFonts w:eastAsia="+mn-ea" w:cs="Arial"/>
                            <w:color w:val="006152"/>
                            <w:sz w:val="18"/>
                            <w:szCs w:val="18"/>
                            <w:lang w:val="en-US" w:eastAsia="en-IE"/>
                          </w:rPr>
                          <w:t>a reasonable</w:t>
                        </w:r>
                        <w:proofErr w:type="gramEnd"/>
                        <w:r w:rsidRPr="002B3056">
                          <w:rPr>
                            <w:rFonts w:eastAsia="+mn-ea" w:cs="Arial"/>
                            <w:color w:val="006152"/>
                            <w:sz w:val="18"/>
                            <w:szCs w:val="18"/>
                            <w:lang w:val="en-US" w:eastAsia="en-IE"/>
                          </w:rPr>
                          <w:t xml:space="preserve"> accommodation that meets the candidate's </w:t>
                        </w:r>
                        <w:proofErr w:type="gramStart"/>
                        <w:r w:rsidRPr="002B3056">
                          <w:rPr>
                            <w:rFonts w:eastAsia="+mn-ea" w:cs="Arial"/>
                            <w:color w:val="006152"/>
                            <w:sz w:val="18"/>
                            <w:szCs w:val="18"/>
                            <w:lang w:val="en-US" w:eastAsia="en-IE"/>
                          </w:rPr>
                          <w:t>needs, and</w:t>
                        </w:r>
                        <w:proofErr w:type="gramEnd"/>
                        <w:r w:rsidRPr="002B3056">
                          <w:rPr>
                            <w:rFonts w:eastAsia="+mn-ea" w:cs="Arial"/>
                            <w:color w:val="006152"/>
                            <w:sz w:val="18"/>
                            <w:szCs w:val="18"/>
                            <w:lang w:val="en-US" w:eastAsia="en-IE"/>
                          </w:rPr>
                          <w:t xml:space="preserve"> is feasible for </w:t>
                        </w:r>
                        <w:proofErr w:type="gramStart"/>
                        <w:r w:rsidRPr="002B3056">
                          <w:rPr>
                            <w:rFonts w:eastAsia="+mn-ea" w:cs="Arial"/>
                            <w:color w:val="006152"/>
                            <w:sz w:val="18"/>
                            <w:szCs w:val="18"/>
                            <w:lang w:val="en-US" w:eastAsia="en-IE"/>
                          </w:rPr>
                          <w:t>the HSE</w:t>
                        </w:r>
                        <w:proofErr w:type="gramEnd"/>
                        <w:r w:rsidRPr="002B3056">
                          <w:rPr>
                            <w:rFonts w:eastAsia="+mn-ea" w:cs="Arial"/>
                            <w:color w:val="006152"/>
                            <w:sz w:val="18"/>
                            <w:szCs w:val="18"/>
                            <w:lang w:val="en-US" w:eastAsia="en-IE"/>
                          </w:rPr>
                          <w:t>.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proofErr w:type="gramStart"/>
                        <w:r w:rsidRPr="002B3056">
                          <w:rPr>
                            <w:rFonts w:eastAsia="+mn-ea" w:cs="Arial"/>
                            <w:color w:val="006152"/>
                            <w:sz w:val="18"/>
                            <w:szCs w:val="18"/>
                            <w:lang w:val="en-US" w:eastAsia="en-IE"/>
                          </w:rPr>
                          <w:t>candidate, and</w:t>
                        </w:r>
                        <w:proofErr w:type="gramEnd"/>
                        <w:r w:rsidRPr="002B3056">
                          <w:rPr>
                            <w:rFonts w:eastAsia="+mn-ea" w:cs="Arial"/>
                            <w:color w:val="006152"/>
                            <w:sz w:val="18"/>
                            <w:szCs w:val="18"/>
                            <w:lang w:val="en-US" w:eastAsia="en-IE"/>
                          </w:rPr>
                          <w:t xml:space="preserve">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proofErr w:type="gramStart"/>
                        <w:r w:rsidRPr="00463591">
                          <w:rPr>
                            <w:rFonts w:eastAsia="+mn-ea" w:cs="Arial"/>
                            <w:b/>
                            <w:bCs/>
                            <w:color w:val="006152"/>
                            <w:sz w:val="24"/>
                            <w:szCs w:val="24"/>
                            <w:lang w:val="en-US" w:eastAsia="en-IE"/>
                          </w:rPr>
                          <w:t>Continue</w:t>
                        </w:r>
                        <w:proofErr w:type="gramEnd"/>
                        <w:r w:rsidRPr="00463591">
                          <w:rPr>
                            <w:rFonts w:eastAsia="+mn-ea" w:cs="Arial"/>
                            <w:b/>
                            <w:bCs/>
                            <w:color w:val="006152"/>
                            <w:sz w:val="24"/>
                            <w:szCs w:val="24"/>
                            <w:lang w:val="en-US" w:eastAsia="en-IE"/>
                          </w:rPr>
                          <w:t xml:space="preserv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 xml:space="preserve">The interview invitation letter will include the opportunity for candidates to indicate they require </w:t>
                        </w:r>
                        <w:proofErr w:type="gramStart"/>
                        <w:r w:rsidRPr="002B3056">
                          <w:rPr>
                            <w:rFonts w:eastAsia="+mn-ea" w:cs="Arial"/>
                            <w:color w:val="006152"/>
                            <w:sz w:val="18"/>
                            <w:szCs w:val="18"/>
                            <w:lang w:val="en-US" w:eastAsia="en-IE"/>
                          </w:rPr>
                          <w:t>a reasonable</w:t>
                        </w:r>
                        <w:proofErr w:type="gramEnd"/>
                        <w:r w:rsidRPr="002B3056">
                          <w:rPr>
                            <w:rFonts w:eastAsia="+mn-ea" w:cs="Arial"/>
                            <w:color w:val="006152"/>
                            <w:sz w:val="18"/>
                            <w:szCs w:val="18"/>
                            <w:lang w:val="en-US" w:eastAsia="en-IE"/>
                          </w:rPr>
                          <w:t xml:space="preserv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1" w:name="_Appendix:_5_Panel"/>
      <w:bookmarkStart w:id="32" w:name="_Toc221800230"/>
      <w:bookmarkEnd w:id="31"/>
      <w:r w:rsidRPr="00E34985">
        <w:rPr>
          <w:rFonts w:eastAsia="Times New Roman"/>
          <w:b w:val="0"/>
          <w:color w:val="000000" w:themeColor="text1"/>
          <w:sz w:val="22"/>
          <w:szCs w:val="22"/>
          <w:lang w:val="en-GB" w:eastAsia="zh-CN"/>
        </w:rPr>
        <w:lastRenderedPageBreak/>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2"/>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proofErr w:type="gramStart"/>
      <w:r w:rsidR="00D62604" w:rsidRPr="00436CA9">
        <w:rPr>
          <w:rFonts w:cs="Arial"/>
          <w:color w:val="000000" w:themeColor="text1"/>
          <w:sz w:val="22"/>
        </w:rPr>
        <w:t xml:space="preserve">interested, </w:t>
      </w:r>
      <w:r w:rsidRPr="00436CA9">
        <w:rPr>
          <w:rFonts w:cs="Arial"/>
          <w:color w:val="000000" w:themeColor="text1"/>
          <w:sz w:val="22"/>
        </w:rPr>
        <w:t>and</w:t>
      </w:r>
      <w:proofErr w:type="gramEnd"/>
      <w:r w:rsidRPr="00436CA9">
        <w:rPr>
          <w:rFonts w:cs="Arial"/>
          <w:color w:val="000000" w:themeColor="text1"/>
          <w:sz w:val="22"/>
        </w:rPr>
        <w:t xml:space="preserve">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w:t>
      </w:r>
      <w:proofErr w:type="gramStart"/>
      <w:r w:rsidR="00386EE0" w:rsidRPr="00436CA9">
        <w:rPr>
          <w:rFonts w:cs="Arial"/>
          <w:sz w:val="22"/>
        </w:rPr>
        <w:t xml:space="preserve">at this </w:t>
      </w:r>
      <w:r w:rsidR="00A06C0A" w:rsidRPr="00436CA9">
        <w:rPr>
          <w:rFonts w:cs="Arial"/>
          <w:sz w:val="22"/>
        </w:rPr>
        <w:t>time</w:t>
      </w:r>
      <w:proofErr w:type="gramEnd"/>
      <w:r w:rsidR="00A06C0A" w:rsidRPr="00436CA9">
        <w:rPr>
          <w:rFonts w:cs="Arial"/>
          <w:sz w:val="22"/>
        </w:rPr>
        <w:t>.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6"/>
      <w:headerReference w:type="first" r:id="rId37"/>
      <w:foot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278DA" w14:textId="77777777" w:rsidR="005050C2" w:rsidRDefault="005050C2" w:rsidP="0037769B">
      <w:pPr>
        <w:spacing w:after="0" w:line="240" w:lineRule="auto"/>
      </w:pPr>
      <w:r>
        <w:separator/>
      </w:r>
    </w:p>
  </w:endnote>
  <w:endnote w:type="continuationSeparator" w:id="0">
    <w:p w14:paraId="184D2D2A" w14:textId="77777777" w:rsidR="005050C2" w:rsidRDefault="005050C2"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44E2404A"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102A0B">
          <w:rPr>
            <w:rFonts w:ascii="Arial" w:hAnsi="Arial" w:cs="Arial"/>
            <w:noProof/>
            <w:sz w:val="20"/>
          </w:rPr>
          <w:t>03/09/2026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66F1" w14:textId="77777777" w:rsidR="005050C2" w:rsidRDefault="005050C2" w:rsidP="0037769B">
      <w:pPr>
        <w:spacing w:after="0" w:line="240" w:lineRule="auto"/>
      </w:pPr>
      <w:r>
        <w:separator/>
      </w:r>
    </w:p>
  </w:footnote>
  <w:footnote w:type="continuationSeparator" w:id="0">
    <w:p w14:paraId="32B4E6B1" w14:textId="77777777" w:rsidR="005050C2" w:rsidRDefault="005050C2"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F400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A54A79"/>
    <w:multiLevelType w:val="hybridMultilevel"/>
    <w:tmpl w:val="635E8A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7"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2"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6"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8"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9"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40"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4"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99693868">
    <w:abstractNumId w:val="4"/>
  </w:num>
  <w:num w:numId="2" w16cid:durableId="746928129">
    <w:abstractNumId w:val="19"/>
  </w:num>
  <w:num w:numId="3" w16cid:durableId="382412354">
    <w:abstractNumId w:val="40"/>
  </w:num>
  <w:num w:numId="4" w16cid:durableId="728769291">
    <w:abstractNumId w:val="31"/>
  </w:num>
  <w:num w:numId="5" w16cid:durableId="1413772293">
    <w:abstractNumId w:val="6"/>
  </w:num>
  <w:num w:numId="6" w16cid:durableId="1544629982">
    <w:abstractNumId w:val="10"/>
  </w:num>
  <w:num w:numId="7" w16cid:durableId="1388064226">
    <w:abstractNumId w:val="38"/>
  </w:num>
  <w:num w:numId="8" w16cid:durableId="954211190">
    <w:abstractNumId w:val="25"/>
  </w:num>
  <w:num w:numId="9" w16cid:durableId="721639013">
    <w:abstractNumId w:val="12"/>
  </w:num>
  <w:num w:numId="10" w16cid:durableId="1967737221">
    <w:abstractNumId w:val="1"/>
  </w:num>
  <w:num w:numId="11" w16cid:durableId="1517037353">
    <w:abstractNumId w:val="15"/>
  </w:num>
  <w:num w:numId="12" w16cid:durableId="1724136205">
    <w:abstractNumId w:val="27"/>
  </w:num>
  <w:num w:numId="13" w16cid:durableId="1531648373">
    <w:abstractNumId w:val="16"/>
  </w:num>
  <w:num w:numId="14" w16cid:durableId="734009077">
    <w:abstractNumId w:val="18"/>
  </w:num>
  <w:num w:numId="15" w16cid:durableId="2003730156">
    <w:abstractNumId w:val="39"/>
  </w:num>
  <w:num w:numId="16" w16cid:durableId="879317270">
    <w:abstractNumId w:val="35"/>
  </w:num>
  <w:num w:numId="17" w16cid:durableId="936643453">
    <w:abstractNumId w:val="45"/>
  </w:num>
  <w:num w:numId="18" w16cid:durableId="1354763879">
    <w:abstractNumId w:val="9"/>
  </w:num>
  <w:num w:numId="19" w16cid:durableId="1232496850">
    <w:abstractNumId w:val="24"/>
  </w:num>
  <w:num w:numId="20" w16cid:durableId="1886746605">
    <w:abstractNumId w:val="26"/>
  </w:num>
  <w:num w:numId="21" w16cid:durableId="1571846751">
    <w:abstractNumId w:val="36"/>
  </w:num>
  <w:num w:numId="22" w16cid:durableId="764375580">
    <w:abstractNumId w:val="13"/>
  </w:num>
  <w:num w:numId="23" w16cid:durableId="296574701">
    <w:abstractNumId w:val="5"/>
  </w:num>
  <w:num w:numId="24" w16cid:durableId="1345286355">
    <w:abstractNumId w:val="14"/>
  </w:num>
  <w:num w:numId="25" w16cid:durableId="416249866">
    <w:abstractNumId w:val="37"/>
  </w:num>
  <w:num w:numId="26" w16cid:durableId="14538678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9431162">
    <w:abstractNumId w:val="28"/>
  </w:num>
  <w:num w:numId="28" w16cid:durableId="961882207">
    <w:abstractNumId w:val="32"/>
  </w:num>
  <w:num w:numId="29" w16cid:durableId="86587060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6174800">
    <w:abstractNumId w:val="28"/>
  </w:num>
  <w:num w:numId="31" w16cid:durableId="923418239">
    <w:abstractNumId w:val="11"/>
  </w:num>
  <w:num w:numId="32" w16cid:durableId="2046171721">
    <w:abstractNumId w:val="42"/>
  </w:num>
  <w:num w:numId="33" w16cid:durableId="156460566">
    <w:abstractNumId w:val="23"/>
  </w:num>
  <w:num w:numId="34" w16cid:durableId="1172184154">
    <w:abstractNumId w:val="7"/>
  </w:num>
  <w:num w:numId="35" w16cid:durableId="1130561913">
    <w:abstractNumId w:val="41"/>
  </w:num>
  <w:num w:numId="36" w16cid:durableId="1044132795">
    <w:abstractNumId w:val="30"/>
  </w:num>
  <w:num w:numId="37" w16cid:durableId="1846165528">
    <w:abstractNumId w:val="3"/>
  </w:num>
  <w:num w:numId="38" w16cid:durableId="2066029089">
    <w:abstractNumId w:val="17"/>
  </w:num>
  <w:num w:numId="39" w16cid:durableId="733508327">
    <w:abstractNumId w:val="20"/>
  </w:num>
  <w:num w:numId="40" w16cid:durableId="1593394408">
    <w:abstractNumId w:val="2"/>
  </w:num>
  <w:num w:numId="41" w16cid:durableId="13156428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25742770">
    <w:abstractNumId w:val="44"/>
  </w:num>
  <w:num w:numId="43" w16cid:durableId="2017883987">
    <w:abstractNumId w:val="33"/>
  </w:num>
  <w:num w:numId="44" w16cid:durableId="1359938978">
    <w:abstractNumId w:val="34"/>
  </w:num>
  <w:num w:numId="45" w16cid:durableId="422459288">
    <w:abstractNumId w:val="8"/>
  </w:num>
  <w:num w:numId="46" w16cid:durableId="1389956416">
    <w:abstractNumId w:val="29"/>
  </w:num>
  <w:num w:numId="47" w16cid:durableId="1320502596">
    <w:abstractNumId w:val="22"/>
  </w:num>
  <w:num w:numId="48" w16cid:durableId="123096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02A0B"/>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239C0"/>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6284"/>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25C0"/>
    <w:rsid w:val="005034C1"/>
    <w:rsid w:val="005050C2"/>
    <w:rsid w:val="005065BD"/>
    <w:rsid w:val="005154C9"/>
    <w:rsid w:val="005207D7"/>
    <w:rsid w:val="00523099"/>
    <w:rsid w:val="005260F8"/>
    <w:rsid w:val="00533D92"/>
    <w:rsid w:val="00533F41"/>
    <w:rsid w:val="0053611B"/>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45922"/>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46C"/>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292F"/>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0214"/>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 w:type="paragraph" w:styleId="NoSpacing">
    <w:name w:val="No Spacing"/>
    <w:uiPriority w:val="1"/>
    <w:qFormat/>
    <w:rsid w:val="003239C0"/>
    <w:pPr>
      <w:spacing w:after="0" w:line="240" w:lineRule="auto"/>
    </w:pPr>
    <w:rPr>
      <w:rFonts w:ascii="Arial" w:eastAsia="Times New Roman" w:hAnsi="Arial" w:cs="Times New Roman"/>
      <w:sz w:val="20"/>
      <w:szCs w:val="20"/>
      <w:lang w:val="en-GB" w:eastAsia="en-GB"/>
    </w:rPr>
  </w:style>
  <w:style w:type="paragraph" w:styleId="ListBullet">
    <w:name w:val="List Bullet"/>
    <w:basedOn w:val="Normal"/>
    <w:uiPriority w:val="99"/>
    <w:unhideWhenUsed/>
    <w:rsid w:val="00102A0B"/>
    <w:pPr>
      <w:numPr>
        <w:numId w:val="48"/>
      </w:numPr>
      <w:tabs>
        <w:tab w:val="clear" w:pos="360"/>
      </w:tabs>
      <w:spacing w:after="200" w:line="276" w:lineRule="auto"/>
      <w:ind w:left="0" w:firstLine="0"/>
      <w:contextualSpacing/>
    </w:pPr>
    <w:rPr>
      <w:rFonts w:asciiTheme="minorHAnsi" w:eastAsiaTheme="minorEastAsia" w:hAnsiTheme="minorHAns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ntTable" Target="fontTable.xml"/><Relationship Id="rId21" Type="http://schemas.openxmlformats.org/officeDocument/2006/relationships/hyperlink" Target="mailto:recruitment.technologyandtransformation@hse.i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health.gov.ie/about-us/agencies-health-bodies/"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health.gov.ie/about-us/agencies-health-bodies/"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5990</Words>
  <Characters>34149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Roisin Shaw</cp:lastModifiedBy>
  <cp:revision>2</cp:revision>
  <cp:lastPrinted>2023-06-29T15:04:00Z</cp:lastPrinted>
  <dcterms:created xsi:type="dcterms:W3CDTF">2026-09-03T10:51:00Z</dcterms:created>
  <dcterms:modified xsi:type="dcterms:W3CDTF">2026-09-03T10:51:00Z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