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593D37" w14:textId="77777777" w:rsidR="00A91C21" w:rsidRDefault="00A91C21" w:rsidP="001142BB">
      <w:pPr>
        <w:pStyle w:val="Title"/>
        <w:jc w:val="center"/>
        <w:rPr>
          <w:rFonts w:ascii="Arial" w:eastAsia="Times New Roman" w:hAnsi="Arial" w:cs="Arial"/>
          <w:sz w:val="22"/>
          <w:szCs w:val="22"/>
          <w:lang w:val="en-GB" w:eastAsia="zh-CN"/>
        </w:rPr>
      </w:pP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77777777"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rPr>
        <mc:AlternateContent>
          <mc:Choice Requires="wps">
            <w:drawing>
              <wp:anchor distT="0" distB="0" distL="114300" distR="114300" simplePos="0" relativeHeight="251658752" behindDoc="0" locked="0" layoutInCell="1" allowOverlap="1" wp14:anchorId="40A11C70" wp14:editId="35DA7A85">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7777777" w:rsidR="00B42738" w:rsidRDefault="00B42738" w:rsidP="00B42738">
                            <w:pPr>
                              <w:pStyle w:val="Contacts12"/>
                              <w:spacing w:after="0"/>
                            </w:pPr>
                            <w:r>
                              <w:t xml:space="preserve">HR/ER </w:t>
                            </w:r>
                            <w:proofErr w:type="gramStart"/>
                            <w:r>
                              <w:t xml:space="preserve">Department,   </w:t>
                            </w:r>
                            <w:proofErr w:type="gramEnd"/>
                            <w:r>
                              <w:t xml:space="preserve">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40A11C70" id="_x0000_t202" coordsize="21600,21600" o:spt="202" path="m,l,21600r21600,l21600,xe">
                <v:stroke joinstyle="miter"/>
                <v:path gradientshapeok="t" o:connecttype="rect"/>
              </v:shapetype>
              <v:shape id="Text Box 1076815934" o:spid="_x0000_s1026"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" filled="f" stroked="f">
                <v:textbox inset="0,0,0,0">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8658C0" w:rsidRPr="00077053">
        <w:rPr>
          <w:noProof/>
        </w:rPr>
        <mc:AlternateContent>
          <mc:Choice Requires="wps">
            <w:drawing>
              <wp:anchor distT="0" distB="0" distL="114300" distR="114300" simplePos="0" relativeHeight="251657728" behindDoc="0" locked="0" layoutInCell="1" allowOverlap="1" wp14:anchorId="7B319277" wp14:editId="73DC7E85">
                <wp:simplePos x="0" y="0"/>
                <wp:positionH relativeFrom="page">
                  <wp:posOffset>2849880</wp:posOffset>
                </wp:positionH>
                <wp:positionV relativeFrom="topMargin">
                  <wp:align>bottom</wp:align>
                </wp:positionV>
                <wp:extent cx="1530350" cy="714375"/>
                <wp:effectExtent l="0" t="0" r="12700" b="9525"/>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7B319277" id="Text Box 2067323446" o:spid="_x0000_s1027" type="#_x0000_t202" style="position:absolute;left:0;text-align:left;margin-left:224.4pt;margin-top:0;width:120.5pt;height:56.25pt;z-index:25165772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01997EE5" w14:textId="07290321" w:rsidR="00050E29" w:rsidRPr="00E713D5" w:rsidRDefault="00050E29" w:rsidP="00E713D5">
      <w:pPr>
        <w:rPr>
          <w:rFonts w:cs="Arial"/>
          <w:b/>
          <w:bCs/>
          <w:spacing w:val="-3"/>
          <w:sz w:val="22"/>
        </w:rPr>
      </w:pPr>
      <w:r w:rsidRPr="00E713D5">
        <w:rPr>
          <w:rFonts w:eastAsia="Times New Roman" w:cs="Arial"/>
          <w:b/>
          <w:iCs/>
          <w:sz w:val="24"/>
          <w:szCs w:val="24"/>
          <w:lang w:eastAsia="en-IE"/>
        </w:rPr>
        <w:t xml:space="preserve">Recruitment reference no: </w:t>
      </w:r>
      <w:r w:rsidR="004418D2" w:rsidRPr="00E713D5">
        <w:rPr>
          <w:rFonts w:eastAsia="Times New Roman" w:cs="Arial"/>
          <w:b/>
          <w:iCs/>
          <w:sz w:val="24"/>
          <w:szCs w:val="24"/>
          <w:lang w:eastAsia="en-IE"/>
        </w:rPr>
        <w:t>T&amp;T/54/26</w:t>
      </w:r>
      <w:r w:rsidRPr="00E713D5">
        <w:rPr>
          <w:rFonts w:eastAsia="Times New Roman" w:cs="Arial"/>
          <w:b/>
          <w:iCs/>
          <w:sz w:val="24"/>
          <w:szCs w:val="24"/>
          <w:lang w:eastAsia="en-IE"/>
        </w:rPr>
        <w:t xml:space="preserve">, </w:t>
      </w:r>
      <w:r w:rsidR="004418D2" w:rsidRPr="00E713D5">
        <w:rPr>
          <w:rFonts w:cs="Arial"/>
          <w:b/>
          <w:bCs/>
          <w:spacing w:val="-3"/>
          <w:sz w:val="24"/>
          <w:szCs w:val="24"/>
        </w:rPr>
        <w:t>SAP Centre of Excellence (</w:t>
      </w:r>
      <w:r w:rsidR="00E713D5" w:rsidRPr="00E713D5">
        <w:rPr>
          <w:rFonts w:cs="Arial"/>
          <w:b/>
          <w:bCs/>
          <w:spacing w:val="-3"/>
          <w:sz w:val="24"/>
          <w:szCs w:val="24"/>
        </w:rPr>
        <w:t xml:space="preserve">CoE)    </w:t>
      </w:r>
      <w:r w:rsidR="004418D2" w:rsidRPr="00E713D5">
        <w:rPr>
          <w:rFonts w:cs="Arial"/>
          <w:b/>
          <w:bCs/>
          <w:spacing w:val="-3"/>
          <w:sz w:val="24"/>
          <w:szCs w:val="24"/>
        </w:rPr>
        <w:t>Technology &amp; Infrastructure, General Manager</w:t>
      </w:r>
      <w:r w:rsidR="004418D2" w:rsidRPr="00E713D5">
        <w:rPr>
          <w:rFonts w:cs="Arial"/>
          <w:b/>
          <w:bCs/>
          <w:spacing w:val="-3"/>
          <w:sz w:val="22"/>
        </w:rPr>
        <w:t>.</w:t>
      </w:r>
    </w:p>
    <w:p w14:paraId="78A5C352"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21800209"/>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1655C2A3" w14:textId="69CBE571"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 xml:space="preserve">For any queries regarding the Recruitment process please </w:t>
      </w:r>
      <w:r w:rsidR="00E713D5" w:rsidRPr="00723F29">
        <w:rPr>
          <w:rFonts w:ascii="Arial" w:eastAsia="Times New Roman" w:hAnsi="Arial" w:cs="Arial"/>
          <w:sz w:val="22"/>
          <w:szCs w:val="22"/>
        </w:rPr>
        <w:t>contact</w:t>
      </w:r>
      <w:r w:rsidR="00E713D5">
        <w:rPr>
          <w:rFonts w:ascii="Arial" w:eastAsia="Times New Roman" w:hAnsi="Arial" w:cs="Arial"/>
          <w:sz w:val="22"/>
          <w:szCs w:val="22"/>
        </w:rPr>
        <w:t xml:space="preserve">: </w:t>
      </w:r>
      <w:r w:rsidR="00E713D5" w:rsidRPr="00E713D5">
        <w:rPr>
          <w:rFonts w:ascii="Arial" w:eastAsia="Times New Roman" w:hAnsi="Arial" w:cs="Arial"/>
          <w:sz w:val="22"/>
          <w:szCs w:val="22"/>
        </w:rPr>
        <w:t>Marie</w:t>
      </w:r>
      <w:r w:rsidR="004418D2" w:rsidRPr="00E713D5">
        <w:rPr>
          <w:rFonts w:ascii="Arial" w:eastAsia="Times New Roman" w:hAnsi="Arial" w:cs="Arial"/>
          <w:sz w:val="22"/>
          <w:szCs w:val="22"/>
        </w:rPr>
        <w:t xml:space="preserve"> Fitzpatrick,</w:t>
      </w:r>
      <w:r w:rsidRPr="00723F29">
        <w:rPr>
          <w:rFonts w:ascii="Arial" w:eastAsia="Times New Roman" w:hAnsi="Arial" w:cs="Arial"/>
          <w:sz w:val="22"/>
          <w:szCs w:val="22"/>
        </w:rPr>
        <w:t xml:space="preserve"> Campaign Lead, recruitment.technologyandtransformation@hse.ie</w:t>
      </w:r>
      <w:r w:rsidRPr="00723F29"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70C8C61B" w14:textId="77777777" w:rsidR="00457B44"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21800209" w:history="1">
            <w:r w:rsidR="00457B44" w:rsidRPr="00A44069">
              <w:rPr>
                <w:rStyle w:val="Hyperlink"/>
                <w:rFonts w:eastAsia="Times New Roman" w:cs="Arial"/>
                <w:noProof/>
                <w:lang w:val="en-GB" w:eastAsia="zh-CN"/>
              </w:rPr>
              <w:t>The HR / Recruitment Team Contact details:</w:t>
            </w:r>
            <w:r w:rsidR="00457B44">
              <w:rPr>
                <w:noProof/>
                <w:webHidden/>
              </w:rPr>
              <w:tab/>
            </w:r>
            <w:r w:rsidR="00457B44">
              <w:rPr>
                <w:noProof/>
                <w:webHidden/>
              </w:rPr>
              <w:fldChar w:fldCharType="begin"/>
            </w:r>
            <w:r w:rsidR="00457B44">
              <w:rPr>
                <w:noProof/>
                <w:webHidden/>
              </w:rPr>
              <w:instrText xml:space="preserve"> PAGEREF _Toc221800209 \h </w:instrText>
            </w:r>
            <w:r w:rsidR="00457B44">
              <w:rPr>
                <w:noProof/>
                <w:webHidden/>
              </w:rPr>
            </w:r>
            <w:r w:rsidR="00457B44">
              <w:rPr>
                <w:noProof/>
                <w:webHidden/>
              </w:rPr>
              <w:fldChar w:fldCharType="separate"/>
            </w:r>
            <w:r w:rsidR="002667D7">
              <w:rPr>
                <w:noProof/>
                <w:webHidden/>
              </w:rPr>
              <w:t>1</w:t>
            </w:r>
            <w:r w:rsidR="00457B44">
              <w:rPr>
                <w:noProof/>
                <w:webHidden/>
              </w:rPr>
              <w:fldChar w:fldCharType="end"/>
            </w:r>
          </w:hyperlink>
        </w:p>
        <w:p w14:paraId="6164E913" w14:textId="77777777" w:rsidR="00457B44" w:rsidRDefault="00E713D5">
          <w:pPr>
            <w:pStyle w:val="TOC1"/>
            <w:rPr>
              <w:rFonts w:asciiTheme="minorHAnsi" w:eastAsiaTheme="minorEastAsia" w:hAnsiTheme="minorHAnsi"/>
              <w:noProof/>
              <w:kern w:val="2"/>
              <w:sz w:val="24"/>
              <w:szCs w:val="24"/>
              <w:lang w:eastAsia="en-IE"/>
              <w14:ligatures w14:val="standardContextual"/>
            </w:rPr>
          </w:pPr>
          <w:hyperlink w:anchor="_Toc221800210" w:history="1">
            <w:r w:rsidR="00457B44" w:rsidRPr="00A44069">
              <w:rPr>
                <w:rStyle w:val="Hyperlink"/>
                <w:rFonts w:eastAsia="Times New Roman" w:cs="Arial"/>
                <w:noProof/>
                <w:lang w:val="en-GB" w:eastAsia="zh-CN"/>
              </w:rPr>
              <w:t>Who should apply?</w:t>
            </w:r>
            <w:r w:rsidR="00457B44">
              <w:rPr>
                <w:noProof/>
                <w:webHidden/>
              </w:rPr>
              <w:tab/>
            </w:r>
            <w:r w:rsidR="00457B44">
              <w:rPr>
                <w:noProof/>
                <w:webHidden/>
              </w:rPr>
              <w:fldChar w:fldCharType="begin"/>
            </w:r>
            <w:r w:rsidR="00457B44">
              <w:rPr>
                <w:noProof/>
                <w:webHidden/>
              </w:rPr>
              <w:instrText xml:space="preserve"> PAGEREF _Toc221800210 \h </w:instrText>
            </w:r>
            <w:r w:rsidR="00457B44">
              <w:rPr>
                <w:noProof/>
                <w:webHidden/>
              </w:rPr>
            </w:r>
            <w:r w:rsidR="00457B44">
              <w:rPr>
                <w:noProof/>
                <w:webHidden/>
              </w:rPr>
              <w:fldChar w:fldCharType="separate"/>
            </w:r>
            <w:r w:rsidR="002667D7">
              <w:rPr>
                <w:noProof/>
                <w:webHidden/>
              </w:rPr>
              <w:t>2</w:t>
            </w:r>
            <w:r w:rsidR="00457B44">
              <w:rPr>
                <w:noProof/>
                <w:webHidden/>
              </w:rPr>
              <w:fldChar w:fldCharType="end"/>
            </w:r>
          </w:hyperlink>
        </w:p>
        <w:p w14:paraId="774E7410" w14:textId="77777777" w:rsidR="00457B44" w:rsidRDefault="00E713D5">
          <w:pPr>
            <w:pStyle w:val="TOC1"/>
            <w:rPr>
              <w:rFonts w:asciiTheme="minorHAnsi" w:eastAsiaTheme="minorEastAsia" w:hAnsiTheme="minorHAnsi"/>
              <w:noProof/>
              <w:kern w:val="2"/>
              <w:sz w:val="24"/>
              <w:szCs w:val="24"/>
              <w:lang w:eastAsia="en-IE"/>
              <w14:ligatures w14:val="standardContextual"/>
            </w:rPr>
          </w:pPr>
          <w:hyperlink w:anchor="_Toc221800211" w:history="1">
            <w:r w:rsidR="00457B44" w:rsidRPr="00A44069">
              <w:rPr>
                <w:rStyle w:val="Hyperlink"/>
                <w:rFonts w:eastAsia="Times New Roman" w:cs="Arial"/>
                <w:noProof/>
                <w:lang w:val="en-GB" w:eastAsia="zh-CN"/>
              </w:rPr>
              <w:t>How to apply for this post.</w:t>
            </w:r>
            <w:r w:rsidR="00457B44">
              <w:rPr>
                <w:noProof/>
                <w:webHidden/>
              </w:rPr>
              <w:tab/>
            </w:r>
            <w:r w:rsidR="00457B44">
              <w:rPr>
                <w:noProof/>
                <w:webHidden/>
              </w:rPr>
              <w:fldChar w:fldCharType="begin"/>
            </w:r>
            <w:r w:rsidR="00457B44">
              <w:rPr>
                <w:noProof/>
                <w:webHidden/>
              </w:rPr>
              <w:instrText xml:space="preserve"> PAGEREF _Toc221800211 \h </w:instrText>
            </w:r>
            <w:r w:rsidR="00457B44">
              <w:rPr>
                <w:noProof/>
                <w:webHidden/>
              </w:rPr>
            </w:r>
            <w:r w:rsidR="00457B44">
              <w:rPr>
                <w:noProof/>
                <w:webHidden/>
              </w:rPr>
              <w:fldChar w:fldCharType="separate"/>
            </w:r>
            <w:r w:rsidR="002667D7">
              <w:rPr>
                <w:noProof/>
                <w:webHidden/>
              </w:rPr>
              <w:t>3</w:t>
            </w:r>
            <w:r w:rsidR="00457B44">
              <w:rPr>
                <w:noProof/>
                <w:webHidden/>
              </w:rPr>
              <w:fldChar w:fldCharType="end"/>
            </w:r>
          </w:hyperlink>
        </w:p>
        <w:p w14:paraId="17C774D0" w14:textId="77777777" w:rsidR="00457B44" w:rsidRDefault="00E713D5">
          <w:pPr>
            <w:pStyle w:val="TOC1"/>
            <w:rPr>
              <w:rFonts w:asciiTheme="minorHAnsi" w:eastAsiaTheme="minorEastAsia" w:hAnsiTheme="minorHAnsi"/>
              <w:noProof/>
              <w:kern w:val="2"/>
              <w:sz w:val="24"/>
              <w:szCs w:val="24"/>
              <w:lang w:eastAsia="en-IE"/>
              <w14:ligatures w14:val="standardContextual"/>
            </w:rPr>
          </w:pPr>
          <w:hyperlink w:anchor="_Toc221800212" w:history="1">
            <w:r w:rsidR="00457B44" w:rsidRPr="00A44069">
              <w:rPr>
                <w:rStyle w:val="Hyperlink"/>
                <w:rFonts w:eastAsia="Times New Roman" w:cs="Arial"/>
                <w:noProof/>
                <w:lang w:val="en-GB" w:eastAsia="zh-CN"/>
              </w:rPr>
              <w:t>Candidates on existing panels</w:t>
            </w:r>
            <w:r w:rsidR="00457B44">
              <w:rPr>
                <w:noProof/>
                <w:webHidden/>
              </w:rPr>
              <w:tab/>
            </w:r>
            <w:r w:rsidR="00457B44">
              <w:rPr>
                <w:noProof/>
                <w:webHidden/>
              </w:rPr>
              <w:fldChar w:fldCharType="begin"/>
            </w:r>
            <w:r w:rsidR="00457B44">
              <w:rPr>
                <w:noProof/>
                <w:webHidden/>
              </w:rPr>
              <w:instrText xml:space="preserve"> PAGEREF _Toc221800212 \h </w:instrText>
            </w:r>
            <w:r w:rsidR="00457B44">
              <w:rPr>
                <w:noProof/>
                <w:webHidden/>
              </w:rPr>
            </w:r>
            <w:r w:rsidR="00457B44">
              <w:rPr>
                <w:noProof/>
                <w:webHidden/>
              </w:rPr>
              <w:fldChar w:fldCharType="separate"/>
            </w:r>
            <w:r w:rsidR="002667D7">
              <w:rPr>
                <w:noProof/>
                <w:webHidden/>
              </w:rPr>
              <w:t>4</w:t>
            </w:r>
            <w:r w:rsidR="00457B44">
              <w:rPr>
                <w:noProof/>
                <w:webHidden/>
              </w:rPr>
              <w:fldChar w:fldCharType="end"/>
            </w:r>
          </w:hyperlink>
        </w:p>
        <w:p w14:paraId="59D911B9" w14:textId="77777777" w:rsidR="00457B44" w:rsidRDefault="00E713D5">
          <w:pPr>
            <w:pStyle w:val="TOC1"/>
            <w:rPr>
              <w:rFonts w:asciiTheme="minorHAnsi" w:eastAsiaTheme="minorEastAsia" w:hAnsiTheme="minorHAnsi"/>
              <w:noProof/>
              <w:kern w:val="2"/>
              <w:sz w:val="24"/>
              <w:szCs w:val="24"/>
              <w:lang w:eastAsia="en-IE"/>
              <w14:ligatures w14:val="standardContextual"/>
            </w:rPr>
          </w:pPr>
          <w:hyperlink w:anchor="_Toc221800213" w:history="1">
            <w:r w:rsidR="00457B44" w:rsidRPr="00A44069">
              <w:rPr>
                <w:rStyle w:val="Hyperlink"/>
                <w:rFonts w:eastAsia="Times New Roman"/>
                <w:noProof/>
                <w:lang w:val="en-GB" w:eastAsia="zh-CN"/>
              </w:rPr>
              <w:t>How we will manage the selection process.</w:t>
            </w:r>
            <w:r w:rsidR="00457B44">
              <w:rPr>
                <w:noProof/>
                <w:webHidden/>
              </w:rPr>
              <w:tab/>
            </w:r>
            <w:r w:rsidR="00457B44">
              <w:rPr>
                <w:noProof/>
                <w:webHidden/>
              </w:rPr>
              <w:fldChar w:fldCharType="begin"/>
            </w:r>
            <w:r w:rsidR="00457B44">
              <w:rPr>
                <w:noProof/>
                <w:webHidden/>
              </w:rPr>
              <w:instrText xml:space="preserve"> PAGEREF _Toc221800213 \h </w:instrText>
            </w:r>
            <w:r w:rsidR="00457B44">
              <w:rPr>
                <w:noProof/>
                <w:webHidden/>
              </w:rPr>
            </w:r>
            <w:r w:rsidR="00457B44">
              <w:rPr>
                <w:noProof/>
                <w:webHidden/>
              </w:rPr>
              <w:fldChar w:fldCharType="separate"/>
            </w:r>
            <w:r w:rsidR="002667D7">
              <w:rPr>
                <w:noProof/>
                <w:webHidden/>
              </w:rPr>
              <w:t>4</w:t>
            </w:r>
            <w:r w:rsidR="00457B44">
              <w:rPr>
                <w:noProof/>
                <w:webHidden/>
              </w:rPr>
              <w:fldChar w:fldCharType="end"/>
            </w:r>
          </w:hyperlink>
        </w:p>
        <w:p w14:paraId="7789CEF4" w14:textId="77777777" w:rsidR="00457B44" w:rsidRDefault="00E713D5">
          <w:pPr>
            <w:pStyle w:val="TOC1"/>
            <w:rPr>
              <w:rFonts w:asciiTheme="minorHAnsi" w:eastAsiaTheme="minorEastAsia" w:hAnsiTheme="minorHAnsi"/>
              <w:noProof/>
              <w:kern w:val="2"/>
              <w:sz w:val="24"/>
              <w:szCs w:val="24"/>
              <w:lang w:eastAsia="en-IE"/>
              <w14:ligatures w14:val="standardContextual"/>
            </w:rPr>
          </w:pPr>
          <w:hyperlink w:anchor="_Toc221800214" w:history="1">
            <w:r w:rsidR="00457B44" w:rsidRPr="00A44069">
              <w:rPr>
                <w:rStyle w:val="Hyperlink"/>
                <w:rFonts w:eastAsia="Times New Roman"/>
                <w:noProof/>
                <w:lang w:val="en-GB" w:eastAsia="zh-CN"/>
              </w:rPr>
              <w:t>Candidate supports</w:t>
            </w:r>
            <w:r w:rsidR="00457B44">
              <w:rPr>
                <w:noProof/>
                <w:webHidden/>
              </w:rPr>
              <w:tab/>
            </w:r>
            <w:r w:rsidR="00457B44">
              <w:rPr>
                <w:noProof/>
                <w:webHidden/>
              </w:rPr>
              <w:fldChar w:fldCharType="begin"/>
            </w:r>
            <w:r w:rsidR="00457B44">
              <w:rPr>
                <w:noProof/>
                <w:webHidden/>
              </w:rPr>
              <w:instrText xml:space="preserve"> PAGEREF _Toc221800214 \h </w:instrText>
            </w:r>
            <w:r w:rsidR="00457B44">
              <w:rPr>
                <w:noProof/>
                <w:webHidden/>
              </w:rPr>
            </w:r>
            <w:r w:rsidR="00457B44">
              <w:rPr>
                <w:noProof/>
                <w:webHidden/>
              </w:rPr>
              <w:fldChar w:fldCharType="separate"/>
            </w:r>
            <w:r w:rsidR="002667D7">
              <w:rPr>
                <w:noProof/>
                <w:webHidden/>
              </w:rPr>
              <w:t>5</w:t>
            </w:r>
            <w:r w:rsidR="00457B44">
              <w:rPr>
                <w:noProof/>
                <w:webHidden/>
              </w:rPr>
              <w:fldChar w:fldCharType="end"/>
            </w:r>
          </w:hyperlink>
        </w:p>
        <w:p w14:paraId="7CD5644B" w14:textId="77777777" w:rsidR="00457B44" w:rsidRDefault="00E713D5">
          <w:pPr>
            <w:pStyle w:val="TOC1"/>
            <w:rPr>
              <w:rFonts w:asciiTheme="minorHAnsi" w:eastAsiaTheme="minorEastAsia" w:hAnsiTheme="minorHAnsi"/>
              <w:noProof/>
              <w:kern w:val="2"/>
              <w:sz w:val="24"/>
              <w:szCs w:val="24"/>
              <w:lang w:eastAsia="en-IE"/>
              <w14:ligatures w14:val="standardContextual"/>
            </w:rPr>
          </w:pPr>
          <w:hyperlink w:anchor="_Toc221800215" w:history="1">
            <w:r w:rsidR="00457B44" w:rsidRPr="00A44069">
              <w:rPr>
                <w:rStyle w:val="Hyperlink"/>
                <w:rFonts w:eastAsia="Times New Roman"/>
                <w:noProof/>
                <w:lang w:val="en-GB" w:eastAsia="zh-CN"/>
              </w:rPr>
              <w:t>Reasonable Accommodation requests for candidates with disabilities</w:t>
            </w:r>
            <w:r w:rsidR="00457B44">
              <w:rPr>
                <w:noProof/>
                <w:webHidden/>
              </w:rPr>
              <w:tab/>
            </w:r>
            <w:r w:rsidR="00457B44">
              <w:rPr>
                <w:noProof/>
                <w:webHidden/>
              </w:rPr>
              <w:fldChar w:fldCharType="begin"/>
            </w:r>
            <w:r w:rsidR="00457B44">
              <w:rPr>
                <w:noProof/>
                <w:webHidden/>
              </w:rPr>
              <w:instrText xml:space="preserve"> PAGEREF _Toc221800215 \h </w:instrText>
            </w:r>
            <w:r w:rsidR="00457B44">
              <w:rPr>
                <w:noProof/>
                <w:webHidden/>
              </w:rPr>
            </w:r>
            <w:r w:rsidR="00457B44">
              <w:rPr>
                <w:noProof/>
                <w:webHidden/>
              </w:rPr>
              <w:fldChar w:fldCharType="separate"/>
            </w:r>
            <w:r w:rsidR="002667D7">
              <w:rPr>
                <w:noProof/>
                <w:webHidden/>
              </w:rPr>
              <w:t>6</w:t>
            </w:r>
            <w:r w:rsidR="00457B44">
              <w:rPr>
                <w:noProof/>
                <w:webHidden/>
              </w:rPr>
              <w:fldChar w:fldCharType="end"/>
            </w:r>
          </w:hyperlink>
        </w:p>
        <w:p w14:paraId="2175829D" w14:textId="77777777" w:rsidR="00457B44" w:rsidRDefault="00E713D5">
          <w:pPr>
            <w:pStyle w:val="TOC1"/>
            <w:rPr>
              <w:rFonts w:asciiTheme="minorHAnsi" w:eastAsiaTheme="minorEastAsia" w:hAnsiTheme="minorHAnsi"/>
              <w:noProof/>
              <w:kern w:val="2"/>
              <w:sz w:val="24"/>
              <w:szCs w:val="24"/>
              <w:lang w:eastAsia="en-IE"/>
              <w14:ligatures w14:val="standardContextual"/>
            </w:rPr>
          </w:pPr>
          <w:hyperlink w:anchor="_Toc221800216" w:history="1">
            <w:r w:rsidR="00457B44" w:rsidRPr="00A44069">
              <w:rPr>
                <w:rStyle w:val="Hyperlink"/>
                <w:rFonts w:eastAsia="Times New Roman"/>
                <w:noProof/>
                <w:lang w:val="en-GB" w:eastAsia="zh-CN"/>
              </w:rPr>
              <w:t>Interview notes</w:t>
            </w:r>
            <w:r w:rsidR="00457B44">
              <w:rPr>
                <w:noProof/>
                <w:webHidden/>
              </w:rPr>
              <w:tab/>
            </w:r>
            <w:r w:rsidR="00457B44">
              <w:rPr>
                <w:noProof/>
                <w:webHidden/>
              </w:rPr>
              <w:fldChar w:fldCharType="begin"/>
            </w:r>
            <w:r w:rsidR="00457B44">
              <w:rPr>
                <w:noProof/>
                <w:webHidden/>
              </w:rPr>
              <w:instrText xml:space="preserve"> PAGEREF _Toc221800216 \h </w:instrText>
            </w:r>
            <w:r w:rsidR="00457B44">
              <w:rPr>
                <w:noProof/>
                <w:webHidden/>
              </w:rPr>
            </w:r>
            <w:r w:rsidR="00457B44">
              <w:rPr>
                <w:noProof/>
                <w:webHidden/>
              </w:rPr>
              <w:fldChar w:fldCharType="separate"/>
            </w:r>
            <w:r w:rsidR="002667D7">
              <w:rPr>
                <w:noProof/>
                <w:webHidden/>
              </w:rPr>
              <w:t>6</w:t>
            </w:r>
            <w:r w:rsidR="00457B44">
              <w:rPr>
                <w:noProof/>
                <w:webHidden/>
              </w:rPr>
              <w:fldChar w:fldCharType="end"/>
            </w:r>
          </w:hyperlink>
        </w:p>
        <w:p w14:paraId="34209422" w14:textId="77777777" w:rsidR="00457B44" w:rsidRDefault="00E713D5">
          <w:pPr>
            <w:pStyle w:val="TOC1"/>
            <w:rPr>
              <w:rFonts w:asciiTheme="minorHAnsi" w:eastAsiaTheme="minorEastAsia" w:hAnsiTheme="minorHAnsi"/>
              <w:noProof/>
              <w:kern w:val="2"/>
              <w:sz w:val="24"/>
              <w:szCs w:val="24"/>
              <w:lang w:eastAsia="en-IE"/>
              <w14:ligatures w14:val="standardContextual"/>
            </w:rPr>
          </w:pPr>
          <w:hyperlink w:anchor="_Toc221800217" w:history="1">
            <w:r w:rsidR="00457B44" w:rsidRPr="00A44069">
              <w:rPr>
                <w:rStyle w:val="Hyperlink"/>
                <w:rFonts w:eastAsia="Times New Roman"/>
                <w:noProof/>
                <w:lang w:val="en-GB" w:eastAsia="zh-CN"/>
              </w:rPr>
              <w:t>Formation of panels</w:t>
            </w:r>
            <w:r w:rsidR="00457B44">
              <w:rPr>
                <w:noProof/>
                <w:webHidden/>
              </w:rPr>
              <w:tab/>
            </w:r>
            <w:r w:rsidR="00457B44">
              <w:rPr>
                <w:noProof/>
                <w:webHidden/>
              </w:rPr>
              <w:fldChar w:fldCharType="begin"/>
            </w:r>
            <w:r w:rsidR="00457B44">
              <w:rPr>
                <w:noProof/>
                <w:webHidden/>
              </w:rPr>
              <w:instrText xml:space="preserve"> PAGEREF _Toc221800217 \h </w:instrText>
            </w:r>
            <w:r w:rsidR="00457B44">
              <w:rPr>
                <w:noProof/>
                <w:webHidden/>
              </w:rPr>
            </w:r>
            <w:r w:rsidR="00457B44">
              <w:rPr>
                <w:noProof/>
                <w:webHidden/>
              </w:rPr>
              <w:fldChar w:fldCharType="separate"/>
            </w:r>
            <w:r w:rsidR="002667D7">
              <w:rPr>
                <w:noProof/>
                <w:webHidden/>
              </w:rPr>
              <w:t>6</w:t>
            </w:r>
            <w:r w:rsidR="00457B44">
              <w:rPr>
                <w:noProof/>
                <w:webHidden/>
              </w:rPr>
              <w:fldChar w:fldCharType="end"/>
            </w:r>
          </w:hyperlink>
        </w:p>
        <w:p w14:paraId="60DFA0AF" w14:textId="77777777" w:rsidR="00457B44" w:rsidRDefault="00E713D5">
          <w:pPr>
            <w:pStyle w:val="TOC1"/>
            <w:rPr>
              <w:rFonts w:asciiTheme="minorHAnsi" w:eastAsiaTheme="minorEastAsia" w:hAnsiTheme="minorHAnsi"/>
              <w:noProof/>
              <w:kern w:val="2"/>
              <w:sz w:val="24"/>
              <w:szCs w:val="24"/>
              <w:lang w:eastAsia="en-IE"/>
              <w14:ligatures w14:val="standardContextual"/>
            </w:rPr>
          </w:pPr>
          <w:hyperlink w:anchor="_Toc221800218" w:history="1">
            <w:r w:rsidR="00457B44" w:rsidRPr="00A44069">
              <w:rPr>
                <w:rStyle w:val="Hyperlink"/>
                <w:rFonts w:eastAsia="Times New Roman"/>
                <w:noProof/>
                <w:lang w:val="en-GB" w:eastAsia="zh-CN"/>
              </w:rPr>
              <w:t>Marking System</w:t>
            </w:r>
            <w:r w:rsidR="00457B44">
              <w:rPr>
                <w:noProof/>
                <w:webHidden/>
              </w:rPr>
              <w:tab/>
            </w:r>
            <w:r w:rsidR="00457B44">
              <w:rPr>
                <w:noProof/>
                <w:webHidden/>
              </w:rPr>
              <w:fldChar w:fldCharType="begin"/>
            </w:r>
            <w:r w:rsidR="00457B44">
              <w:rPr>
                <w:noProof/>
                <w:webHidden/>
              </w:rPr>
              <w:instrText xml:space="preserve"> PAGEREF _Toc221800218 \h </w:instrText>
            </w:r>
            <w:r w:rsidR="00457B44">
              <w:rPr>
                <w:noProof/>
                <w:webHidden/>
              </w:rPr>
            </w:r>
            <w:r w:rsidR="00457B44">
              <w:rPr>
                <w:noProof/>
                <w:webHidden/>
              </w:rPr>
              <w:fldChar w:fldCharType="separate"/>
            </w:r>
            <w:r w:rsidR="002667D7">
              <w:rPr>
                <w:noProof/>
                <w:webHidden/>
              </w:rPr>
              <w:t>7</w:t>
            </w:r>
            <w:r w:rsidR="00457B44">
              <w:rPr>
                <w:noProof/>
                <w:webHidden/>
              </w:rPr>
              <w:fldChar w:fldCharType="end"/>
            </w:r>
          </w:hyperlink>
        </w:p>
        <w:p w14:paraId="7E244C96" w14:textId="77777777" w:rsidR="00457B44" w:rsidRDefault="00E713D5">
          <w:pPr>
            <w:pStyle w:val="TOC1"/>
            <w:rPr>
              <w:rFonts w:asciiTheme="minorHAnsi" w:eastAsiaTheme="minorEastAsia" w:hAnsiTheme="minorHAnsi"/>
              <w:noProof/>
              <w:kern w:val="2"/>
              <w:sz w:val="24"/>
              <w:szCs w:val="24"/>
              <w:lang w:eastAsia="en-IE"/>
              <w14:ligatures w14:val="standardContextual"/>
            </w:rPr>
          </w:pPr>
          <w:hyperlink w:anchor="_Toc221800219" w:history="1">
            <w:r w:rsidR="00457B44" w:rsidRPr="00A44069">
              <w:rPr>
                <w:rStyle w:val="Hyperlink"/>
                <w:rFonts w:eastAsia="Times New Roman"/>
                <w:noProof/>
                <w:lang w:val="en-GB" w:eastAsia="zh-CN"/>
              </w:rPr>
              <w:t>Future panels</w:t>
            </w:r>
            <w:r w:rsidR="00457B44">
              <w:rPr>
                <w:noProof/>
                <w:webHidden/>
              </w:rPr>
              <w:tab/>
            </w:r>
            <w:r w:rsidR="00457B44">
              <w:rPr>
                <w:noProof/>
                <w:webHidden/>
              </w:rPr>
              <w:fldChar w:fldCharType="begin"/>
            </w:r>
            <w:r w:rsidR="00457B44">
              <w:rPr>
                <w:noProof/>
                <w:webHidden/>
              </w:rPr>
              <w:instrText xml:space="preserve"> PAGEREF _Toc221800219 \h </w:instrText>
            </w:r>
            <w:r w:rsidR="00457B44">
              <w:rPr>
                <w:noProof/>
                <w:webHidden/>
              </w:rPr>
            </w:r>
            <w:r w:rsidR="00457B44">
              <w:rPr>
                <w:noProof/>
                <w:webHidden/>
              </w:rPr>
              <w:fldChar w:fldCharType="separate"/>
            </w:r>
            <w:r w:rsidR="002667D7">
              <w:rPr>
                <w:noProof/>
                <w:webHidden/>
              </w:rPr>
              <w:t>8</w:t>
            </w:r>
            <w:r w:rsidR="00457B44">
              <w:rPr>
                <w:noProof/>
                <w:webHidden/>
              </w:rPr>
              <w:fldChar w:fldCharType="end"/>
            </w:r>
          </w:hyperlink>
        </w:p>
        <w:p w14:paraId="519B0FBA" w14:textId="77777777" w:rsidR="00457B44" w:rsidRDefault="00E713D5">
          <w:pPr>
            <w:pStyle w:val="TOC1"/>
            <w:rPr>
              <w:rFonts w:asciiTheme="minorHAnsi" w:eastAsiaTheme="minorEastAsia" w:hAnsiTheme="minorHAnsi"/>
              <w:noProof/>
              <w:kern w:val="2"/>
              <w:sz w:val="24"/>
              <w:szCs w:val="24"/>
              <w:lang w:eastAsia="en-IE"/>
              <w14:ligatures w14:val="standardContextual"/>
            </w:rPr>
          </w:pPr>
          <w:hyperlink w:anchor="_Toc221800220" w:history="1">
            <w:r w:rsidR="00457B44" w:rsidRPr="00A44069">
              <w:rPr>
                <w:rStyle w:val="Hyperlink"/>
                <w:rFonts w:eastAsia="Times New Roman"/>
                <w:noProof/>
                <w:lang w:val="en-GB" w:eastAsia="zh-CN"/>
              </w:rPr>
              <w:t>Acceptance / declination of a recommendation to proceed</w:t>
            </w:r>
            <w:r w:rsidR="00457B44">
              <w:rPr>
                <w:noProof/>
                <w:webHidden/>
              </w:rPr>
              <w:tab/>
            </w:r>
            <w:r w:rsidR="00457B44">
              <w:rPr>
                <w:noProof/>
                <w:webHidden/>
              </w:rPr>
              <w:fldChar w:fldCharType="begin"/>
            </w:r>
            <w:r w:rsidR="00457B44">
              <w:rPr>
                <w:noProof/>
                <w:webHidden/>
              </w:rPr>
              <w:instrText xml:space="preserve"> PAGEREF _Toc221800220 \h </w:instrText>
            </w:r>
            <w:r w:rsidR="00457B44">
              <w:rPr>
                <w:noProof/>
                <w:webHidden/>
              </w:rPr>
            </w:r>
            <w:r w:rsidR="00457B44">
              <w:rPr>
                <w:noProof/>
                <w:webHidden/>
              </w:rPr>
              <w:fldChar w:fldCharType="separate"/>
            </w:r>
            <w:r w:rsidR="002667D7">
              <w:rPr>
                <w:noProof/>
                <w:webHidden/>
              </w:rPr>
              <w:t>8</w:t>
            </w:r>
            <w:r w:rsidR="00457B44">
              <w:rPr>
                <w:noProof/>
                <w:webHidden/>
              </w:rPr>
              <w:fldChar w:fldCharType="end"/>
            </w:r>
          </w:hyperlink>
        </w:p>
        <w:p w14:paraId="44B72883" w14:textId="77777777" w:rsidR="00457B44" w:rsidRDefault="00E713D5">
          <w:pPr>
            <w:pStyle w:val="TOC1"/>
            <w:rPr>
              <w:rFonts w:asciiTheme="minorHAnsi" w:eastAsiaTheme="minorEastAsia" w:hAnsiTheme="minorHAnsi"/>
              <w:noProof/>
              <w:kern w:val="2"/>
              <w:sz w:val="24"/>
              <w:szCs w:val="24"/>
              <w:lang w:eastAsia="en-IE"/>
              <w14:ligatures w14:val="standardContextual"/>
            </w:rPr>
          </w:pPr>
          <w:hyperlink w:anchor="_Toc221800221" w:history="1">
            <w:r w:rsidR="00457B44" w:rsidRPr="00A44069">
              <w:rPr>
                <w:rStyle w:val="Hyperlink"/>
                <w:rFonts w:eastAsia="Times New Roman"/>
                <w:noProof/>
                <w:lang w:val="en-GB" w:eastAsia="zh-CN"/>
              </w:rPr>
              <w:t>Recruitment process time scales</w:t>
            </w:r>
            <w:r w:rsidR="00457B44">
              <w:rPr>
                <w:noProof/>
                <w:webHidden/>
              </w:rPr>
              <w:tab/>
            </w:r>
            <w:r w:rsidR="00457B44">
              <w:rPr>
                <w:noProof/>
                <w:webHidden/>
              </w:rPr>
              <w:fldChar w:fldCharType="begin"/>
            </w:r>
            <w:r w:rsidR="00457B44">
              <w:rPr>
                <w:noProof/>
                <w:webHidden/>
              </w:rPr>
              <w:instrText xml:space="preserve"> PAGEREF _Toc221800221 \h </w:instrText>
            </w:r>
            <w:r w:rsidR="00457B44">
              <w:rPr>
                <w:noProof/>
                <w:webHidden/>
              </w:rPr>
            </w:r>
            <w:r w:rsidR="00457B44">
              <w:rPr>
                <w:noProof/>
                <w:webHidden/>
              </w:rPr>
              <w:fldChar w:fldCharType="separate"/>
            </w:r>
            <w:r w:rsidR="002667D7">
              <w:rPr>
                <w:noProof/>
                <w:webHidden/>
              </w:rPr>
              <w:t>8</w:t>
            </w:r>
            <w:r w:rsidR="00457B44">
              <w:rPr>
                <w:noProof/>
                <w:webHidden/>
              </w:rPr>
              <w:fldChar w:fldCharType="end"/>
            </w:r>
          </w:hyperlink>
        </w:p>
        <w:p w14:paraId="419A108B" w14:textId="77777777" w:rsidR="00457B44" w:rsidRDefault="00E713D5">
          <w:pPr>
            <w:pStyle w:val="TOC1"/>
            <w:rPr>
              <w:rFonts w:asciiTheme="minorHAnsi" w:eastAsiaTheme="minorEastAsia" w:hAnsiTheme="minorHAnsi"/>
              <w:noProof/>
              <w:kern w:val="2"/>
              <w:sz w:val="24"/>
              <w:szCs w:val="24"/>
              <w:lang w:eastAsia="en-IE"/>
              <w14:ligatures w14:val="standardContextual"/>
            </w:rPr>
          </w:pPr>
          <w:hyperlink w:anchor="_Toc221800222" w:history="1">
            <w:r w:rsidR="00457B44" w:rsidRPr="00A44069">
              <w:rPr>
                <w:rStyle w:val="Hyperlink"/>
                <w:rFonts w:eastAsia="Times New Roman"/>
                <w:noProof/>
                <w:lang w:val="en-GB" w:eastAsia="zh-CN"/>
              </w:rPr>
              <w:t>Security clearance</w:t>
            </w:r>
            <w:r w:rsidR="00457B44">
              <w:rPr>
                <w:noProof/>
                <w:webHidden/>
              </w:rPr>
              <w:tab/>
            </w:r>
            <w:r w:rsidR="00457B44">
              <w:rPr>
                <w:noProof/>
                <w:webHidden/>
              </w:rPr>
              <w:fldChar w:fldCharType="begin"/>
            </w:r>
            <w:r w:rsidR="00457B44">
              <w:rPr>
                <w:noProof/>
                <w:webHidden/>
              </w:rPr>
              <w:instrText xml:space="preserve"> PAGEREF _Toc221800222 \h </w:instrText>
            </w:r>
            <w:r w:rsidR="00457B44">
              <w:rPr>
                <w:noProof/>
                <w:webHidden/>
              </w:rPr>
            </w:r>
            <w:r w:rsidR="00457B44">
              <w:rPr>
                <w:noProof/>
                <w:webHidden/>
              </w:rPr>
              <w:fldChar w:fldCharType="separate"/>
            </w:r>
            <w:r w:rsidR="002667D7">
              <w:rPr>
                <w:noProof/>
                <w:webHidden/>
              </w:rPr>
              <w:t>8</w:t>
            </w:r>
            <w:r w:rsidR="00457B44">
              <w:rPr>
                <w:noProof/>
                <w:webHidden/>
              </w:rPr>
              <w:fldChar w:fldCharType="end"/>
            </w:r>
          </w:hyperlink>
        </w:p>
        <w:p w14:paraId="4E796E00" w14:textId="77777777" w:rsidR="00457B44" w:rsidRDefault="00E713D5">
          <w:pPr>
            <w:pStyle w:val="TOC1"/>
            <w:rPr>
              <w:rFonts w:asciiTheme="minorHAnsi" w:eastAsiaTheme="minorEastAsia" w:hAnsiTheme="minorHAnsi"/>
              <w:noProof/>
              <w:kern w:val="2"/>
              <w:sz w:val="24"/>
              <w:szCs w:val="24"/>
              <w:lang w:eastAsia="en-IE"/>
              <w14:ligatures w14:val="standardContextual"/>
            </w:rPr>
          </w:pPr>
          <w:hyperlink w:anchor="_Toc221800223" w:history="1">
            <w:r w:rsidR="00457B44" w:rsidRPr="00A44069">
              <w:rPr>
                <w:rStyle w:val="Hyperlink"/>
                <w:rFonts w:eastAsia="Times New Roman"/>
                <w:noProof/>
                <w:lang w:val="en-GB" w:eastAsia="zh-CN"/>
              </w:rPr>
              <w:t>Review and complaint procedure (CPSA)</w:t>
            </w:r>
            <w:r w:rsidR="00457B44">
              <w:rPr>
                <w:noProof/>
                <w:webHidden/>
              </w:rPr>
              <w:tab/>
            </w:r>
            <w:r w:rsidR="00457B44">
              <w:rPr>
                <w:noProof/>
                <w:webHidden/>
              </w:rPr>
              <w:fldChar w:fldCharType="begin"/>
            </w:r>
            <w:r w:rsidR="00457B44">
              <w:rPr>
                <w:noProof/>
                <w:webHidden/>
              </w:rPr>
              <w:instrText xml:space="preserve"> PAGEREF _Toc221800223 \h </w:instrText>
            </w:r>
            <w:r w:rsidR="00457B44">
              <w:rPr>
                <w:noProof/>
                <w:webHidden/>
              </w:rPr>
            </w:r>
            <w:r w:rsidR="00457B44">
              <w:rPr>
                <w:noProof/>
                <w:webHidden/>
              </w:rPr>
              <w:fldChar w:fldCharType="separate"/>
            </w:r>
            <w:r w:rsidR="002667D7">
              <w:rPr>
                <w:noProof/>
                <w:webHidden/>
              </w:rPr>
              <w:t>9</w:t>
            </w:r>
            <w:r w:rsidR="00457B44">
              <w:rPr>
                <w:noProof/>
                <w:webHidden/>
              </w:rPr>
              <w:fldChar w:fldCharType="end"/>
            </w:r>
          </w:hyperlink>
        </w:p>
        <w:p w14:paraId="237DD71C" w14:textId="77777777" w:rsidR="00457B44" w:rsidRDefault="00E713D5">
          <w:pPr>
            <w:pStyle w:val="TOC1"/>
            <w:rPr>
              <w:rFonts w:asciiTheme="minorHAnsi" w:eastAsiaTheme="minorEastAsia" w:hAnsiTheme="minorHAnsi"/>
              <w:noProof/>
              <w:kern w:val="2"/>
              <w:sz w:val="24"/>
              <w:szCs w:val="24"/>
              <w:lang w:eastAsia="en-IE"/>
              <w14:ligatures w14:val="standardContextual"/>
            </w:rPr>
          </w:pPr>
          <w:hyperlink w:anchor="_Toc221800224" w:history="1">
            <w:r w:rsidR="00457B44" w:rsidRPr="00A44069">
              <w:rPr>
                <w:rStyle w:val="Hyperlink"/>
                <w:rFonts w:eastAsia="Times New Roman"/>
                <w:noProof/>
                <w:lang w:val="en-GB" w:eastAsia="zh-CN"/>
              </w:rPr>
              <w:t>HSE Privacy policy</w:t>
            </w:r>
            <w:r w:rsidR="00457B44">
              <w:rPr>
                <w:noProof/>
                <w:webHidden/>
              </w:rPr>
              <w:tab/>
            </w:r>
            <w:r w:rsidR="00457B44">
              <w:rPr>
                <w:noProof/>
                <w:webHidden/>
              </w:rPr>
              <w:fldChar w:fldCharType="begin"/>
            </w:r>
            <w:r w:rsidR="00457B44">
              <w:rPr>
                <w:noProof/>
                <w:webHidden/>
              </w:rPr>
              <w:instrText xml:space="preserve"> PAGEREF _Toc221800224 \h </w:instrText>
            </w:r>
            <w:r w:rsidR="00457B44">
              <w:rPr>
                <w:noProof/>
                <w:webHidden/>
              </w:rPr>
            </w:r>
            <w:r w:rsidR="00457B44">
              <w:rPr>
                <w:noProof/>
                <w:webHidden/>
              </w:rPr>
              <w:fldChar w:fldCharType="separate"/>
            </w:r>
            <w:r w:rsidR="002667D7">
              <w:rPr>
                <w:noProof/>
                <w:webHidden/>
              </w:rPr>
              <w:t>10</w:t>
            </w:r>
            <w:r w:rsidR="00457B44">
              <w:rPr>
                <w:noProof/>
                <w:webHidden/>
              </w:rPr>
              <w:fldChar w:fldCharType="end"/>
            </w:r>
          </w:hyperlink>
        </w:p>
        <w:p w14:paraId="2DB2103C" w14:textId="77777777" w:rsidR="00457B44" w:rsidRDefault="00E713D5">
          <w:pPr>
            <w:pStyle w:val="TOC1"/>
            <w:rPr>
              <w:rFonts w:asciiTheme="minorHAnsi" w:eastAsiaTheme="minorEastAsia" w:hAnsiTheme="minorHAnsi"/>
              <w:noProof/>
              <w:kern w:val="2"/>
              <w:sz w:val="24"/>
              <w:szCs w:val="24"/>
              <w:lang w:eastAsia="en-IE"/>
              <w14:ligatures w14:val="standardContextual"/>
            </w:rPr>
          </w:pPr>
          <w:hyperlink w:anchor="_Toc221800225" w:history="1">
            <w:r w:rsidR="00457B44" w:rsidRPr="00A44069">
              <w:rPr>
                <w:rStyle w:val="Hyperlink"/>
                <w:rFonts w:eastAsia="Times New Roman"/>
                <w:noProof/>
                <w:lang w:val="en-GB" w:eastAsia="zh-CN"/>
              </w:rPr>
              <w:t>Superannuation / Pension Information</w:t>
            </w:r>
            <w:r w:rsidR="00457B44">
              <w:rPr>
                <w:noProof/>
                <w:webHidden/>
              </w:rPr>
              <w:tab/>
            </w:r>
            <w:r w:rsidR="00457B44">
              <w:rPr>
                <w:noProof/>
                <w:webHidden/>
              </w:rPr>
              <w:fldChar w:fldCharType="begin"/>
            </w:r>
            <w:r w:rsidR="00457B44">
              <w:rPr>
                <w:noProof/>
                <w:webHidden/>
              </w:rPr>
              <w:instrText xml:space="preserve"> PAGEREF _Toc221800225 \h </w:instrText>
            </w:r>
            <w:r w:rsidR="00457B44">
              <w:rPr>
                <w:noProof/>
                <w:webHidden/>
              </w:rPr>
            </w:r>
            <w:r w:rsidR="00457B44">
              <w:rPr>
                <w:noProof/>
                <w:webHidden/>
              </w:rPr>
              <w:fldChar w:fldCharType="separate"/>
            </w:r>
            <w:r w:rsidR="002667D7">
              <w:rPr>
                <w:noProof/>
                <w:webHidden/>
              </w:rPr>
              <w:t>10</w:t>
            </w:r>
            <w:r w:rsidR="00457B44">
              <w:rPr>
                <w:noProof/>
                <w:webHidden/>
              </w:rPr>
              <w:fldChar w:fldCharType="end"/>
            </w:r>
          </w:hyperlink>
        </w:p>
        <w:p w14:paraId="23259714" w14:textId="77777777" w:rsidR="00457B44" w:rsidRDefault="00E713D5">
          <w:pPr>
            <w:pStyle w:val="TOC1"/>
            <w:rPr>
              <w:rFonts w:asciiTheme="minorHAnsi" w:eastAsiaTheme="minorEastAsia" w:hAnsiTheme="minorHAnsi"/>
              <w:noProof/>
              <w:kern w:val="2"/>
              <w:sz w:val="24"/>
              <w:szCs w:val="24"/>
              <w:lang w:eastAsia="en-IE"/>
              <w14:ligatures w14:val="standardContextual"/>
            </w:rPr>
          </w:pPr>
          <w:hyperlink w:anchor="_Toc221800226" w:history="1">
            <w:r w:rsidR="00457B44" w:rsidRPr="00A44069">
              <w:rPr>
                <w:rStyle w:val="Hyperlink"/>
                <w:rFonts w:cs="Arial"/>
                <w:noProof/>
              </w:rPr>
              <w:t>Appendices: Supplementary recruitment and selection process information</w:t>
            </w:r>
            <w:r w:rsidR="00457B44">
              <w:rPr>
                <w:noProof/>
                <w:webHidden/>
              </w:rPr>
              <w:tab/>
            </w:r>
            <w:r w:rsidR="00457B44">
              <w:rPr>
                <w:noProof/>
                <w:webHidden/>
              </w:rPr>
              <w:fldChar w:fldCharType="begin"/>
            </w:r>
            <w:r w:rsidR="00457B44">
              <w:rPr>
                <w:noProof/>
                <w:webHidden/>
              </w:rPr>
              <w:instrText xml:space="preserve"> PAGEREF _Toc221800226 \h </w:instrText>
            </w:r>
            <w:r w:rsidR="00457B44">
              <w:rPr>
                <w:noProof/>
                <w:webHidden/>
              </w:rPr>
            </w:r>
            <w:r w:rsidR="00457B44">
              <w:rPr>
                <w:noProof/>
                <w:webHidden/>
              </w:rPr>
              <w:fldChar w:fldCharType="separate"/>
            </w:r>
            <w:r w:rsidR="002667D7">
              <w:rPr>
                <w:noProof/>
                <w:webHidden/>
              </w:rPr>
              <w:t>12</w:t>
            </w:r>
            <w:r w:rsidR="00457B44">
              <w:rPr>
                <w:noProof/>
                <w:webHidden/>
              </w:rPr>
              <w:fldChar w:fldCharType="end"/>
            </w:r>
          </w:hyperlink>
        </w:p>
        <w:p w14:paraId="7421A677" w14:textId="77777777" w:rsidR="00457B44" w:rsidRDefault="00E713D5">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27" w:history="1">
            <w:r w:rsidR="00457B44" w:rsidRPr="00A44069">
              <w:rPr>
                <w:rStyle w:val="Hyperlink"/>
                <w:noProof/>
              </w:rPr>
              <w:t>Appendix 2: EEA, Swiss, British and Non-EEA Applicants</w:t>
            </w:r>
            <w:r w:rsidR="00457B44">
              <w:rPr>
                <w:noProof/>
                <w:webHidden/>
              </w:rPr>
              <w:tab/>
            </w:r>
            <w:r w:rsidR="00457B44">
              <w:rPr>
                <w:noProof/>
                <w:webHidden/>
              </w:rPr>
              <w:fldChar w:fldCharType="begin"/>
            </w:r>
            <w:r w:rsidR="00457B44">
              <w:rPr>
                <w:noProof/>
                <w:webHidden/>
              </w:rPr>
              <w:instrText xml:space="preserve"> PAGEREF _Toc221800227 \h </w:instrText>
            </w:r>
            <w:r w:rsidR="00457B44">
              <w:rPr>
                <w:noProof/>
                <w:webHidden/>
              </w:rPr>
            </w:r>
            <w:r w:rsidR="00457B44">
              <w:rPr>
                <w:noProof/>
                <w:webHidden/>
              </w:rPr>
              <w:fldChar w:fldCharType="separate"/>
            </w:r>
            <w:r w:rsidR="002667D7">
              <w:rPr>
                <w:noProof/>
                <w:webHidden/>
              </w:rPr>
              <w:t>14</w:t>
            </w:r>
            <w:r w:rsidR="00457B44">
              <w:rPr>
                <w:noProof/>
                <w:webHidden/>
              </w:rPr>
              <w:fldChar w:fldCharType="end"/>
            </w:r>
          </w:hyperlink>
        </w:p>
        <w:p w14:paraId="49FC1904" w14:textId="77777777" w:rsidR="00457B44" w:rsidRDefault="00E713D5">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28" w:history="1">
            <w:r w:rsidR="00457B44" w:rsidRPr="00A44069">
              <w:rPr>
                <w:rStyle w:val="Hyperlink"/>
                <w:noProof/>
              </w:rPr>
              <w:t>Appendix 3: Clearances</w:t>
            </w:r>
            <w:r w:rsidR="00457B44">
              <w:rPr>
                <w:noProof/>
                <w:webHidden/>
              </w:rPr>
              <w:tab/>
            </w:r>
            <w:r w:rsidR="00457B44">
              <w:rPr>
                <w:noProof/>
                <w:webHidden/>
              </w:rPr>
              <w:fldChar w:fldCharType="begin"/>
            </w:r>
            <w:r w:rsidR="00457B44">
              <w:rPr>
                <w:noProof/>
                <w:webHidden/>
              </w:rPr>
              <w:instrText xml:space="preserve"> PAGEREF _Toc221800228 \h </w:instrText>
            </w:r>
            <w:r w:rsidR="00457B44">
              <w:rPr>
                <w:noProof/>
                <w:webHidden/>
              </w:rPr>
            </w:r>
            <w:r w:rsidR="00457B44">
              <w:rPr>
                <w:noProof/>
                <w:webHidden/>
              </w:rPr>
              <w:fldChar w:fldCharType="separate"/>
            </w:r>
            <w:r w:rsidR="002667D7">
              <w:rPr>
                <w:noProof/>
                <w:webHidden/>
              </w:rPr>
              <w:t>16</w:t>
            </w:r>
            <w:r w:rsidR="00457B44">
              <w:rPr>
                <w:noProof/>
                <w:webHidden/>
              </w:rPr>
              <w:fldChar w:fldCharType="end"/>
            </w:r>
          </w:hyperlink>
        </w:p>
        <w:p w14:paraId="67589CF8" w14:textId="77777777" w:rsidR="00457B44" w:rsidRDefault="00E713D5">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29" w:history="1">
            <w:r w:rsidR="00457B44" w:rsidRPr="00A44069">
              <w:rPr>
                <w:rStyle w:val="Hyperlink"/>
                <w:rFonts w:eastAsia="Times New Roman"/>
                <w:noProof/>
                <w:lang w:val="en-GB" w:eastAsia="zh-CN"/>
              </w:rPr>
              <w:t>Appendix: 4 Interview Reasonable Accommodation (RA) requests process flowchart for candidates</w:t>
            </w:r>
            <w:r w:rsidR="00457B44">
              <w:rPr>
                <w:noProof/>
                <w:webHidden/>
              </w:rPr>
              <w:tab/>
            </w:r>
            <w:r w:rsidR="00457B44">
              <w:rPr>
                <w:noProof/>
                <w:webHidden/>
              </w:rPr>
              <w:fldChar w:fldCharType="begin"/>
            </w:r>
            <w:r w:rsidR="00457B44">
              <w:rPr>
                <w:noProof/>
                <w:webHidden/>
              </w:rPr>
              <w:instrText xml:space="preserve"> PAGEREF _Toc221800229 \h </w:instrText>
            </w:r>
            <w:r w:rsidR="00457B44">
              <w:rPr>
                <w:noProof/>
                <w:webHidden/>
              </w:rPr>
            </w:r>
            <w:r w:rsidR="00457B44">
              <w:rPr>
                <w:noProof/>
                <w:webHidden/>
              </w:rPr>
              <w:fldChar w:fldCharType="separate"/>
            </w:r>
            <w:r w:rsidR="002667D7">
              <w:rPr>
                <w:noProof/>
                <w:webHidden/>
              </w:rPr>
              <w:t>16</w:t>
            </w:r>
            <w:r w:rsidR="00457B44">
              <w:rPr>
                <w:noProof/>
                <w:webHidden/>
              </w:rPr>
              <w:fldChar w:fldCharType="end"/>
            </w:r>
          </w:hyperlink>
        </w:p>
        <w:p w14:paraId="4D8AD339" w14:textId="77777777" w:rsidR="00457B44" w:rsidRDefault="00E713D5">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1800230" w:history="1">
            <w:r w:rsidR="00457B44" w:rsidRPr="00A44069">
              <w:rPr>
                <w:rStyle w:val="Hyperlink"/>
                <w:rFonts w:eastAsia="Times New Roman"/>
                <w:noProof/>
                <w:lang w:val="en-GB" w:eastAsia="zh-CN"/>
              </w:rPr>
              <w:t>Appendix: 5 Panel management rules</w:t>
            </w:r>
            <w:r w:rsidR="00457B44">
              <w:rPr>
                <w:noProof/>
                <w:webHidden/>
              </w:rPr>
              <w:tab/>
            </w:r>
            <w:r w:rsidR="00457B44">
              <w:rPr>
                <w:noProof/>
                <w:webHidden/>
              </w:rPr>
              <w:fldChar w:fldCharType="begin"/>
            </w:r>
            <w:r w:rsidR="00457B44">
              <w:rPr>
                <w:noProof/>
                <w:webHidden/>
              </w:rPr>
              <w:instrText xml:space="preserve"> PAGEREF _Toc221800230 \h </w:instrText>
            </w:r>
            <w:r w:rsidR="00457B44">
              <w:rPr>
                <w:noProof/>
                <w:webHidden/>
              </w:rPr>
            </w:r>
            <w:r w:rsidR="00457B44">
              <w:rPr>
                <w:noProof/>
                <w:webHidden/>
              </w:rPr>
              <w:fldChar w:fldCharType="separate"/>
            </w:r>
            <w:r w:rsidR="002667D7">
              <w:rPr>
                <w:noProof/>
                <w:webHidden/>
              </w:rPr>
              <w:t>19</w:t>
            </w:r>
            <w:r w:rsidR="00457B44">
              <w:rPr>
                <w:noProof/>
                <w:webHidden/>
              </w:rPr>
              <w:fldChar w:fldCharType="end"/>
            </w:r>
          </w:hyperlink>
        </w:p>
        <w:p w14:paraId="61D61895" w14:textId="77777777"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21800210"/>
      <w:r w:rsidRPr="00436CA9">
        <w:rPr>
          <w:rFonts w:eastAsia="Times New Roman" w:cs="Arial"/>
          <w:b w:val="0"/>
          <w:color w:val="000000" w:themeColor="text1"/>
          <w:sz w:val="22"/>
          <w:szCs w:val="22"/>
          <w:lang w:val="en-GB" w:eastAsia="zh-CN"/>
        </w:rPr>
        <w:t>Who should apply?</w:t>
      </w:r>
      <w:bookmarkEnd w:id="1"/>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w:t>
      </w:r>
      <w:proofErr w:type="gramStart"/>
      <w:r w:rsidRPr="00436CA9">
        <w:rPr>
          <w:rFonts w:eastAsia="Times New Roman" w:cs="Arial"/>
          <w:iCs/>
          <w:color w:val="000000"/>
          <w:sz w:val="22"/>
        </w:rPr>
        <w:t>thinking</w:t>
      </w:r>
      <w:proofErr w:type="gramEnd"/>
      <w:r w:rsidRPr="00436CA9">
        <w:rPr>
          <w:rFonts w:eastAsia="Times New Roman" w:cs="Arial"/>
          <w:iCs/>
          <w:color w:val="000000"/>
          <w:sz w:val="22"/>
        </w:rPr>
        <w:t xml:space="preserve">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 xml:space="preserve">The HSE is committed to creating a positive working environment where all employees inclusive of age, civil status, disability, ethnicity and race, family status, gender, membership of the Traveller community, religion and sexual orientation are respected, </w:t>
      </w:r>
      <w:proofErr w:type="gramStart"/>
      <w:r w:rsidRPr="00436CA9">
        <w:rPr>
          <w:rFonts w:cs="Arial"/>
          <w:iCs/>
          <w:color w:val="000000"/>
          <w:sz w:val="22"/>
        </w:rPr>
        <w:t>valued</w:t>
      </w:r>
      <w:proofErr w:type="gramEnd"/>
      <w:r w:rsidRPr="00436CA9">
        <w:rPr>
          <w:rFonts w:cs="Arial"/>
          <w:iCs/>
          <w:color w:val="000000"/>
          <w:sz w:val="22"/>
        </w:rPr>
        <w:t xml:space="preserve">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21800211"/>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w:t>
      </w:r>
      <w:r w:rsidR="001665F1" w:rsidRPr="00855E1D">
        <w:rPr>
          <w:rFonts w:cs="Arial"/>
          <w:sz w:val="22"/>
        </w:rPr>
        <w:lastRenderedPageBreak/>
        <w:t xml:space="preserve">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7DB4C33C" w14:textId="77777777" w:rsidR="00DC4F7F" w:rsidRPr="00855E1D" w:rsidRDefault="0065784F" w:rsidP="00436CA9">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21800213"/>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lastRenderedPageBreak/>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7757B72F" w14:textId="514533C5" w:rsidR="005F4C29" w:rsidRPr="004418D2" w:rsidRDefault="00D7346A" w:rsidP="004418D2">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21800214"/>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E713D5" w:rsidP="00436CA9">
      <w:pPr>
        <w:pStyle w:val="ListParagraph"/>
        <w:numPr>
          <w:ilvl w:val="1"/>
          <w:numId w:val="3"/>
        </w:numPr>
        <w:spacing w:after="120" w:line="360" w:lineRule="auto"/>
        <w:ind w:hanging="357"/>
        <w:contextualSpacing w:val="0"/>
        <w:rPr>
          <w:rFonts w:cs="Arial"/>
          <w:sz w:val="22"/>
          <w:u w:val="single"/>
        </w:rPr>
      </w:pPr>
      <w:hyperlink r:id="rId15" w:history="1">
        <w:r w:rsidR="004F77B5" w:rsidRPr="003A481C">
          <w:rPr>
            <w:rStyle w:val="Hyperlink"/>
            <w:rFonts w:cs="Arial"/>
            <w:sz w:val="22"/>
          </w:rPr>
          <w:t>Applying for a job in the HSE</w:t>
        </w:r>
      </w:hyperlink>
    </w:p>
    <w:p w14:paraId="1A2FA466" w14:textId="77777777" w:rsidR="004F77B5" w:rsidRPr="003A481C" w:rsidRDefault="00E713D5" w:rsidP="00436CA9">
      <w:pPr>
        <w:pStyle w:val="ListParagraph"/>
        <w:numPr>
          <w:ilvl w:val="1"/>
          <w:numId w:val="3"/>
        </w:numPr>
        <w:spacing w:after="120" w:line="360" w:lineRule="auto"/>
        <w:ind w:hanging="357"/>
        <w:contextualSpacing w:val="0"/>
        <w:rPr>
          <w:rFonts w:cs="Arial"/>
          <w:sz w:val="22"/>
          <w:u w:val="single"/>
        </w:rPr>
      </w:pPr>
      <w:hyperlink r:id="rId16" w:history="1">
        <w:r w:rsidR="004F77B5" w:rsidRPr="003A481C">
          <w:rPr>
            <w:rStyle w:val="Hyperlink"/>
            <w:rFonts w:cs="Arial"/>
            <w:sz w:val="22"/>
          </w:rPr>
          <w:t>About interviewing in the HSE</w:t>
        </w:r>
      </w:hyperlink>
    </w:p>
    <w:p w14:paraId="30C2A07E" w14:textId="77777777" w:rsidR="004F77B5" w:rsidRPr="003A481C" w:rsidRDefault="00E713D5"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004F77B5"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21800215"/>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21800216"/>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21800217"/>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panel, and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21800218"/>
      <w:r w:rsidRPr="00125EBD">
        <w:rPr>
          <w:rFonts w:eastAsia="Times New Roman"/>
          <w:b w:val="0"/>
          <w:color w:val="000000" w:themeColor="text1"/>
          <w:sz w:val="22"/>
          <w:szCs w:val="22"/>
          <w:lang w:val="en-GB" w:eastAsia="zh-CN"/>
        </w:rPr>
        <w:t>Marking System</w:t>
      </w:r>
      <w:bookmarkEnd w:id="8"/>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21800219"/>
      <w:r w:rsidRPr="00436CA9">
        <w:rPr>
          <w:rFonts w:eastAsia="Times New Roman"/>
          <w:b w:val="0"/>
          <w:color w:val="000000" w:themeColor="text1"/>
          <w:sz w:val="22"/>
          <w:szCs w:val="22"/>
          <w:lang w:val="en-GB" w:eastAsia="zh-CN"/>
        </w:rPr>
        <w:t>Future panels</w:t>
      </w:r>
      <w:bookmarkEnd w:id="9"/>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21800220"/>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21800221"/>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21800222"/>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21800223"/>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21800224"/>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21800225"/>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Officers/Non Officers)</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6" w:name="_Appendix_2:_Applicant"/>
      <w:bookmarkStart w:id="17" w:name="_Toc211847959"/>
      <w:bookmarkStart w:id="18" w:name="_Toc221799138"/>
      <w:bookmarkStart w:id="19" w:name="_Toc221800226"/>
      <w:bookmarkEnd w:id="16"/>
      <w:r w:rsidRPr="00181A57">
        <w:rPr>
          <w:rFonts w:cs="Arial"/>
          <w:sz w:val="22"/>
          <w:szCs w:val="22"/>
        </w:rPr>
        <w:lastRenderedPageBreak/>
        <w:t>Appendices: Supplementary recruitment and selection process information</w:t>
      </w:r>
      <w:bookmarkEnd w:id="17"/>
      <w:bookmarkEnd w:id="18"/>
      <w:bookmarkEnd w:id="19"/>
      <w:r w:rsidRPr="00181A57">
        <w:rPr>
          <w:rFonts w:cs="Arial"/>
          <w:sz w:val="22"/>
          <w:szCs w:val="22"/>
        </w:rPr>
        <w:t xml:space="preserve"> </w:t>
      </w:r>
    </w:p>
    <w:p w14:paraId="0CDD125D" w14:textId="77777777" w:rsidR="00DB1DA3" w:rsidRPr="00181A57" w:rsidRDefault="00DB1DA3" w:rsidP="00DB1DA3">
      <w:pPr>
        <w:rPr>
          <w:b/>
          <w:bCs/>
          <w:sz w:val="22"/>
        </w:rPr>
      </w:pPr>
      <w:bookmarkStart w:id="20" w:name="_Appendix_1:_Eligibility"/>
      <w:bookmarkEnd w:id="20"/>
    </w:p>
    <w:p w14:paraId="179763BD" w14:textId="77777777" w:rsidR="0094656B" w:rsidRPr="00181A57" w:rsidRDefault="0094656B" w:rsidP="0094656B">
      <w:pPr>
        <w:jc w:val="both"/>
        <w:rPr>
          <w:rFonts w:cs="Arial"/>
          <w:b/>
          <w:bCs/>
          <w:i/>
          <w:iCs/>
          <w:sz w:val="22"/>
        </w:rPr>
      </w:pPr>
      <w:r w:rsidRPr="00181A57">
        <w:rPr>
          <w:rFonts w:cs="Arial"/>
          <w:b/>
          <w:bCs/>
          <w:i/>
          <w:iCs/>
          <w:sz w:val="22"/>
          <w:u w:val="single"/>
        </w:rPr>
        <w:t>Post Specific Requirements</w:t>
      </w:r>
      <w:r w:rsidRPr="00181A57">
        <w:rPr>
          <w:rFonts w:cs="Arial"/>
          <w:b/>
          <w:bCs/>
          <w:i/>
          <w:iCs/>
          <w:sz w:val="22"/>
        </w:rPr>
        <w:t xml:space="preserve">: </w:t>
      </w:r>
    </w:p>
    <w:p w14:paraId="25DA0A07" w14:textId="0010B50D" w:rsidR="0094656B" w:rsidRPr="0034307C" w:rsidRDefault="0094656B" w:rsidP="0094656B">
      <w:pPr>
        <w:ind w:left="360"/>
        <w:rPr>
          <w:rFonts w:cs="Arial"/>
          <w:b/>
          <w:bCs/>
          <w:iCs/>
          <w:sz w:val="22"/>
        </w:rPr>
      </w:pPr>
      <w:r w:rsidRPr="00181A57">
        <w:rPr>
          <w:rFonts w:cs="Arial"/>
          <w:b/>
          <w:bCs/>
          <w:iCs/>
          <w:sz w:val="22"/>
        </w:rPr>
        <w:t>Applicants must demonstrate all of the criteria listed below, as relevant to the role</w:t>
      </w:r>
      <w:r w:rsidR="00184DD1">
        <w:rPr>
          <w:rFonts w:cs="Arial"/>
          <w:b/>
          <w:bCs/>
          <w:iCs/>
          <w:sz w:val="22"/>
        </w:rPr>
        <w:t>.</w:t>
      </w:r>
    </w:p>
    <w:p w14:paraId="38BF6325" w14:textId="1BFE69D3" w:rsidR="0094656B" w:rsidRPr="00E713D5" w:rsidRDefault="0094656B" w:rsidP="0094656B">
      <w:pPr>
        <w:pStyle w:val="ListParagraph"/>
        <w:numPr>
          <w:ilvl w:val="0"/>
          <w:numId w:val="45"/>
        </w:numPr>
        <w:spacing w:after="0" w:line="240" w:lineRule="auto"/>
        <w:jc w:val="both"/>
        <w:rPr>
          <w:rFonts w:cs="Arial"/>
          <w:sz w:val="22"/>
        </w:rPr>
      </w:pPr>
      <w:r w:rsidRPr="00E713D5">
        <w:rPr>
          <w:rFonts w:cs="Arial"/>
          <w:sz w:val="22"/>
        </w:rPr>
        <w:t>Experience in managing SAP Technology and Infrastructure Operations and services at a Senior Management level in large complex environment</w:t>
      </w:r>
      <w:r w:rsidR="00184DD1" w:rsidRPr="00E713D5">
        <w:rPr>
          <w:rFonts w:cs="Arial"/>
          <w:sz w:val="22"/>
        </w:rPr>
        <w:t>.</w:t>
      </w:r>
    </w:p>
    <w:p w14:paraId="214B498D" w14:textId="0A2E7CAE" w:rsidR="0094656B" w:rsidRPr="00E713D5" w:rsidRDefault="0094656B" w:rsidP="0094656B">
      <w:pPr>
        <w:pStyle w:val="ListParagraph"/>
        <w:numPr>
          <w:ilvl w:val="0"/>
          <w:numId w:val="45"/>
        </w:numPr>
        <w:spacing w:after="0" w:line="240" w:lineRule="auto"/>
        <w:contextualSpacing w:val="0"/>
        <w:jc w:val="both"/>
        <w:rPr>
          <w:rFonts w:cs="Arial"/>
          <w:sz w:val="22"/>
        </w:rPr>
      </w:pPr>
      <w:r w:rsidRPr="00E713D5">
        <w:rPr>
          <w:rFonts w:cs="Arial"/>
          <w:sz w:val="22"/>
        </w:rPr>
        <w:t>Experience in managing 3rd party Vendors - managed service, hosting providers and SAP licence oversight</w:t>
      </w:r>
      <w:r w:rsidR="00184DD1" w:rsidRPr="00E713D5">
        <w:rPr>
          <w:rFonts w:cs="Arial"/>
          <w:sz w:val="22"/>
        </w:rPr>
        <w:t>.</w:t>
      </w:r>
      <w:r w:rsidRPr="00E713D5">
        <w:rPr>
          <w:rFonts w:cs="Arial"/>
          <w:sz w:val="22"/>
        </w:rPr>
        <w:t xml:space="preserve"> </w:t>
      </w:r>
    </w:p>
    <w:p w14:paraId="60516828" w14:textId="77777777" w:rsidR="0094656B" w:rsidRPr="00E713D5" w:rsidRDefault="0094656B" w:rsidP="0094656B">
      <w:pPr>
        <w:pStyle w:val="ListParagraph"/>
        <w:numPr>
          <w:ilvl w:val="0"/>
          <w:numId w:val="45"/>
        </w:numPr>
        <w:spacing w:after="0" w:line="240" w:lineRule="auto"/>
        <w:jc w:val="both"/>
        <w:rPr>
          <w:rFonts w:cs="Arial"/>
          <w:sz w:val="22"/>
        </w:rPr>
      </w:pPr>
      <w:r w:rsidRPr="00E713D5">
        <w:rPr>
          <w:rFonts w:cs="Arial"/>
          <w:sz w:val="22"/>
        </w:rPr>
        <w:t>Experience of implementing change related to Technology and Infrastructure in a large complex environment, as relevant to the role.</w:t>
      </w:r>
    </w:p>
    <w:p w14:paraId="2E15C0BE" w14:textId="77777777" w:rsidR="0094656B" w:rsidRPr="00E713D5" w:rsidRDefault="0094656B" w:rsidP="0094656B">
      <w:pPr>
        <w:pStyle w:val="ListParagraph"/>
        <w:numPr>
          <w:ilvl w:val="0"/>
          <w:numId w:val="45"/>
        </w:numPr>
        <w:spacing w:after="0" w:line="240" w:lineRule="auto"/>
        <w:jc w:val="both"/>
        <w:rPr>
          <w:rFonts w:cs="Arial"/>
          <w:sz w:val="22"/>
        </w:rPr>
      </w:pPr>
      <w:r w:rsidRPr="00E713D5">
        <w:rPr>
          <w:rFonts w:cs="Arial"/>
          <w:sz w:val="22"/>
        </w:rPr>
        <w:t>Experience of managing and working collaboratively with multiple internal and external stakeholders within a complex working environment, as relevant to the role.</w:t>
      </w:r>
    </w:p>
    <w:p w14:paraId="138FF651" w14:textId="77777777" w:rsidR="0094656B" w:rsidRPr="00E713D5" w:rsidRDefault="0094656B" w:rsidP="0094656B">
      <w:pPr>
        <w:contextualSpacing/>
        <w:jc w:val="both"/>
        <w:rPr>
          <w:rFonts w:cs="Arial"/>
          <w:sz w:val="22"/>
        </w:rPr>
      </w:pPr>
    </w:p>
    <w:p w14:paraId="14E94B3C" w14:textId="77777777" w:rsidR="0094656B" w:rsidRPr="00E713D5" w:rsidRDefault="0094656B" w:rsidP="0094656B">
      <w:pPr>
        <w:contextualSpacing/>
        <w:jc w:val="center"/>
        <w:rPr>
          <w:rFonts w:cs="Arial"/>
          <w:b/>
          <w:bCs/>
          <w:sz w:val="22"/>
          <w:u w:val="single"/>
        </w:rPr>
      </w:pPr>
      <w:r w:rsidRPr="00E713D5">
        <w:rPr>
          <w:rFonts w:cs="Arial"/>
          <w:b/>
          <w:bCs/>
          <w:sz w:val="22"/>
          <w:u w:val="single"/>
        </w:rPr>
        <w:t>And</w:t>
      </w:r>
    </w:p>
    <w:p w14:paraId="249FFDEF" w14:textId="77777777" w:rsidR="0094656B" w:rsidRPr="00E713D5" w:rsidRDefault="0094656B" w:rsidP="0094656B">
      <w:pPr>
        <w:contextualSpacing/>
        <w:jc w:val="center"/>
        <w:rPr>
          <w:rFonts w:cs="Arial"/>
          <w:b/>
          <w:bCs/>
          <w:sz w:val="22"/>
          <w:u w:val="single"/>
        </w:rPr>
      </w:pPr>
    </w:p>
    <w:p w14:paraId="54F7ED0D" w14:textId="77777777" w:rsidR="0094656B" w:rsidRPr="00E713D5" w:rsidRDefault="0094656B" w:rsidP="0094656B">
      <w:pPr>
        <w:contextualSpacing/>
        <w:jc w:val="both"/>
        <w:rPr>
          <w:rFonts w:cs="Arial"/>
          <w:sz w:val="22"/>
        </w:rPr>
      </w:pPr>
      <w:r w:rsidRPr="00E713D5">
        <w:rPr>
          <w:rFonts w:cs="Arial"/>
          <w:sz w:val="22"/>
        </w:rPr>
        <w:t xml:space="preserve">Candidates must possess the requisite knowledge and ability, including a high standard of suitability, for the proper discharge of the office. </w:t>
      </w:r>
    </w:p>
    <w:p w14:paraId="3BB4DA05" w14:textId="77777777" w:rsidR="00DB1DA3" w:rsidRPr="00181A57" w:rsidRDefault="00DB1DA3" w:rsidP="00DB1DA3">
      <w:pPr>
        <w:jc w:val="both"/>
        <w:rPr>
          <w:rFonts w:cs="Arial"/>
          <w:b/>
          <w:bCs/>
          <w:i/>
          <w:iCs/>
          <w:sz w:val="22"/>
        </w:rPr>
      </w:pPr>
    </w:p>
    <w:p w14:paraId="241CD6BF" w14:textId="77777777" w:rsidR="00DB1DA3" w:rsidRPr="00181A57" w:rsidRDefault="00DB1DA3" w:rsidP="00DB1DA3">
      <w:pPr>
        <w:jc w:val="both"/>
        <w:rPr>
          <w:rFonts w:cs="Arial"/>
          <w:b/>
          <w:sz w:val="22"/>
        </w:rPr>
      </w:pPr>
      <w:r w:rsidRPr="00181A57">
        <w:rPr>
          <w:rFonts w:cs="Arial"/>
          <w:b/>
          <w:sz w:val="22"/>
        </w:rPr>
        <w:t>Health</w:t>
      </w:r>
    </w:p>
    <w:p w14:paraId="01672A91" w14:textId="77777777" w:rsidR="00DB1DA3" w:rsidRPr="00181A57" w:rsidRDefault="00DB1DA3" w:rsidP="00DB1DA3">
      <w:pPr>
        <w:jc w:val="both"/>
        <w:rPr>
          <w:rFonts w:cs="Arial"/>
          <w:sz w:val="22"/>
        </w:rPr>
      </w:pPr>
      <w:r w:rsidRPr="00181A57">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DD8B399" w14:textId="77777777" w:rsidR="00DB1DA3" w:rsidRPr="00181A57" w:rsidRDefault="00DB1DA3" w:rsidP="00DB1DA3">
      <w:pPr>
        <w:ind w:right="-766"/>
        <w:jc w:val="both"/>
        <w:rPr>
          <w:rFonts w:cs="Arial"/>
          <w:iCs/>
          <w:sz w:val="22"/>
        </w:rPr>
      </w:pPr>
      <w:r w:rsidRPr="00181A57">
        <w:rPr>
          <w:rFonts w:cs="Arial"/>
          <w:b/>
          <w:bCs/>
          <w:sz w:val="22"/>
        </w:rPr>
        <w:t>Character</w:t>
      </w:r>
    </w:p>
    <w:p w14:paraId="2D6ED3E5" w14:textId="77777777" w:rsidR="00DB1DA3" w:rsidRPr="00181A57" w:rsidRDefault="00DB1DA3" w:rsidP="00DB1DA3">
      <w:pPr>
        <w:ind w:right="-766"/>
        <w:jc w:val="both"/>
        <w:rPr>
          <w:rFonts w:cs="Arial"/>
          <w:sz w:val="22"/>
        </w:rPr>
      </w:pPr>
      <w:r w:rsidRPr="00181A57">
        <w:rPr>
          <w:rFonts w:cs="Arial"/>
          <w:sz w:val="22"/>
        </w:rPr>
        <w:t>Each candidate for and any person holding the office must be of good character.</w:t>
      </w:r>
    </w:p>
    <w:p w14:paraId="0FC3B902" w14:textId="77777777" w:rsidR="00DB1DA3" w:rsidRPr="00181A57" w:rsidRDefault="00DB1DA3" w:rsidP="00DB1DA3">
      <w:pPr>
        <w:ind w:right="-766"/>
        <w:jc w:val="both"/>
        <w:rPr>
          <w:rFonts w:cs="Arial"/>
          <w:b/>
          <w:sz w:val="22"/>
        </w:rPr>
      </w:pPr>
      <w:r w:rsidRPr="00181A57">
        <w:rPr>
          <w:rFonts w:cs="Arial"/>
          <w:b/>
          <w:sz w:val="22"/>
        </w:rPr>
        <w:t>Age</w:t>
      </w:r>
    </w:p>
    <w:p w14:paraId="629D39C5" w14:textId="77777777" w:rsidR="00DB1DA3" w:rsidRPr="00181A57" w:rsidRDefault="00DB1DA3" w:rsidP="00DB1DA3">
      <w:pPr>
        <w:autoSpaceDE w:val="0"/>
        <w:autoSpaceDN w:val="0"/>
        <w:adjustRightInd w:val="0"/>
        <w:rPr>
          <w:rFonts w:cs="Arial"/>
          <w:i/>
          <w:iCs/>
          <w:sz w:val="22"/>
        </w:rPr>
      </w:pPr>
      <w:r w:rsidRPr="00181A57">
        <w:rPr>
          <w:rFonts w:cs="Arial"/>
          <w:sz w:val="22"/>
        </w:rPr>
        <w:t>The Public Service Superannuation (Age of Retirement) Act, 2018* set 70 years as the compulsory retirement age for public servants.</w:t>
      </w:r>
      <w:r w:rsidRPr="00181A57">
        <w:rPr>
          <w:rFonts w:cs="Arial"/>
          <w:i/>
          <w:iCs/>
          <w:sz w:val="22"/>
        </w:rPr>
        <w:t xml:space="preserve"> </w:t>
      </w:r>
    </w:p>
    <w:p w14:paraId="44BE35AC" w14:textId="77777777" w:rsidR="00DB1DA3" w:rsidRPr="00181A57" w:rsidRDefault="00DB1DA3" w:rsidP="00DB1DA3">
      <w:pPr>
        <w:autoSpaceDE w:val="0"/>
        <w:autoSpaceDN w:val="0"/>
        <w:adjustRightInd w:val="0"/>
        <w:rPr>
          <w:rFonts w:cs="Arial"/>
          <w:i/>
          <w:iCs/>
          <w:sz w:val="22"/>
        </w:rPr>
      </w:pPr>
    </w:p>
    <w:p w14:paraId="501DF208" w14:textId="77777777" w:rsidR="00DB1DA3" w:rsidRPr="00181A57" w:rsidRDefault="00DB1DA3" w:rsidP="00DB1DA3">
      <w:pPr>
        <w:autoSpaceDE w:val="0"/>
        <w:autoSpaceDN w:val="0"/>
        <w:adjustRightInd w:val="0"/>
        <w:rPr>
          <w:rFonts w:cs="Arial"/>
          <w:b/>
          <w:bCs/>
          <w:i/>
          <w:iCs/>
          <w:sz w:val="22"/>
          <w:u w:val="single"/>
        </w:rPr>
      </w:pPr>
      <w:r w:rsidRPr="00181A57">
        <w:rPr>
          <w:rFonts w:cs="Arial"/>
          <w:b/>
          <w:bCs/>
          <w:i/>
          <w:iCs/>
          <w:sz w:val="22"/>
        </w:rPr>
        <w:t xml:space="preserve">* </w:t>
      </w:r>
      <w:r w:rsidRPr="00181A57">
        <w:rPr>
          <w:rFonts w:cs="Arial"/>
          <w:b/>
          <w:bCs/>
          <w:i/>
          <w:iCs/>
          <w:sz w:val="22"/>
          <w:u w:val="single"/>
        </w:rPr>
        <w:t>Public Servants not affected by this legislation:</w:t>
      </w:r>
    </w:p>
    <w:p w14:paraId="27DB01FC"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between 1 April 2004 and 31 December 2012 (new entrants) have no compulsory retirement age.</w:t>
      </w:r>
    </w:p>
    <w:p w14:paraId="17E7FBAA" w14:textId="77777777" w:rsidR="00DB1DA3" w:rsidRPr="00181A57" w:rsidRDefault="00DB1DA3" w:rsidP="00DB1DA3">
      <w:pPr>
        <w:autoSpaceDE w:val="0"/>
        <w:autoSpaceDN w:val="0"/>
        <w:adjustRightInd w:val="0"/>
        <w:rPr>
          <w:rFonts w:cs="Arial"/>
          <w:sz w:val="22"/>
          <w:lang w:val="en-GB" w:eastAsia="en-GB"/>
        </w:rPr>
      </w:pPr>
    </w:p>
    <w:p w14:paraId="39AE5770"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since 1 January 2013 are members of the Single Pension Scheme and have a compulsory retirement age of 70.</w:t>
      </w:r>
    </w:p>
    <w:p w14:paraId="705D43BE" w14:textId="77777777" w:rsidR="00DB1DA3" w:rsidRPr="00181A57" w:rsidRDefault="00DB1DA3" w:rsidP="00DB1DA3">
      <w:pPr>
        <w:ind w:left="360"/>
        <w:rPr>
          <w:rFonts w:cs="Arial"/>
          <w:b/>
          <w:sz w:val="22"/>
        </w:rPr>
      </w:pPr>
    </w:p>
    <w:p w14:paraId="7213107F" w14:textId="679CC749" w:rsidR="00DB1DA3" w:rsidRPr="004418D2" w:rsidRDefault="00DB1DA3" w:rsidP="004418D2">
      <w:pPr>
        <w:pStyle w:val="ListParagraph"/>
        <w:widowControl w:val="0"/>
        <w:tabs>
          <w:tab w:val="left" w:pos="720"/>
          <w:tab w:val="center" w:pos="4513"/>
          <w:tab w:val="right" w:pos="9026"/>
        </w:tabs>
        <w:autoSpaceDE w:val="0"/>
        <w:autoSpaceDN w:val="0"/>
        <w:adjustRightInd w:val="0"/>
        <w:spacing w:before="240" w:after="120" w:line="240" w:lineRule="auto"/>
        <w:ind w:left="360"/>
        <w:rPr>
          <w:rFonts w:ascii="Calibri" w:hAnsi="Calibri" w:cs="Arial"/>
          <w:sz w:val="22"/>
        </w:rPr>
      </w:pPr>
    </w:p>
    <w:p w14:paraId="606CBE7D" w14:textId="77777777" w:rsidR="00DB1DA3" w:rsidRPr="00181A57" w:rsidRDefault="00DB1DA3" w:rsidP="00DB1DA3">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181A57">
        <w:rPr>
          <w:rFonts w:eastAsia="Times New Roman" w:cstheme="minorHAnsi"/>
          <w:szCs w:val="20"/>
          <w:lang w:eastAsia="en-IE"/>
        </w:rPr>
        <w:t xml:space="preserve">Applicants can </w:t>
      </w:r>
      <w:r w:rsidRPr="00181A57">
        <w:rPr>
          <w:rFonts w:eastAsia="Times New Roman"/>
          <w:color w:val="000000"/>
          <w:szCs w:val="20"/>
          <w:lang w:eastAsia="en-IE"/>
        </w:rPr>
        <w:t xml:space="preserve">use </w:t>
      </w:r>
      <w:hyperlink r:id="rId23" w:history="1">
        <w:r w:rsidRPr="00181A57">
          <w:rPr>
            <w:rStyle w:val="Hyperlink"/>
            <w:szCs w:val="20"/>
          </w:rPr>
          <w:t>NARIC’s Foreign Qualifications Database</w:t>
        </w:r>
      </w:hyperlink>
      <w:r w:rsidRPr="00181A57">
        <w:rPr>
          <w:szCs w:val="20"/>
        </w:rPr>
        <w:t xml:space="preserve"> </w:t>
      </w:r>
      <w:r w:rsidRPr="00181A57">
        <w:rPr>
          <w:color w:val="000000"/>
          <w:szCs w:val="20"/>
          <w:shd w:val="clear" w:color="auto" w:fill="FFFFFF"/>
        </w:rPr>
        <w:t xml:space="preserve">to download a </w:t>
      </w:r>
      <w:r w:rsidRPr="00181A57">
        <w:rPr>
          <w:rStyle w:val="Strong"/>
          <w:color w:val="000000"/>
          <w:szCs w:val="20"/>
          <w:shd w:val="clear" w:color="auto" w:fill="FFFFFF"/>
        </w:rPr>
        <w:t xml:space="preserve">comparability statement </w:t>
      </w:r>
      <w:r w:rsidRPr="00181A57">
        <w:rPr>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Pr="00181A57">
          <w:rPr>
            <w:rStyle w:val="Hyperlink"/>
            <w:szCs w:val="20"/>
            <w:shd w:val="clear" w:color="auto" w:fill="FFFFFF"/>
          </w:rPr>
          <w:t>National Framework of Qualifications (NFQ</w:t>
        </w:r>
      </w:hyperlink>
      <w:r w:rsidRPr="00181A57">
        <w:rPr>
          <w:rStyle w:val="Hyperlink"/>
          <w:szCs w:val="20"/>
        </w:rPr>
        <w:t>)</w:t>
      </w:r>
      <w:r w:rsidRPr="00181A57">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lastRenderedPageBreak/>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5"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0FBB2B21" w14:textId="77777777" w:rsidR="00431CA1" w:rsidRPr="00181A57" w:rsidRDefault="00431CA1" w:rsidP="00431CA1">
      <w:pPr>
        <w:pStyle w:val="Heading2"/>
      </w:pPr>
      <w:bookmarkStart w:id="21" w:name="_Toc221799139"/>
      <w:bookmarkStart w:id="22" w:name="_Toc221800227"/>
      <w:bookmarkStart w:id="23" w:name="_Toc188374543"/>
      <w:r w:rsidRPr="00181A57">
        <w:t>Appendix 2: EEA, Swiss, British and Non-EEA Applicants</w:t>
      </w:r>
      <w:bookmarkEnd w:id="21"/>
      <w:bookmarkEnd w:id="22"/>
      <w:r w:rsidRPr="00181A57">
        <w:t xml:space="preserve"> </w:t>
      </w:r>
      <w:bookmarkEnd w:id="23"/>
    </w:p>
    <w:p w14:paraId="09A462F3" w14:textId="77777777" w:rsidR="008B314C" w:rsidRPr="00181A57" w:rsidRDefault="00431CA1" w:rsidP="008B314C">
      <w:pPr>
        <w:spacing w:before="240" w:after="120" w:line="240" w:lineRule="auto"/>
        <w:rPr>
          <w:rFonts w:cs="Arial"/>
          <w:b/>
          <w:sz w:val="22"/>
        </w:rPr>
      </w:pPr>
      <w:r w:rsidRPr="00181A57">
        <w:rPr>
          <w:rFonts w:cs="Arial"/>
          <w:sz w:val="22"/>
        </w:rPr>
        <w:t>(</w:t>
      </w:r>
      <w:proofErr w:type="spellStart"/>
      <w:r w:rsidRPr="00181A57">
        <w:rPr>
          <w:rFonts w:cs="Arial"/>
          <w:sz w:val="22"/>
        </w:rPr>
        <w:t>i</w:t>
      </w:r>
      <w:proofErr w:type="spellEnd"/>
      <w:r w:rsidRPr="00181A57">
        <w:rPr>
          <w:rFonts w:cs="Arial"/>
          <w:sz w:val="22"/>
        </w:rPr>
        <w:t>)</w:t>
      </w:r>
      <w:r w:rsidRPr="00181A57">
        <w:rPr>
          <w:rFonts w:cs="Arial"/>
          <w:b/>
          <w:sz w:val="22"/>
        </w:rPr>
        <w:t xml:space="preserve"> </w:t>
      </w:r>
      <w:bookmarkStart w:id="24" w:name="_Appendix_4:_Clearances"/>
      <w:bookmarkStart w:id="25" w:name="_Toc188374544"/>
      <w:bookmarkStart w:id="26" w:name="_Toc221799140"/>
      <w:bookmarkStart w:id="27" w:name="_Toc221800228"/>
      <w:bookmarkEnd w:id="24"/>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To process your application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is only in a position to apply for an Employment Permit if the role you are applying for is on the Critical Skills Occupations List, which you will find here </w:t>
      </w:r>
      <w:hyperlink r:id="rId26"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If the role is not on the Critical Skills Occupations List then the HSE will be unable to apply for a work permit regardless of whether or not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lastRenderedPageBreak/>
        <w:t>And</w:t>
      </w:r>
    </w:p>
    <w:p w14:paraId="03557757" w14:textId="77777777" w:rsidR="008B314C" w:rsidRPr="00181A57" w:rsidRDefault="008B314C" w:rsidP="008B314C">
      <w:pPr>
        <w:spacing w:before="240" w:after="0" w:line="240" w:lineRule="auto"/>
        <w:ind w:left="720"/>
        <w:rPr>
          <w:rFonts w:cs="Arial"/>
          <w:sz w:val="22"/>
        </w:rPr>
      </w:pPr>
      <w:r w:rsidRPr="00181A57">
        <w:rPr>
          <w:sz w:val="22"/>
        </w:rPr>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More information for non-EEA applicants resident in the State visit </w:t>
      </w:r>
      <w:hyperlink r:id="rId27"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5"/>
      <w:bookmarkEnd w:id="26"/>
      <w:bookmarkEnd w:id="27"/>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8" w:name="_Appendix:_6_Panel"/>
      <w:bookmarkStart w:id="29" w:name="_Appendix:_4_Interview"/>
      <w:bookmarkStart w:id="30" w:name="_Toc221800229"/>
      <w:bookmarkEnd w:id="28"/>
      <w:bookmarkEnd w:id="29"/>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8"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29"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0" w:history="1">
        <w:r w:rsidRPr="0025371A">
          <w:rPr>
            <w:rFonts w:cs="Arial"/>
            <w:color w:val="0000FF"/>
            <w:sz w:val="22"/>
            <w:u w:val="single"/>
          </w:rPr>
          <w:t>Embassy of India, Dublin, Ireland :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1"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2"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3"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30"/>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and the candidate will work together to discuss a reasonable accommodation that meets the candidate's </w:t>
                              </w:r>
                              <w:proofErr w:type="gramStart"/>
                              <w:r w:rsidRPr="002B3056">
                                <w:rPr>
                                  <w:rFonts w:eastAsia="+mn-ea" w:cs="Arial"/>
                                  <w:color w:val="006152"/>
                                  <w:sz w:val="18"/>
                                  <w:szCs w:val="18"/>
                                  <w:lang w:val="en-US" w:eastAsia="en-IE"/>
                                </w:rPr>
                                <w:t>needs, and</w:t>
                              </w:r>
                              <w:proofErr w:type="gramEnd"/>
                              <w:r w:rsidRPr="002B3056">
                                <w:rPr>
                                  <w:rFonts w:eastAsia="+mn-ea" w:cs="Arial"/>
                                  <w:color w:val="006152"/>
                                  <w:sz w:val="18"/>
                                  <w:szCs w:val="18"/>
                                  <w:lang w:val="en-US" w:eastAsia="en-IE"/>
                                </w:rPr>
                                <w:t xml:space="preserve">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w:t>
                              </w:r>
                              <w:proofErr w:type="gramStart"/>
                              <w:r w:rsidRPr="002B3056">
                                <w:rPr>
                                  <w:rFonts w:eastAsia="+mn-ea" w:cs="Arial"/>
                                  <w:color w:val="006152"/>
                                  <w:sz w:val="18"/>
                                  <w:szCs w:val="18"/>
                                  <w:lang w:val="en-US" w:eastAsia="en-IE"/>
                                </w:rPr>
                                <w:t>candidate, and</w:t>
                              </w:r>
                              <w:proofErr w:type="gramEnd"/>
                              <w:r w:rsidRPr="002B3056">
                                <w:rPr>
                                  <w:rFonts w:eastAsia="+mn-ea" w:cs="Arial"/>
                                  <w:color w:val="006152"/>
                                  <w:sz w:val="18"/>
                                  <w:szCs w:val="18"/>
                                  <w:lang w:val="en-US" w:eastAsia="en-IE"/>
                                </w:rPr>
                                <w:t xml:space="preserve">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 xml:space="preserve">Occupational health </w:t>
                              </w:r>
                              <w:proofErr w:type="gramStart"/>
                              <w:r>
                                <w:rPr>
                                  <w:rFonts w:eastAsia="+mn-ea" w:cs="Arial"/>
                                  <w:color w:val="006152"/>
                                  <w:sz w:val="18"/>
                                  <w:szCs w:val="18"/>
                                  <w:lang w:eastAsia="en-IE"/>
                                </w:rPr>
                                <w:t>assess</w:t>
                              </w:r>
                              <w:proofErr w:type="gramEnd"/>
                              <w:r>
                                <w:rPr>
                                  <w:rFonts w:eastAsia="+mn-ea" w:cs="Arial"/>
                                  <w:color w:val="006152"/>
                                  <w:sz w:val="18"/>
                                  <w:szCs w:val="18"/>
                                  <w:lang w:eastAsia="en-IE"/>
                                </w:rPr>
                                <w:t xml:space="preserve">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6C221483" w14:textId="1040C32D" w:rsidR="0037373C" w:rsidRPr="00436CA9" w:rsidRDefault="0037373C" w:rsidP="00436CA9">
      <w:pPr>
        <w:spacing w:after="120" w:line="360" w:lineRule="auto"/>
        <w:rPr>
          <w:rFonts w:cs="Arial"/>
          <w:sz w:val="22"/>
        </w:rPr>
      </w:pPr>
    </w:p>
    <w:p w14:paraId="3F31DF10" w14:textId="77777777"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31" w:name="_Appendix:_5_Panel"/>
      <w:bookmarkStart w:id="32" w:name="_Toc221800230"/>
      <w:bookmarkEnd w:id="31"/>
      <w:r w:rsidRPr="00E34985">
        <w:rPr>
          <w:rFonts w:eastAsia="Times New Roman"/>
          <w:b w:val="0"/>
          <w:color w:val="000000" w:themeColor="text1"/>
          <w:sz w:val="22"/>
          <w:szCs w:val="22"/>
          <w:lang w:val="en-GB" w:eastAsia="zh-CN"/>
        </w:rPr>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32"/>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lastRenderedPageBreak/>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211A1126"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 xml:space="preserve">specified purpose expressions of </w:t>
      </w:r>
      <w:proofErr w:type="gramStart"/>
      <w:r w:rsidR="00B01EF6" w:rsidRPr="00FA1460">
        <w:rPr>
          <w:rFonts w:cs="Arial"/>
          <w:bCs/>
          <w:kern w:val="32"/>
          <w:sz w:val="22"/>
        </w:rPr>
        <w:t>interest.</w:t>
      </w:r>
      <w:r w:rsidR="00184DD1">
        <w:rPr>
          <w:rFonts w:cs="Arial"/>
          <w:bCs/>
          <w:kern w:val="32"/>
          <w:sz w:val="22"/>
        </w:rPr>
        <w:t>.</w:t>
      </w:r>
      <w:proofErr w:type="gramEnd"/>
    </w:p>
    <w:sectPr w:rsidR="003C75C7" w:rsidRPr="00FA1460" w:rsidSect="00436CA9">
      <w:footerReference w:type="default" r:id="rId34"/>
      <w:headerReference w:type="first" r:id="rId35"/>
      <w:footerReference w:type="first" r:id="rId36"/>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C719E6" w14:textId="77777777" w:rsidR="00A56207" w:rsidRDefault="00A56207" w:rsidP="0037769B">
      <w:pPr>
        <w:spacing w:after="0" w:line="240" w:lineRule="auto"/>
      </w:pPr>
      <w:r>
        <w:separator/>
      </w:r>
    </w:p>
  </w:endnote>
  <w:endnote w:type="continuationSeparator" w:id="0">
    <w:p w14:paraId="6EEFD1AB" w14:textId="77777777" w:rsidR="00A56207" w:rsidRDefault="00A56207"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0"/>
      </w:rPr>
      <w:id w:val="283858010"/>
      <w:docPartObj>
        <w:docPartGallery w:val="Page Numbers (Bottom of Page)"/>
        <w:docPartUnique/>
      </w:docPartObj>
    </w:sdtPr>
    <w:sdtEndPr>
      <w:rPr>
        <w:noProof/>
      </w:rPr>
    </w:sdtEndPr>
    <w:sdtContent>
      <w:p w14:paraId="090EB071" w14:textId="77777777"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0"/>
      </w:rPr>
      <w:id w:val="1492911984"/>
      <w:docPartObj>
        <w:docPartGallery w:val="Page Numbers (Bottom of Page)"/>
        <w:docPartUnique/>
      </w:docPartObj>
    </w:sdtPr>
    <w:sdtEndPr>
      <w:rPr>
        <w:noProof/>
      </w:rPr>
    </w:sdtEndPr>
    <w:sdtContent>
      <w:p w14:paraId="48C754D8" w14:textId="0D09F9E7"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E713D5">
          <w:rPr>
            <w:rFonts w:ascii="Arial" w:hAnsi="Arial" w:cs="Arial"/>
            <w:noProof/>
            <w:sz w:val="20"/>
          </w:rPr>
          <w:t>03/09/2026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C2FFEB" w14:textId="77777777" w:rsidR="00A56207" w:rsidRDefault="00A56207" w:rsidP="0037769B">
      <w:pPr>
        <w:spacing w:after="0" w:line="240" w:lineRule="auto"/>
      </w:pPr>
      <w:r>
        <w:separator/>
      </w:r>
    </w:p>
  </w:footnote>
  <w:footnote w:type="continuationSeparator" w:id="0">
    <w:p w14:paraId="05C6BB65" w14:textId="77777777" w:rsidR="00A56207" w:rsidRDefault="00A56207"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50B5FFD"/>
    <w:multiLevelType w:val="hybridMultilevel"/>
    <w:tmpl w:val="5818F1A6"/>
    <w:lvl w:ilvl="0" w:tplc="7528EE6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6"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1"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4"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6"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7"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1"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091198890">
    <w:abstractNumId w:val="3"/>
  </w:num>
  <w:num w:numId="2" w16cid:durableId="1525634834">
    <w:abstractNumId w:val="18"/>
  </w:num>
  <w:num w:numId="3" w16cid:durableId="245187107">
    <w:abstractNumId w:val="37"/>
  </w:num>
  <w:num w:numId="4" w16cid:durableId="1543246631">
    <w:abstractNumId w:val="28"/>
  </w:num>
  <w:num w:numId="5" w16cid:durableId="1793017772">
    <w:abstractNumId w:val="5"/>
  </w:num>
  <w:num w:numId="6" w16cid:durableId="729616292">
    <w:abstractNumId w:val="8"/>
  </w:num>
  <w:num w:numId="7" w16cid:durableId="195966705">
    <w:abstractNumId w:val="35"/>
  </w:num>
  <w:num w:numId="8" w16cid:durableId="1658536352">
    <w:abstractNumId w:val="23"/>
  </w:num>
  <w:num w:numId="9" w16cid:durableId="2043435083">
    <w:abstractNumId w:val="10"/>
  </w:num>
  <w:num w:numId="10" w16cid:durableId="1671636438">
    <w:abstractNumId w:val="0"/>
  </w:num>
  <w:num w:numId="11" w16cid:durableId="1718777683">
    <w:abstractNumId w:val="13"/>
  </w:num>
  <w:num w:numId="12" w16cid:durableId="1918783308">
    <w:abstractNumId w:val="25"/>
  </w:num>
  <w:num w:numId="13" w16cid:durableId="1388534334">
    <w:abstractNumId w:val="15"/>
  </w:num>
  <w:num w:numId="14" w16cid:durableId="102119242">
    <w:abstractNumId w:val="17"/>
  </w:num>
  <w:num w:numId="15" w16cid:durableId="212473803">
    <w:abstractNumId w:val="36"/>
  </w:num>
  <w:num w:numId="16" w16cid:durableId="1234778004">
    <w:abstractNumId w:val="32"/>
  </w:num>
  <w:num w:numId="17" w16cid:durableId="792358825">
    <w:abstractNumId w:val="42"/>
  </w:num>
  <w:num w:numId="18" w16cid:durableId="936331598">
    <w:abstractNumId w:val="7"/>
  </w:num>
  <w:num w:numId="19" w16cid:durableId="596837326">
    <w:abstractNumId w:val="22"/>
  </w:num>
  <w:num w:numId="20" w16cid:durableId="1955399355">
    <w:abstractNumId w:val="24"/>
  </w:num>
  <w:num w:numId="21" w16cid:durableId="926768758">
    <w:abstractNumId w:val="33"/>
  </w:num>
  <w:num w:numId="22" w16cid:durableId="288244906">
    <w:abstractNumId w:val="11"/>
  </w:num>
  <w:num w:numId="23" w16cid:durableId="1806387131">
    <w:abstractNumId w:val="4"/>
  </w:num>
  <w:num w:numId="24" w16cid:durableId="1343899478">
    <w:abstractNumId w:val="12"/>
  </w:num>
  <w:num w:numId="25" w16cid:durableId="1445616216">
    <w:abstractNumId w:val="34"/>
  </w:num>
  <w:num w:numId="26" w16cid:durableId="19556736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5499797">
    <w:abstractNumId w:val="26"/>
  </w:num>
  <w:num w:numId="28" w16cid:durableId="749273890">
    <w:abstractNumId w:val="29"/>
  </w:num>
  <w:num w:numId="29" w16cid:durableId="15576666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86150803">
    <w:abstractNumId w:val="26"/>
  </w:num>
  <w:num w:numId="31" w16cid:durableId="1739593446">
    <w:abstractNumId w:val="9"/>
  </w:num>
  <w:num w:numId="32" w16cid:durableId="1588729471">
    <w:abstractNumId w:val="39"/>
  </w:num>
  <w:num w:numId="33" w16cid:durableId="1722754076">
    <w:abstractNumId w:val="21"/>
  </w:num>
  <w:num w:numId="34" w16cid:durableId="1492139811">
    <w:abstractNumId w:val="6"/>
  </w:num>
  <w:num w:numId="35" w16cid:durableId="1740059847">
    <w:abstractNumId w:val="38"/>
  </w:num>
  <w:num w:numId="36" w16cid:durableId="219555926">
    <w:abstractNumId w:val="27"/>
  </w:num>
  <w:num w:numId="37" w16cid:durableId="1474177960">
    <w:abstractNumId w:val="2"/>
  </w:num>
  <w:num w:numId="38" w16cid:durableId="381758903">
    <w:abstractNumId w:val="16"/>
  </w:num>
  <w:num w:numId="39" w16cid:durableId="1430472153">
    <w:abstractNumId w:val="19"/>
  </w:num>
  <w:num w:numId="40" w16cid:durableId="1074202206">
    <w:abstractNumId w:val="1"/>
  </w:num>
  <w:num w:numId="41" w16cid:durableId="15496039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35671249">
    <w:abstractNumId w:val="41"/>
  </w:num>
  <w:num w:numId="43" w16cid:durableId="1163861181">
    <w:abstractNumId w:val="30"/>
  </w:num>
  <w:num w:numId="44" w16cid:durableId="1008754858">
    <w:abstractNumId w:val="31"/>
  </w:num>
  <w:num w:numId="45" w16cid:durableId="18241966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8D"/>
    <w:rsid w:val="00005C09"/>
    <w:rsid w:val="000150DB"/>
    <w:rsid w:val="000166C0"/>
    <w:rsid w:val="00025A2A"/>
    <w:rsid w:val="00042602"/>
    <w:rsid w:val="00047B9F"/>
    <w:rsid w:val="00050E29"/>
    <w:rsid w:val="00052B9A"/>
    <w:rsid w:val="00057A5A"/>
    <w:rsid w:val="00062840"/>
    <w:rsid w:val="00070CA1"/>
    <w:rsid w:val="000720B0"/>
    <w:rsid w:val="00077053"/>
    <w:rsid w:val="000858B5"/>
    <w:rsid w:val="0009254F"/>
    <w:rsid w:val="00097265"/>
    <w:rsid w:val="000A270B"/>
    <w:rsid w:val="000A2FA8"/>
    <w:rsid w:val="000B25CA"/>
    <w:rsid w:val="000B5A5F"/>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4DD1"/>
    <w:rsid w:val="00186DF2"/>
    <w:rsid w:val="001945B8"/>
    <w:rsid w:val="00196FF0"/>
    <w:rsid w:val="001A0160"/>
    <w:rsid w:val="001A1EC7"/>
    <w:rsid w:val="001A5ECA"/>
    <w:rsid w:val="001B0208"/>
    <w:rsid w:val="001B3F68"/>
    <w:rsid w:val="001B5312"/>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57858"/>
    <w:rsid w:val="002667D7"/>
    <w:rsid w:val="002769CE"/>
    <w:rsid w:val="002811F6"/>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0C77"/>
    <w:rsid w:val="00316603"/>
    <w:rsid w:val="00333041"/>
    <w:rsid w:val="0033449D"/>
    <w:rsid w:val="00335ABF"/>
    <w:rsid w:val="00347E2E"/>
    <w:rsid w:val="00350318"/>
    <w:rsid w:val="00363C7E"/>
    <w:rsid w:val="0037373C"/>
    <w:rsid w:val="0037769B"/>
    <w:rsid w:val="00386EE0"/>
    <w:rsid w:val="00393EA6"/>
    <w:rsid w:val="003A1A5F"/>
    <w:rsid w:val="003A39B5"/>
    <w:rsid w:val="003A481C"/>
    <w:rsid w:val="003A4E3A"/>
    <w:rsid w:val="003A579C"/>
    <w:rsid w:val="003C2DCE"/>
    <w:rsid w:val="003C75C7"/>
    <w:rsid w:val="003D4575"/>
    <w:rsid w:val="003F0C56"/>
    <w:rsid w:val="003F1247"/>
    <w:rsid w:val="003F60F1"/>
    <w:rsid w:val="003F71B6"/>
    <w:rsid w:val="003F72F4"/>
    <w:rsid w:val="003F7A12"/>
    <w:rsid w:val="00400BBE"/>
    <w:rsid w:val="004021A4"/>
    <w:rsid w:val="00403CB9"/>
    <w:rsid w:val="00405346"/>
    <w:rsid w:val="00423348"/>
    <w:rsid w:val="00431CA1"/>
    <w:rsid w:val="00435301"/>
    <w:rsid w:val="00436CA9"/>
    <w:rsid w:val="004418D2"/>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E4A9D"/>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412"/>
    <w:rsid w:val="007E4C73"/>
    <w:rsid w:val="007E528F"/>
    <w:rsid w:val="007E57F3"/>
    <w:rsid w:val="007F1C19"/>
    <w:rsid w:val="007F4971"/>
    <w:rsid w:val="007F5D59"/>
    <w:rsid w:val="008022BF"/>
    <w:rsid w:val="00821291"/>
    <w:rsid w:val="00821FDF"/>
    <w:rsid w:val="008269E1"/>
    <w:rsid w:val="00827B5C"/>
    <w:rsid w:val="00832A51"/>
    <w:rsid w:val="0084580E"/>
    <w:rsid w:val="0085206F"/>
    <w:rsid w:val="00852D41"/>
    <w:rsid w:val="0085309A"/>
    <w:rsid w:val="00855E1D"/>
    <w:rsid w:val="008606F2"/>
    <w:rsid w:val="008658C0"/>
    <w:rsid w:val="00867863"/>
    <w:rsid w:val="008701B3"/>
    <w:rsid w:val="00872000"/>
    <w:rsid w:val="008757B5"/>
    <w:rsid w:val="00884197"/>
    <w:rsid w:val="00890D87"/>
    <w:rsid w:val="00891782"/>
    <w:rsid w:val="008A1915"/>
    <w:rsid w:val="008A333F"/>
    <w:rsid w:val="008B314C"/>
    <w:rsid w:val="008B32BE"/>
    <w:rsid w:val="008B4716"/>
    <w:rsid w:val="008C1124"/>
    <w:rsid w:val="008D08AE"/>
    <w:rsid w:val="008D5825"/>
    <w:rsid w:val="008E183C"/>
    <w:rsid w:val="008E60FB"/>
    <w:rsid w:val="008E780E"/>
    <w:rsid w:val="00900032"/>
    <w:rsid w:val="0092364D"/>
    <w:rsid w:val="00923B91"/>
    <w:rsid w:val="00930E8D"/>
    <w:rsid w:val="00940B5E"/>
    <w:rsid w:val="0094656B"/>
    <w:rsid w:val="00952BDC"/>
    <w:rsid w:val="009637AB"/>
    <w:rsid w:val="009646AB"/>
    <w:rsid w:val="00971C3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7AF3"/>
    <w:rsid w:val="00A21B56"/>
    <w:rsid w:val="00A43B98"/>
    <w:rsid w:val="00A55F68"/>
    <w:rsid w:val="00A56207"/>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60AAB"/>
    <w:rsid w:val="00B73EA3"/>
    <w:rsid w:val="00B9257E"/>
    <w:rsid w:val="00BA2A60"/>
    <w:rsid w:val="00BA76E6"/>
    <w:rsid w:val="00BB11C9"/>
    <w:rsid w:val="00BB71E6"/>
    <w:rsid w:val="00BC2A7F"/>
    <w:rsid w:val="00BC3BBD"/>
    <w:rsid w:val="00BD4D38"/>
    <w:rsid w:val="00BD636C"/>
    <w:rsid w:val="00BD6AC4"/>
    <w:rsid w:val="00BD7619"/>
    <w:rsid w:val="00BF44FA"/>
    <w:rsid w:val="00BF53DE"/>
    <w:rsid w:val="00C15488"/>
    <w:rsid w:val="00C1722F"/>
    <w:rsid w:val="00C2372E"/>
    <w:rsid w:val="00C24753"/>
    <w:rsid w:val="00C24CC3"/>
    <w:rsid w:val="00C32625"/>
    <w:rsid w:val="00C4301C"/>
    <w:rsid w:val="00C441D8"/>
    <w:rsid w:val="00C5029C"/>
    <w:rsid w:val="00C62C2A"/>
    <w:rsid w:val="00C64D79"/>
    <w:rsid w:val="00C714DE"/>
    <w:rsid w:val="00C84EEE"/>
    <w:rsid w:val="00C933CF"/>
    <w:rsid w:val="00C941EE"/>
    <w:rsid w:val="00CA1A29"/>
    <w:rsid w:val="00CA76A9"/>
    <w:rsid w:val="00CB06B6"/>
    <w:rsid w:val="00CB4B27"/>
    <w:rsid w:val="00CB6483"/>
    <w:rsid w:val="00CC1A77"/>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F0EE6"/>
    <w:rsid w:val="00DF43AF"/>
    <w:rsid w:val="00E04758"/>
    <w:rsid w:val="00E05DCA"/>
    <w:rsid w:val="00E112D7"/>
    <w:rsid w:val="00E20903"/>
    <w:rsid w:val="00E34985"/>
    <w:rsid w:val="00E41136"/>
    <w:rsid w:val="00E54F1E"/>
    <w:rsid w:val="00E61EEB"/>
    <w:rsid w:val="00E6585F"/>
    <w:rsid w:val="00E713D5"/>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34552"/>
    <w:rsid w:val="00F579B0"/>
    <w:rsid w:val="00F6378F"/>
    <w:rsid w:val="00F738BF"/>
    <w:rsid w:val="00F77068"/>
    <w:rsid w:val="00F92550"/>
    <w:rsid w:val="00F93565"/>
    <w:rsid w:val="00F979B3"/>
    <w:rsid w:val="00FA1460"/>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enterprise.gov.ie/en/what-we-do/workplace-and-skills/employment-permits/employment-permit-eligibility/highly-skilled-eligible-occupations-list/" TargetMode="External"/><Relationship Id="rId21" Type="http://schemas.openxmlformats.org/officeDocument/2006/relationships/hyperlink" Target="mailto:recruitment.technologyandtransformation@hse.ie"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forms.qqi.ie/naric/award-queries" TargetMode="External"/><Relationship Id="rId33" Type="http://schemas.openxmlformats.org/officeDocument/2006/relationships/hyperlink" Target="https://www.acro.police.uk/s/acro-services/police-certificate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dubaipolice.gov.ae/wps/portal/home/services/individualservices/goodconductcertificate?firstView=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police.govt.nz/advice-services/businesses-and-organisations/nz-police-vetting-service"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afp.gov.au/"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saps.gov.za/services/applying_clearence_certificate.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www.irishimmigration.ie/registering-your-immigration-permission/information-on-registering/immigration-permission-stamps/" TargetMode="External"/><Relationship Id="rId30" Type="http://schemas.openxmlformats.org/officeDocument/2006/relationships/hyperlink" Target="https://www.indianembassydublin.gov.in/page/police-clearance/"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756639-411F-481E-A135-291167492474}">
  <ds:schemaRefs>
    <ds:schemaRef ds:uri="http://schemas.microsoft.com/sharepoint/v3/contenttype/forms"/>
  </ds:schemaRefs>
</ds:datastoreItem>
</file>

<file path=customXml/itemProps4.xml><?xml version="1.0" encoding="utf-8"?>
<ds:datastoreItem xmlns:ds="http://schemas.openxmlformats.org/officeDocument/2006/customXml" ds:itemID="{742B5D9D-C816-48E4-AD55-2C9CDF5C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20</Pages>
  <Words>5866</Words>
  <Characters>33442</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Sandra Reilly</cp:lastModifiedBy>
  <cp:revision>9</cp:revision>
  <cp:lastPrinted>2023-06-29T15:04:00Z</cp:lastPrinted>
  <dcterms:created xsi:type="dcterms:W3CDTF">2026-04-20T14:18:00Z</dcterms:created>
  <dcterms:modified xsi:type="dcterms:W3CDTF">2026-09-03T16:18:00Z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