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B289F" w14:textId="5AC66BEC" w:rsidR="001E0469" w:rsidRPr="00B905F9" w:rsidRDefault="00291E5D" w:rsidP="001E0469">
      <w:pPr>
        <w:pStyle w:val="Heading7"/>
        <w:ind w:hanging="1134"/>
        <w:jc w:val="center"/>
        <w:rPr>
          <w:rFonts w:cs="Arial"/>
          <w:noProof/>
          <w:color w:val="000099"/>
          <w:sz w:val="22"/>
          <w:szCs w:val="22"/>
          <w:lang w:val="en-IE"/>
        </w:rPr>
      </w:pPr>
      <w:bookmarkStart w:id="0" w:name="_Hlk234240301"/>
      <w:r w:rsidRPr="00B905F9">
        <w:rPr>
          <w:rFonts w:cs="Arial"/>
          <w:noProof/>
          <w:sz w:val="22"/>
          <w:szCs w:val="22"/>
          <w:lang w:val="en-IE" w:eastAsia="en-IE"/>
        </w:rPr>
        <w:drawing>
          <wp:anchor distT="0" distB="0" distL="114300" distR="114300" simplePos="0" relativeHeight="251671552" behindDoc="1" locked="0" layoutInCell="1" allowOverlap="1" wp14:anchorId="70951644" wp14:editId="5ED862A9">
            <wp:simplePos x="0" y="0"/>
            <wp:positionH relativeFrom="column">
              <wp:posOffset>-581108</wp:posOffset>
            </wp:positionH>
            <wp:positionV relativeFrom="paragraph">
              <wp:posOffset>-891375</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05F9">
        <w:rPr>
          <w:rFonts w:cs="Arial"/>
          <w:noProof/>
          <w:sz w:val="22"/>
          <w:szCs w:val="22"/>
          <w:lang w:val="en-IE" w:eastAsia="en-IE"/>
        </w:rPr>
        <mc:AlternateContent>
          <mc:Choice Requires="wps">
            <w:drawing>
              <wp:anchor distT="0" distB="0" distL="114300" distR="114300" simplePos="0" relativeHeight="251670528" behindDoc="0" locked="0" layoutInCell="1" allowOverlap="1" wp14:anchorId="209B3103" wp14:editId="086FC7F1">
                <wp:simplePos x="0" y="0"/>
                <wp:positionH relativeFrom="page">
                  <wp:align>center</wp:align>
                </wp:positionH>
                <wp:positionV relativeFrom="margin">
                  <wp:posOffset>-783286</wp:posOffset>
                </wp:positionV>
                <wp:extent cx="1933575" cy="9239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2F327" w14:textId="77777777" w:rsidR="001E0469" w:rsidRDefault="001E0469" w:rsidP="001E0469">
                            <w:pPr>
                              <w:pStyle w:val="Contacts12"/>
                              <w:spacing w:after="0"/>
                            </w:pPr>
                            <w:proofErr w:type="spellStart"/>
                            <w:r>
                              <w:t>Rannóg</w:t>
                            </w:r>
                            <w:proofErr w:type="spellEnd"/>
                            <w:r>
                              <w:t xml:space="preserve"> AD/CF </w:t>
                            </w:r>
                          </w:p>
                          <w:p w14:paraId="54F71421" w14:textId="77777777" w:rsidR="001E0469" w:rsidRDefault="001E0469" w:rsidP="001E0469">
                            <w:pPr>
                              <w:pStyle w:val="Contacts12"/>
                              <w:spacing w:after="0"/>
                            </w:pPr>
                            <w:proofErr w:type="spellStart"/>
                            <w:r>
                              <w:t>Oibríochtaí</w:t>
                            </w:r>
                            <w:proofErr w:type="spellEnd"/>
                            <w:r>
                              <w:t xml:space="preserve"> </w:t>
                            </w:r>
                            <w:proofErr w:type="spellStart"/>
                            <w:r>
                              <w:t>Gnó</w:t>
                            </w:r>
                            <w:proofErr w:type="spellEnd"/>
                          </w:p>
                          <w:p w14:paraId="25CC2496" w14:textId="77777777" w:rsidR="001E0469" w:rsidRPr="00291E5D" w:rsidRDefault="001E0469" w:rsidP="001E0469">
                            <w:pPr>
                              <w:pStyle w:val="Contacts12"/>
                              <w:spacing w:after="0"/>
                            </w:pPr>
                            <w:proofErr w:type="spellStart"/>
                            <w:r w:rsidRPr="00291E5D">
                              <w:t>Teicneolaíocht</w:t>
                            </w:r>
                            <w:proofErr w:type="spellEnd"/>
                            <w:r w:rsidRPr="00291E5D">
                              <w:t xml:space="preserve"> </w:t>
                            </w:r>
                            <w:proofErr w:type="spellStart"/>
                            <w:r w:rsidRPr="00291E5D">
                              <w:t>agus</w:t>
                            </w:r>
                            <w:proofErr w:type="spellEnd"/>
                            <w:r w:rsidRPr="00291E5D">
                              <w:t xml:space="preserve"> </w:t>
                            </w:r>
                            <w:proofErr w:type="spellStart"/>
                            <w:r w:rsidRPr="00291E5D">
                              <w:t>Trasfhoirmiú</w:t>
                            </w:r>
                            <w:proofErr w:type="spellEnd"/>
                          </w:p>
                          <w:p w14:paraId="23A445DE" w14:textId="77777777" w:rsidR="001E0469" w:rsidRDefault="001E0469" w:rsidP="001E0469">
                            <w:pPr>
                              <w:pStyle w:val="Contacts12"/>
                              <w:spacing w:after="0"/>
                              <w:rPr>
                                <w:b w:val="0"/>
                              </w:rPr>
                            </w:pPr>
                          </w:p>
                          <w:p w14:paraId="7019120A" w14:textId="77777777" w:rsidR="001E0469" w:rsidRDefault="001E0469" w:rsidP="00291E5D">
                            <w:pPr>
                              <w:pStyle w:val="Contacts10"/>
                              <w:spacing w:after="0"/>
                              <w:rPr>
                                <w:lang w:val="en-IE"/>
                              </w:rPr>
                            </w:pPr>
                            <w:r>
                              <w:t xml:space="preserve">FSS, </w:t>
                            </w:r>
                            <w:proofErr w:type="spellStart"/>
                            <w:r>
                              <w:t>Ospidéal</w:t>
                            </w:r>
                            <w:proofErr w:type="spellEnd"/>
                            <w:r>
                              <w:t xml:space="preserve"> Dr. Steevens</w:t>
                            </w:r>
                          </w:p>
                          <w:p w14:paraId="0CD5F2E9" w14:textId="77777777" w:rsidR="001E0469" w:rsidRDefault="001E0469" w:rsidP="00291E5D">
                            <w:pPr>
                              <w:pStyle w:val="Contacts10"/>
                              <w:spacing w:after="0"/>
                            </w:pPr>
                            <w:proofErr w:type="spellStart"/>
                            <w:r>
                              <w:t>Baile</w:t>
                            </w:r>
                            <w:proofErr w:type="spellEnd"/>
                            <w:r>
                              <w:t xml:space="preserve"> </w:t>
                            </w:r>
                            <w:proofErr w:type="spellStart"/>
                            <w:r>
                              <w:t>Átha</w:t>
                            </w:r>
                            <w:proofErr w:type="spellEnd"/>
                            <w:r>
                              <w:t xml:space="preserve"> Cliath 8, D08 W2A8</w:t>
                            </w:r>
                          </w:p>
                          <w:p w14:paraId="06D49011" w14:textId="77777777" w:rsidR="001E0469" w:rsidRDefault="001E0469" w:rsidP="001E0469">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09B3103" id="_x0000_t202" coordsize="21600,21600" o:spt="202" path="m,l,21600r21600,l21600,xe">
                <v:stroke joinstyle="miter"/>
                <v:path gradientshapeok="t" o:connecttype="rect"/>
              </v:shapetype>
              <v:shape id="Text Box 5" o:spid="_x0000_s1026" type="#_x0000_t202" style="position:absolute;left:0;text-align:left;margin-left:0;margin-top:-61.7pt;width:152.25pt;height:72.7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lV6AEAALYDAAAOAAAAZHJzL2Uyb0RvYy54bWysU9tu2zAMfR+wfxD0vjgXZFuMOEXXosOA&#10;7gK0+wBalmNhtqhRSuzs60fJcdatb8VeBJqiDg8Pj7dXQ9eKoyZv0BZyMZtLoa3Cyth9Ib8/3r15&#10;L4UPYCto0epCnrSXV7vXr7a9y/USG2wrTYJBrM97V8gmBJdnmVeN7sDP0GnLlzVSB4E/aZ9VBD2j&#10;d222nM/fZj1S5QiV9p6zt+Ol3CX8utYqfK1rr4NoC8ncQjopnWU8s90W8j2Ba4w604AXsOjAWG56&#10;gbqFAOJA5hlUZxShxzrMFHYZ1rVROs3A0yzm/0zz0IDTaRYWx7uLTP7/waovx28kTFXItRQWOl7R&#10;ox6C+ICDWEd1eudzLnpwXBYGTvOW06Te3aP64YXFmwbsXl8TYd9oqJjdIr7MnjwdcXwEKfvPWHEb&#10;OARMQENNXZSOxRCMzls6XTYTqajYcrNard8xRcV3m+Vqs0zkMsin1458+KixEzEoJPHmEzoc732I&#10;bCCfSmIzi3embdP2W/tXggtjJrGPhEfqYSiHsxolVieeg3A0E5ufgwbplxQ9G6mQ/ucBSEvRfrKs&#10;RXTdFNAUlFMAVvHTQgYpxvAmjO48ODL7hpFHtS1es161SaNEYUcWZ55sjjTh2cjRfU+/U9Wf3233&#10;GwAA//8DAFBLAwQUAAYACAAAACEAyDlqVt4AAAAIAQAADwAAAGRycy9kb3ducmV2LnhtbEyPwU7D&#10;MBBE70j8g7VI3FonaakgZFNVCE5IiDQcODrxNrEar0PstuHvMSc4jmY086bYznYQZ5q8cYyQLhMQ&#10;xK3ThjuEj/plcQ/CB8VaDY4J4Zs8bMvrq0Ll2l24ovM+dCKWsM8VQh/CmEvp256s8ks3Ekfv4Car&#10;QpRTJ/WkLrHcDjJLko20ynBc6NVITz21x/3JIuw+uXo2X2/Ne3WoTF0/JPy6OSLe3sy7RxCB5vAX&#10;hl/8iA5lZGrcibUXA0I8EhAWabZag4j+KlnfgWgQsiwFWRby/4HyBwAA//8DAFBLAQItABQABgAI&#10;AAAAIQC2gziS/gAAAOEBAAATAAAAAAAAAAAAAAAAAAAAAABbQ29udGVudF9UeXBlc10ueG1sUEsB&#10;Ai0AFAAGAAgAAAAhADj9If/WAAAAlAEAAAsAAAAAAAAAAAAAAAAALwEAAF9yZWxzLy5yZWxzUEsB&#10;Ai0AFAAGAAgAAAAhAAeDqVXoAQAAtgMAAA4AAAAAAAAAAAAAAAAALgIAAGRycy9lMm9Eb2MueG1s&#10;UEsBAi0AFAAGAAgAAAAhAMg5albeAAAACAEAAA8AAAAAAAAAAAAAAAAAQgQAAGRycy9kb3ducmV2&#10;LnhtbFBLBQYAAAAABAAEAPMAAABNBQAAAAA=&#10;" filled="f" stroked="f">
                <v:textbox inset="0,0,0,0">
                  <w:txbxContent>
                    <w:p w14:paraId="5FC2F327" w14:textId="77777777" w:rsidR="001E0469" w:rsidRDefault="001E0469" w:rsidP="001E0469">
                      <w:pPr>
                        <w:pStyle w:val="Contacts12"/>
                        <w:spacing w:after="0"/>
                      </w:pPr>
                      <w:r>
                        <w:t xml:space="preserve">Rannóg AD/CF </w:t>
                      </w:r>
                    </w:p>
                    <w:p w14:paraId="54F71421" w14:textId="77777777" w:rsidR="001E0469" w:rsidRDefault="001E0469" w:rsidP="001E0469">
                      <w:pPr>
                        <w:pStyle w:val="Contacts12"/>
                        <w:spacing w:after="0"/>
                      </w:pPr>
                      <w:r>
                        <w:t>Oibríochtaí Gnó</w:t>
                      </w:r>
                    </w:p>
                    <w:p w14:paraId="25CC2496" w14:textId="77777777" w:rsidR="001E0469" w:rsidRPr="00291E5D" w:rsidRDefault="001E0469" w:rsidP="001E0469">
                      <w:pPr>
                        <w:pStyle w:val="Contacts12"/>
                        <w:spacing w:after="0"/>
                      </w:pPr>
                      <w:r w:rsidRPr="00291E5D">
                        <w:t>Teicneolaíocht agus Trasfhoirmiú</w:t>
                      </w:r>
                    </w:p>
                    <w:p w14:paraId="23A445DE" w14:textId="77777777" w:rsidR="001E0469" w:rsidRDefault="001E0469" w:rsidP="001E0469">
                      <w:pPr>
                        <w:pStyle w:val="Contacts12"/>
                        <w:spacing w:after="0"/>
                        <w:rPr>
                          <w:b w:val="0"/>
                        </w:rPr>
                      </w:pPr>
                    </w:p>
                    <w:p w14:paraId="7019120A" w14:textId="77777777" w:rsidR="001E0469" w:rsidRDefault="001E0469" w:rsidP="00291E5D">
                      <w:pPr>
                        <w:pStyle w:val="Contacts10"/>
                        <w:spacing w:after="0"/>
                        <w:rPr>
                          <w:lang w:val="en-IE"/>
                        </w:rPr>
                      </w:pPr>
                      <w:r>
                        <w:t>FSS, Ospidéal Dr. Steevens</w:t>
                      </w:r>
                    </w:p>
                    <w:p w14:paraId="0CD5F2E9" w14:textId="77777777" w:rsidR="001E0469" w:rsidRDefault="001E0469" w:rsidP="00291E5D">
                      <w:pPr>
                        <w:pStyle w:val="Contacts10"/>
                        <w:spacing w:after="0"/>
                      </w:pPr>
                      <w:r>
                        <w:t>Baile Átha Cliath 8, D08 W2A8</w:t>
                      </w:r>
                    </w:p>
                    <w:p w14:paraId="06D49011" w14:textId="77777777" w:rsidR="001E0469" w:rsidRDefault="001E0469" w:rsidP="001E0469">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Pr="00B905F9">
        <w:rPr>
          <w:rFonts w:cs="Arial"/>
          <w:noProof/>
          <w:sz w:val="22"/>
          <w:szCs w:val="22"/>
          <w:lang w:val="en-IE" w:eastAsia="en-IE"/>
        </w:rPr>
        <mc:AlternateContent>
          <mc:Choice Requires="wps">
            <w:drawing>
              <wp:anchor distT="0" distB="0" distL="114300" distR="114300" simplePos="0" relativeHeight="251669504" behindDoc="0" locked="0" layoutInCell="1" allowOverlap="1" wp14:anchorId="446CE794" wp14:editId="7ED71A3D">
                <wp:simplePos x="0" y="0"/>
                <wp:positionH relativeFrom="margin">
                  <wp:align>right</wp:align>
                </wp:positionH>
                <wp:positionV relativeFrom="margin">
                  <wp:posOffset>-707666</wp:posOffset>
                </wp:positionV>
                <wp:extent cx="1677725" cy="781050"/>
                <wp:effectExtent l="0" t="0" r="1778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72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5B594" w14:textId="77777777" w:rsidR="001E0469" w:rsidRDefault="001E0469" w:rsidP="001E0469">
                            <w:pPr>
                              <w:pStyle w:val="Contacts12"/>
                            </w:pPr>
                            <w:r>
                              <w:t>HR/ER Department                      Business Operations</w:t>
                            </w:r>
                            <w:proofErr w:type="gramStart"/>
                            <w:r>
                              <w:t>,</w:t>
                            </w:r>
                            <w:proofErr w:type="gramEnd"/>
                            <w:r>
                              <w:br/>
                            </w:r>
                            <w:r w:rsidRPr="00DF06DD">
                              <w:t>Technology and Transformation</w:t>
                            </w:r>
                          </w:p>
                          <w:p w14:paraId="45C3ABFB" w14:textId="77777777" w:rsidR="001E0469" w:rsidRDefault="001E0469" w:rsidP="00291E5D">
                            <w:pPr>
                              <w:pStyle w:val="Contacts10"/>
                              <w:spacing w:after="0"/>
                              <w:rPr>
                                <w:rFonts w:eastAsia="Calibri" w:cs="Arial"/>
                                <w:lang w:val="en-IE"/>
                              </w:rPr>
                            </w:pPr>
                            <w:r>
                              <w:rPr>
                                <w:rFonts w:eastAsia="Calibri" w:cs="Arial"/>
                                <w:lang w:val="en-IE"/>
                              </w:rPr>
                              <w:t xml:space="preserve">HSE, </w:t>
                            </w:r>
                            <w:proofErr w:type="spellStart"/>
                            <w:r>
                              <w:rPr>
                                <w:rFonts w:eastAsia="Calibri" w:cs="Arial"/>
                                <w:lang w:val="en-IE"/>
                              </w:rPr>
                              <w:t>Dr.</w:t>
                            </w:r>
                            <w:proofErr w:type="spellEnd"/>
                            <w:r>
                              <w:rPr>
                                <w:rFonts w:eastAsia="Calibri" w:cs="Arial"/>
                                <w:lang w:val="en-IE"/>
                              </w:rPr>
                              <w:t xml:space="preserve"> </w:t>
                            </w:r>
                            <w:proofErr w:type="spellStart"/>
                            <w:r>
                              <w:rPr>
                                <w:rFonts w:eastAsia="Calibri" w:cs="Arial"/>
                                <w:lang w:val="en-IE"/>
                              </w:rPr>
                              <w:t>Steeven’s</w:t>
                            </w:r>
                            <w:proofErr w:type="spellEnd"/>
                            <w:r>
                              <w:rPr>
                                <w:rFonts w:eastAsia="Calibri" w:cs="Arial"/>
                                <w:lang w:val="en-IE"/>
                              </w:rPr>
                              <w:t xml:space="preserve"> Hospital, </w:t>
                            </w:r>
                          </w:p>
                          <w:p w14:paraId="7EA9A561" w14:textId="77777777" w:rsidR="001E0469" w:rsidRDefault="001E0469" w:rsidP="00291E5D">
                            <w:pPr>
                              <w:pStyle w:val="Contacts10"/>
                              <w:spacing w:after="0"/>
                              <w:rPr>
                                <w:rFonts w:cs="Arial"/>
                              </w:rPr>
                            </w:pPr>
                            <w:r>
                              <w:rPr>
                                <w:rFonts w:eastAsia="Calibri" w:cs="Arial"/>
                                <w:lang w:val="en-IE"/>
                              </w:rPr>
                              <w:t>Dublin 8, D08 W2A8</w:t>
                            </w:r>
                          </w:p>
                          <w:p w14:paraId="4D3A7B57" w14:textId="77777777" w:rsidR="001E0469" w:rsidRDefault="001E0469" w:rsidP="001E0469">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46CE794" id="Text Box 2" o:spid="_x0000_s1027" type="#_x0000_t202" style="position:absolute;left:0;text-align:left;margin-left:80.9pt;margin-top:-55.7pt;width:132.1pt;height:61.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r36wEAAL0DAAAOAAAAZHJzL2Uyb0RvYy54bWysU9tu2zAMfR+wfxD0vtgx0KYw4hRdiw4D&#10;ugvQ7gMYWbaF2aJGKbGzrx8lJ2m3vRV9ESiJOjznkFpfT0Mv9pq8QVvJ5SKXQluFtbFtJX883X+4&#10;ksIHsDX0aHUlD9rL6837d+vRlbrADvtak2AQ68vRVbILwZVZ5lWnB/ALdNryZYM0QOAttVlNMDL6&#10;0GdFnl9mI1LtCJX2nk/v5ku5SfhNo1X41jReB9FXkrmFtFJat3HNNmsoWwLXGXWkAa9gMYCxXPQM&#10;dQcBxI7Mf1CDUYQem7BQOGTYNEbppIHVLPN/1Dx24HTSwuZ4d7bJvx2s+rr/TsLUlSyksDBwi570&#10;FMRHnEQR3RmdLznp0XFamPiYu5yUeveA6qcXFm87sK2+IcKx01Azu2V8mb14OuP4CLIdv2DNZWAX&#10;MAFNDQ3ROjZDMDp36XDuTKSiYsnL1WpVXEih+G51tcwvUusyKE+vHfnwSeMgYlBJ4s4ndNg/+BDZ&#10;QHlKicUs3pu+T93v7V8HnBhPEvtIeKYepu2UbErSorIt1geWQzjPFP8BDjqk31KMPE+V9L92QFqK&#10;/rNlS+LwnQI6BdtTAFbx00oGKebwNsxDunNk2o6RZ9Mt3rBtjUmKnlkc6fKMJKHHeY5D+HKfsp5/&#10;3eYPAAAA//8DAFBLAwQUAAYACAAAACEApSBOIN0AAAAIAQAADwAAAGRycy9kb3ducmV2LnhtbEyP&#10;wU7DMBBE70j8g7VI3FonURVBiFNVCE5IiDQ9cHTibWI1XofYbcPfs5zgOJrRzJtyu7hRXHAO1pOC&#10;dJ2AQOq8sdQrODSvqwcQIWoyevSECr4xwLa6vSl1YfyVarzsYy+4hEKhFQwxToWUoRvQ6bD2ExJ7&#10;Rz87HVnOvTSzvnK5G2WWJLl02hIvDHrC5wG70/7sFOw+qX6xX+/tR32sbdM8JvSWn5S6v1t2TyAi&#10;LvEvDL/4jA4VM7X+TCaIUQEfiQpWaZpuQLCf5ZsMRMvBNAdZlfL/geoHAAD//wMAUEsBAi0AFAAG&#10;AAgAAAAhALaDOJL+AAAA4QEAABMAAAAAAAAAAAAAAAAAAAAAAFtDb250ZW50X1R5cGVzXS54bWxQ&#10;SwECLQAUAAYACAAAACEAOP0h/9YAAACUAQAACwAAAAAAAAAAAAAAAAAvAQAAX3JlbHMvLnJlbHNQ&#10;SwECLQAUAAYACAAAACEAGpfK9+sBAAC9AwAADgAAAAAAAAAAAAAAAAAuAgAAZHJzL2Uyb0RvYy54&#10;bWxQSwECLQAUAAYACAAAACEApSBOIN0AAAAIAQAADwAAAAAAAAAAAAAAAABFBAAAZHJzL2Rvd25y&#10;ZXYueG1sUEsFBgAAAAAEAAQA8wAAAE8FAAAAAA==&#10;" filled="f" stroked="f">
                <v:textbox inset="0,0,0,0">
                  <w:txbxContent>
                    <w:p w14:paraId="3375B594" w14:textId="77777777" w:rsidR="001E0469" w:rsidRDefault="001E0469" w:rsidP="001E0469">
                      <w:pPr>
                        <w:pStyle w:val="Contacts12"/>
                      </w:pPr>
                      <w:r>
                        <w:t>HR/ER Department                      Business Operations,</w:t>
                      </w:r>
                      <w:r>
                        <w:br/>
                      </w:r>
                      <w:r w:rsidRPr="00DF06DD">
                        <w:t>Technology and Transformation</w:t>
                      </w:r>
                    </w:p>
                    <w:p w14:paraId="45C3ABFB" w14:textId="77777777" w:rsidR="001E0469" w:rsidRDefault="001E0469" w:rsidP="00291E5D">
                      <w:pPr>
                        <w:pStyle w:val="Contacts10"/>
                        <w:spacing w:after="0"/>
                        <w:rPr>
                          <w:rFonts w:eastAsia="Calibri" w:cs="Arial"/>
                          <w:lang w:val="en-IE"/>
                        </w:rPr>
                      </w:pPr>
                      <w:r>
                        <w:rPr>
                          <w:rFonts w:eastAsia="Calibri" w:cs="Arial"/>
                          <w:lang w:val="en-IE"/>
                        </w:rPr>
                        <w:t xml:space="preserve">HSE, Dr. Steeven’s Hospital, </w:t>
                      </w:r>
                    </w:p>
                    <w:p w14:paraId="7EA9A561" w14:textId="77777777" w:rsidR="001E0469" w:rsidRDefault="001E0469" w:rsidP="00291E5D">
                      <w:pPr>
                        <w:pStyle w:val="Contacts10"/>
                        <w:spacing w:after="0"/>
                        <w:rPr>
                          <w:rFonts w:cs="Arial"/>
                        </w:rPr>
                      </w:pPr>
                      <w:r>
                        <w:rPr>
                          <w:rFonts w:eastAsia="Calibri" w:cs="Arial"/>
                          <w:lang w:val="en-IE"/>
                        </w:rPr>
                        <w:t>Dublin 8, D08 W2A8</w:t>
                      </w:r>
                    </w:p>
                    <w:p w14:paraId="4D3A7B57" w14:textId="77777777" w:rsidR="001E0469" w:rsidRDefault="001E0469" w:rsidP="001E0469">
                      <w:pPr>
                        <w:pStyle w:val="Contacts10"/>
                        <w:rPr>
                          <w:b/>
                        </w:rPr>
                      </w:pPr>
                    </w:p>
                  </w:txbxContent>
                </v:textbox>
                <w10:wrap anchorx="margin" anchory="margin"/>
              </v:shape>
            </w:pict>
          </mc:Fallback>
        </mc:AlternateContent>
      </w:r>
    </w:p>
    <w:bookmarkEnd w:id="0"/>
    <w:p w14:paraId="6008A731" w14:textId="1783DB7D" w:rsidR="00543F98" w:rsidRPr="00B905F9" w:rsidRDefault="00543F98" w:rsidP="00543F98">
      <w:pPr>
        <w:rPr>
          <w:rFonts w:ascii="Arial" w:hAnsi="Arial" w:cs="Arial"/>
          <w:b/>
          <w:noProof/>
          <w:sz w:val="22"/>
          <w:szCs w:val="22"/>
          <w:lang w:val="en-IE" w:eastAsia="en-IE"/>
        </w:rPr>
      </w:pPr>
      <w:r w:rsidRPr="00B905F9">
        <w:rPr>
          <w:rFonts w:ascii="Arial" w:hAnsi="Arial" w:cs="Arial"/>
          <w:b/>
          <w:noProof/>
          <w:sz w:val="22"/>
          <w:szCs w:val="22"/>
          <w:lang w:val="en-IE" w:eastAsia="en-IE"/>
        </w:rPr>
        <w:t xml:space="preserve">             </w:t>
      </w:r>
    </w:p>
    <w:p w14:paraId="736E763E" w14:textId="361B5F81" w:rsidR="001E0469" w:rsidRPr="00B905F9" w:rsidRDefault="005E0D7F" w:rsidP="00B905F9">
      <w:pPr>
        <w:tabs>
          <w:tab w:val="left" w:pos="283"/>
        </w:tabs>
        <w:jc w:val="right"/>
        <w:rPr>
          <w:rFonts w:ascii="Arial" w:hAnsi="Arial" w:cs="Arial"/>
          <w:b/>
          <w:bCs/>
          <w:sz w:val="22"/>
          <w:szCs w:val="22"/>
        </w:rPr>
      </w:pPr>
      <w:r w:rsidRPr="00B905F9">
        <w:rPr>
          <w:rFonts w:ascii="Arial" w:hAnsi="Arial" w:cs="Arial"/>
          <w:b/>
          <w:iCs/>
          <w:sz w:val="22"/>
          <w:szCs w:val="22"/>
        </w:rPr>
        <w:tab/>
      </w:r>
      <w:r w:rsidR="001E0469" w:rsidRPr="00B905F9">
        <w:rPr>
          <w:rFonts w:ascii="Arial" w:hAnsi="Arial" w:cs="Arial"/>
          <w:b/>
          <w:iCs/>
          <w:sz w:val="22"/>
          <w:szCs w:val="22"/>
        </w:rPr>
        <w:t xml:space="preserve">                               </w:t>
      </w:r>
      <w:r w:rsidR="00580BCA" w:rsidRPr="00B905F9">
        <w:rPr>
          <w:rFonts w:ascii="Arial" w:hAnsi="Arial" w:cs="Arial"/>
          <w:b/>
          <w:iCs/>
          <w:sz w:val="22"/>
          <w:szCs w:val="22"/>
        </w:rPr>
        <w:tab/>
      </w:r>
      <w:r w:rsidR="001E0469" w:rsidRPr="00B905F9">
        <w:rPr>
          <w:rFonts w:ascii="Arial" w:hAnsi="Arial" w:cs="Arial"/>
          <w:b/>
          <w:bCs/>
          <w:sz w:val="22"/>
          <w:szCs w:val="22"/>
        </w:rPr>
        <w:t xml:space="preserve">Grade VII Data </w:t>
      </w:r>
      <w:r w:rsidR="00291E5D">
        <w:rPr>
          <w:rFonts w:ascii="Arial" w:hAnsi="Arial" w:cs="Arial"/>
          <w:b/>
          <w:bCs/>
          <w:sz w:val="22"/>
          <w:szCs w:val="22"/>
        </w:rPr>
        <w:t>&amp;</w:t>
      </w:r>
      <w:r w:rsidR="001E0469" w:rsidRPr="00B905F9">
        <w:rPr>
          <w:rFonts w:ascii="Arial" w:hAnsi="Arial" w:cs="Arial"/>
          <w:b/>
          <w:bCs/>
          <w:sz w:val="22"/>
          <w:szCs w:val="22"/>
        </w:rPr>
        <w:t xml:space="preserve"> Digital Communications Operations Lead</w:t>
      </w:r>
    </w:p>
    <w:p w14:paraId="27C036AB" w14:textId="4E835D72" w:rsidR="001E0469" w:rsidRPr="00B905F9" w:rsidRDefault="001E0469" w:rsidP="00B905F9">
      <w:pPr>
        <w:tabs>
          <w:tab w:val="left" w:pos="283"/>
        </w:tabs>
        <w:jc w:val="right"/>
        <w:rPr>
          <w:rFonts w:ascii="Arial" w:hAnsi="Arial" w:cs="Arial"/>
          <w:b/>
          <w:bCs/>
          <w:sz w:val="22"/>
          <w:szCs w:val="22"/>
        </w:rPr>
      </w:pPr>
      <w:r w:rsidRPr="00B905F9">
        <w:rPr>
          <w:rFonts w:ascii="Arial" w:hAnsi="Arial" w:cs="Arial"/>
          <w:b/>
          <w:bCs/>
          <w:sz w:val="22"/>
          <w:szCs w:val="22"/>
        </w:rPr>
        <w:t xml:space="preserve">                                                                                           </w:t>
      </w:r>
      <w:r w:rsidR="00580BCA" w:rsidRPr="00B905F9">
        <w:rPr>
          <w:rFonts w:ascii="Arial" w:hAnsi="Arial" w:cs="Arial"/>
          <w:b/>
          <w:bCs/>
          <w:sz w:val="22"/>
          <w:szCs w:val="22"/>
        </w:rPr>
        <w:tab/>
      </w:r>
      <w:r w:rsidRPr="00B905F9">
        <w:rPr>
          <w:rFonts w:ascii="Arial" w:hAnsi="Arial" w:cs="Arial"/>
          <w:b/>
          <w:bCs/>
          <w:sz w:val="22"/>
          <w:szCs w:val="22"/>
        </w:rPr>
        <w:t>Technology &amp; Transform</w:t>
      </w:r>
      <w:r w:rsidR="00580BCA" w:rsidRPr="00B905F9">
        <w:rPr>
          <w:rFonts w:ascii="Arial" w:hAnsi="Arial" w:cs="Arial"/>
          <w:b/>
          <w:bCs/>
          <w:sz w:val="22"/>
          <w:szCs w:val="22"/>
        </w:rPr>
        <w:t>ation</w:t>
      </w:r>
    </w:p>
    <w:p w14:paraId="2336F7AC" w14:textId="59F83567" w:rsidR="00543F98" w:rsidRPr="00B905F9" w:rsidRDefault="001E0469" w:rsidP="00B905F9">
      <w:pPr>
        <w:tabs>
          <w:tab w:val="left" w:pos="283"/>
        </w:tabs>
        <w:jc w:val="right"/>
        <w:rPr>
          <w:rFonts w:ascii="Arial" w:hAnsi="Arial" w:cs="Arial"/>
          <w:b/>
          <w:bCs/>
          <w:sz w:val="22"/>
          <w:szCs w:val="22"/>
        </w:rPr>
      </w:pPr>
      <w:r w:rsidRPr="00B905F9">
        <w:rPr>
          <w:rFonts w:ascii="Arial" w:hAnsi="Arial" w:cs="Arial"/>
          <w:b/>
          <w:bCs/>
          <w:sz w:val="22"/>
          <w:szCs w:val="22"/>
        </w:rPr>
        <w:t xml:space="preserve">                                                                                </w:t>
      </w:r>
      <w:r w:rsidR="00543F98" w:rsidRPr="00B905F9">
        <w:rPr>
          <w:rFonts w:ascii="Arial" w:hAnsi="Arial" w:cs="Arial"/>
          <w:b/>
          <w:bCs/>
          <w:sz w:val="22"/>
          <w:szCs w:val="22"/>
        </w:rPr>
        <w:t>Job Specification &amp; Terms and Conditions</w:t>
      </w:r>
    </w:p>
    <w:tbl>
      <w:tblPr>
        <w:tblW w:w="1064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77"/>
      </w:tblGrid>
      <w:tr w:rsidR="005845C1" w:rsidRPr="00B905F9" w14:paraId="1631F0F4" w14:textId="77777777" w:rsidTr="00B905F9">
        <w:tc>
          <w:tcPr>
            <w:tcW w:w="2368" w:type="dxa"/>
          </w:tcPr>
          <w:p w14:paraId="0EC856C2"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Job Title and Grade</w:t>
            </w:r>
          </w:p>
        </w:tc>
        <w:tc>
          <w:tcPr>
            <w:tcW w:w="8277" w:type="dxa"/>
          </w:tcPr>
          <w:p w14:paraId="7B2951F8" w14:textId="004F619E" w:rsidR="00543F98" w:rsidRPr="00B905F9" w:rsidRDefault="00CA6F59" w:rsidP="00CA6F59">
            <w:pPr>
              <w:tabs>
                <w:tab w:val="left" w:pos="283"/>
              </w:tabs>
              <w:jc w:val="both"/>
              <w:rPr>
                <w:rFonts w:ascii="Arial" w:hAnsi="Arial" w:cs="Arial"/>
                <w:sz w:val="22"/>
                <w:szCs w:val="22"/>
              </w:rPr>
            </w:pPr>
            <w:bookmarkStart w:id="1" w:name="_Hlk238071358"/>
            <w:r w:rsidRPr="00B905F9">
              <w:rPr>
                <w:rFonts w:ascii="Arial" w:hAnsi="Arial" w:cs="Arial"/>
                <w:sz w:val="22"/>
                <w:szCs w:val="22"/>
              </w:rPr>
              <w:t>Grade VII Data and Digital Communications Operations Lead</w:t>
            </w:r>
          </w:p>
          <w:bookmarkEnd w:id="1"/>
          <w:p w14:paraId="2865731F" w14:textId="08C164D0" w:rsidR="005D24F0" w:rsidRDefault="00E0480A" w:rsidP="00CA6F59">
            <w:pPr>
              <w:tabs>
                <w:tab w:val="left" w:pos="283"/>
              </w:tabs>
              <w:jc w:val="both"/>
              <w:rPr>
                <w:rFonts w:ascii="Arial" w:hAnsi="Arial" w:cs="Arial"/>
                <w:sz w:val="22"/>
                <w:szCs w:val="22"/>
              </w:rPr>
            </w:pPr>
            <w:r w:rsidRPr="00E0480A">
              <w:rPr>
                <w:rFonts w:ascii="Arial" w:hAnsi="Arial" w:cs="Arial"/>
                <w:sz w:val="22"/>
                <w:szCs w:val="22"/>
                <w:lang w:val="ga-IE"/>
              </w:rPr>
              <w:t>Ceannaire Oibríochtaí, Sonraí agus Cumarsáid Dhigiteach</w:t>
            </w:r>
            <w:r>
              <w:rPr>
                <w:rFonts w:ascii="Arial" w:hAnsi="Arial" w:cs="Arial"/>
                <w:sz w:val="22"/>
                <w:szCs w:val="22"/>
                <w:lang w:val="ga-IE"/>
              </w:rPr>
              <w:t xml:space="preserve">, </w:t>
            </w:r>
            <w:r w:rsidRPr="00E0480A">
              <w:rPr>
                <w:rFonts w:ascii="Arial" w:hAnsi="Arial" w:cs="Arial"/>
                <w:sz w:val="22"/>
                <w:szCs w:val="22"/>
                <w:lang w:val="ga-IE"/>
              </w:rPr>
              <w:t>Grád VII</w:t>
            </w:r>
          </w:p>
          <w:p w14:paraId="07A9BFDB" w14:textId="56FE2CA0" w:rsidR="00FE0E2F" w:rsidRPr="00B905F9" w:rsidRDefault="00FE0E2F" w:rsidP="00CA6F59">
            <w:pPr>
              <w:tabs>
                <w:tab w:val="left" w:pos="283"/>
              </w:tabs>
              <w:jc w:val="both"/>
              <w:rPr>
                <w:rFonts w:ascii="Arial" w:hAnsi="Arial" w:cs="Arial"/>
                <w:sz w:val="22"/>
                <w:szCs w:val="22"/>
              </w:rPr>
            </w:pPr>
            <w:r w:rsidRPr="00375BE6">
              <w:rPr>
                <w:rFonts w:ascii="Arial" w:hAnsi="Arial" w:cs="Arial"/>
                <w:sz w:val="22"/>
                <w:szCs w:val="22"/>
              </w:rPr>
              <w:t>(Grade Code 0582)</w:t>
            </w:r>
          </w:p>
        </w:tc>
      </w:tr>
      <w:tr w:rsidR="00291E5D" w:rsidRPr="00B905F9" w14:paraId="37D1B3A7" w14:textId="77777777" w:rsidTr="00B905F9">
        <w:tc>
          <w:tcPr>
            <w:tcW w:w="2368" w:type="dxa"/>
          </w:tcPr>
          <w:p w14:paraId="3EC61FEA" w14:textId="77777777" w:rsidR="00291E5D" w:rsidRPr="00B905F9" w:rsidRDefault="00291E5D" w:rsidP="00291E5D">
            <w:pPr>
              <w:jc w:val="both"/>
              <w:rPr>
                <w:rFonts w:ascii="Arial" w:hAnsi="Arial" w:cs="Arial"/>
                <w:b/>
                <w:bCs/>
                <w:sz w:val="22"/>
                <w:szCs w:val="22"/>
              </w:rPr>
            </w:pPr>
            <w:r w:rsidRPr="00B905F9">
              <w:rPr>
                <w:rFonts w:ascii="Arial" w:hAnsi="Arial" w:cs="Arial"/>
                <w:b/>
                <w:bCs/>
                <w:sz w:val="22"/>
                <w:szCs w:val="22"/>
              </w:rPr>
              <w:t>Remuneration</w:t>
            </w:r>
          </w:p>
          <w:p w14:paraId="7063C79B" w14:textId="77777777" w:rsidR="00291E5D" w:rsidRPr="00B905F9" w:rsidRDefault="00291E5D" w:rsidP="00291E5D">
            <w:pPr>
              <w:jc w:val="both"/>
              <w:rPr>
                <w:rFonts w:ascii="Arial" w:hAnsi="Arial" w:cs="Arial"/>
                <w:b/>
                <w:bCs/>
                <w:sz w:val="22"/>
                <w:szCs w:val="22"/>
              </w:rPr>
            </w:pPr>
          </w:p>
        </w:tc>
        <w:tc>
          <w:tcPr>
            <w:tcW w:w="8277" w:type="dxa"/>
          </w:tcPr>
          <w:p w14:paraId="715D7FED" w14:textId="26C35780" w:rsidR="00291E5D" w:rsidRPr="00291E5D" w:rsidRDefault="00291E5D" w:rsidP="00291E5D">
            <w:pPr>
              <w:jc w:val="both"/>
              <w:rPr>
                <w:rFonts w:ascii="Arial" w:hAnsi="Arial" w:cs="Arial"/>
                <w:sz w:val="22"/>
                <w:szCs w:val="22"/>
              </w:rPr>
            </w:pPr>
            <w:r w:rsidRPr="00291E5D">
              <w:rPr>
                <w:rFonts w:ascii="Arial" w:hAnsi="Arial" w:cs="Arial"/>
                <w:sz w:val="22"/>
                <w:szCs w:val="22"/>
              </w:rPr>
              <w:t xml:space="preserve">The Salary scale for the post is </w:t>
            </w:r>
            <w:r w:rsidRPr="00291E5D">
              <w:rPr>
                <w:rFonts w:ascii="Arial" w:hAnsi="Arial" w:cs="Arial"/>
                <w:b/>
                <w:bCs/>
                <w:i/>
                <w:iCs/>
                <w:sz w:val="22"/>
                <w:szCs w:val="22"/>
                <w:lang w:val="en-IE" w:eastAsia="en-IE"/>
              </w:rPr>
              <w:t>(01</w:t>
            </w:r>
            <w:r w:rsidR="002C35BA">
              <w:rPr>
                <w:rFonts w:ascii="Arial" w:hAnsi="Arial" w:cs="Arial"/>
                <w:b/>
                <w:bCs/>
                <w:i/>
                <w:iCs/>
                <w:sz w:val="22"/>
                <w:szCs w:val="22"/>
                <w:lang w:val="en-IE" w:eastAsia="en-IE"/>
              </w:rPr>
              <w:t>/</w:t>
            </w:r>
            <w:r w:rsidRPr="00291E5D">
              <w:rPr>
                <w:rFonts w:ascii="Arial" w:hAnsi="Arial" w:cs="Arial"/>
                <w:b/>
                <w:bCs/>
                <w:i/>
                <w:iCs/>
                <w:sz w:val="22"/>
                <w:szCs w:val="22"/>
                <w:lang w:val="en-IE" w:eastAsia="en-IE"/>
              </w:rPr>
              <w:t>06</w:t>
            </w:r>
            <w:r w:rsidR="002C35BA">
              <w:rPr>
                <w:rFonts w:ascii="Arial" w:hAnsi="Arial" w:cs="Arial"/>
                <w:b/>
                <w:bCs/>
                <w:i/>
                <w:iCs/>
                <w:sz w:val="22"/>
                <w:szCs w:val="22"/>
                <w:lang w:val="en-IE" w:eastAsia="en-IE"/>
              </w:rPr>
              <w:t>/</w:t>
            </w:r>
            <w:r w:rsidRPr="00291E5D">
              <w:rPr>
                <w:rFonts w:ascii="Arial" w:hAnsi="Arial" w:cs="Arial"/>
                <w:b/>
                <w:bCs/>
                <w:i/>
                <w:iCs/>
                <w:sz w:val="22"/>
                <w:szCs w:val="22"/>
                <w:lang w:val="en-IE" w:eastAsia="en-IE"/>
              </w:rPr>
              <w:t>2026)</w:t>
            </w:r>
            <w:r w:rsidRPr="00291E5D">
              <w:rPr>
                <w:rFonts w:ascii="Arial" w:hAnsi="Arial" w:cs="Arial"/>
                <w:sz w:val="22"/>
                <w:szCs w:val="22"/>
                <w:lang w:val="en-IE" w:eastAsia="en-IE"/>
              </w:rPr>
              <w:t>:</w:t>
            </w:r>
          </w:p>
          <w:p w14:paraId="2B01917F" w14:textId="77777777" w:rsidR="00291E5D" w:rsidRPr="00291E5D" w:rsidRDefault="00291E5D" w:rsidP="00291E5D">
            <w:pPr>
              <w:rPr>
                <w:rFonts w:ascii="Arial" w:hAnsi="Arial" w:cs="Arial"/>
                <w:b/>
                <w:bCs/>
                <w:sz w:val="22"/>
                <w:szCs w:val="22"/>
              </w:rPr>
            </w:pPr>
          </w:p>
          <w:p w14:paraId="76378C46" w14:textId="77777777" w:rsidR="00291E5D" w:rsidRPr="00291E5D" w:rsidRDefault="00291E5D" w:rsidP="00291E5D">
            <w:pPr>
              <w:jc w:val="both"/>
              <w:rPr>
                <w:rFonts w:ascii="Arial" w:hAnsi="Arial" w:cs="Arial"/>
                <w:b/>
                <w:bCs/>
                <w:sz w:val="22"/>
                <w:szCs w:val="22"/>
                <w:lang w:val="en-IE" w:eastAsia="en-IE"/>
              </w:rPr>
            </w:pPr>
            <w:r w:rsidRPr="00291E5D">
              <w:rPr>
                <w:rFonts w:ascii="Arial" w:hAnsi="Arial" w:cs="Arial"/>
                <w:sz w:val="22"/>
                <w:szCs w:val="22"/>
                <w:lang w:val="en-IE" w:eastAsia="en-IE"/>
              </w:rPr>
              <w:t xml:space="preserve">€61,219 €62,715 €64,462 €66,216 €67,975 €69,547 €71,146 €72,705 €74,251 </w:t>
            </w:r>
            <w:r w:rsidRPr="00291E5D">
              <w:rPr>
                <w:rFonts w:ascii="Arial" w:hAnsi="Arial" w:cs="Arial"/>
                <w:b/>
                <w:bCs/>
                <w:sz w:val="22"/>
                <w:szCs w:val="22"/>
                <w:lang w:val="en-IE" w:eastAsia="en-IE"/>
              </w:rPr>
              <w:t xml:space="preserve">€76,913 €79,583 LSIs   </w:t>
            </w:r>
          </w:p>
          <w:p w14:paraId="4C0D6326" w14:textId="77777777" w:rsidR="00291E5D" w:rsidRPr="00291E5D" w:rsidRDefault="00291E5D" w:rsidP="00291E5D">
            <w:pPr>
              <w:jc w:val="both"/>
              <w:rPr>
                <w:rFonts w:ascii="Arial" w:hAnsi="Arial" w:cs="Arial"/>
                <w:color w:val="FF0000"/>
                <w:sz w:val="22"/>
                <w:szCs w:val="22"/>
              </w:rPr>
            </w:pPr>
          </w:p>
          <w:p w14:paraId="3EED7C98" w14:textId="38A17D40" w:rsidR="00291E5D" w:rsidRPr="00291E5D" w:rsidRDefault="00291E5D" w:rsidP="00291E5D">
            <w:pPr>
              <w:tabs>
                <w:tab w:val="left" w:pos="283"/>
              </w:tabs>
              <w:jc w:val="both"/>
              <w:rPr>
                <w:rFonts w:ascii="Arial" w:hAnsi="Arial" w:cs="Arial"/>
                <w:sz w:val="22"/>
                <w:szCs w:val="22"/>
              </w:rPr>
            </w:pPr>
            <w:r w:rsidRPr="00291E5D">
              <w:rPr>
                <w:rFonts w:ascii="Arial" w:hAnsi="Arial" w:cs="Arial"/>
                <w:b/>
                <w:bCs/>
                <w:sz w:val="22"/>
                <w:szCs w:val="22"/>
              </w:rPr>
              <w:t>New appointees</w:t>
            </w:r>
            <w:r w:rsidRPr="00291E5D">
              <w:rPr>
                <w:rFonts w:ascii="Arial" w:hAnsi="Arial" w:cs="Arial"/>
                <w:sz w:val="22"/>
                <w:szCs w:val="22"/>
              </w:rPr>
              <w:t xml:space="preserve"> to any grade start at the minimum point of the scale.  Incremental credit </w:t>
            </w:r>
            <w:proofErr w:type="gramStart"/>
            <w:r w:rsidRPr="00291E5D">
              <w:rPr>
                <w:rFonts w:ascii="Arial" w:hAnsi="Arial" w:cs="Arial"/>
                <w:sz w:val="22"/>
                <w:szCs w:val="22"/>
              </w:rPr>
              <w:t>will be applied</w:t>
            </w:r>
            <w:proofErr w:type="gramEnd"/>
            <w:r w:rsidRPr="00291E5D">
              <w:rPr>
                <w:rFonts w:ascii="Arial" w:hAnsi="Arial" w:cs="Arial"/>
                <w:sz w:val="22"/>
                <w:szCs w:val="22"/>
              </w:rPr>
              <w:t xml:space="preserve"> for recognised relevant service in Ireland and abroad (Department of Health Circular 2/2011).  Incremental credit </w:t>
            </w:r>
            <w:proofErr w:type="gramStart"/>
            <w:r w:rsidRPr="00291E5D">
              <w:rPr>
                <w:rFonts w:ascii="Arial" w:hAnsi="Arial" w:cs="Arial"/>
                <w:sz w:val="22"/>
                <w:szCs w:val="22"/>
              </w:rPr>
              <w:t>is normally granted</w:t>
            </w:r>
            <w:proofErr w:type="gramEnd"/>
            <w:r w:rsidRPr="00291E5D">
              <w:rPr>
                <w:rFonts w:ascii="Arial" w:hAnsi="Arial" w:cs="Arial"/>
                <w:sz w:val="22"/>
                <w:szCs w:val="22"/>
              </w:rPr>
              <w:t xml:space="preserve"> on appointment, in respect of previous experience in the Civil Service, Local Authorities, Health Service and other Public Service Bodies and Statutory Agencies.</w:t>
            </w:r>
          </w:p>
        </w:tc>
      </w:tr>
      <w:tr w:rsidR="001E0469" w:rsidRPr="00B905F9" w14:paraId="765213E7" w14:textId="77777777" w:rsidTr="00B905F9">
        <w:tc>
          <w:tcPr>
            <w:tcW w:w="2368" w:type="dxa"/>
          </w:tcPr>
          <w:p w14:paraId="14F5838E"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Campaign Reference</w:t>
            </w:r>
          </w:p>
        </w:tc>
        <w:tc>
          <w:tcPr>
            <w:tcW w:w="8277" w:type="dxa"/>
          </w:tcPr>
          <w:p w14:paraId="29C499EE" w14:textId="3AA27065" w:rsidR="001E0469" w:rsidRPr="00B905F9" w:rsidRDefault="001E0469" w:rsidP="001E0469">
            <w:pPr>
              <w:jc w:val="both"/>
              <w:rPr>
                <w:rFonts w:ascii="Arial" w:hAnsi="Arial" w:cs="Arial"/>
                <w:iCs/>
                <w:sz w:val="22"/>
                <w:szCs w:val="22"/>
              </w:rPr>
            </w:pPr>
            <w:r w:rsidRPr="00B905F9">
              <w:rPr>
                <w:rFonts w:ascii="Arial" w:hAnsi="Arial" w:cs="Arial"/>
                <w:iCs/>
                <w:sz w:val="22"/>
                <w:szCs w:val="22"/>
              </w:rPr>
              <w:t>T&amp;T/</w:t>
            </w:r>
            <w:r w:rsidR="00AD25AA">
              <w:rPr>
                <w:rFonts w:ascii="Arial" w:hAnsi="Arial" w:cs="Arial"/>
                <w:iCs/>
                <w:sz w:val="22"/>
                <w:szCs w:val="22"/>
              </w:rPr>
              <w:t>57</w:t>
            </w:r>
            <w:r w:rsidRPr="00B905F9">
              <w:rPr>
                <w:rFonts w:ascii="Arial" w:hAnsi="Arial" w:cs="Arial"/>
                <w:iCs/>
                <w:sz w:val="22"/>
                <w:szCs w:val="22"/>
              </w:rPr>
              <w:t xml:space="preserve">/26 </w:t>
            </w:r>
          </w:p>
        </w:tc>
      </w:tr>
      <w:tr w:rsidR="001E0469" w:rsidRPr="00B905F9" w14:paraId="48F932C6" w14:textId="77777777" w:rsidTr="00B905F9">
        <w:tc>
          <w:tcPr>
            <w:tcW w:w="2368" w:type="dxa"/>
          </w:tcPr>
          <w:p w14:paraId="369D7B5B" w14:textId="6A9B3FE8"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Closing Date</w:t>
            </w:r>
          </w:p>
        </w:tc>
        <w:tc>
          <w:tcPr>
            <w:tcW w:w="8277" w:type="dxa"/>
          </w:tcPr>
          <w:p w14:paraId="5292133F" w14:textId="66663123" w:rsidR="001E0469" w:rsidRPr="00B905F9" w:rsidRDefault="00AD25AA" w:rsidP="001E0469">
            <w:pPr>
              <w:jc w:val="both"/>
              <w:rPr>
                <w:rFonts w:ascii="Arial" w:hAnsi="Arial" w:cs="Arial"/>
                <w:iCs/>
                <w:sz w:val="22"/>
                <w:szCs w:val="22"/>
              </w:rPr>
            </w:pPr>
            <w:r>
              <w:rPr>
                <w:rFonts w:ascii="Arial" w:hAnsi="Arial" w:cs="Arial"/>
                <w:iCs/>
                <w:sz w:val="22"/>
                <w:szCs w:val="22"/>
              </w:rPr>
              <w:t>Tuesday 22</w:t>
            </w:r>
            <w:r w:rsidRPr="00AD25AA">
              <w:rPr>
                <w:rFonts w:ascii="Arial" w:hAnsi="Arial" w:cs="Arial"/>
                <w:iCs/>
                <w:sz w:val="22"/>
                <w:szCs w:val="22"/>
                <w:vertAlign w:val="superscript"/>
              </w:rPr>
              <w:t>nd</w:t>
            </w:r>
            <w:r>
              <w:rPr>
                <w:rFonts w:ascii="Arial" w:hAnsi="Arial" w:cs="Arial"/>
                <w:iCs/>
                <w:sz w:val="22"/>
                <w:szCs w:val="22"/>
              </w:rPr>
              <w:t xml:space="preserve"> </w:t>
            </w:r>
            <w:r w:rsidR="006017D5">
              <w:rPr>
                <w:rFonts w:ascii="Arial" w:hAnsi="Arial" w:cs="Arial"/>
                <w:iCs/>
                <w:sz w:val="22"/>
                <w:szCs w:val="22"/>
              </w:rPr>
              <w:t xml:space="preserve">September, </w:t>
            </w:r>
            <w:r w:rsidR="001E0469" w:rsidRPr="00B905F9">
              <w:rPr>
                <w:rFonts w:ascii="Arial" w:hAnsi="Arial" w:cs="Arial"/>
                <w:iCs/>
                <w:sz w:val="22"/>
                <w:szCs w:val="22"/>
              </w:rPr>
              <w:t>2026, @ 12 Noon</w:t>
            </w:r>
          </w:p>
        </w:tc>
      </w:tr>
      <w:tr w:rsidR="001E0469" w:rsidRPr="00B905F9" w14:paraId="545EE712" w14:textId="77777777" w:rsidTr="00B905F9">
        <w:tc>
          <w:tcPr>
            <w:tcW w:w="2368" w:type="dxa"/>
          </w:tcPr>
          <w:p w14:paraId="1B1DBC6F"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Proposed Interview Date (s)</w:t>
            </w:r>
          </w:p>
        </w:tc>
        <w:tc>
          <w:tcPr>
            <w:tcW w:w="8277" w:type="dxa"/>
          </w:tcPr>
          <w:p w14:paraId="5ED2B461" w14:textId="6383EA3F" w:rsidR="001E0469" w:rsidRPr="00B905F9" w:rsidRDefault="001E0469" w:rsidP="001E0469">
            <w:pPr>
              <w:jc w:val="both"/>
              <w:rPr>
                <w:rFonts w:ascii="Arial" w:hAnsi="Arial" w:cs="Arial"/>
                <w:iCs/>
                <w:sz w:val="22"/>
                <w:szCs w:val="22"/>
              </w:rPr>
            </w:pPr>
            <w:r w:rsidRPr="00B905F9">
              <w:rPr>
                <w:rFonts w:ascii="Arial" w:hAnsi="Arial" w:cs="Arial"/>
                <w:iCs/>
                <w:sz w:val="22"/>
                <w:szCs w:val="22"/>
              </w:rPr>
              <w:t>TBC</w:t>
            </w:r>
          </w:p>
        </w:tc>
      </w:tr>
      <w:tr w:rsidR="001E0469" w:rsidRPr="00B905F9" w14:paraId="0D548593" w14:textId="77777777" w:rsidTr="00B905F9">
        <w:tc>
          <w:tcPr>
            <w:tcW w:w="2368" w:type="dxa"/>
          </w:tcPr>
          <w:p w14:paraId="57D384B7"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Taking up Appointment</w:t>
            </w:r>
          </w:p>
        </w:tc>
        <w:tc>
          <w:tcPr>
            <w:tcW w:w="8277" w:type="dxa"/>
          </w:tcPr>
          <w:p w14:paraId="68973EE3" w14:textId="56BE666D" w:rsidR="001E0469" w:rsidRPr="00B905F9" w:rsidRDefault="001E0469" w:rsidP="001E0469">
            <w:pPr>
              <w:jc w:val="both"/>
              <w:rPr>
                <w:rFonts w:ascii="Arial" w:hAnsi="Arial" w:cs="Arial"/>
                <w:iCs/>
                <w:sz w:val="22"/>
                <w:szCs w:val="22"/>
              </w:rPr>
            </w:pPr>
            <w:r w:rsidRPr="00B905F9">
              <w:rPr>
                <w:rFonts w:ascii="Arial" w:hAnsi="Arial" w:cs="Arial"/>
                <w:iCs/>
                <w:sz w:val="22"/>
                <w:szCs w:val="22"/>
              </w:rPr>
              <w:t xml:space="preserve">A start date </w:t>
            </w:r>
            <w:proofErr w:type="gramStart"/>
            <w:r w:rsidRPr="00B905F9">
              <w:rPr>
                <w:rFonts w:ascii="Arial" w:hAnsi="Arial" w:cs="Arial"/>
                <w:iCs/>
                <w:sz w:val="22"/>
                <w:szCs w:val="22"/>
              </w:rPr>
              <w:t>will be indicated</w:t>
            </w:r>
            <w:proofErr w:type="gramEnd"/>
            <w:r w:rsidRPr="00B905F9">
              <w:rPr>
                <w:rFonts w:ascii="Arial" w:hAnsi="Arial" w:cs="Arial"/>
                <w:iCs/>
                <w:sz w:val="22"/>
                <w:szCs w:val="22"/>
              </w:rPr>
              <w:t xml:space="preserve"> at contracting stage.</w:t>
            </w:r>
          </w:p>
        </w:tc>
      </w:tr>
      <w:tr w:rsidR="00FE0E2F" w:rsidRPr="00FE0E2F" w14:paraId="10BF7653" w14:textId="77777777" w:rsidTr="00B905F9">
        <w:tc>
          <w:tcPr>
            <w:tcW w:w="2368" w:type="dxa"/>
          </w:tcPr>
          <w:p w14:paraId="07FAF7DB" w14:textId="2C81AFC3" w:rsidR="00FE0E2F" w:rsidRPr="005B1165" w:rsidRDefault="00FE0E2F" w:rsidP="00FE0E2F">
            <w:pPr>
              <w:rPr>
                <w:rFonts w:ascii="Arial" w:hAnsi="Arial" w:cs="Arial"/>
                <w:b/>
                <w:bCs/>
                <w:color w:val="000000" w:themeColor="text1"/>
                <w:sz w:val="22"/>
                <w:szCs w:val="22"/>
              </w:rPr>
            </w:pPr>
            <w:r w:rsidRPr="005B1165">
              <w:rPr>
                <w:rFonts w:ascii="Arial" w:hAnsi="Arial" w:cs="Arial"/>
                <w:b/>
                <w:bCs/>
                <w:color w:val="000000" w:themeColor="text1"/>
                <w:sz w:val="22"/>
                <w:szCs w:val="22"/>
              </w:rPr>
              <w:t>Organisational Area</w:t>
            </w:r>
          </w:p>
        </w:tc>
        <w:tc>
          <w:tcPr>
            <w:tcW w:w="8277" w:type="dxa"/>
          </w:tcPr>
          <w:p w14:paraId="42033971" w14:textId="06408683" w:rsidR="00FE0E2F" w:rsidRPr="005B1165" w:rsidRDefault="00FE0E2F" w:rsidP="00FE0E2F">
            <w:pPr>
              <w:jc w:val="both"/>
              <w:rPr>
                <w:rFonts w:ascii="Arial" w:hAnsi="Arial" w:cs="Arial"/>
                <w:iCs/>
                <w:color w:val="000000" w:themeColor="text1"/>
                <w:sz w:val="22"/>
                <w:szCs w:val="22"/>
              </w:rPr>
            </w:pPr>
            <w:r w:rsidRPr="005B1165">
              <w:rPr>
                <w:rFonts w:ascii="Arial" w:hAnsi="Arial" w:cs="Arial"/>
                <w:color w:val="000000" w:themeColor="text1"/>
                <w:sz w:val="22"/>
                <w:szCs w:val="22"/>
              </w:rPr>
              <w:t>Technology &amp; Transformation</w:t>
            </w:r>
          </w:p>
        </w:tc>
      </w:tr>
      <w:tr w:rsidR="00FE0E2F" w:rsidRPr="00B905F9" w14:paraId="2D216E32" w14:textId="77777777" w:rsidTr="00B905F9">
        <w:tc>
          <w:tcPr>
            <w:tcW w:w="2368" w:type="dxa"/>
          </w:tcPr>
          <w:p w14:paraId="764DFC14" w14:textId="77777777" w:rsidR="00FE0E2F" w:rsidRPr="00B905F9" w:rsidRDefault="00FE0E2F" w:rsidP="00FE0E2F">
            <w:pPr>
              <w:jc w:val="both"/>
              <w:rPr>
                <w:rFonts w:ascii="Arial" w:hAnsi="Arial" w:cs="Arial"/>
                <w:b/>
                <w:bCs/>
                <w:sz w:val="22"/>
                <w:szCs w:val="22"/>
              </w:rPr>
            </w:pPr>
            <w:r w:rsidRPr="00B905F9">
              <w:rPr>
                <w:rFonts w:ascii="Arial" w:hAnsi="Arial" w:cs="Arial"/>
                <w:b/>
                <w:bCs/>
                <w:sz w:val="22"/>
                <w:szCs w:val="22"/>
              </w:rPr>
              <w:t>Location of Post</w:t>
            </w:r>
          </w:p>
        </w:tc>
        <w:tc>
          <w:tcPr>
            <w:tcW w:w="8277" w:type="dxa"/>
          </w:tcPr>
          <w:p w14:paraId="36F43C2C" w14:textId="77777777" w:rsidR="00FE0E2F" w:rsidRPr="005B1165" w:rsidRDefault="00FE0E2F" w:rsidP="00FE0E2F">
            <w:pPr>
              <w:pStyle w:val="xxmsonormal"/>
              <w:rPr>
                <w:rFonts w:ascii="Arial" w:eastAsia="Calibri" w:hAnsi="Arial" w:cs="Arial"/>
                <w:color w:val="000000" w:themeColor="text1"/>
                <w:lang w:val="en-GB" w:eastAsia="en-US"/>
              </w:rPr>
            </w:pPr>
            <w:r w:rsidRPr="005B1165">
              <w:rPr>
                <w:rFonts w:ascii="Arial" w:eastAsia="Calibri" w:hAnsi="Arial" w:cs="Arial"/>
                <w:color w:val="000000" w:themeColor="text1"/>
                <w:lang w:val="en-GB" w:eastAsia="en-US"/>
              </w:rPr>
              <w:t xml:space="preserve">There is one permanent </w:t>
            </w:r>
            <w:proofErr w:type="spellStart"/>
            <w:r w:rsidRPr="005B1165">
              <w:rPr>
                <w:rFonts w:ascii="Arial" w:eastAsia="Calibri" w:hAnsi="Arial" w:cs="Arial"/>
                <w:color w:val="000000" w:themeColor="text1"/>
                <w:lang w:val="en-GB" w:eastAsia="en-US"/>
              </w:rPr>
              <w:t>wholetime</w:t>
            </w:r>
            <w:proofErr w:type="spellEnd"/>
            <w:r w:rsidRPr="005B1165">
              <w:rPr>
                <w:rFonts w:ascii="Arial" w:eastAsia="Calibri" w:hAnsi="Arial" w:cs="Arial"/>
                <w:color w:val="000000" w:themeColor="text1"/>
                <w:lang w:val="en-GB" w:eastAsia="en-US"/>
              </w:rPr>
              <w:t xml:space="preserve"> vacancy available.</w:t>
            </w:r>
          </w:p>
          <w:p w14:paraId="62352F70" w14:textId="77777777" w:rsidR="0064623C" w:rsidRPr="005B1165" w:rsidRDefault="0064623C" w:rsidP="00FE0E2F">
            <w:pPr>
              <w:pStyle w:val="xxmsonormal"/>
              <w:rPr>
                <w:rFonts w:ascii="Arial" w:eastAsia="Calibri" w:hAnsi="Arial" w:cs="Arial"/>
                <w:color w:val="000000" w:themeColor="text1"/>
                <w:lang w:val="en-GB" w:eastAsia="en-US"/>
              </w:rPr>
            </w:pPr>
          </w:p>
          <w:p w14:paraId="7D56CA69" w14:textId="044CF393" w:rsidR="0064623C" w:rsidRPr="005B1165" w:rsidRDefault="0064623C" w:rsidP="0064623C">
            <w:pPr>
              <w:rPr>
                <w:rFonts w:ascii="Arial" w:hAnsi="Arial" w:cs="Arial"/>
                <w:color w:val="000000" w:themeColor="text1"/>
                <w:sz w:val="22"/>
                <w:szCs w:val="22"/>
              </w:rPr>
            </w:pPr>
            <w:r w:rsidRPr="005B1165">
              <w:rPr>
                <w:rFonts w:ascii="Arial" w:hAnsi="Arial" w:cs="Arial"/>
                <w:iCs/>
                <w:color w:val="000000" w:themeColor="text1"/>
                <w:sz w:val="22"/>
                <w:szCs w:val="22"/>
              </w:rPr>
              <w:t xml:space="preserve">The line manager </w:t>
            </w:r>
            <w:r w:rsidRPr="005B1165">
              <w:rPr>
                <w:rFonts w:ascii="Arial" w:hAnsi="Arial" w:cs="Arial"/>
                <w:color w:val="000000" w:themeColor="text1"/>
                <w:sz w:val="22"/>
                <w:szCs w:val="22"/>
              </w:rPr>
              <w:t>is open to engagement as regards the expected level of on-site attendance required in the context of the requirements of this role and the HSE’s Blended Working Policy.</w:t>
            </w:r>
          </w:p>
          <w:p w14:paraId="4F8D5DDD" w14:textId="77777777" w:rsidR="0064623C" w:rsidRDefault="0064623C" w:rsidP="00FE0E2F">
            <w:pPr>
              <w:pStyle w:val="xxmsonormal"/>
              <w:rPr>
                <w:rFonts w:ascii="Arial" w:eastAsia="Calibri" w:hAnsi="Arial" w:cs="Arial"/>
                <w:lang w:val="en-GB" w:eastAsia="en-US"/>
              </w:rPr>
            </w:pPr>
          </w:p>
          <w:p w14:paraId="0A4EA4A7" w14:textId="2D69D140" w:rsidR="00FE0E2F" w:rsidRPr="00CB3AB2" w:rsidRDefault="00FE0E2F" w:rsidP="00FE0E2F">
            <w:pPr>
              <w:pStyle w:val="xxmsonormal"/>
              <w:rPr>
                <w:rFonts w:ascii="Arial" w:eastAsia="Calibri" w:hAnsi="Arial" w:cs="Arial"/>
                <w:lang w:val="en-GB" w:eastAsia="en-US"/>
              </w:rPr>
            </w:pPr>
            <w:r w:rsidRPr="00CB3AB2">
              <w:rPr>
                <w:rFonts w:ascii="Arial" w:eastAsia="Calibri" w:hAnsi="Arial" w:cs="Arial"/>
                <w:lang w:val="en-GB" w:eastAsia="en-US"/>
              </w:rPr>
              <w:t>The successful candidate will be based</w:t>
            </w:r>
            <w:r>
              <w:rPr>
                <w:rFonts w:ascii="Arial" w:eastAsia="Calibri" w:hAnsi="Arial" w:cs="Arial"/>
                <w:lang w:val="en-GB" w:eastAsia="en-US"/>
              </w:rPr>
              <w:t>:</w:t>
            </w:r>
          </w:p>
          <w:p w14:paraId="060F4D2C" w14:textId="77777777" w:rsidR="00FE0E2F" w:rsidRPr="00A15D70" w:rsidRDefault="00FE0E2F" w:rsidP="00FE0E2F">
            <w:pPr>
              <w:pStyle w:val="xxmsonormal"/>
              <w:rPr>
                <w:rFonts w:ascii="Arial" w:eastAsia="Calibri" w:hAnsi="Arial" w:cs="Arial"/>
                <w:lang w:val="en-GB" w:eastAsia="en-US"/>
              </w:rPr>
            </w:pPr>
            <w:r w:rsidRPr="00A15D70">
              <w:rPr>
                <w:rFonts w:ascii="Arial" w:eastAsia="Calibri" w:hAnsi="Arial" w:cs="Arial"/>
                <w:lang w:val="en-GB" w:eastAsia="en-US"/>
              </w:rPr>
              <w:t>10/11 Cornmarket, Dublin D08X8C6</w:t>
            </w:r>
          </w:p>
          <w:p w14:paraId="141054CC" w14:textId="77777777" w:rsidR="00FE0E2F" w:rsidRPr="00A15D70" w:rsidRDefault="00FE0E2F" w:rsidP="00FE0E2F">
            <w:pPr>
              <w:pStyle w:val="xxmsonormal"/>
              <w:rPr>
                <w:rFonts w:ascii="Arial" w:eastAsia="Calibri" w:hAnsi="Arial" w:cs="Arial"/>
                <w:i/>
                <w:iCs/>
                <w:lang w:val="en-GB" w:eastAsia="en-US"/>
              </w:rPr>
            </w:pPr>
            <w:r w:rsidRPr="00A15D70">
              <w:rPr>
                <w:rFonts w:ascii="Arial" w:eastAsia="Calibri" w:hAnsi="Arial" w:cs="Arial"/>
                <w:i/>
                <w:iCs/>
                <w:lang w:val="en-GB" w:eastAsia="en-US"/>
              </w:rPr>
              <w:t xml:space="preserve">10/11, </w:t>
            </w:r>
            <w:proofErr w:type="spellStart"/>
            <w:r w:rsidRPr="00A15D70">
              <w:rPr>
                <w:rFonts w:ascii="Arial" w:eastAsia="Calibri" w:hAnsi="Arial" w:cs="Arial"/>
                <w:i/>
                <w:iCs/>
                <w:lang w:val="en-GB" w:eastAsia="en-US"/>
              </w:rPr>
              <w:t>Margadh</w:t>
            </w:r>
            <w:proofErr w:type="spellEnd"/>
            <w:r w:rsidRPr="00A15D70">
              <w:rPr>
                <w:rFonts w:ascii="Arial" w:eastAsia="Calibri" w:hAnsi="Arial" w:cs="Arial"/>
                <w:i/>
                <w:iCs/>
                <w:lang w:val="en-GB" w:eastAsia="en-US"/>
              </w:rPr>
              <w:t xml:space="preserve"> an </w:t>
            </w:r>
            <w:proofErr w:type="spellStart"/>
            <w:r w:rsidRPr="00A15D70">
              <w:rPr>
                <w:rFonts w:ascii="Arial" w:eastAsia="Calibri" w:hAnsi="Arial" w:cs="Arial"/>
                <w:i/>
                <w:iCs/>
                <w:lang w:val="en-GB" w:eastAsia="en-US"/>
              </w:rPr>
              <w:t>Arbhair</w:t>
            </w:r>
            <w:proofErr w:type="spellEnd"/>
            <w:r w:rsidRPr="00A15D70">
              <w:rPr>
                <w:rFonts w:ascii="Arial" w:eastAsia="Calibri" w:hAnsi="Arial" w:cs="Arial"/>
                <w:i/>
                <w:iCs/>
                <w:lang w:val="en-GB" w:eastAsia="en-US"/>
              </w:rPr>
              <w:t>, BÁC D08X8C6</w:t>
            </w:r>
          </w:p>
          <w:p w14:paraId="5191D858" w14:textId="77777777" w:rsidR="00FE0E2F" w:rsidRPr="00CB3AB2" w:rsidRDefault="00FE0E2F" w:rsidP="00FE0E2F">
            <w:pPr>
              <w:pStyle w:val="xxmsonormal"/>
              <w:rPr>
                <w:rFonts w:ascii="Arial" w:eastAsia="Calibri" w:hAnsi="Arial" w:cs="Arial"/>
                <w:lang w:val="en-GB" w:eastAsia="en-US"/>
              </w:rPr>
            </w:pPr>
          </w:p>
          <w:p w14:paraId="0E855BDA" w14:textId="632597AF" w:rsidR="00FE0E2F" w:rsidRPr="00B905F9" w:rsidRDefault="00FE0E2F" w:rsidP="00FE0E2F">
            <w:pPr>
              <w:jc w:val="both"/>
              <w:rPr>
                <w:rFonts w:ascii="Arial" w:hAnsi="Arial" w:cs="Arial"/>
                <w:sz w:val="22"/>
                <w:szCs w:val="22"/>
              </w:rPr>
            </w:pPr>
            <w:r w:rsidRPr="00FC59B9">
              <w:rPr>
                <w:rFonts w:ascii="Arial" w:hAnsi="Arial" w:cs="Arial"/>
                <w:sz w:val="22"/>
                <w:szCs w:val="22"/>
              </w:rPr>
              <w:t xml:space="preserve">A panel may be formed </w:t>
            </w:r>
            <w:proofErr w:type="gramStart"/>
            <w:r w:rsidRPr="00FC59B9">
              <w:rPr>
                <w:rFonts w:ascii="Arial" w:hAnsi="Arial" w:cs="Arial"/>
                <w:sz w:val="22"/>
                <w:szCs w:val="22"/>
              </w:rPr>
              <w:t>as a result</w:t>
            </w:r>
            <w:proofErr w:type="gramEnd"/>
            <w:r w:rsidRPr="00FC59B9">
              <w:rPr>
                <w:rFonts w:ascii="Arial" w:hAnsi="Arial" w:cs="Arial"/>
                <w:sz w:val="22"/>
                <w:szCs w:val="22"/>
              </w:rPr>
              <w:t xml:space="preserve"> of this campaign from which current and future, permanent and </w:t>
            </w:r>
            <w:bookmarkStart w:id="2" w:name="_GoBack"/>
            <w:r w:rsidRPr="00FC59B9">
              <w:rPr>
                <w:rFonts w:ascii="Arial" w:hAnsi="Arial" w:cs="Arial"/>
                <w:sz w:val="22"/>
                <w:szCs w:val="22"/>
              </w:rPr>
              <w:t>specified</w:t>
            </w:r>
            <w:bookmarkEnd w:id="2"/>
            <w:r w:rsidRPr="00FC59B9">
              <w:rPr>
                <w:rFonts w:ascii="Arial" w:hAnsi="Arial" w:cs="Arial"/>
                <w:sz w:val="22"/>
                <w:szCs w:val="22"/>
              </w:rPr>
              <w:t xml:space="preserve"> purpose vacancies of full or part-time duration may be filled.</w:t>
            </w:r>
          </w:p>
        </w:tc>
      </w:tr>
      <w:tr w:rsidR="00C50BCB" w:rsidRPr="00B905F9" w14:paraId="638CA195" w14:textId="77777777" w:rsidTr="00B905F9">
        <w:tc>
          <w:tcPr>
            <w:tcW w:w="2368" w:type="dxa"/>
          </w:tcPr>
          <w:p w14:paraId="768D503F" w14:textId="77777777" w:rsidR="00C50BCB" w:rsidRPr="00B905F9" w:rsidRDefault="00C50BCB" w:rsidP="00C50BCB">
            <w:pPr>
              <w:jc w:val="both"/>
              <w:rPr>
                <w:rFonts w:ascii="Arial" w:hAnsi="Arial" w:cs="Arial"/>
                <w:b/>
                <w:bCs/>
                <w:sz w:val="22"/>
                <w:szCs w:val="22"/>
              </w:rPr>
            </w:pPr>
            <w:r w:rsidRPr="00B905F9">
              <w:rPr>
                <w:rFonts w:ascii="Arial" w:hAnsi="Arial" w:cs="Arial"/>
                <w:b/>
                <w:bCs/>
                <w:sz w:val="22"/>
                <w:szCs w:val="22"/>
              </w:rPr>
              <w:t>Informal Enquiries</w:t>
            </w:r>
          </w:p>
        </w:tc>
        <w:tc>
          <w:tcPr>
            <w:tcW w:w="8277" w:type="dxa"/>
          </w:tcPr>
          <w:p w14:paraId="5D0CD0F4" w14:textId="77777777" w:rsidR="005B1165" w:rsidRPr="00FC59B9" w:rsidRDefault="005B1165" w:rsidP="005B1165">
            <w:pPr>
              <w:rPr>
                <w:rFonts w:ascii="Arial" w:hAnsi="Arial" w:cs="Arial"/>
                <w:sz w:val="22"/>
                <w:szCs w:val="22"/>
              </w:rPr>
            </w:pPr>
            <w:r w:rsidRPr="00FC59B9">
              <w:rPr>
                <w:rFonts w:ascii="Arial" w:hAnsi="Arial" w:cs="Arial"/>
                <w:sz w:val="22"/>
                <w:szCs w:val="22"/>
              </w:rPr>
              <w:t xml:space="preserve">We welcome enquiries about the role. </w:t>
            </w:r>
          </w:p>
          <w:p w14:paraId="15B2F283" w14:textId="384B35D2" w:rsidR="00C50BCB" w:rsidRPr="00375BE6" w:rsidRDefault="00C50BCB" w:rsidP="00C50BCB">
            <w:pPr>
              <w:autoSpaceDE w:val="0"/>
              <w:autoSpaceDN w:val="0"/>
              <w:adjustRightInd w:val="0"/>
              <w:spacing w:line="240" w:lineRule="atLeast"/>
              <w:jc w:val="both"/>
              <w:rPr>
                <w:rFonts w:ascii="Arial" w:hAnsi="Arial" w:cs="Arial"/>
                <w:sz w:val="22"/>
                <w:szCs w:val="22"/>
              </w:rPr>
            </w:pPr>
            <w:r w:rsidRPr="00375BE6">
              <w:rPr>
                <w:rFonts w:ascii="Arial" w:hAnsi="Arial" w:cs="Arial"/>
                <w:sz w:val="22"/>
                <w:szCs w:val="22"/>
              </w:rPr>
              <w:t xml:space="preserve">Campaign Lead: </w:t>
            </w:r>
            <w:r w:rsidR="006017D5">
              <w:rPr>
                <w:rFonts w:ascii="Arial" w:hAnsi="Arial" w:cs="Arial"/>
                <w:sz w:val="22"/>
                <w:szCs w:val="22"/>
              </w:rPr>
              <w:t>Emily Igoe</w:t>
            </w:r>
          </w:p>
          <w:p w14:paraId="45A4EFB4" w14:textId="29DEFCF6" w:rsidR="00C50BCB" w:rsidRPr="00DF3CEF" w:rsidRDefault="00C50BCB" w:rsidP="00DF3CEF">
            <w:pPr>
              <w:jc w:val="both"/>
            </w:pPr>
            <w:r w:rsidRPr="00375BE6">
              <w:rPr>
                <w:rFonts w:ascii="Arial" w:hAnsi="Arial" w:cs="Arial"/>
                <w:sz w:val="22"/>
                <w:szCs w:val="22"/>
              </w:rPr>
              <w:t xml:space="preserve">Email: </w:t>
            </w:r>
            <w:hyperlink r:id="rId12" w:history="1">
              <w:r w:rsidRPr="00375BE6">
                <w:rPr>
                  <w:rStyle w:val="Hyperlink"/>
                  <w:rFonts w:ascii="Arial" w:hAnsi="Arial" w:cs="Arial"/>
                  <w:sz w:val="22"/>
                  <w:szCs w:val="22"/>
                </w:rPr>
                <w:t>recruitment.TechnologyAndTransformation@hse.ie</w:t>
              </w:r>
            </w:hyperlink>
          </w:p>
        </w:tc>
      </w:tr>
      <w:tr w:rsidR="00B905F9" w:rsidRPr="00B905F9" w14:paraId="2CEE3C0F" w14:textId="77777777" w:rsidTr="00B905F9">
        <w:tc>
          <w:tcPr>
            <w:tcW w:w="2368" w:type="dxa"/>
          </w:tcPr>
          <w:p w14:paraId="1385C3A8" w14:textId="66D24DB1" w:rsidR="00B905F9" w:rsidRPr="00B905F9" w:rsidRDefault="00B905F9" w:rsidP="00B905F9">
            <w:pPr>
              <w:jc w:val="both"/>
              <w:rPr>
                <w:rFonts w:ascii="Arial" w:hAnsi="Arial" w:cs="Arial"/>
                <w:b/>
                <w:bCs/>
                <w:sz w:val="22"/>
                <w:szCs w:val="22"/>
              </w:rPr>
            </w:pPr>
            <w:r w:rsidRPr="00B905F9">
              <w:rPr>
                <w:rFonts w:ascii="Arial" w:hAnsi="Arial" w:cs="Arial"/>
                <w:b/>
                <w:bCs/>
                <w:sz w:val="22"/>
                <w:szCs w:val="22"/>
              </w:rPr>
              <w:t xml:space="preserve">Reasonable Accommodations </w:t>
            </w:r>
          </w:p>
        </w:tc>
        <w:tc>
          <w:tcPr>
            <w:tcW w:w="8277" w:type="dxa"/>
          </w:tcPr>
          <w:p w14:paraId="0DAFD0E9" w14:textId="57AEB7DF" w:rsidR="00B905F9" w:rsidRPr="00B905F9" w:rsidRDefault="00B905F9" w:rsidP="00B905F9">
            <w:pPr>
              <w:rPr>
                <w:rFonts w:ascii="Arial" w:hAnsi="Arial" w:cs="Arial"/>
                <w:sz w:val="22"/>
                <w:szCs w:val="22"/>
              </w:rPr>
            </w:pPr>
            <w:r w:rsidRPr="00B905F9">
              <w:rPr>
                <w:rFonts w:ascii="Arial" w:hAnsi="Arial" w:cs="Arial"/>
                <w:sz w:val="22"/>
                <w:szCs w:val="22"/>
              </w:rPr>
              <w:t xml:space="preserve">Candidates who require a Reasonable Accommodation/s to support their participation, at any stage, in the recruitment and selection process, should email, Campaign Lead </w:t>
            </w:r>
            <w:hyperlink r:id="rId13" w:history="1">
              <w:r w:rsidRPr="00B905F9">
                <w:rPr>
                  <w:rStyle w:val="Hyperlink"/>
                  <w:rFonts w:ascii="Arial" w:hAnsi="Arial" w:cs="Arial"/>
                  <w:sz w:val="22"/>
                  <w:szCs w:val="22"/>
                </w:rPr>
                <w:t>recruitment.TechnologyAndTransformation@hse.ie</w:t>
              </w:r>
            </w:hyperlink>
          </w:p>
        </w:tc>
      </w:tr>
      <w:tr w:rsidR="001E0469" w:rsidRPr="00B905F9" w14:paraId="126A7DC4" w14:textId="77777777" w:rsidTr="00B905F9">
        <w:tc>
          <w:tcPr>
            <w:tcW w:w="2368" w:type="dxa"/>
          </w:tcPr>
          <w:p w14:paraId="251FBF20"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Details of Service</w:t>
            </w:r>
          </w:p>
          <w:p w14:paraId="4DF3FAFA" w14:textId="77777777" w:rsidR="001E0469" w:rsidRPr="00B905F9" w:rsidRDefault="001E0469" w:rsidP="001E0469">
            <w:pPr>
              <w:jc w:val="both"/>
              <w:rPr>
                <w:rFonts w:ascii="Arial" w:hAnsi="Arial" w:cs="Arial"/>
                <w:b/>
                <w:bCs/>
                <w:sz w:val="22"/>
                <w:szCs w:val="22"/>
              </w:rPr>
            </w:pPr>
          </w:p>
        </w:tc>
        <w:tc>
          <w:tcPr>
            <w:tcW w:w="8277" w:type="dxa"/>
          </w:tcPr>
          <w:p w14:paraId="3DA0CB53" w14:textId="77777777" w:rsidR="001E0469" w:rsidRPr="00B905F9" w:rsidRDefault="001E0469" w:rsidP="001E0469">
            <w:pPr>
              <w:jc w:val="both"/>
              <w:rPr>
                <w:rFonts w:ascii="Arial" w:hAnsi="Arial" w:cs="Arial"/>
                <w:sz w:val="22"/>
                <w:szCs w:val="22"/>
              </w:rPr>
            </w:pPr>
            <w:r w:rsidRPr="00B905F9">
              <w:rPr>
                <w:rFonts w:ascii="Arial" w:hAnsi="Arial" w:cs="Arial"/>
                <w:sz w:val="22"/>
                <w:szCs w:val="22"/>
              </w:rPr>
              <w:t xml:space="preserve">The </w:t>
            </w:r>
            <w:proofErr w:type="spellStart"/>
            <w:r w:rsidRPr="00B905F9">
              <w:rPr>
                <w:rFonts w:ascii="Arial" w:hAnsi="Arial" w:cs="Arial"/>
                <w:sz w:val="22"/>
                <w:szCs w:val="22"/>
              </w:rPr>
              <w:t>Sláintecare</w:t>
            </w:r>
            <w:proofErr w:type="spellEnd"/>
            <w:r w:rsidRPr="00B905F9">
              <w:rPr>
                <w:rFonts w:ascii="Arial" w:hAnsi="Arial" w:cs="Arial"/>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B905F9">
              <w:rPr>
                <w:rFonts w:ascii="Arial" w:hAnsi="Arial" w:cs="Arial"/>
                <w:sz w:val="22"/>
                <w:szCs w:val="22"/>
              </w:rPr>
              <w:t>Sláintecare</w:t>
            </w:r>
            <w:proofErr w:type="spellEnd"/>
            <w:r w:rsidRPr="00B905F9">
              <w:rPr>
                <w:rFonts w:ascii="Arial" w:hAnsi="Arial" w:cs="Arial"/>
                <w:sz w:val="22"/>
                <w:szCs w:val="22"/>
              </w:rPr>
              <w:t xml:space="preserve"> 2030, enhancing integrated care and improving patient access through technology. </w:t>
            </w:r>
          </w:p>
          <w:p w14:paraId="5CA4FAC1" w14:textId="77777777" w:rsidR="001E0469" w:rsidRPr="00B905F9" w:rsidRDefault="001E0469" w:rsidP="001E0469">
            <w:pPr>
              <w:jc w:val="both"/>
              <w:rPr>
                <w:rFonts w:ascii="Arial" w:hAnsi="Arial" w:cs="Arial"/>
                <w:sz w:val="22"/>
                <w:szCs w:val="22"/>
              </w:rPr>
            </w:pPr>
          </w:p>
          <w:p w14:paraId="4034A284" w14:textId="77777777" w:rsidR="001E0469" w:rsidRPr="00B905F9" w:rsidRDefault="001E0469" w:rsidP="001E0469">
            <w:pPr>
              <w:jc w:val="both"/>
              <w:rPr>
                <w:rFonts w:ascii="Arial" w:hAnsi="Arial" w:cs="Arial"/>
                <w:sz w:val="22"/>
                <w:szCs w:val="22"/>
              </w:rPr>
            </w:pPr>
            <w:r w:rsidRPr="00B905F9">
              <w:rPr>
                <w:rFonts w:ascii="Arial" w:hAnsi="Arial" w:cs="Arial"/>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w:t>
            </w:r>
            <w:proofErr w:type="gramStart"/>
            <w:r w:rsidRPr="00B905F9">
              <w:rPr>
                <w:rFonts w:ascii="Arial" w:hAnsi="Arial" w:cs="Arial"/>
                <w:sz w:val="22"/>
                <w:szCs w:val="22"/>
              </w:rPr>
              <w:t xml:space="preserve">This is the framework </w:t>
            </w:r>
            <w:r w:rsidRPr="00B905F9">
              <w:rPr>
                <w:rFonts w:ascii="Arial" w:hAnsi="Arial" w:cs="Arial"/>
                <w:sz w:val="22"/>
                <w:szCs w:val="22"/>
              </w:rPr>
              <w:lastRenderedPageBreak/>
              <w:t>under which all digital health solutions for the HSE are co-ordinated, streamlined and implemented</w:t>
            </w:r>
            <w:proofErr w:type="gramEnd"/>
            <w:r w:rsidRPr="00B905F9">
              <w:rPr>
                <w:rFonts w:ascii="Arial" w:hAnsi="Arial" w:cs="Arial"/>
                <w:sz w:val="22"/>
                <w:szCs w:val="22"/>
              </w:rPr>
              <w:t xml:space="preserve">.  It provides a strategic and innovative plan to advance key </w:t>
            </w:r>
            <w:proofErr w:type="spellStart"/>
            <w:r w:rsidRPr="00B905F9">
              <w:rPr>
                <w:rFonts w:ascii="Arial" w:hAnsi="Arial" w:cs="Arial"/>
                <w:sz w:val="22"/>
                <w:szCs w:val="22"/>
              </w:rPr>
              <w:t>Sláintecare</w:t>
            </w:r>
            <w:proofErr w:type="spellEnd"/>
            <w:r w:rsidRPr="00B905F9">
              <w:rPr>
                <w:rFonts w:ascii="Arial" w:hAnsi="Arial" w:cs="Arial"/>
                <w:sz w:val="22"/>
                <w:szCs w:val="22"/>
              </w:rPr>
              <w:t xml:space="preserve"> programmes and deliver integrated care that </w:t>
            </w:r>
            <w:proofErr w:type="gramStart"/>
            <w:r w:rsidRPr="00B905F9">
              <w:rPr>
                <w:rFonts w:ascii="Arial" w:hAnsi="Arial" w:cs="Arial"/>
                <w:sz w:val="22"/>
                <w:szCs w:val="22"/>
              </w:rPr>
              <w:t>is fully aligned</w:t>
            </w:r>
            <w:proofErr w:type="gramEnd"/>
            <w:r w:rsidRPr="00B905F9">
              <w:rPr>
                <w:rFonts w:ascii="Arial" w:hAnsi="Arial" w:cs="Arial"/>
                <w:sz w:val="22"/>
                <w:szCs w:val="22"/>
              </w:rPr>
              <w:t xml:space="preserve"> with the Health Regions structure. Technology and Transformation also maintains a quality level of digital and technology service operations across the health system including a strong cyber security and data management capability.</w:t>
            </w:r>
          </w:p>
          <w:p w14:paraId="3E4B8B14" w14:textId="77777777" w:rsidR="001E0469" w:rsidRPr="00B905F9" w:rsidRDefault="001E0469" w:rsidP="001E0469">
            <w:pPr>
              <w:jc w:val="both"/>
              <w:rPr>
                <w:rFonts w:ascii="Arial" w:hAnsi="Arial" w:cs="Arial"/>
                <w:sz w:val="22"/>
                <w:szCs w:val="22"/>
              </w:rPr>
            </w:pPr>
          </w:p>
          <w:p w14:paraId="44799E98" w14:textId="77777777" w:rsidR="001E0469" w:rsidRDefault="001E0469" w:rsidP="006B7F02">
            <w:pPr>
              <w:rPr>
                <w:rFonts w:ascii="Arial" w:hAnsi="Arial" w:cs="Arial"/>
                <w:sz w:val="22"/>
                <w:szCs w:val="22"/>
              </w:rPr>
            </w:pPr>
            <w:r w:rsidRPr="00B905F9">
              <w:rPr>
                <w:rFonts w:ascii="Arial" w:hAnsi="Arial" w:cs="Arial"/>
                <w:sz w:val="22"/>
                <w:szCs w:val="22"/>
              </w:rPr>
              <w:t xml:space="preserve">Technology and Transformation has both national and regional functions that </w:t>
            </w:r>
            <w:proofErr w:type="gramStart"/>
            <w:r w:rsidRPr="00B905F9">
              <w:rPr>
                <w:rFonts w:ascii="Arial" w:hAnsi="Arial" w:cs="Arial"/>
                <w:sz w:val="22"/>
                <w:szCs w:val="22"/>
              </w:rPr>
              <w:t>are all aligned</w:t>
            </w:r>
            <w:proofErr w:type="gramEnd"/>
            <w:r w:rsidRPr="00B905F9">
              <w:rPr>
                <w:rFonts w:ascii="Arial" w:hAnsi="Arial" w:cs="Arial"/>
                <w:sz w:val="22"/>
                <w:szCs w:val="22"/>
              </w:rPr>
              <w:t xml:space="preserve"> under one digital community banner. This includes responsibility for HSE, HSE funded agencies and where necessary private healthcare.</w:t>
            </w:r>
          </w:p>
          <w:p w14:paraId="30C473B7" w14:textId="77777777" w:rsidR="00C50BCB" w:rsidRDefault="00C50BCB" w:rsidP="006B7F02">
            <w:pPr>
              <w:rPr>
                <w:rFonts w:ascii="Arial" w:hAnsi="Arial" w:cs="Arial"/>
                <w:sz w:val="22"/>
                <w:szCs w:val="22"/>
              </w:rPr>
            </w:pPr>
          </w:p>
          <w:p w14:paraId="32F23F13" w14:textId="7B980D8A" w:rsidR="00C50BCB" w:rsidRPr="00B905F9" w:rsidRDefault="00C50BCB" w:rsidP="006B7F02">
            <w:pPr>
              <w:rPr>
                <w:rFonts w:ascii="Arial" w:hAnsi="Arial" w:cs="Arial"/>
                <w:sz w:val="22"/>
                <w:szCs w:val="22"/>
              </w:rPr>
            </w:pPr>
            <w:r w:rsidRPr="005B1165">
              <w:rPr>
                <w:rFonts w:ascii="Arial" w:hAnsi="Arial" w:cs="Arial"/>
                <w:color w:val="000000" w:themeColor="text1"/>
                <w:sz w:val="22"/>
                <w:szCs w:val="22"/>
              </w:rPr>
              <w:t>HSE Notify is the program of work enabling the modernisation and digitisation of patient communications across the health service. The programme aligns with key aims of Digital for Care 2030, delivering a digitised, joined-up experience for patients and users of the Health Service. The aim of digitising communications is to provide an improved experience for patients by transforming the delivery of communications from postal to digital channels where they want or are able to avail of it. </w:t>
            </w:r>
          </w:p>
        </w:tc>
      </w:tr>
      <w:tr w:rsidR="001E0469" w:rsidRPr="00B905F9" w14:paraId="35507BD8" w14:textId="77777777" w:rsidTr="00B905F9">
        <w:tc>
          <w:tcPr>
            <w:tcW w:w="2368" w:type="dxa"/>
          </w:tcPr>
          <w:p w14:paraId="1A679515"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lastRenderedPageBreak/>
              <w:t>Reporting Relationship</w:t>
            </w:r>
          </w:p>
        </w:tc>
        <w:tc>
          <w:tcPr>
            <w:tcW w:w="8277" w:type="dxa"/>
          </w:tcPr>
          <w:p w14:paraId="294ACABD" w14:textId="7AD6714F" w:rsidR="001E0469" w:rsidRPr="00B905F9" w:rsidRDefault="00B905F9" w:rsidP="001E0469">
            <w:pPr>
              <w:rPr>
                <w:rFonts w:ascii="Arial" w:hAnsi="Arial" w:cs="Arial"/>
                <w:bCs/>
                <w:sz w:val="22"/>
                <w:szCs w:val="22"/>
              </w:rPr>
            </w:pPr>
            <w:r w:rsidRPr="00B905F9">
              <w:rPr>
                <w:rFonts w:ascii="Arial" w:hAnsi="Arial" w:cs="Arial"/>
                <w:bCs/>
                <w:sz w:val="22"/>
                <w:szCs w:val="22"/>
              </w:rPr>
              <w:t xml:space="preserve">Reporting to </w:t>
            </w:r>
            <w:r w:rsidR="001E0469" w:rsidRPr="00B905F9">
              <w:rPr>
                <w:rFonts w:ascii="Arial" w:hAnsi="Arial" w:cs="Arial"/>
                <w:bCs/>
                <w:sz w:val="22"/>
                <w:szCs w:val="22"/>
              </w:rPr>
              <w:t xml:space="preserve">Head of Digital </w:t>
            </w:r>
            <w:r w:rsidRPr="00B905F9">
              <w:rPr>
                <w:rFonts w:ascii="Arial" w:hAnsi="Arial" w:cs="Arial"/>
                <w:bCs/>
                <w:sz w:val="22"/>
                <w:szCs w:val="22"/>
              </w:rPr>
              <w:t xml:space="preserve">or </w:t>
            </w:r>
            <w:r w:rsidRPr="00B905F9">
              <w:rPr>
                <w:rFonts w:ascii="Arial" w:hAnsi="Arial" w:cs="Arial"/>
                <w:sz w:val="22"/>
                <w:szCs w:val="22"/>
              </w:rPr>
              <w:t>to the appropriate designated Manager.</w:t>
            </w:r>
          </w:p>
        </w:tc>
      </w:tr>
      <w:tr w:rsidR="001E0469" w:rsidRPr="00B905F9" w14:paraId="53462C0D" w14:textId="77777777" w:rsidTr="00B905F9">
        <w:tc>
          <w:tcPr>
            <w:tcW w:w="2368" w:type="dxa"/>
          </w:tcPr>
          <w:p w14:paraId="6BABD65F"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 xml:space="preserve">Purpose of the Post </w:t>
            </w:r>
          </w:p>
          <w:p w14:paraId="3A4BF099" w14:textId="77777777" w:rsidR="001E0469" w:rsidRPr="00B905F9" w:rsidRDefault="001E0469" w:rsidP="001E0469">
            <w:pPr>
              <w:jc w:val="both"/>
              <w:rPr>
                <w:rFonts w:ascii="Arial" w:hAnsi="Arial" w:cs="Arial"/>
                <w:b/>
                <w:bCs/>
                <w:sz w:val="22"/>
                <w:szCs w:val="22"/>
              </w:rPr>
            </w:pPr>
          </w:p>
        </w:tc>
        <w:tc>
          <w:tcPr>
            <w:tcW w:w="8277" w:type="dxa"/>
          </w:tcPr>
          <w:p w14:paraId="5847E765" w14:textId="77777777" w:rsidR="001E0469" w:rsidRPr="00B905F9" w:rsidRDefault="001E0469" w:rsidP="001E0469">
            <w:pPr>
              <w:pStyle w:val="NormalWeb"/>
              <w:rPr>
                <w:rFonts w:ascii="Arial" w:hAnsi="Arial" w:cs="Arial"/>
                <w:sz w:val="22"/>
                <w:szCs w:val="22"/>
              </w:rPr>
            </w:pPr>
            <w:r w:rsidRPr="00B905F9">
              <w:rPr>
                <w:rFonts w:ascii="Arial" w:hAnsi="Arial" w:cs="Arial"/>
                <w:sz w:val="22"/>
                <w:szCs w:val="22"/>
              </w:rPr>
              <w:t>This role will own the coordination of customer data, communication preferences, analytics and support operational processes for the HSE Notify programme, working across internal teams to ensure effective, measurable, and compliant customer communications.</w:t>
            </w:r>
          </w:p>
          <w:p w14:paraId="5E61F3A8" w14:textId="5DBE6792" w:rsidR="001E0469" w:rsidRPr="00B905F9" w:rsidRDefault="001E0469" w:rsidP="001E0469">
            <w:pPr>
              <w:pStyle w:val="NormalWeb"/>
              <w:rPr>
                <w:rFonts w:ascii="Arial" w:hAnsi="Arial" w:cs="Arial"/>
                <w:sz w:val="22"/>
                <w:szCs w:val="22"/>
              </w:rPr>
            </w:pPr>
            <w:r w:rsidRPr="00B905F9">
              <w:rPr>
                <w:rFonts w:ascii="Arial" w:hAnsi="Arial" w:cs="Arial"/>
                <w:sz w:val="22"/>
                <w:szCs w:val="22"/>
              </w:rPr>
              <w:t>The Data &amp; Digital Communications Operations Lead will support the successful delivery and ongoing operation of the HSE Notify programme by coordinating customer data, communications processes, analytics, and operational activities across multiple teams and systems. The role will work closely with the central IHI Index team, IIS, Digital Operations, and other data-owning teams to understand and map customer data sources, contact details, support data and privacy governance, consent and preference information, and communication workflows.</w:t>
            </w:r>
          </w:p>
          <w:p w14:paraId="25CA0C4A" w14:textId="636A3AC4" w:rsidR="001E0469" w:rsidRPr="00B905F9" w:rsidRDefault="001E0469" w:rsidP="001E0469">
            <w:pPr>
              <w:pStyle w:val="NormalWeb"/>
              <w:spacing w:before="0" w:beforeAutospacing="0" w:after="0" w:afterAutospacing="0"/>
              <w:rPr>
                <w:rFonts w:ascii="Arial" w:hAnsi="Arial" w:cs="Arial"/>
                <w:sz w:val="22"/>
                <w:szCs w:val="22"/>
              </w:rPr>
            </w:pPr>
            <w:r w:rsidRPr="00B905F9">
              <w:rPr>
                <w:rFonts w:ascii="Arial" w:hAnsi="Arial" w:cs="Arial"/>
                <w:sz w:val="22"/>
                <w:szCs w:val="22"/>
              </w:rPr>
              <w:t xml:space="preserve">The </w:t>
            </w:r>
            <w:proofErr w:type="spellStart"/>
            <w:r w:rsidRPr="00B905F9">
              <w:rPr>
                <w:rFonts w:ascii="Arial" w:hAnsi="Arial" w:cs="Arial"/>
                <w:sz w:val="22"/>
                <w:szCs w:val="22"/>
              </w:rPr>
              <w:t>postholder</w:t>
            </w:r>
            <w:proofErr w:type="spellEnd"/>
            <w:r w:rsidRPr="00B905F9">
              <w:rPr>
                <w:rFonts w:ascii="Arial" w:hAnsi="Arial" w:cs="Arial"/>
                <w:sz w:val="22"/>
                <w:szCs w:val="22"/>
              </w:rPr>
              <w:t xml:space="preserve"> will also lead the evaluation and measurement of Notify features and campaigns, providing insights on usage, engagement, and operational performance to support continuous improvement.</w:t>
            </w:r>
          </w:p>
        </w:tc>
      </w:tr>
      <w:tr w:rsidR="001E0469" w:rsidRPr="00B905F9" w14:paraId="454252C9" w14:textId="77777777" w:rsidTr="00B905F9">
        <w:tc>
          <w:tcPr>
            <w:tcW w:w="2368" w:type="dxa"/>
          </w:tcPr>
          <w:p w14:paraId="4614DF44"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Principal Duties and Responsibilities</w:t>
            </w:r>
          </w:p>
          <w:p w14:paraId="29C606CD" w14:textId="77777777" w:rsidR="001E0469" w:rsidRPr="00B905F9" w:rsidRDefault="001E0469" w:rsidP="001E0469">
            <w:pPr>
              <w:jc w:val="both"/>
              <w:rPr>
                <w:rFonts w:ascii="Arial" w:hAnsi="Arial" w:cs="Arial"/>
                <w:b/>
                <w:bCs/>
                <w:sz w:val="22"/>
                <w:szCs w:val="22"/>
              </w:rPr>
            </w:pPr>
          </w:p>
        </w:tc>
        <w:tc>
          <w:tcPr>
            <w:tcW w:w="8277" w:type="dxa"/>
          </w:tcPr>
          <w:p w14:paraId="3ED6CAE9" w14:textId="28076686" w:rsidR="001E0469" w:rsidRPr="00B905F9" w:rsidRDefault="001E0469" w:rsidP="001E0469">
            <w:pPr>
              <w:rPr>
                <w:rFonts w:ascii="Arial" w:hAnsi="Arial" w:cs="Arial"/>
                <w:b/>
                <w:bCs/>
                <w:sz w:val="22"/>
                <w:szCs w:val="22"/>
              </w:rPr>
            </w:pPr>
            <w:r w:rsidRPr="00B905F9">
              <w:rPr>
                <w:rFonts w:ascii="Arial" w:hAnsi="Arial" w:cs="Arial"/>
                <w:b/>
                <w:bCs/>
                <w:sz w:val="22"/>
                <w:szCs w:val="22"/>
              </w:rPr>
              <w:t>Customer Data &amp; Systems Coordination</w:t>
            </w:r>
          </w:p>
          <w:p w14:paraId="51331660" w14:textId="577CF8D8"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Work with CDAO teams and other system owners to understand and map relevant customer data sources and contact information across participating systems</w:t>
            </w:r>
          </w:p>
          <w:p w14:paraId="2FEE3086" w14:textId="77777777"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Document how contact details (e.g., mobile, email, postal address) are captured, maintained, and synchronised across systems.</w:t>
            </w:r>
          </w:p>
          <w:p w14:paraId="5FC861BD" w14:textId="77777777"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Map customer data flows and identify relevant source systems, data owners, and integration points</w:t>
            </w:r>
          </w:p>
          <w:p w14:paraId="255A806E" w14:textId="77777777"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 xml:space="preserve">Identify data quality considerations, gaps, and dependencies that may </w:t>
            </w:r>
            <w:proofErr w:type="gramStart"/>
            <w:r w:rsidRPr="00B905F9">
              <w:rPr>
                <w:rFonts w:ascii="Arial" w:hAnsi="Arial" w:cs="Arial"/>
                <w:sz w:val="22"/>
                <w:szCs w:val="22"/>
              </w:rPr>
              <w:t>impact</w:t>
            </w:r>
            <w:proofErr w:type="gramEnd"/>
            <w:r w:rsidRPr="00B905F9">
              <w:rPr>
                <w:rFonts w:ascii="Arial" w:hAnsi="Arial" w:cs="Arial"/>
                <w:sz w:val="22"/>
                <w:szCs w:val="22"/>
              </w:rPr>
              <w:t xml:space="preserve"> customer communications.</w:t>
            </w:r>
          </w:p>
          <w:p w14:paraId="1BFDBD9A" w14:textId="17C5F9F9"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Support the development and maintenance of data mapping documentation and operational processes for database management</w:t>
            </w:r>
          </w:p>
          <w:p w14:paraId="705F74EA" w14:textId="0F7C3827" w:rsidR="001E0469" w:rsidRPr="00B905F9" w:rsidRDefault="001E0469" w:rsidP="001E0469">
            <w:pPr>
              <w:pStyle w:val="zlae0wtextbase"/>
              <w:numPr>
                <w:ilvl w:val="0"/>
                <w:numId w:val="29"/>
              </w:numPr>
              <w:spacing w:after="0" w:afterAutospacing="0"/>
              <w:rPr>
                <w:rFonts w:ascii="Arial" w:hAnsi="Arial" w:cs="Arial"/>
                <w:sz w:val="22"/>
                <w:szCs w:val="22"/>
              </w:rPr>
            </w:pPr>
            <w:r w:rsidRPr="00B905F9">
              <w:rPr>
                <w:rFonts w:ascii="Arial" w:hAnsi="Arial" w:cs="Arial"/>
                <w:sz w:val="22"/>
                <w:szCs w:val="22"/>
              </w:rPr>
              <w:t>Support data governance activities related to contact information, consent, preferences, and regulatory compliance working closely with Digital Operations</w:t>
            </w:r>
          </w:p>
          <w:p w14:paraId="19152926" w14:textId="77777777" w:rsidR="001E0469" w:rsidRPr="00B905F9" w:rsidRDefault="001E0469" w:rsidP="001E0469">
            <w:pPr>
              <w:ind w:left="720"/>
              <w:rPr>
                <w:rFonts w:ascii="Arial" w:hAnsi="Arial" w:cs="Arial"/>
                <w:sz w:val="22"/>
                <w:szCs w:val="22"/>
              </w:rPr>
            </w:pPr>
          </w:p>
          <w:p w14:paraId="5BD85F42" w14:textId="2BBB18C4" w:rsidR="001E0469" w:rsidRPr="00B905F9" w:rsidRDefault="001E0469" w:rsidP="001E0469">
            <w:pPr>
              <w:rPr>
                <w:rFonts w:ascii="Arial" w:hAnsi="Arial" w:cs="Arial"/>
                <w:b/>
                <w:bCs/>
                <w:sz w:val="22"/>
                <w:szCs w:val="22"/>
              </w:rPr>
            </w:pPr>
            <w:r w:rsidRPr="00B905F9">
              <w:rPr>
                <w:rFonts w:ascii="Arial" w:hAnsi="Arial" w:cs="Arial"/>
                <w:b/>
                <w:bCs/>
                <w:sz w:val="22"/>
                <w:szCs w:val="22"/>
              </w:rPr>
              <w:t>Customer Preferences &amp; Communication Governance</w:t>
            </w:r>
          </w:p>
          <w:p w14:paraId="16CB599F" w14:textId="77777777" w:rsidR="001E0469" w:rsidRPr="00B905F9" w:rsidRDefault="001E0469" w:rsidP="001E0469">
            <w:pPr>
              <w:numPr>
                <w:ilvl w:val="0"/>
                <w:numId w:val="30"/>
              </w:numPr>
              <w:spacing w:line="259" w:lineRule="auto"/>
              <w:rPr>
                <w:rFonts w:ascii="Arial" w:hAnsi="Arial" w:cs="Arial"/>
                <w:sz w:val="22"/>
                <w:szCs w:val="22"/>
              </w:rPr>
            </w:pPr>
            <w:r w:rsidRPr="00B905F9">
              <w:rPr>
                <w:rFonts w:ascii="Arial" w:hAnsi="Arial" w:cs="Arial"/>
                <w:sz w:val="22"/>
                <w:szCs w:val="22"/>
              </w:rPr>
              <w:lastRenderedPageBreak/>
              <w:t>Support the definition and implementation of customer communication preferences and consent requirements.</w:t>
            </w:r>
          </w:p>
          <w:p w14:paraId="1239D8CB" w14:textId="77777777" w:rsidR="001E0469" w:rsidRPr="00B905F9" w:rsidRDefault="001E0469" w:rsidP="001E0469">
            <w:pPr>
              <w:numPr>
                <w:ilvl w:val="0"/>
                <w:numId w:val="30"/>
              </w:numPr>
              <w:spacing w:line="259" w:lineRule="auto"/>
              <w:rPr>
                <w:rFonts w:ascii="Arial" w:hAnsi="Arial" w:cs="Arial"/>
                <w:sz w:val="22"/>
                <w:szCs w:val="22"/>
              </w:rPr>
            </w:pPr>
            <w:r w:rsidRPr="00B905F9">
              <w:rPr>
                <w:rFonts w:ascii="Arial" w:hAnsi="Arial" w:cs="Arial"/>
                <w:sz w:val="22"/>
                <w:szCs w:val="22"/>
              </w:rPr>
              <w:t>Work with stakeholders to ensure communications align with agreed governance, privacy, and operational standards.</w:t>
            </w:r>
          </w:p>
          <w:p w14:paraId="503EA7C8" w14:textId="77777777" w:rsidR="001E0469" w:rsidRPr="00B905F9" w:rsidRDefault="001E0469" w:rsidP="001E0469">
            <w:pPr>
              <w:numPr>
                <w:ilvl w:val="0"/>
                <w:numId w:val="30"/>
              </w:numPr>
              <w:spacing w:line="259" w:lineRule="auto"/>
              <w:rPr>
                <w:rFonts w:ascii="Arial" w:hAnsi="Arial" w:cs="Arial"/>
                <w:sz w:val="22"/>
                <w:szCs w:val="22"/>
              </w:rPr>
            </w:pPr>
            <w:r w:rsidRPr="00B905F9">
              <w:rPr>
                <w:rFonts w:ascii="Arial" w:hAnsi="Arial" w:cs="Arial"/>
                <w:sz w:val="22"/>
                <w:szCs w:val="22"/>
              </w:rPr>
              <w:t>Help establish processes for managing preference updates, opt-outs, and related operational activities.</w:t>
            </w:r>
          </w:p>
          <w:p w14:paraId="0EB77ACD" w14:textId="77777777" w:rsidR="001E0469" w:rsidRPr="00B905F9" w:rsidRDefault="001E0469" w:rsidP="001E0469">
            <w:pPr>
              <w:pStyle w:val="zlae0wtextbase"/>
              <w:numPr>
                <w:ilvl w:val="0"/>
                <w:numId w:val="30"/>
              </w:numPr>
              <w:spacing w:after="0" w:afterAutospacing="0"/>
              <w:rPr>
                <w:rFonts w:ascii="Arial" w:hAnsi="Arial" w:cs="Arial"/>
                <w:sz w:val="22"/>
                <w:szCs w:val="22"/>
              </w:rPr>
            </w:pPr>
            <w:r w:rsidRPr="00B905F9">
              <w:rPr>
                <w:rFonts w:ascii="Arial" w:hAnsi="Arial" w:cs="Arial"/>
                <w:sz w:val="22"/>
                <w:szCs w:val="22"/>
              </w:rPr>
              <w:t xml:space="preserve">Document available contact channels (e.g., SMS, email, postal, app </w:t>
            </w:r>
            <w:proofErr w:type="gramStart"/>
            <w:r w:rsidRPr="00B905F9">
              <w:rPr>
                <w:rFonts w:ascii="Arial" w:hAnsi="Arial" w:cs="Arial"/>
                <w:sz w:val="22"/>
                <w:szCs w:val="22"/>
              </w:rPr>
              <w:t>notifications) and assess data quality and completeness</w:t>
            </w:r>
            <w:proofErr w:type="gramEnd"/>
            <w:r w:rsidRPr="00B905F9">
              <w:rPr>
                <w:rFonts w:ascii="Arial" w:hAnsi="Arial" w:cs="Arial"/>
                <w:sz w:val="22"/>
                <w:szCs w:val="22"/>
              </w:rPr>
              <w:t xml:space="preserve"> and establish standards for channel selection, frequency, opt-in/opt-out management, and customer experience considerations.</w:t>
            </w:r>
          </w:p>
          <w:p w14:paraId="2B1ADAD2" w14:textId="3A2FD4CB" w:rsidR="001E0469" w:rsidRPr="00B905F9" w:rsidRDefault="001E0469" w:rsidP="001E0469">
            <w:pPr>
              <w:pStyle w:val="zlae0wtextbase"/>
              <w:numPr>
                <w:ilvl w:val="0"/>
                <w:numId w:val="30"/>
              </w:numPr>
              <w:spacing w:after="0" w:afterAutospacing="0"/>
              <w:rPr>
                <w:rFonts w:ascii="Arial" w:hAnsi="Arial" w:cs="Arial"/>
                <w:sz w:val="22"/>
                <w:szCs w:val="22"/>
              </w:rPr>
            </w:pPr>
            <w:r w:rsidRPr="00B905F9">
              <w:rPr>
                <w:rFonts w:ascii="Arial" w:hAnsi="Arial" w:cs="Arial"/>
                <w:sz w:val="22"/>
                <w:szCs w:val="22"/>
              </w:rPr>
              <w:t>Provide input into the design of communication journeys and customer engagement processes.</w:t>
            </w:r>
          </w:p>
          <w:p w14:paraId="21B2E7B6" w14:textId="77777777" w:rsidR="001E0469" w:rsidRPr="00B905F9" w:rsidRDefault="001E0469" w:rsidP="001E0469">
            <w:pPr>
              <w:rPr>
                <w:rFonts w:ascii="Arial" w:hAnsi="Arial" w:cs="Arial"/>
                <w:sz w:val="22"/>
                <w:szCs w:val="22"/>
                <w:lang w:val="en-IE" w:eastAsia="en-IE"/>
              </w:rPr>
            </w:pPr>
          </w:p>
          <w:p w14:paraId="7666F486" w14:textId="45B3E708" w:rsidR="001E0469" w:rsidRPr="00B905F9" w:rsidRDefault="001E0469" w:rsidP="001E0469">
            <w:pPr>
              <w:rPr>
                <w:rFonts w:ascii="Arial" w:hAnsi="Arial" w:cs="Arial"/>
                <w:b/>
                <w:bCs/>
                <w:sz w:val="22"/>
                <w:szCs w:val="22"/>
              </w:rPr>
            </w:pPr>
            <w:r w:rsidRPr="00B905F9">
              <w:rPr>
                <w:rFonts w:ascii="Arial" w:hAnsi="Arial" w:cs="Arial"/>
                <w:b/>
                <w:bCs/>
                <w:sz w:val="22"/>
                <w:szCs w:val="22"/>
              </w:rPr>
              <w:t>Analytics, Evaluation &amp; Insights</w:t>
            </w:r>
          </w:p>
          <w:p w14:paraId="66BF9FC7"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Define and track key performance indicators (KPIs) for Notify features, communications and associated campaigns</w:t>
            </w:r>
          </w:p>
          <w:p w14:paraId="60619319"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 xml:space="preserve">Monitor usage, delivery, open rates, engagement, response </w:t>
            </w:r>
            <w:proofErr w:type="gramStart"/>
            <w:r w:rsidRPr="00B905F9">
              <w:rPr>
                <w:rFonts w:ascii="Arial" w:hAnsi="Arial" w:cs="Arial"/>
                <w:sz w:val="22"/>
                <w:szCs w:val="22"/>
              </w:rPr>
              <w:t>rates and ultimate outcomes</w:t>
            </w:r>
            <w:proofErr w:type="gramEnd"/>
            <w:r w:rsidRPr="00B905F9">
              <w:rPr>
                <w:rFonts w:ascii="Arial" w:hAnsi="Arial" w:cs="Arial"/>
                <w:sz w:val="22"/>
                <w:szCs w:val="22"/>
              </w:rPr>
              <w:t xml:space="preserve"> and other relevant analytics metrics.</w:t>
            </w:r>
          </w:p>
          <w:p w14:paraId="1A54FEF3"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Produce regular performance reports and insights for programme stakeholders.</w:t>
            </w:r>
          </w:p>
          <w:p w14:paraId="49C57416"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Identify trends, issues, and opportunities for improvement based on data analysis and provide actionable informs to programme</w:t>
            </w:r>
          </w:p>
          <w:p w14:paraId="37035898"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Develop dashboards and evaluation activities to assess feature adoption, customer engagement and areas for improvement</w:t>
            </w:r>
          </w:p>
          <w:p w14:paraId="166A8894" w14:textId="77777777" w:rsidR="001E0469" w:rsidRPr="00B905F9" w:rsidRDefault="001E0469" w:rsidP="001E0469">
            <w:pPr>
              <w:ind w:left="720"/>
              <w:rPr>
                <w:rFonts w:ascii="Arial" w:hAnsi="Arial" w:cs="Arial"/>
                <w:sz w:val="22"/>
                <w:szCs w:val="22"/>
              </w:rPr>
            </w:pPr>
          </w:p>
          <w:p w14:paraId="10064293"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Operations &amp; Cross-Team Coordination</w:t>
            </w:r>
          </w:p>
          <w:p w14:paraId="5B34CCB4" w14:textId="77777777"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Coordinate operational activities relating to Notify customer communications and data management.</w:t>
            </w:r>
          </w:p>
          <w:p w14:paraId="139E044A" w14:textId="77166158"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Act as a liaison between the Notify programme, Digital Operations, CDAO teams, and other relevant stakeholders.</w:t>
            </w:r>
          </w:p>
          <w:p w14:paraId="301737C4" w14:textId="77777777" w:rsidR="001E0469" w:rsidRPr="00B905F9" w:rsidRDefault="001E0469" w:rsidP="001E0469">
            <w:pPr>
              <w:pStyle w:val="zlae0wtextbase"/>
              <w:numPr>
                <w:ilvl w:val="0"/>
                <w:numId w:val="32"/>
              </w:numPr>
              <w:spacing w:after="0" w:afterAutospacing="0"/>
              <w:rPr>
                <w:rFonts w:ascii="Arial" w:hAnsi="Arial" w:cs="Arial"/>
                <w:sz w:val="22"/>
                <w:szCs w:val="22"/>
              </w:rPr>
            </w:pPr>
            <w:r w:rsidRPr="00B905F9">
              <w:rPr>
                <w:rFonts w:ascii="Arial" w:hAnsi="Arial" w:cs="Arial"/>
                <w:sz w:val="22"/>
                <w:szCs w:val="22"/>
              </w:rPr>
              <w:t>Coordinate with other Digital teams such as Digital Operations and Delivery on management of reporting issues, service performance and operational processes.</w:t>
            </w:r>
          </w:p>
          <w:p w14:paraId="05C32C7A" w14:textId="77777777"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Contribute to process improvement initiatives and operational documentation.</w:t>
            </w:r>
          </w:p>
          <w:p w14:paraId="2B8E08BB" w14:textId="77777777"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Assist in defining operational procedures, escalation paths, and service support arrangements.</w:t>
            </w:r>
          </w:p>
          <w:p w14:paraId="259E4ED0" w14:textId="1C8F32AA" w:rsidR="00520A76" w:rsidRPr="002F4895" w:rsidRDefault="001E0469" w:rsidP="002F4895">
            <w:pPr>
              <w:pStyle w:val="zlae0wtextbase"/>
              <w:numPr>
                <w:ilvl w:val="0"/>
                <w:numId w:val="32"/>
              </w:numPr>
              <w:spacing w:after="0" w:afterAutospacing="0"/>
              <w:rPr>
                <w:rFonts w:ascii="Arial" w:hAnsi="Arial" w:cs="Arial"/>
                <w:sz w:val="22"/>
                <w:szCs w:val="22"/>
              </w:rPr>
            </w:pPr>
            <w:r w:rsidRPr="00B905F9">
              <w:rPr>
                <w:rFonts w:ascii="Arial" w:hAnsi="Arial" w:cs="Arial"/>
                <w:sz w:val="22"/>
                <w:szCs w:val="22"/>
              </w:rPr>
              <w:t>Contribute to programme governance, risk management, and stakeholder reporting.</w:t>
            </w:r>
          </w:p>
        </w:tc>
      </w:tr>
      <w:tr w:rsidR="00520A76" w:rsidRPr="00B905F9" w14:paraId="440B2437" w14:textId="77777777" w:rsidTr="00B905F9">
        <w:tc>
          <w:tcPr>
            <w:tcW w:w="2368" w:type="dxa"/>
          </w:tcPr>
          <w:p w14:paraId="639FB822" w14:textId="78D0889E" w:rsidR="00520A76" w:rsidRDefault="00520A76" w:rsidP="00520A76">
            <w:pPr>
              <w:jc w:val="both"/>
              <w:rPr>
                <w:rFonts w:ascii="Arial" w:hAnsi="Arial" w:cs="Arial"/>
                <w:b/>
                <w:bCs/>
                <w:sz w:val="22"/>
                <w:szCs w:val="22"/>
              </w:rPr>
            </w:pPr>
            <w:bookmarkStart w:id="3" w:name="_Hlk238072265"/>
            <w:r w:rsidRPr="00B905F9">
              <w:rPr>
                <w:rFonts w:ascii="Arial" w:hAnsi="Arial" w:cs="Arial"/>
                <w:b/>
                <w:bCs/>
                <w:sz w:val="22"/>
                <w:szCs w:val="22"/>
              </w:rPr>
              <w:lastRenderedPageBreak/>
              <w:t>Eligibility Criteria</w:t>
            </w:r>
          </w:p>
          <w:p w14:paraId="4AA797D0" w14:textId="77777777" w:rsidR="00520A76" w:rsidRPr="00B905F9" w:rsidRDefault="00520A76" w:rsidP="00520A76">
            <w:pPr>
              <w:jc w:val="both"/>
              <w:rPr>
                <w:rFonts w:ascii="Arial" w:hAnsi="Arial" w:cs="Arial"/>
                <w:b/>
                <w:bCs/>
                <w:sz w:val="22"/>
                <w:szCs w:val="22"/>
              </w:rPr>
            </w:pPr>
          </w:p>
          <w:p w14:paraId="0167DD74" w14:textId="77777777" w:rsidR="00520A76" w:rsidRPr="00B905F9" w:rsidRDefault="00520A76" w:rsidP="00520A76">
            <w:pPr>
              <w:jc w:val="both"/>
              <w:rPr>
                <w:rFonts w:ascii="Arial" w:hAnsi="Arial" w:cs="Arial"/>
                <w:b/>
                <w:bCs/>
                <w:sz w:val="22"/>
                <w:szCs w:val="22"/>
              </w:rPr>
            </w:pPr>
            <w:r w:rsidRPr="00B905F9">
              <w:rPr>
                <w:rFonts w:ascii="Arial" w:hAnsi="Arial" w:cs="Arial"/>
                <w:b/>
                <w:bCs/>
                <w:sz w:val="22"/>
                <w:szCs w:val="22"/>
              </w:rPr>
              <w:t>Qualifications and/ or experience</w:t>
            </w:r>
          </w:p>
          <w:p w14:paraId="7CEF41E7" w14:textId="77777777" w:rsidR="00520A76" w:rsidRPr="00B905F9" w:rsidRDefault="00520A76" w:rsidP="00520A76">
            <w:pPr>
              <w:jc w:val="both"/>
              <w:rPr>
                <w:rFonts w:ascii="Arial" w:hAnsi="Arial" w:cs="Arial"/>
                <w:b/>
                <w:bCs/>
                <w:sz w:val="22"/>
                <w:szCs w:val="22"/>
              </w:rPr>
            </w:pPr>
          </w:p>
        </w:tc>
        <w:tc>
          <w:tcPr>
            <w:tcW w:w="8277" w:type="dxa"/>
          </w:tcPr>
          <w:p w14:paraId="21CED8AA" w14:textId="77777777" w:rsidR="00520A76" w:rsidRPr="00520A76" w:rsidRDefault="00520A76" w:rsidP="00520A76">
            <w:pPr>
              <w:textAlignment w:val="baseline"/>
              <w:rPr>
                <w:rFonts w:ascii="Arial" w:hAnsi="Arial" w:cs="Arial"/>
                <w:sz w:val="22"/>
                <w:szCs w:val="22"/>
                <w:lang w:val="en-IE" w:eastAsia="en-IE"/>
              </w:rPr>
            </w:pPr>
            <w:r w:rsidRPr="00520A76">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520A76">
              <w:rPr>
                <w:rFonts w:ascii="Arial" w:hAnsi="Arial" w:cs="Arial"/>
                <w:sz w:val="22"/>
                <w:szCs w:val="22"/>
                <w:lang w:val="en-IE" w:eastAsia="en-IE"/>
              </w:rPr>
              <w:t>  </w:t>
            </w:r>
          </w:p>
          <w:p w14:paraId="175AC767" w14:textId="77777777" w:rsidR="00520A76" w:rsidRPr="00520A76" w:rsidRDefault="00520A76" w:rsidP="00520A76">
            <w:pPr>
              <w:textAlignment w:val="baseline"/>
              <w:rPr>
                <w:rFonts w:ascii="Arial" w:hAnsi="Arial" w:cs="Arial"/>
                <w:sz w:val="22"/>
                <w:szCs w:val="22"/>
                <w:lang w:val="en-IE" w:eastAsia="en-IE"/>
              </w:rPr>
            </w:pPr>
            <w:r w:rsidRPr="00520A76">
              <w:rPr>
                <w:rFonts w:ascii="Arial" w:hAnsi="Arial" w:cs="Arial"/>
                <w:sz w:val="22"/>
                <w:szCs w:val="22"/>
                <w:lang w:val="en-IE" w:eastAsia="en-IE"/>
              </w:rPr>
              <w:t> </w:t>
            </w:r>
          </w:p>
          <w:p w14:paraId="10A08580" w14:textId="77777777" w:rsidR="00520A76" w:rsidRPr="00520A76" w:rsidRDefault="00520A76" w:rsidP="00520A76">
            <w:pPr>
              <w:rPr>
                <w:rFonts w:ascii="Arial" w:hAnsi="Arial" w:cs="Arial"/>
                <w:sz w:val="22"/>
                <w:szCs w:val="22"/>
              </w:rPr>
            </w:pPr>
            <w:r w:rsidRPr="00520A76">
              <w:rPr>
                <w:rFonts w:ascii="Arial" w:hAnsi="Arial" w:cs="Arial"/>
                <w:bCs/>
                <w:sz w:val="22"/>
                <w:szCs w:val="22"/>
              </w:rPr>
              <w:t xml:space="preserve">*A list of ‘other statutory health agencies’ can be </w:t>
            </w:r>
            <w:proofErr w:type="gramStart"/>
            <w:r w:rsidRPr="00520A76">
              <w:rPr>
                <w:rFonts w:ascii="Arial" w:hAnsi="Arial" w:cs="Arial"/>
                <w:bCs/>
                <w:sz w:val="22"/>
                <w:szCs w:val="22"/>
              </w:rPr>
              <w:t xml:space="preserve">found </w:t>
            </w:r>
            <w:proofErr w:type="gramEnd"/>
            <w:r w:rsidR="002D67BA">
              <w:fldChar w:fldCharType="begin"/>
            </w:r>
            <w:r w:rsidR="002D67BA">
              <w:instrText xml:space="preserve"> HYPERLINK "http://health.gov.ie/about-us/agencies-health-bodies/" </w:instrText>
            </w:r>
            <w:r w:rsidR="002D67BA">
              <w:fldChar w:fldCharType="separate"/>
            </w:r>
            <w:hyperlink r:id="rId14" w:history="1">
              <w:r w:rsidRPr="00520A76">
                <w:rPr>
                  <w:rFonts w:ascii="Arial" w:eastAsia="Calibri" w:hAnsi="Arial" w:cs="Arial"/>
                  <w:bCs/>
                  <w:color w:val="0000FF"/>
                  <w:sz w:val="22"/>
                  <w:szCs w:val="22"/>
                  <w:u w:val="single"/>
                </w:rPr>
                <w:t>here</w:t>
              </w:r>
            </w:hyperlink>
            <w:r w:rsidRPr="00520A76">
              <w:rPr>
                <w:rFonts w:ascii="Arial" w:eastAsia="Calibri" w:hAnsi="Arial" w:cs="Arial"/>
                <w:bCs/>
                <w:color w:val="0000FF"/>
                <w:sz w:val="22"/>
                <w:szCs w:val="22"/>
                <w:u w:val="single"/>
              </w:rPr>
              <w:t xml:space="preserve">. </w:t>
            </w:r>
            <w:r w:rsidR="002D67BA">
              <w:rPr>
                <w:rFonts w:ascii="Arial" w:eastAsia="Calibri" w:hAnsi="Arial" w:cs="Arial"/>
                <w:bCs/>
                <w:color w:val="0000FF"/>
                <w:sz w:val="22"/>
                <w:szCs w:val="22"/>
                <w:u w:val="single"/>
              </w:rPr>
              <w:fldChar w:fldCharType="end"/>
            </w:r>
          </w:p>
          <w:p w14:paraId="792E331F" w14:textId="77777777" w:rsidR="00520A76" w:rsidRPr="00520A76" w:rsidRDefault="00520A76" w:rsidP="00520A76">
            <w:pPr>
              <w:ind w:right="-766"/>
              <w:jc w:val="both"/>
              <w:rPr>
                <w:rFonts w:ascii="Arial" w:hAnsi="Arial" w:cs="Arial"/>
                <w:sz w:val="22"/>
                <w:szCs w:val="22"/>
              </w:rPr>
            </w:pPr>
          </w:p>
          <w:p w14:paraId="7C6C323B" w14:textId="77777777" w:rsidR="00520A76" w:rsidRPr="00520A76" w:rsidRDefault="00520A76" w:rsidP="00520A76">
            <w:pPr>
              <w:pStyle w:val="ListParagraph"/>
              <w:numPr>
                <w:ilvl w:val="0"/>
                <w:numId w:val="40"/>
              </w:numPr>
              <w:tabs>
                <w:tab w:val="num" w:pos="851"/>
              </w:tabs>
              <w:jc w:val="both"/>
              <w:rPr>
                <w:rFonts w:ascii="Arial" w:hAnsi="Arial" w:cs="Arial"/>
                <w:sz w:val="22"/>
                <w:szCs w:val="22"/>
              </w:rPr>
            </w:pPr>
            <w:r w:rsidRPr="00520A76">
              <w:rPr>
                <w:rFonts w:ascii="Arial" w:hAnsi="Arial" w:cs="Arial"/>
                <w:sz w:val="22"/>
                <w:szCs w:val="22"/>
              </w:rPr>
              <w:t>Eligible applicants will be those who on the closing date for the competition:</w:t>
            </w:r>
          </w:p>
          <w:p w14:paraId="5DCFF8F1" w14:textId="77777777" w:rsidR="00520A76" w:rsidRPr="00520A76" w:rsidRDefault="00520A76" w:rsidP="00520A76">
            <w:pPr>
              <w:tabs>
                <w:tab w:val="center" w:pos="4320"/>
                <w:tab w:val="right" w:pos="8640"/>
              </w:tabs>
              <w:jc w:val="both"/>
              <w:rPr>
                <w:rFonts w:ascii="Arial" w:hAnsi="Arial" w:cs="Arial"/>
                <w:sz w:val="22"/>
                <w:szCs w:val="22"/>
              </w:rPr>
            </w:pPr>
          </w:p>
          <w:p w14:paraId="0E8E2AF7" w14:textId="77777777" w:rsidR="00520A76" w:rsidRPr="00520A76" w:rsidRDefault="00520A76" w:rsidP="00520A76">
            <w:pPr>
              <w:tabs>
                <w:tab w:val="center" w:pos="4320"/>
                <w:tab w:val="right" w:pos="8640"/>
              </w:tabs>
              <w:ind w:left="360"/>
              <w:contextualSpacing/>
              <w:jc w:val="both"/>
              <w:rPr>
                <w:rFonts w:ascii="Arial" w:eastAsia="Calibri" w:hAnsi="Arial" w:cs="Arial"/>
                <w:iCs/>
                <w:color w:val="000000"/>
                <w:sz w:val="22"/>
                <w:szCs w:val="22"/>
                <w:lang w:eastAsia="en-US"/>
              </w:rPr>
            </w:pPr>
            <w:r w:rsidRPr="00520A76">
              <w:rPr>
                <w:rFonts w:ascii="Arial" w:hAnsi="Arial" w:cs="Arial"/>
                <w:sz w:val="22"/>
                <w:szCs w:val="22"/>
              </w:rPr>
              <w:t xml:space="preserve">Have satisfactory experience in an office under the HSE, TUSLA, </w:t>
            </w:r>
            <w:r w:rsidRPr="00520A76">
              <w:rPr>
                <w:rFonts w:ascii="Arial" w:eastAsia="Calibri" w:hAnsi="Arial" w:cs="Arial"/>
                <w:iCs/>
                <w:color w:val="000000"/>
                <w:sz w:val="22"/>
                <w:szCs w:val="22"/>
                <w:lang w:eastAsia="en-US"/>
              </w:rPr>
              <w:t>other statutory health agencies, or a body which provides services on behalf of the HSE under Section 38 of the Health Act 2004 at a level not lower than that of Grade IV (or equivalent)</w:t>
            </w:r>
          </w:p>
          <w:p w14:paraId="7F131168" w14:textId="77777777" w:rsidR="00520A76" w:rsidRPr="00520A76" w:rsidRDefault="00520A76" w:rsidP="00520A76">
            <w:pPr>
              <w:pStyle w:val="ListParagraph"/>
              <w:tabs>
                <w:tab w:val="center" w:pos="4320"/>
                <w:tab w:val="right" w:pos="8640"/>
              </w:tabs>
              <w:ind w:left="781"/>
              <w:contextualSpacing/>
              <w:jc w:val="both"/>
              <w:rPr>
                <w:rFonts w:ascii="Arial" w:eastAsia="Calibri" w:hAnsi="Arial" w:cs="Arial"/>
                <w:iCs/>
                <w:color w:val="000000"/>
                <w:sz w:val="22"/>
                <w:szCs w:val="22"/>
                <w:lang w:eastAsia="en-US"/>
              </w:rPr>
            </w:pPr>
          </w:p>
          <w:p w14:paraId="198FAE28" w14:textId="77777777" w:rsidR="00520A76" w:rsidRPr="00520A76" w:rsidRDefault="00520A76" w:rsidP="00520A76">
            <w:pPr>
              <w:tabs>
                <w:tab w:val="center" w:pos="4320"/>
                <w:tab w:val="right" w:pos="8640"/>
              </w:tabs>
              <w:jc w:val="center"/>
              <w:rPr>
                <w:rFonts w:ascii="Arial" w:eastAsia="Calibri" w:hAnsi="Arial" w:cs="Arial"/>
                <w:iCs/>
                <w:color w:val="000000"/>
                <w:sz w:val="22"/>
                <w:szCs w:val="22"/>
                <w:lang w:eastAsia="en-US"/>
              </w:rPr>
            </w:pPr>
            <w:r w:rsidRPr="00520A76">
              <w:rPr>
                <w:rFonts w:ascii="Arial" w:eastAsia="Calibri" w:hAnsi="Arial" w:cs="Arial"/>
                <w:iCs/>
                <w:color w:val="000000"/>
                <w:sz w:val="22"/>
                <w:szCs w:val="22"/>
                <w:lang w:eastAsia="en-US"/>
              </w:rPr>
              <w:lastRenderedPageBreak/>
              <w:t>And</w:t>
            </w:r>
          </w:p>
          <w:p w14:paraId="3818F33F" w14:textId="77777777" w:rsidR="00520A76" w:rsidRPr="00520A76" w:rsidRDefault="00520A76" w:rsidP="00520A76">
            <w:pPr>
              <w:tabs>
                <w:tab w:val="center" w:pos="4320"/>
                <w:tab w:val="right" w:pos="8640"/>
              </w:tabs>
              <w:jc w:val="center"/>
              <w:rPr>
                <w:rFonts w:ascii="Arial" w:eastAsia="Calibri" w:hAnsi="Arial" w:cs="Arial"/>
                <w:iCs/>
                <w:color w:val="000000"/>
                <w:sz w:val="22"/>
                <w:szCs w:val="22"/>
                <w:lang w:eastAsia="en-US"/>
              </w:rPr>
            </w:pPr>
          </w:p>
          <w:p w14:paraId="30389300" w14:textId="77777777" w:rsidR="00520A76" w:rsidRPr="00520A76" w:rsidRDefault="00520A76" w:rsidP="00520A76">
            <w:pPr>
              <w:tabs>
                <w:tab w:val="num" w:pos="480"/>
              </w:tabs>
              <w:ind w:left="397"/>
              <w:jc w:val="both"/>
              <w:rPr>
                <w:rFonts w:ascii="Arial" w:eastAsia="Calibri" w:hAnsi="Arial" w:cs="Arial"/>
                <w:iCs/>
                <w:color w:val="000000"/>
                <w:sz w:val="22"/>
                <w:szCs w:val="22"/>
                <w:lang w:eastAsia="en-US"/>
              </w:rPr>
            </w:pPr>
            <w:r w:rsidRPr="00520A76">
              <w:rPr>
                <w:rFonts w:ascii="Arial" w:hAnsi="Arial" w:cs="Arial"/>
                <w:sz w:val="22"/>
                <w:szCs w:val="22"/>
              </w:rPr>
              <w:t xml:space="preserve">Have not less than two years satisfactory experience either in that office or in an office at a level not lower than that of Clerical Officer in the HSE, TUSLA, </w:t>
            </w:r>
            <w:r w:rsidRPr="00520A76">
              <w:rPr>
                <w:rFonts w:ascii="Arial" w:eastAsia="Calibri" w:hAnsi="Arial" w:cs="Arial"/>
                <w:iCs/>
                <w:color w:val="000000"/>
                <w:sz w:val="22"/>
                <w:szCs w:val="22"/>
                <w:lang w:eastAsia="en-US"/>
              </w:rPr>
              <w:t>other statutory health agencies, or a body which provides services on behalf of the HSE under Section 38 of the Health Act 2004</w:t>
            </w:r>
          </w:p>
          <w:p w14:paraId="056C3C0C" w14:textId="77777777" w:rsidR="00520A76" w:rsidRPr="00520A76" w:rsidRDefault="00520A76" w:rsidP="00520A76">
            <w:pPr>
              <w:tabs>
                <w:tab w:val="num" w:pos="480"/>
              </w:tabs>
              <w:ind w:left="397"/>
              <w:jc w:val="both"/>
              <w:rPr>
                <w:rFonts w:ascii="Arial" w:hAnsi="Arial" w:cs="Arial"/>
                <w:sz w:val="22"/>
                <w:szCs w:val="22"/>
              </w:rPr>
            </w:pPr>
          </w:p>
          <w:p w14:paraId="2448520E" w14:textId="77777777" w:rsidR="00520A76" w:rsidRPr="00520A76" w:rsidRDefault="00520A76" w:rsidP="00520A76">
            <w:pPr>
              <w:jc w:val="center"/>
              <w:rPr>
                <w:rFonts w:ascii="Arial" w:hAnsi="Arial" w:cs="Arial"/>
                <w:bCs/>
                <w:sz w:val="22"/>
                <w:szCs w:val="22"/>
              </w:rPr>
            </w:pPr>
            <w:r w:rsidRPr="00520A76">
              <w:rPr>
                <w:rFonts w:ascii="Arial" w:hAnsi="Arial" w:cs="Arial"/>
                <w:bCs/>
                <w:sz w:val="22"/>
                <w:szCs w:val="22"/>
              </w:rPr>
              <w:t>And</w:t>
            </w:r>
          </w:p>
          <w:p w14:paraId="0580B7AF" w14:textId="77777777" w:rsidR="00520A76" w:rsidRPr="00520A76" w:rsidRDefault="00520A76" w:rsidP="00520A76">
            <w:pPr>
              <w:jc w:val="center"/>
              <w:rPr>
                <w:rFonts w:ascii="Arial" w:hAnsi="Arial" w:cs="Arial"/>
                <w:bCs/>
                <w:sz w:val="22"/>
                <w:szCs w:val="22"/>
              </w:rPr>
            </w:pPr>
          </w:p>
          <w:p w14:paraId="36136AD3" w14:textId="77777777" w:rsidR="00520A76" w:rsidRPr="00520A76" w:rsidRDefault="00520A76" w:rsidP="00520A76">
            <w:pPr>
              <w:pStyle w:val="ListParagraph"/>
              <w:numPr>
                <w:ilvl w:val="0"/>
                <w:numId w:val="40"/>
              </w:numPr>
              <w:tabs>
                <w:tab w:val="num" w:pos="480"/>
              </w:tabs>
              <w:jc w:val="both"/>
              <w:rPr>
                <w:rFonts w:ascii="Arial" w:hAnsi="Arial" w:cs="Arial"/>
                <w:sz w:val="22"/>
                <w:szCs w:val="22"/>
              </w:rPr>
            </w:pPr>
            <w:r w:rsidRPr="00520A76">
              <w:rPr>
                <w:rFonts w:ascii="Arial" w:hAnsi="Arial" w:cs="Arial"/>
                <w:sz w:val="22"/>
                <w:szCs w:val="22"/>
              </w:rPr>
              <w:t xml:space="preserve">Candidates must possess the requisite knowledge and ability, including a high standard of suitability, for the proper discharge of the office. </w:t>
            </w:r>
          </w:p>
          <w:p w14:paraId="21F5E79D" w14:textId="77777777" w:rsidR="00520A76" w:rsidRPr="00520A76" w:rsidRDefault="00520A76" w:rsidP="00520A76">
            <w:pPr>
              <w:jc w:val="both"/>
              <w:rPr>
                <w:rFonts w:ascii="Arial" w:hAnsi="Arial" w:cs="Arial"/>
                <w:b/>
                <w:bCs/>
                <w:i/>
                <w:iCs/>
                <w:sz w:val="22"/>
                <w:szCs w:val="22"/>
              </w:rPr>
            </w:pPr>
          </w:p>
          <w:p w14:paraId="71C32608" w14:textId="77777777" w:rsidR="00520A76" w:rsidRPr="00520A76" w:rsidRDefault="00520A76" w:rsidP="00520A76">
            <w:pPr>
              <w:jc w:val="both"/>
              <w:rPr>
                <w:rFonts w:ascii="Arial" w:hAnsi="Arial" w:cs="Arial"/>
                <w:b/>
                <w:sz w:val="22"/>
                <w:szCs w:val="22"/>
              </w:rPr>
            </w:pPr>
            <w:r w:rsidRPr="00520A76">
              <w:rPr>
                <w:rFonts w:ascii="Arial" w:hAnsi="Arial" w:cs="Arial"/>
                <w:b/>
                <w:sz w:val="22"/>
                <w:szCs w:val="22"/>
              </w:rPr>
              <w:t>Health</w:t>
            </w:r>
          </w:p>
          <w:p w14:paraId="6697035B" w14:textId="77777777" w:rsidR="00520A76" w:rsidRPr="00520A76" w:rsidRDefault="00520A76" w:rsidP="00520A76">
            <w:pPr>
              <w:jc w:val="both"/>
              <w:rPr>
                <w:rFonts w:ascii="Arial" w:hAnsi="Arial" w:cs="Arial"/>
                <w:sz w:val="22"/>
                <w:szCs w:val="22"/>
              </w:rPr>
            </w:pPr>
            <w:r w:rsidRPr="00520A76">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A689D0A" w14:textId="77777777" w:rsidR="00520A76" w:rsidRPr="00520A76" w:rsidRDefault="00520A76" w:rsidP="00520A76">
            <w:pPr>
              <w:jc w:val="both"/>
              <w:rPr>
                <w:rFonts w:ascii="Arial" w:hAnsi="Arial" w:cs="Arial"/>
                <w:sz w:val="22"/>
                <w:szCs w:val="22"/>
              </w:rPr>
            </w:pPr>
          </w:p>
          <w:p w14:paraId="2A5D6073" w14:textId="77777777" w:rsidR="00520A76" w:rsidRPr="00520A76" w:rsidRDefault="00520A76" w:rsidP="00520A76">
            <w:pPr>
              <w:ind w:right="-766"/>
              <w:jc w:val="both"/>
              <w:rPr>
                <w:rFonts w:ascii="Arial" w:hAnsi="Arial" w:cs="Arial"/>
                <w:iCs/>
                <w:sz w:val="22"/>
                <w:szCs w:val="22"/>
              </w:rPr>
            </w:pPr>
            <w:r w:rsidRPr="00520A76">
              <w:rPr>
                <w:rFonts w:ascii="Arial" w:hAnsi="Arial" w:cs="Arial"/>
                <w:b/>
                <w:bCs/>
                <w:sz w:val="22"/>
                <w:szCs w:val="22"/>
              </w:rPr>
              <w:t>Character</w:t>
            </w:r>
          </w:p>
          <w:p w14:paraId="01C029AB" w14:textId="5B49F11F" w:rsidR="00520A76" w:rsidRPr="00520A76" w:rsidRDefault="00520A76" w:rsidP="00520A76">
            <w:pPr>
              <w:rPr>
                <w:rFonts w:ascii="Arial" w:hAnsi="Arial" w:cs="Arial"/>
                <w:b/>
                <w:bCs/>
                <w:sz w:val="22"/>
                <w:szCs w:val="22"/>
              </w:rPr>
            </w:pPr>
            <w:r w:rsidRPr="00520A76">
              <w:rPr>
                <w:rFonts w:ascii="Arial" w:hAnsi="Arial" w:cs="Arial"/>
                <w:sz w:val="22"/>
                <w:szCs w:val="22"/>
              </w:rPr>
              <w:t>Each candidate for and any person holding the office must be of good character.</w:t>
            </w:r>
          </w:p>
        </w:tc>
      </w:tr>
      <w:bookmarkEnd w:id="3"/>
      <w:tr w:rsidR="001E0469" w:rsidRPr="00B905F9" w14:paraId="12BCCBE8" w14:textId="77777777" w:rsidTr="00B905F9">
        <w:tc>
          <w:tcPr>
            <w:tcW w:w="2368" w:type="dxa"/>
          </w:tcPr>
          <w:p w14:paraId="05BB18F9" w14:textId="118CF00E" w:rsidR="001E0469" w:rsidRPr="00B905F9" w:rsidRDefault="001E0469" w:rsidP="006B7F02">
            <w:pPr>
              <w:rPr>
                <w:rFonts w:ascii="Arial" w:hAnsi="Arial" w:cs="Arial"/>
                <w:b/>
                <w:bCs/>
                <w:sz w:val="22"/>
                <w:szCs w:val="22"/>
              </w:rPr>
            </w:pPr>
            <w:r w:rsidRPr="00B905F9">
              <w:rPr>
                <w:rFonts w:ascii="Arial" w:hAnsi="Arial" w:cs="Arial"/>
                <w:b/>
                <w:bCs/>
                <w:sz w:val="22"/>
                <w:szCs w:val="22"/>
              </w:rPr>
              <w:lastRenderedPageBreak/>
              <w:t>Post Specific Requirements</w:t>
            </w:r>
          </w:p>
          <w:p w14:paraId="2F79C4ED" w14:textId="77777777" w:rsidR="001E0469" w:rsidRPr="00B905F9" w:rsidRDefault="001E0469" w:rsidP="001E0469">
            <w:pPr>
              <w:jc w:val="both"/>
              <w:rPr>
                <w:rFonts w:ascii="Arial" w:hAnsi="Arial" w:cs="Arial"/>
                <w:b/>
                <w:bCs/>
                <w:sz w:val="22"/>
                <w:szCs w:val="22"/>
              </w:rPr>
            </w:pPr>
          </w:p>
        </w:tc>
        <w:tc>
          <w:tcPr>
            <w:tcW w:w="8277" w:type="dxa"/>
          </w:tcPr>
          <w:p w14:paraId="48B19723" w14:textId="4DDB4BDD" w:rsidR="006B7F02" w:rsidRDefault="006B7F02" w:rsidP="006B7F02">
            <w:pPr>
              <w:jc w:val="both"/>
              <w:rPr>
                <w:rFonts w:ascii="Arial" w:hAnsi="Arial" w:cs="Arial"/>
                <w:b/>
                <w:bCs/>
                <w:sz w:val="22"/>
                <w:szCs w:val="22"/>
              </w:rPr>
            </w:pPr>
            <w:bookmarkStart w:id="4" w:name="_Hlk238072286"/>
            <w:r w:rsidRPr="00B905F9">
              <w:rPr>
                <w:rFonts w:ascii="Arial" w:hAnsi="Arial" w:cs="Arial"/>
                <w:b/>
                <w:bCs/>
                <w:sz w:val="22"/>
                <w:szCs w:val="22"/>
              </w:rPr>
              <w:t>Applicants must, at the latest date of application, clearly demonstrate, all of the criteria listed below as relevant to the role:</w:t>
            </w:r>
          </w:p>
          <w:p w14:paraId="475ADD90" w14:textId="6CB88C95" w:rsidR="00962E69" w:rsidRPr="00962E69" w:rsidRDefault="00962E69" w:rsidP="005B1165">
            <w:pPr>
              <w:pStyle w:val="ListParagraph"/>
              <w:numPr>
                <w:ilvl w:val="0"/>
                <w:numId w:val="42"/>
              </w:numPr>
              <w:jc w:val="both"/>
              <w:rPr>
                <w:rFonts w:ascii="Arial" w:hAnsi="Arial" w:cs="Arial"/>
                <w:sz w:val="22"/>
                <w:szCs w:val="22"/>
                <w:lang w:val="en-IE"/>
              </w:rPr>
            </w:pPr>
            <w:r w:rsidRPr="00962E69">
              <w:rPr>
                <w:rFonts w:ascii="Arial" w:hAnsi="Arial" w:cs="Arial"/>
                <w:sz w:val="22"/>
                <w:szCs w:val="22"/>
                <w:lang w:val="en-IE"/>
              </w:rPr>
              <w:t>E</w:t>
            </w:r>
            <w:r w:rsidR="00BE2E73">
              <w:rPr>
                <w:rFonts w:ascii="Arial" w:hAnsi="Arial" w:cs="Arial"/>
                <w:sz w:val="22"/>
                <w:szCs w:val="22"/>
                <w:lang w:val="en-IE"/>
              </w:rPr>
              <w:t>xtensive e</w:t>
            </w:r>
            <w:r w:rsidRPr="00962E69">
              <w:rPr>
                <w:rFonts w:ascii="Arial" w:hAnsi="Arial" w:cs="Arial"/>
                <w:sz w:val="22"/>
                <w:szCs w:val="22"/>
                <w:lang w:val="en-IE"/>
              </w:rPr>
              <w:t xml:space="preserve">xperience working with </w:t>
            </w:r>
            <w:r w:rsidR="00BE2E73">
              <w:rPr>
                <w:rFonts w:ascii="Arial" w:hAnsi="Arial" w:cs="Arial"/>
                <w:sz w:val="22"/>
                <w:szCs w:val="22"/>
                <w:lang w:val="en-IE"/>
              </w:rPr>
              <w:t>CRM platforms</w:t>
            </w:r>
            <w:r w:rsidRPr="00962E69">
              <w:rPr>
                <w:rFonts w:ascii="Arial" w:hAnsi="Arial" w:cs="Arial"/>
                <w:sz w:val="22"/>
                <w:szCs w:val="22"/>
                <w:lang w:val="en-IE"/>
              </w:rPr>
              <w:t xml:space="preserve"> </w:t>
            </w:r>
            <w:r w:rsidR="004514CB" w:rsidRPr="00607D2C">
              <w:rPr>
                <w:rFonts w:ascii="Arial" w:hAnsi="Arial" w:cs="Arial"/>
                <w:sz w:val="22"/>
                <w:szCs w:val="22"/>
                <w:lang w:val="en-IE" w:eastAsia="en-IE"/>
              </w:rPr>
              <w:t>with responsibility for consumer customer, patient or service-user</w:t>
            </w:r>
            <w:r w:rsidRPr="00962E69">
              <w:rPr>
                <w:rFonts w:ascii="Arial" w:hAnsi="Arial" w:cs="Arial"/>
                <w:sz w:val="22"/>
                <w:szCs w:val="22"/>
                <w:lang w:val="en-IE"/>
              </w:rPr>
              <w:t>, ensuring data accuracy and reliability.</w:t>
            </w:r>
          </w:p>
          <w:p w14:paraId="03F2A95E" w14:textId="25D75216" w:rsidR="00962E69" w:rsidRDefault="004514CB" w:rsidP="005B1165">
            <w:pPr>
              <w:pStyle w:val="ListParagraph"/>
              <w:numPr>
                <w:ilvl w:val="0"/>
                <w:numId w:val="42"/>
              </w:numPr>
              <w:jc w:val="both"/>
              <w:rPr>
                <w:rFonts w:ascii="Arial" w:hAnsi="Arial" w:cs="Arial"/>
                <w:sz w:val="22"/>
                <w:szCs w:val="22"/>
                <w:lang w:val="en-IE"/>
              </w:rPr>
            </w:pPr>
            <w:r>
              <w:rPr>
                <w:rFonts w:ascii="Arial" w:hAnsi="Arial" w:cs="Arial"/>
                <w:sz w:val="22"/>
                <w:szCs w:val="22"/>
                <w:lang w:val="en-IE"/>
              </w:rPr>
              <w:t>Extensive experience using analytics and reporting tools (bi tools) to track KPIs, measure performance, generate insights, and drive service improvements.</w:t>
            </w:r>
          </w:p>
          <w:p w14:paraId="525C34A7" w14:textId="37F2B7AE" w:rsidR="005B1165" w:rsidRPr="005B1165" w:rsidRDefault="005B1165" w:rsidP="005B1165">
            <w:pPr>
              <w:pStyle w:val="ListParagraph"/>
              <w:numPr>
                <w:ilvl w:val="0"/>
                <w:numId w:val="42"/>
              </w:numPr>
              <w:rPr>
                <w:rFonts w:ascii="Arial" w:hAnsi="Arial" w:cs="Arial"/>
                <w:color w:val="000000" w:themeColor="text1"/>
                <w:sz w:val="22"/>
                <w:szCs w:val="22"/>
                <w:lang w:val="en-IE" w:eastAsia="en-IE"/>
              </w:rPr>
            </w:pPr>
            <w:r w:rsidRPr="005B1165">
              <w:rPr>
                <w:rFonts w:ascii="Arial" w:hAnsi="Arial" w:cs="Arial"/>
                <w:color w:val="000000" w:themeColor="text1"/>
                <w:sz w:val="22"/>
                <w:szCs w:val="22"/>
                <w:lang w:val="en-IE" w:eastAsia="en-IE"/>
              </w:rPr>
              <w:t xml:space="preserve">Extensive experience working on data, governance and all operational processes for CRM programmes across multiple teams. </w:t>
            </w:r>
          </w:p>
          <w:p w14:paraId="0D18DAA7" w14:textId="77777777" w:rsidR="001E0469" w:rsidRDefault="004514CB" w:rsidP="005B1165">
            <w:pPr>
              <w:pStyle w:val="ListParagraph"/>
              <w:numPr>
                <w:ilvl w:val="0"/>
                <w:numId w:val="42"/>
              </w:numPr>
              <w:jc w:val="both"/>
              <w:rPr>
                <w:rFonts w:ascii="Arial" w:hAnsi="Arial" w:cs="Arial"/>
                <w:sz w:val="22"/>
                <w:szCs w:val="22"/>
                <w:lang w:val="en-IE"/>
              </w:rPr>
            </w:pPr>
            <w:r>
              <w:rPr>
                <w:rFonts w:ascii="Arial" w:hAnsi="Arial" w:cs="Arial"/>
                <w:sz w:val="22"/>
                <w:szCs w:val="22"/>
                <w:lang w:val="en-IE"/>
              </w:rPr>
              <w:t>Demonstrated a</w:t>
            </w:r>
            <w:r w:rsidR="00962E69" w:rsidRPr="00962E69">
              <w:rPr>
                <w:rFonts w:ascii="Arial" w:hAnsi="Arial" w:cs="Arial"/>
                <w:sz w:val="22"/>
                <w:szCs w:val="22"/>
                <w:lang w:val="en-IE"/>
              </w:rPr>
              <w:t xml:space="preserve">bility to work </w:t>
            </w:r>
            <w:r w:rsidR="00C665A9">
              <w:rPr>
                <w:rFonts w:ascii="Arial" w:hAnsi="Arial" w:cs="Arial"/>
                <w:sz w:val="22"/>
                <w:szCs w:val="22"/>
                <w:lang w:val="en-IE"/>
              </w:rPr>
              <w:t>collaborativel</w:t>
            </w:r>
            <w:r w:rsidR="00962E69" w:rsidRPr="00962E69">
              <w:rPr>
                <w:rFonts w:ascii="Arial" w:hAnsi="Arial" w:cs="Arial"/>
                <w:sz w:val="22"/>
                <w:szCs w:val="22"/>
                <w:lang w:val="en-IE"/>
              </w:rPr>
              <w:t>y with different teams and stakeholders, with strong communication, organisation, and documentation skills.</w:t>
            </w:r>
          </w:p>
          <w:bookmarkEnd w:id="4"/>
          <w:p w14:paraId="6D8497B4" w14:textId="4A522ED4" w:rsidR="00C50BCB" w:rsidRPr="00C50BCB" w:rsidRDefault="00C50BCB" w:rsidP="005B1165">
            <w:pPr>
              <w:pStyle w:val="ListParagraph"/>
              <w:ind w:left="360"/>
              <w:rPr>
                <w:rFonts w:ascii="Arial" w:hAnsi="Arial" w:cs="Arial"/>
                <w:sz w:val="22"/>
                <w:szCs w:val="22"/>
                <w:lang w:val="en-IE"/>
              </w:rPr>
            </w:pPr>
          </w:p>
        </w:tc>
      </w:tr>
      <w:tr w:rsidR="001E0469" w:rsidRPr="00B905F9" w14:paraId="5EC444B2" w14:textId="77777777" w:rsidTr="00B905F9">
        <w:tc>
          <w:tcPr>
            <w:tcW w:w="2368" w:type="dxa"/>
          </w:tcPr>
          <w:p w14:paraId="67E8EEA5"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Other requirements specific to the post</w:t>
            </w:r>
          </w:p>
        </w:tc>
        <w:tc>
          <w:tcPr>
            <w:tcW w:w="8277" w:type="dxa"/>
          </w:tcPr>
          <w:p w14:paraId="304AB910" w14:textId="77777777" w:rsidR="006B7F02" w:rsidRPr="00B905F9" w:rsidRDefault="006B7F02" w:rsidP="006B7F02">
            <w:pPr>
              <w:pStyle w:val="ListParagraph"/>
              <w:numPr>
                <w:ilvl w:val="0"/>
                <w:numId w:val="18"/>
              </w:numPr>
              <w:jc w:val="both"/>
              <w:rPr>
                <w:rFonts w:ascii="Arial" w:hAnsi="Arial" w:cs="Arial"/>
                <w:iCs/>
                <w:sz w:val="22"/>
                <w:szCs w:val="22"/>
              </w:rPr>
            </w:pPr>
            <w:r w:rsidRPr="00B905F9">
              <w:rPr>
                <w:rFonts w:ascii="Arial" w:hAnsi="Arial" w:cs="Arial"/>
                <w:iCs/>
                <w:sz w:val="22"/>
                <w:szCs w:val="22"/>
              </w:rPr>
              <w:t>Access to appropriate transport to fulfil the requirements of the role.</w:t>
            </w:r>
          </w:p>
          <w:p w14:paraId="2FFED87F" w14:textId="3DAA6EBC" w:rsidR="001E0469" w:rsidRPr="00B905F9" w:rsidRDefault="006B7F02" w:rsidP="006B7F02">
            <w:pPr>
              <w:pStyle w:val="ListParagraph"/>
              <w:numPr>
                <w:ilvl w:val="0"/>
                <w:numId w:val="18"/>
              </w:numPr>
              <w:jc w:val="both"/>
              <w:rPr>
                <w:rFonts w:ascii="Arial" w:hAnsi="Arial" w:cs="Arial"/>
                <w:iCs/>
                <w:sz w:val="22"/>
                <w:szCs w:val="22"/>
              </w:rPr>
            </w:pPr>
            <w:r w:rsidRPr="00B905F9">
              <w:rPr>
                <w:rFonts w:ascii="Arial" w:hAnsi="Arial" w:cs="Arial"/>
                <w:sz w:val="22"/>
                <w:szCs w:val="22"/>
              </w:rPr>
              <w:t>Flexibility in relation to working hours to fulfil the requirements of the role</w:t>
            </w:r>
          </w:p>
        </w:tc>
      </w:tr>
      <w:tr w:rsidR="001E0469" w:rsidRPr="00B905F9" w14:paraId="73717854" w14:textId="77777777" w:rsidTr="00B905F9">
        <w:tc>
          <w:tcPr>
            <w:tcW w:w="2368" w:type="dxa"/>
          </w:tcPr>
          <w:p w14:paraId="7D0D716C"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Additional eligibility requirements:</w:t>
            </w:r>
          </w:p>
          <w:p w14:paraId="1CD648F8" w14:textId="77777777" w:rsidR="001E0469" w:rsidRPr="00B905F9" w:rsidRDefault="001E0469" w:rsidP="001E0469">
            <w:pPr>
              <w:jc w:val="both"/>
              <w:rPr>
                <w:rFonts w:ascii="Arial" w:hAnsi="Arial" w:cs="Arial"/>
                <w:b/>
                <w:bCs/>
                <w:sz w:val="22"/>
                <w:szCs w:val="22"/>
              </w:rPr>
            </w:pPr>
          </w:p>
        </w:tc>
        <w:tc>
          <w:tcPr>
            <w:tcW w:w="8277" w:type="dxa"/>
          </w:tcPr>
          <w:p w14:paraId="07C5426F" w14:textId="77777777" w:rsidR="001E0469" w:rsidRPr="00B905F9" w:rsidRDefault="001E0469" w:rsidP="001E0469">
            <w:pPr>
              <w:pStyle w:val="Default"/>
              <w:rPr>
                <w:sz w:val="22"/>
                <w:szCs w:val="22"/>
              </w:rPr>
            </w:pPr>
            <w:r w:rsidRPr="00B905F9">
              <w:rPr>
                <w:b/>
                <w:bCs/>
                <w:sz w:val="22"/>
                <w:szCs w:val="22"/>
              </w:rPr>
              <w:t xml:space="preserve">Citizenship requirements </w:t>
            </w:r>
          </w:p>
          <w:p w14:paraId="35925C17" w14:textId="77777777" w:rsidR="001E0469" w:rsidRPr="00B905F9" w:rsidRDefault="001E0469" w:rsidP="001E0469">
            <w:pPr>
              <w:pStyle w:val="Default"/>
              <w:rPr>
                <w:sz w:val="22"/>
                <w:szCs w:val="22"/>
              </w:rPr>
            </w:pPr>
            <w:r w:rsidRPr="00B905F9">
              <w:rPr>
                <w:sz w:val="22"/>
                <w:szCs w:val="22"/>
              </w:rPr>
              <w:t xml:space="preserve">Eligible candidates must be: </w:t>
            </w:r>
          </w:p>
          <w:p w14:paraId="4AE3A7EF" w14:textId="77777777" w:rsidR="001E0469" w:rsidRPr="00B905F9" w:rsidRDefault="001E0469" w:rsidP="001E0469">
            <w:pPr>
              <w:pStyle w:val="ListParagraph"/>
              <w:numPr>
                <w:ilvl w:val="0"/>
                <w:numId w:val="26"/>
              </w:numPr>
              <w:spacing w:after="120"/>
              <w:rPr>
                <w:rFonts w:ascii="Arial" w:hAnsi="Arial" w:cs="Arial"/>
                <w:sz w:val="22"/>
                <w:szCs w:val="22"/>
              </w:rPr>
            </w:pPr>
            <w:r w:rsidRPr="00B905F9">
              <w:rPr>
                <w:rFonts w:ascii="Arial" w:hAnsi="Arial" w:cs="Arial"/>
                <w:sz w:val="22"/>
                <w:szCs w:val="22"/>
              </w:rPr>
              <w:t xml:space="preserve">EEA, Swiss, or British citizens </w:t>
            </w:r>
          </w:p>
          <w:p w14:paraId="1AAE63E7" w14:textId="77777777" w:rsidR="001E0469" w:rsidRPr="00B905F9" w:rsidRDefault="001E0469" w:rsidP="001E0469">
            <w:pPr>
              <w:spacing w:after="120"/>
              <w:ind w:left="360"/>
              <w:rPr>
                <w:rFonts w:ascii="Arial" w:hAnsi="Arial" w:cs="Arial"/>
                <w:b/>
                <w:sz w:val="22"/>
                <w:szCs w:val="22"/>
              </w:rPr>
            </w:pPr>
            <w:r w:rsidRPr="00B905F9">
              <w:rPr>
                <w:rFonts w:ascii="Arial" w:hAnsi="Arial" w:cs="Arial"/>
                <w:b/>
                <w:sz w:val="22"/>
                <w:szCs w:val="22"/>
              </w:rPr>
              <w:t>OR</w:t>
            </w:r>
          </w:p>
          <w:p w14:paraId="2F3B53DC" w14:textId="77777777" w:rsidR="001E0469" w:rsidRPr="00BE2E73" w:rsidRDefault="001E0469" w:rsidP="001E0469">
            <w:pPr>
              <w:pStyle w:val="ListParagraph"/>
              <w:numPr>
                <w:ilvl w:val="0"/>
                <w:numId w:val="26"/>
              </w:numPr>
              <w:spacing w:after="120"/>
              <w:rPr>
                <w:rFonts w:ascii="Arial" w:hAnsi="Arial" w:cs="Arial"/>
                <w:color w:val="000000" w:themeColor="text1"/>
                <w:sz w:val="22"/>
                <w:szCs w:val="22"/>
              </w:rPr>
            </w:pPr>
            <w:r w:rsidRPr="00B905F9">
              <w:rPr>
                <w:rFonts w:ascii="Arial" w:hAnsi="Arial" w:cs="Arial"/>
                <w:sz w:val="22"/>
                <w:szCs w:val="22"/>
              </w:rPr>
              <w:t xml:space="preserve">Non-European Economic Area citizens with permission to reside and </w:t>
            </w:r>
            <w:r w:rsidRPr="00BE2E73">
              <w:rPr>
                <w:rFonts w:ascii="Arial" w:hAnsi="Arial" w:cs="Arial"/>
                <w:color w:val="000000" w:themeColor="text1"/>
                <w:sz w:val="22"/>
                <w:szCs w:val="22"/>
              </w:rPr>
              <w:t xml:space="preserve">work in the State </w:t>
            </w:r>
          </w:p>
          <w:p w14:paraId="120CE894" w14:textId="77777777" w:rsidR="001E0469" w:rsidRPr="00BE2E73" w:rsidRDefault="001E0469" w:rsidP="001E0469">
            <w:pPr>
              <w:pStyle w:val="Default"/>
              <w:ind w:left="1080"/>
              <w:rPr>
                <w:bCs/>
                <w:color w:val="000000" w:themeColor="text1"/>
                <w:sz w:val="22"/>
                <w:szCs w:val="22"/>
              </w:rPr>
            </w:pPr>
            <w:r w:rsidRPr="00BE2E73">
              <w:rPr>
                <w:bCs/>
                <w:color w:val="000000" w:themeColor="text1"/>
                <w:sz w:val="22"/>
                <w:szCs w:val="22"/>
              </w:rPr>
              <w:t>Read Appendix 2 of the Additional Campaign Information for further information on accepted Stamps for Non-EEA citizens resident in the State, including those with refugee status.</w:t>
            </w:r>
          </w:p>
          <w:p w14:paraId="14433E73" w14:textId="77777777" w:rsidR="001E0469" w:rsidRPr="00BE2E73" w:rsidRDefault="001E0469" w:rsidP="001E0469">
            <w:pPr>
              <w:pStyle w:val="ListParagraph"/>
              <w:spacing w:after="120"/>
              <w:ind w:left="1080"/>
              <w:rPr>
                <w:rFonts w:ascii="Arial" w:hAnsi="Arial" w:cs="Arial"/>
                <w:color w:val="000000" w:themeColor="text1"/>
                <w:sz w:val="22"/>
                <w:szCs w:val="22"/>
              </w:rPr>
            </w:pPr>
          </w:p>
          <w:p w14:paraId="63BA0C29" w14:textId="7A995F9D" w:rsidR="001E0469" w:rsidRPr="00B905F9" w:rsidRDefault="001E0469" w:rsidP="00580BCA">
            <w:pPr>
              <w:pStyle w:val="Default"/>
              <w:rPr>
                <w:bCs/>
                <w:color w:val="2A2347"/>
                <w:sz w:val="22"/>
                <w:szCs w:val="22"/>
              </w:rPr>
            </w:pPr>
            <w:r w:rsidRPr="00BE2E73">
              <w:rPr>
                <w:bCs/>
                <w:color w:val="000000" w:themeColor="text1"/>
                <w:sz w:val="22"/>
                <w:szCs w:val="22"/>
              </w:rPr>
              <w:t xml:space="preserve">To qualify candidates must be eligible by the closing date of the campaign. </w:t>
            </w:r>
          </w:p>
        </w:tc>
      </w:tr>
      <w:tr w:rsidR="001E0469" w:rsidRPr="00B905F9" w14:paraId="13B31B05" w14:textId="77777777" w:rsidTr="00B905F9">
        <w:tc>
          <w:tcPr>
            <w:tcW w:w="2368" w:type="dxa"/>
          </w:tcPr>
          <w:p w14:paraId="2A8C4239" w14:textId="77777777" w:rsidR="001E0469" w:rsidRPr="00B905F9" w:rsidRDefault="001E0469" w:rsidP="001E0469">
            <w:pPr>
              <w:jc w:val="both"/>
              <w:rPr>
                <w:rFonts w:ascii="Arial" w:hAnsi="Arial" w:cs="Arial"/>
                <w:b/>
                <w:bCs/>
                <w:sz w:val="22"/>
                <w:szCs w:val="22"/>
              </w:rPr>
            </w:pPr>
            <w:r w:rsidRPr="00520A76">
              <w:rPr>
                <w:rFonts w:ascii="Arial" w:hAnsi="Arial" w:cs="Arial"/>
                <w:b/>
                <w:bCs/>
                <w:sz w:val="22"/>
                <w:szCs w:val="22"/>
              </w:rPr>
              <w:t>Skills, competencies and/or knowledge</w:t>
            </w:r>
          </w:p>
          <w:p w14:paraId="61D54B36" w14:textId="77777777" w:rsidR="001E0469" w:rsidRPr="00B905F9" w:rsidRDefault="001E0469" w:rsidP="001E0469">
            <w:pPr>
              <w:jc w:val="both"/>
              <w:rPr>
                <w:rFonts w:ascii="Arial" w:hAnsi="Arial" w:cs="Arial"/>
                <w:b/>
                <w:bCs/>
                <w:sz w:val="22"/>
                <w:szCs w:val="22"/>
              </w:rPr>
            </w:pPr>
          </w:p>
          <w:p w14:paraId="4EB353E6" w14:textId="77777777" w:rsidR="001E0469" w:rsidRPr="00B905F9" w:rsidRDefault="001E0469" w:rsidP="001E0469">
            <w:pPr>
              <w:jc w:val="both"/>
              <w:rPr>
                <w:rFonts w:ascii="Arial" w:hAnsi="Arial" w:cs="Arial"/>
                <w:b/>
                <w:bCs/>
                <w:sz w:val="22"/>
                <w:szCs w:val="22"/>
              </w:rPr>
            </w:pPr>
          </w:p>
        </w:tc>
        <w:tc>
          <w:tcPr>
            <w:tcW w:w="8277" w:type="dxa"/>
          </w:tcPr>
          <w:p w14:paraId="3C62F4C5" w14:textId="77777777" w:rsidR="00520A76" w:rsidRPr="00520A76" w:rsidRDefault="00520A76" w:rsidP="00520A76">
            <w:pPr>
              <w:rPr>
                <w:rFonts w:ascii="Arial" w:hAnsi="Arial" w:cs="Arial"/>
                <w:b/>
                <w:color w:val="000000" w:themeColor="text1"/>
                <w:sz w:val="22"/>
                <w:szCs w:val="22"/>
                <w:u w:val="single"/>
                <w:lang w:val="en-IE"/>
              </w:rPr>
            </w:pPr>
            <w:r w:rsidRPr="00520A76">
              <w:rPr>
                <w:rFonts w:ascii="Arial" w:hAnsi="Arial" w:cs="Arial"/>
                <w:b/>
                <w:color w:val="000000" w:themeColor="text1"/>
                <w:sz w:val="22"/>
                <w:szCs w:val="22"/>
                <w:u w:val="single"/>
                <w:lang w:val="en-IE"/>
              </w:rPr>
              <w:t>Professional Knowledge &amp; Experience</w:t>
            </w:r>
          </w:p>
          <w:p w14:paraId="3B5508F3" w14:textId="77777777" w:rsidR="00520A76" w:rsidRPr="00520A76" w:rsidRDefault="00520A76" w:rsidP="00520A76">
            <w:pPr>
              <w:rPr>
                <w:rFonts w:ascii="Arial" w:hAnsi="Arial" w:cs="Arial"/>
                <w:b/>
                <w:i/>
                <w:color w:val="000000" w:themeColor="text1"/>
                <w:sz w:val="22"/>
                <w:szCs w:val="22"/>
                <w:lang w:val="en-IE"/>
              </w:rPr>
            </w:pPr>
            <w:r w:rsidRPr="00520A76">
              <w:rPr>
                <w:rFonts w:ascii="Arial" w:hAnsi="Arial" w:cs="Arial"/>
                <w:b/>
                <w:i/>
                <w:color w:val="000000" w:themeColor="text1"/>
                <w:sz w:val="22"/>
                <w:szCs w:val="22"/>
                <w:lang w:val="en-IE"/>
              </w:rPr>
              <w:t>Demonstrate:</w:t>
            </w:r>
          </w:p>
          <w:p w14:paraId="54CF7B80" w14:textId="77777777" w:rsidR="00C665A9" w:rsidRPr="00607D2C" w:rsidRDefault="00C665A9" w:rsidP="00C665A9">
            <w:pPr>
              <w:numPr>
                <w:ilvl w:val="0"/>
                <w:numId w:val="41"/>
              </w:numPr>
              <w:rPr>
                <w:rFonts w:ascii="Arial" w:hAnsi="Arial" w:cs="Arial"/>
                <w:iCs/>
                <w:sz w:val="22"/>
                <w:szCs w:val="22"/>
              </w:rPr>
            </w:pPr>
            <w:r w:rsidRPr="00607D2C">
              <w:rPr>
                <w:rFonts w:ascii="Arial" w:hAnsi="Arial" w:cs="Arial"/>
                <w:iCs/>
                <w:sz w:val="22"/>
                <w:szCs w:val="22"/>
              </w:rPr>
              <w:t>Knowledge and experience relevant to the role as per the duties and responsibilities, eligibility criteria and post specific requirements of the role</w:t>
            </w:r>
          </w:p>
          <w:p w14:paraId="36C1CB7F" w14:textId="77777777" w:rsidR="00C665A9" w:rsidRPr="00607D2C" w:rsidRDefault="00C665A9" w:rsidP="00C665A9">
            <w:pPr>
              <w:numPr>
                <w:ilvl w:val="0"/>
                <w:numId w:val="41"/>
              </w:numPr>
              <w:jc w:val="both"/>
              <w:rPr>
                <w:rFonts w:ascii="Arial" w:hAnsi="Arial" w:cs="Arial"/>
                <w:iCs/>
                <w:sz w:val="22"/>
                <w:szCs w:val="22"/>
                <w:lang w:val="en-IE"/>
              </w:rPr>
            </w:pPr>
            <w:r w:rsidRPr="00607D2C">
              <w:rPr>
                <w:rFonts w:ascii="Arial" w:eastAsiaTheme="minorHAnsi" w:hAnsi="Arial" w:cs="Arial"/>
                <w:color w:val="000000"/>
                <w:sz w:val="22"/>
                <w:szCs w:val="22"/>
                <w:lang w:val="en-IE" w:eastAsia="en-US"/>
              </w:rPr>
              <w:lastRenderedPageBreak/>
              <w:t xml:space="preserve">Extensive knowledge of Salesforce CRM platforms, </w:t>
            </w:r>
            <w:r w:rsidRPr="00607D2C">
              <w:rPr>
                <w:rFonts w:ascii="Arial" w:hAnsi="Arial" w:cs="Arial"/>
                <w:iCs/>
                <w:sz w:val="22"/>
                <w:szCs w:val="22"/>
                <w:lang w:val="en-IE"/>
              </w:rPr>
              <w:t>campaign management as relevant to the role inclusive of customer centricity, data management and governance</w:t>
            </w:r>
          </w:p>
          <w:p w14:paraId="43A8937D" w14:textId="77777777" w:rsidR="00C665A9" w:rsidRPr="00607D2C" w:rsidRDefault="00C665A9" w:rsidP="00C665A9">
            <w:pPr>
              <w:pStyle w:val="ListParagraph"/>
              <w:numPr>
                <w:ilvl w:val="0"/>
                <w:numId w:val="41"/>
              </w:numPr>
              <w:rPr>
                <w:rFonts w:ascii="Arial" w:hAnsi="Arial" w:cs="Arial"/>
                <w:iCs/>
                <w:sz w:val="22"/>
                <w:szCs w:val="22"/>
                <w:lang w:val="en-IE"/>
              </w:rPr>
            </w:pPr>
            <w:r w:rsidRPr="00607D2C">
              <w:rPr>
                <w:rFonts w:ascii="Arial" w:hAnsi="Arial" w:cs="Arial"/>
                <w:iCs/>
                <w:sz w:val="22"/>
                <w:szCs w:val="22"/>
                <w:lang w:val="en-IE"/>
              </w:rPr>
              <w:t>Significant experience in managing analytics, reporting and interpretation of engagement metrics for CRM programs</w:t>
            </w:r>
          </w:p>
          <w:p w14:paraId="352EFFC6" w14:textId="77777777" w:rsidR="00C665A9" w:rsidRPr="00607D2C" w:rsidRDefault="00C665A9" w:rsidP="00C665A9">
            <w:pPr>
              <w:pStyle w:val="ListParagraph"/>
              <w:numPr>
                <w:ilvl w:val="0"/>
                <w:numId w:val="41"/>
              </w:numPr>
              <w:rPr>
                <w:rFonts w:ascii="Arial" w:hAnsi="Arial" w:cs="Arial"/>
                <w:sz w:val="22"/>
                <w:szCs w:val="22"/>
              </w:rPr>
            </w:pPr>
            <w:r w:rsidRPr="00607D2C">
              <w:rPr>
                <w:rFonts w:ascii="Arial" w:hAnsi="Arial" w:cs="Arial"/>
                <w:sz w:val="22"/>
                <w:szCs w:val="22"/>
              </w:rPr>
              <w:t>Managing operational processes, coordination and service delivery</w:t>
            </w:r>
          </w:p>
          <w:p w14:paraId="14B49692"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Ability to analyse data, identify trends, and provide actionable insights for service improvement. </w:t>
            </w:r>
          </w:p>
          <w:p w14:paraId="6F010CD1"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Experience supporting operational processes and coordinating activities across teams. </w:t>
            </w:r>
          </w:p>
          <w:p w14:paraId="6FEC1AF9"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Good understanding of GDPR, </w:t>
            </w:r>
            <w:r>
              <w:rPr>
                <w:rFonts w:ascii="Arial" w:hAnsi="Arial" w:cs="Arial"/>
                <w:iCs/>
                <w:sz w:val="22"/>
                <w:szCs w:val="22"/>
                <w:lang w:val="en-IE"/>
              </w:rPr>
              <w:t>D</w:t>
            </w:r>
            <w:r w:rsidRPr="00D64990">
              <w:rPr>
                <w:rFonts w:ascii="Arial" w:hAnsi="Arial" w:cs="Arial"/>
                <w:iCs/>
                <w:sz w:val="22"/>
                <w:szCs w:val="22"/>
                <w:lang w:val="en-IE"/>
              </w:rPr>
              <w:t xml:space="preserve">ata </w:t>
            </w:r>
            <w:r>
              <w:rPr>
                <w:rFonts w:ascii="Arial" w:hAnsi="Arial" w:cs="Arial"/>
                <w:iCs/>
                <w:sz w:val="22"/>
                <w:szCs w:val="22"/>
                <w:lang w:val="en-IE"/>
              </w:rPr>
              <w:t>G</w:t>
            </w:r>
            <w:r w:rsidRPr="00D64990">
              <w:rPr>
                <w:rFonts w:ascii="Arial" w:hAnsi="Arial" w:cs="Arial"/>
                <w:iCs/>
                <w:sz w:val="22"/>
                <w:szCs w:val="22"/>
                <w:lang w:val="en-IE"/>
              </w:rPr>
              <w:t xml:space="preserve">overnance, </w:t>
            </w:r>
            <w:r>
              <w:rPr>
                <w:rFonts w:ascii="Arial" w:hAnsi="Arial" w:cs="Arial"/>
                <w:iCs/>
                <w:sz w:val="22"/>
                <w:szCs w:val="22"/>
                <w:lang w:val="en-IE"/>
              </w:rPr>
              <w:t>P</w:t>
            </w:r>
            <w:r w:rsidRPr="00D64990">
              <w:rPr>
                <w:rFonts w:ascii="Arial" w:hAnsi="Arial" w:cs="Arial"/>
                <w:iCs/>
                <w:sz w:val="22"/>
                <w:szCs w:val="22"/>
                <w:lang w:val="en-IE"/>
              </w:rPr>
              <w:t xml:space="preserve">rivacy, and </w:t>
            </w:r>
            <w:r>
              <w:rPr>
                <w:rFonts w:ascii="Arial" w:hAnsi="Arial" w:cs="Arial"/>
                <w:iCs/>
                <w:sz w:val="22"/>
                <w:szCs w:val="22"/>
                <w:lang w:val="en-IE"/>
              </w:rPr>
              <w:t>C</w:t>
            </w:r>
            <w:r w:rsidRPr="00D64990">
              <w:rPr>
                <w:rFonts w:ascii="Arial" w:hAnsi="Arial" w:cs="Arial"/>
                <w:iCs/>
                <w:sz w:val="22"/>
                <w:szCs w:val="22"/>
                <w:lang w:val="en-IE"/>
              </w:rPr>
              <w:t xml:space="preserve">ompliance requirements. </w:t>
            </w:r>
          </w:p>
          <w:p w14:paraId="4FD3A882"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Knowledge of customer communication preferences, consent management, and customer engagement principles. </w:t>
            </w:r>
          </w:p>
          <w:p w14:paraId="05F46C5B"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Strong communication, stakeholder management, organisational, and documentation skills.</w:t>
            </w:r>
          </w:p>
          <w:p w14:paraId="175539F4" w14:textId="77777777" w:rsidR="00520A76" w:rsidRPr="00520A76" w:rsidRDefault="00520A76" w:rsidP="00C665A9">
            <w:pPr>
              <w:numPr>
                <w:ilvl w:val="0"/>
                <w:numId w:val="41"/>
              </w:numPr>
              <w:autoSpaceDE w:val="0"/>
              <w:autoSpaceDN w:val="0"/>
              <w:jc w:val="both"/>
              <w:rPr>
                <w:rFonts w:ascii="Arial" w:hAnsi="Arial" w:cs="Arial"/>
                <w:sz w:val="22"/>
                <w:szCs w:val="22"/>
                <w:lang w:val="ga-IE"/>
              </w:rPr>
            </w:pPr>
            <w:r w:rsidRPr="00520A76">
              <w:rPr>
                <w:rFonts w:ascii="Arial" w:hAnsi="Arial" w:cs="Arial"/>
                <w:sz w:val="22"/>
                <w:szCs w:val="22"/>
              </w:rPr>
              <w:t xml:space="preserve">Awareness of the HSE’s Digital Health Strategic Implementation Roadmap, Digital for Care 2030 and of </w:t>
            </w:r>
            <w:proofErr w:type="spellStart"/>
            <w:r w:rsidRPr="00520A76">
              <w:rPr>
                <w:rFonts w:ascii="Arial" w:hAnsi="Arial" w:cs="Arial"/>
                <w:sz w:val="22"/>
                <w:szCs w:val="22"/>
              </w:rPr>
              <w:t>Sláintecare</w:t>
            </w:r>
            <w:proofErr w:type="spellEnd"/>
            <w:r w:rsidRPr="00520A76">
              <w:rPr>
                <w:rFonts w:ascii="Arial" w:hAnsi="Arial" w:cs="Arial"/>
                <w:sz w:val="22"/>
                <w:szCs w:val="22"/>
              </w:rPr>
              <w:t xml:space="preserve">. </w:t>
            </w:r>
          </w:p>
          <w:p w14:paraId="4A0250DF" w14:textId="77777777" w:rsidR="00520A76" w:rsidRPr="00520A76" w:rsidRDefault="00520A76" w:rsidP="00520A76">
            <w:pPr>
              <w:rPr>
                <w:rFonts w:ascii="Arial" w:hAnsi="Arial" w:cs="Arial"/>
                <w:iCs/>
                <w:sz w:val="22"/>
                <w:szCs w:val="22"/>
                <w:u w:val="single"/>
              </w:rPr>
            </w:pPr>
          </w:p>
          <w:p w14:paraId="55E56290"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Planning &amp; Organising and Delivery of Results</w:t>
            </w:r>
          </w:p>
          <w:p w14:paraId="5C030933"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7B84D00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successfully manage a range of different projects and work activities concurrently and assigning work to others as appropriate to meet strict deadlines.</w:t>
            </w:r>
          </w:p>
          <w:p w14:paraId="312D88F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 xml:space="preserve">The ability </w:t>
            </w:r>
            <w:proofErr w:type="gramStart"/>
            <w:r w:rsidRPr="00520A76">
              <w:rPr>
                <w:rFonts w:ascii="Arial" w:hAnsi="Arial" w:cs="Arial"/>
                <w:iCs/>
                <w:sz w:val="22"/>
                <w:szCs w:val="22"/>
              </w:rPr>
              <w:t>to proactively identify</w:t>
            </w:r>
            <w:proofErr w:type="gramEnd"/>
            <w:r w:rsidRPr="00520A76">
              <w:rPr>
                <w:rFonts w:ascii="Arial" w:hAnsi="Arial" w:cs="Arial"/>
                <w:iCs/>
                <w:sz w:val="22"/>
                <w:szCs w:val="22"/>
              </w:rPr>
              <w:t xml:space="preserve"> areas for improvement and to develop practical solutions for their implementation.</w:t>
            </w:r>
          </w:p>
          <w:p w14:paraId="3AEC3F4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embrace change and adapt local work practices accordingly by finding practical ways to make policies work, ensuring the team knows how to action changes.</w:t>
            </w:r>
          </w:p>
          <w:p w14:paraId="14444E94"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use resources effectively, challenging processes to improve efficiencies where appropriate.</w:t>
            </w:r>
          </w:p>
          <w:p w14:paraId="1B8737B2" w14:textId="77777777" w:rsidR="00520A76" w:rsidRPr="00520A76" w:rsidRDefault="00520A76" w:rsidP="00520A76">
            <w:pPr>
              <w:ind w:left="360"/>
              <w:rPr>
                <w:rFonts w:ascii="Arial" w:hAnsi="Arial" w:cs="Arial"/>
                <w:iCs/>
                <w:sz w:val="22"/>
                <w:szCs w:val="22"/>
              </w:rPr>
            </w:pPr>
          </w:p>
          <w:p w14:paraId="2D70566C"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 xml:space="preserve">Evaluating Information, Problem Solving &amp; Decision Making </w:t>
            </w:r>
          </w:p>
          <w:p w14:paraId="49B02DE6"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06DDA108" w14:textId="77777777" w:rsidR="00520A76" w:rsidRPr="00520A76" w:rsidRDefault="00520A76" w:rsidP="00C665A9">
            <w:pPr>
              <w:numPr>
                <w:ilvl w:val="0"/>
                <w:numId w:val="41"/>
              </w:numPr>
              <w:jc w:val="both"/>
              <w:rPr>
                <w:rFonts w:ascii="Arial" w:hAnsi="Arial" w:cs="Arial"/>
                <w:sz w:val="22"/>
                <w:szCs w:val="22"/>
              </w:rPr>
            </w:pPr>
            <w:r w:rsidRPr="00520A76">
              <w:rPr>
                <w:rFonts w:ascii="Arial" w:hAnsi="Arial" w:cs="Arial"/>
                <w:iCs/>
                <w:sz w:val="22"/>
                <w:szCs w:val="22"/>
              </w:rPr>
              <w:t>Effective problem-solving capacity in complex work environments</w:t>
            </w:r>
          </w:p>
          <w:p w14:paraId="7F776687" w14:textId="77777777" w:rsidR="00520A76" w:rsidRPr="00520A76" w:rsidRDefault="00520A76" w:rsidP="00C665A9">
            <w:pPr>
              <w:numPr>
                <w:ilvl w:val="0"/>
                <w:numId w:val="41"/>
              </w:numPr>
              <w:jc w:val="both"/>
              <w:rPr>
                <w:rFonts w:ascii="Arial" w:hAnsi="Arial" w:cs="Arial"/>
                <w:sz w:val="22"/>
                <w:szCs w:val="22"/>
              </w:rPr>
            </w:pPr>
            <w:r w:rsidRPr="00520A76">
              <w:rPr>
                <w:rFonts w:ascii="Arial" w:hAnsi="Arial" w:cs="Arial"/>
                <w:sz w:val="22"/>
                <w:szCs w:val="22"/>
              </w:rPr>
              <w:t>The ability to quickly grasp and understand issues and the impact on HSE service delivery</w:t>
            </w:r>
          </w:p>
          <w:p w14:paraId="22A532D8"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gather and analyse information from relevant sources, weighing up a range of critical factors to develop solutions and make decisions as appropriate</w:t>
            </w:r>
          </w:p>
          <w:p w14:paraId="369C4E3A"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make sound decisions with a well-reasoned rationale and to stand by these</w:t>
            </w:r>
          </w:p>
          <w:p w14:paraId="2571E508"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A capacity to develop new proposals and put forward solutions to address problems in a timely manner</w:t>
            </w:r>
          </w:p>
          <w:p w14:paraId="1D6C3535" w14:textId="77777777" w:rsidR="00520A76" w:rsidRPr="00520A76" w:rsidRDefault="00520A76" w:rsidP="00520A76">
            <w:pPr>
              <w:rPr>
                <w:rFonts w:ascii="Arial" w:hAnsi="Arial" w:cs="Arial"/>
                <w:iCs/>
                <w:sz w:val="22"/>
                <w:szCs w:val="22"/>
              </w:rPr>
            </w:pPr>
          </w:p>
          <w:p w14:paraId="5B41E8CD"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Building and Maintaining Relationships including Teamwork &amp; Leadership Skills</w:t>
            </w:r>
          </w:p>
          <w:p w14:paraId="0A8CE34F"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59F8F13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build and maintain relationships with colleagues and other stakeholders and to achieve results through collaborative working.</w:t>
            </w:r>
          </w:p>
          <w:p w14:paraId="3E4AA891"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work both independently and collaboratively within a dynamic team and multi stakeholder environment.</w:t>
            </w:r>
          </w:p>
          <w:p w14:paraId="5131977E"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lead the team by example, coaching and supporting individuals as required.</w:t>
            </w:r>
          </w:p>
          <w:p w14:paraId="768DAE49" w14:textId="25E1BFE9" w:rsid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lastRenderedPageBreak/>
              <w:t>Flexibility, adaptability and openness to working effectively in a changing environment.</w:t>
            </w:r>
          </w:p>
          <w:p w14:paraId="608C0B16" w14:textId="77777777" w:rsidR="00E03125" w:rsidRDefault="00E03125" w:rsidP="00E03125">
            <w:pPr>
              <w:ind w:left="360"/>
              <w:jc w:val="both"/>
              <w:rPr>
                <w:rFonts w:ascii="Arial" w:hAnsi="Arial" w:cs="Arial"/>
                <w:iCs/>
                <w:sz w:val="22"/>
                <w:szCs w:val="22"/>
              </w:rPr>
            </w:pPr>
          </w:p>
          <w:p w14:paraId="6F0A6CBD" w14:textId="77777777" w:rsidR="00E03125" w:rsidRPr="00520A76" w:rsidRDefault="00E03125" w:rsidP="00E03125">
            <w:pPr>
              <w:tabs>
                <w:tab w:val="num" w:pos="740"/>
              </w:tabs>
              <w:jc w:val="both"/>
              <w:rPr>
                <w:rFonts w:ascii="Arial" w:hAnsi="Arial" w:cs="Arial"/>
                <w:b/>
                <w:iCs/>
                <w:sz w:val="22"/>
                <w:szCs w:val="22"/>
                <w:u w:val="single"/>
              </w:rPr>
            </w:pPr>
            <w:r w:rsidRPr="00520A76">
              <w:rPr>
                <w:rFonts w:ascii="Arial" w:hAnsi="Arial" w:cs="Arial"/>
                <w:b/>
                <w:iCs/>
                <w:sz w:val="22"/>
                <w:szCs w:val="22"/>
                <w:u w:val="single"/>
              </w:rPr>
              <w:t>Communications &amp; Interpersonal Skills</w:t>
            </w:r>
          </w:p>
          <w:p w14:paraId="7DFA8EA2" w14:textId="77777777" w:rsidR="00E03125" w:rsidRPr="00520A76" w:rsidRDefault="00E03125" w:rsidP="00E03125">
            <w:pPr>
              <w:rPr>
                <w:rFonts w:ascii="Arial" w:hAnsi="Arial" w:cs="Arial"/>
                <w:b/>
                <w:i/>
                <w:iCs/>
                <w:sz w:val="22"/>
                <w:szCs w:val="22"/>
              </w:rPr>
            </w:pPr>
            <w:r w:rsidRPr="00520A76">
              <w:rPr>
                <w:rFonts w:ascii="Arial" w:hAnsi="Arial" w:cs="Arial"/>
                <w:b/>
                <w:i/>
                <w:iCs/>
                <w:sz w:val="22"/>
                <w:szCs w:val="22"/>
              </w:rPr>
              <w:t>Demonstrate:</w:t>
            </w:r>
          </w:p>
          <w:p w14:paraId="103EE659" w14:textId="77777777" w:rsidR="00E03125" w:rsidRPr="00520A76" w:rsidRDefault="00E03125" w:rsidP="00E03125">
            <w:pPr>
              <w:numPr>
                <w:ilvl w:val="0"/>
                <w:numId w:val="41"/>
              </w:numPr>
              <w:jc w:val="both"/>
              <w:rPr>
                <w:rFonts w:ascii="Arial" w:hAnsi="Arial" w:cs="Arial"/>
                <w:iCs/>
                <w:sz w:val="22"/>
                <w:szCs w:val="22"/>
              </w:rPr>
            </w:pPr>
            <w:r w:rsidRPr="00520A76">
              <w:rPr>
                <w:rFonts w:ascii="Arial" w:hAnsi="Arial" w:cs="Arial"/>
                <w:iCs/>
                <w:sz w:val="22"/>
                <w:szCs w:val="22"/>
              </w:rPr>
              <w:t>Effective verbal communication skills, delivering complex information clearly and concisely.</w:t>
            </w:r>
          </w:p>
          <w:p w14:paraId="5817A3CC" w14:textId="77777777" w:rsidR="00E03125" w:rsidRPr="00520A76" w:rsidRDefault="00E03125" w:rsidP="00E03125">
            <w:pPr>
              <w:numPr>
                <w:ilvl w:val="0"/>
                <w:numId w:val="41"/>
              </w:numPr>
              <w:jc w:val="both"/>
              <w:rPr>
                <w:rFonts w:ascii="Arial" w:hAnsi="Arial" w:cs="Arial"/>
                <w:iCs/>
                <w:sz w:val="22"/>
                <w:szCs w:val="22"/>
              </w:rPr>
            </w:pPr>
            <w:r w:rsidRPr="00520A76">
              <w:rPr>
                <w:rFonts w:ascii="Arial" w:hAnsi="Arial" w:cs="Arial"/>
                <w:iCs/>
                <w:sz w:val="22"/>
                <w:szCs w:val="22"/>
              </w:rPr>
              <w:t>Effective written communication skills including report writing and presentation skills.</w:t>
            </w:r>
          </w:p>
          <w:p w14:paraId="1DF39D2E" w14:textId="77777777" w:rsidR="00E03125" w:rsidRPr="00520A76" w:rsidRDefault="00E03125" w:rsidP="00E03125">
            <w:pPr>
              <w:numPr>
                <w:ilvl w:val="0"/>
                <w:numId w:val="41"/>
              </w:numPr>
              <w:jc w:val="both"/>
              <w:rPr>
                <w:rFonts w:ascii="Arial" w:hAnsi="Arial" w:cs="Arial"/>
                <w:iCs/>
                <w:sz w:val="22"/>
                <w:szCs w:val="22"/>
              </w:rPr>
            </w:pPr>
            <w:r w:rsidRPr="00520A76">
              <w:rPr>
                <w:rFonts w:ascii="Arial" w:hAnsi="Arial" w:cs="Arial"/>
                <w:iCs/>
                <w:sz w:val="22"/>
                <w:szCs w:val="22"/>
              </w:rPr>
              <w:t>Excellent communication and interpersonal skills in order to deal effectively with a wide range of stakeholders.</w:t>
            </w:r>
          </w:p>
          <w:p w14:paraId="34642DD7" w14:textId="77777777" w:rsidR="00520A76" w:rsidRPr="00520A76" w:rsidRDefault="00520A76" w:rsidP="00520A76">
            <w:pPr>
              <w:rPr>
                <w:rFonts w:ascii="Arial" w:hAnsi="Arial" w:cs="Arial"/>
                <w:iCs/>
                <w:sz w:val="22"/>
                <w:szCs w:val="22"/>
              </w:rPr>
            </w:pPr>
          </w:p>
          <w:p w14:paraId="023F6CBF"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Commitment to a Quality Service</w:t>
            </w:r>
          </w:p>
          <w:p w14:paraId="563B947B"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46BC1C43" w14:textId="77777777" w:rsidR="00520A76" w:rsidRPr="00520A76" w:rsidRDefault="00520A76" w:rsidP="00C665A9">
            <w:pPr>
              <w:numPr>
                <w:ilvl w:val="0"/>
                <w:numId w:val="41"/>
              </w:numPr>
              <w:rPr>
                <w:rFonts w:ascii="Arial" w:hAnsi="Arial" w:cs="Arial"/>
                <w:iCs/>
                <w:sz w:val="22"/>
                <w:szCs w:val="22"/>
              </w:rPr>
            </w:pPr>
            <w:r w:rsidRPr="00520A76">
              <w:rPr>
                <w:rFonts w:ascii="Arial" w:hAnsi="Arial" w:cs="Arial"/>
                <w:iCs/>
                <w:sz w:val="22"/>
                <w:szCs w:val="22"/>
              </w:rPr>
              <w:t xml:space="preserve">Evidence of incorporating the needs of the service user into service delivery </w:t>
            </w:r>
          </w:p>
          <w:p w14:paraId="3994FE32" w14:textId="77777777" w:rsidR="00520A76" w:rsidRPr="00520A76" w:rsidRDefault="00520A76" w:rsidP="00C665A9">
            <w:pPr>
              <w:pStyle w:val="ListParagraph"/>
              <w:numPr>
                <w:ilvl w:val="0"/>
                <w:numId w:val="41"/>
              </w:numPr>
              <w:rPr>
                <w:rFonts w:ascii="Arial" w:hAnsi="Arial" w:cs="Arial"/>
                <w:iCs/>
                <w:sz w:val="22"/>
                <w:szCs w:val="22"/>
              </w:rPr>
            </w:pPr>
            <w:r w:rsidRPr="00520A76">
              <w:rPr>
                <w:rFonts w:ascii="Arial" w:hAnsi="Arial" w:cs="Arial"/>
                <w:iCs/>
                <w:sz w:val="22"/>
                <w:szCs w:val="22"/>
              </w:rPr>
              <w:t>Evidence of proactively identifying areas for improvement and the development of practical solutions for their implementation</w:t>
            </w:r>
          </w:p>
          <w:p w14:paraId="23E8A56C" w14:textId="77777777" w:rsidR="00520A76" w:rsidRPr="00520A76" w:rsidRDefault="00520A76" w:rsidP="00C665A9">
            <w:pPr>
              <w:numPr>
                <w:ilvl w:val="0"/>
                <w:numId w:val="41"/>
              </w:numPr>
              <w:rPr>
                <w:rFonts w:ascii="Arial" w:hAnsi="Arial" w:cs="Arial"/>
                <w:iCs/>
                <w:sz w:val="22"/>
                <w:szCs w:val="22"/>
              </w:rPr>
            </w:pPr>
            <w:r w:rsidRPr="00520A76">
              <w:rPr>
                <w:rFonts w:ascii="Arial" w:hAnsi="Arial" w:cs="Arial"/>
                <w:iCs/>
                <w:sz w:val="22"/>
                <w:szCs w:val="22"/>
              </w:rPr>
              <w:t>Evidence of practicing and promoting a strong focus on delivering high quality customer service for internal and external customers</w:t>
            </w:r>
          </w:p>
          <w:p w14:paraId="042828D5" w14:textId="2F1EF13C" w:rsidR="00520A76" w:rsidRPr="00520A76" w:rsidRDefault="00520A76" w:rsidP="00C665A9">
            <w:pPr>
              <w:pStyle w:val="ListParagraph"/>
              <w:numPr>
                <w:ilvl w:val="0"/>
                <w:numId w:val="41"/>
              </w:numPr>
              <w:jc w:val="both"/>
              <w:rPr>
                <w:rFonts w:ascii="Arial" w:hAnsi="Arial" w:cs="Arial"/>
                <w:iCs/>
                <w:sz w:val="22"/>
                <w:szCs w:val="22"/>
                <w:lang w:val="en-IE"/>
              </w:rPr>
            </w:pPr>
            <w:r w:rsidRPr="00520A76">
              <w:rPr>
                <w:rFonts w:ascii="Arial" w:hAnsi="Arial" w:cs="Arial"/>
                <w:iCs/>
                <w:sz w:val="22"/>
                <w:szCs w:val="22"/>
              </w:rPr>
              <w:t>Commitment to developing own knowledge and expertise</w:t>
            </w:r>
          </w:p>
        </w:tc>
      </w:tr>
      <w:tr w:rsidR="00C665A9" w:rsidRPr="00B905F9" w14:paraId="34BD6FAC" w14:textId="77777777" w:rsidTr="00B905F9">
        <w:tc>
          <w:tcPr>
            <w:tcW w:w="2368" w:type="dxa"/>
          </w:tcPr>
          <w:p w14:paraId="592045AA" w14:textId="77777777" w:rsidR="00C665A9" w:rsidRPr="00B905F9" w:rsidRDefault="00C665A9" w:rsidP="00C665A9">
            <w:pPr>
              <w:rPr>
                <w:rFonts w:ascii="Arial" w:hAnsi="Arial" w:cs="Arial"/>
                <w:b/>
                <w:bCs/>
                <w:sz w:val="22"/>
                <w:szCs w:val="22"/>
              </w:rPr>
            </w:pPr>
            <w:r w:rsidRPr="00B905F9">
              <w:rPr>
                <w:rFonts w:ascii="Arial" w:hAnsi="Arial" w:cs="Arial"/>
                <w:b/>
                <w:bCs/>
                <w:sz w:val="22"/>
                <w:szCs w:val="22"/>
              </w:rPr>
              <w:lastRenderedPageBreak/>
              <w:t>Campaign Specific Selection Process</w:t>
            </w:r>
          </w:p>
          <w:p w14:paraId="461D6319" w14:textId="77777777" w:rsidR="00C665A9" w:rsidRPr="00B905F9" w:rsidRDefault="00C665A9" w:rsidP="00C665A9">
            <w:pPr>
              <w:jc w:val="both"/>
              <w:rPr>
                <w:rFonts w:ascii="Arial" w:hAnsi="Arial" w:cs="Arial"/>
                <w:b/>
                <w:bCs/>
                <w:sz w:val="22"/>
                <w:szCs w:val="22"/>
              </w:rPr>
            </w:pPr>
          </w:p>
          <w:p w14:paraId="706F95D6" w14:textId="77777777" w:rsidR="00C665A9" w:rsidRPr="00B905F9" w:rsidRDefault="00C665A9" w:rsidP="00C665A9">
            <w:pPr>
              <w:jc w:val="both"/>
              <w:rPr>
                <w:rFonts w:ascii="Arial" w:hAnsi="Arial" w:cs="Arial"/>
                <w:b/>
                <w:bCs/>
                <w:sz w:val="22"/>
                <w:szCs w:val="22"/>
              </w:rPr>
            </w:pPr>
            <w:r w:rsidRPr="00B905F9">
              <w:rPr>
                <w:rFonts w:ascii="Arial" w:hAnsi="Arial" w:cs="Arial"/>
                <w:b/>
                <w:bCs/>
                <w:sz w:val="22"/>
                <w:szCs w:val="22"/>
              </w:rPr>
              <w:t>Ranking/Shortlisting / Interview</w:t>
            </w:r>
          </w:p>
        </w:tc>
        <w:tc>
          <w:tcPr>
            <w:tcW w:w="8277" w:type="dxa"/>
          </w:tcPr>
          <w:p w14:paraId="119733D4" w14:textId="77777777" w:rsidR="00C665A9" w:rsidRPr="00FC59B9" w:rsidRDefault="00C665A9" w:rsidP="00C665A9">
            <w:pPr>
              <w:rPr>
                <w:rFonts w:ascii="Arial" w:hAnsi="Arial" w:cs="Arial"/>
                <w:sz w:val="22"/>
                <w:szCs w:val="22"/>
              </w:rPr>
            </w:pPr>
            <w:r w:rsidRPr="00FC59B9">
              <w:rPr>
                <w:rFonts w:ascii="Arial" w:hAnsi="Arial" w:cs="Arial"/>
                <w:sz w:val="22"/>
                <w:szCs w:val="22"/>
              </w:rPr>
              <w:t xml:space="preserve">A ranking and or shortlisting exercise </w:t>
            </w:r>
            <w:proofErr w:type="gramStart"/>
            <w:r w:rsidRPr="00FC59B9">
              <w:rPr>
                <w:rFonts w:ascii="Arial" w:hAnsi="Arial" w:cs="Arial"/>
                <w:sz w:val="22"/>
                <w:szCs w:val="22"/>
              </w:rPr>
              <w:t>may be carried out</w:t>
            </w:r>
            <w:proofErr w:type="gramEnd"/>
            <w:r w:rsidRPr="00FC59B9">
              <w:rPr>
                <w:rFonts w:ascii="Arial" w:hAnsi="Arial" w:cs="Arial"/>
                <w:sz w:val="22"/>
                <w:szCs w:val="22"/>
              </w:rPr>
              <w:t xml:space="preserve"> based on information supplied in your application form.  The criteria for ranking and or shortlisting </w:t>
            </w:r>
            <w:proofErr w:type="gramStart"/>
            <w:r w:rsidRPr="00FC59B9">
              <w:rPr>
                <w:rFonts w:ascii="Arial" w:hAnsi="Arial" w:cs="Arial"/>
                <w:sz w:val="22"/>
                <w:szCs w:val="22"/>
              </w:rPr>
              <w:t>are based</w:t>
            </w:r>
            <w:proofErr w:type="gramEnd"/>
            <w:r w:rsidRPr="00FC59B9">
              <w:rPr>
                <w:rFonts w:ascii="Arial" w:hAnsi="Arial" w:cs="Arial"/>
                <w:sz w:val="22"/>
                <w:szCs w:val="22"/>
              </w:rPr>
              <w:t xml:space="preserve"> on the requirements of the post as outlined in the eligibility criteria and skills, competencies and/or knowledge section of this job specification.  Therefore, it is very important that you think about your experience in light of those requirements.  </w:t>
            </w:r>
          </w:p>
          <w:p w14:paraId="70AC1212" w14:textId="77777777" w:rsidR="00C665A9" w:rsidRPr="00FC59B9" w:rsidRDefault="00C665A9" w:rsidP="00C665A9">
            <w:pPr>
              <w:rPr>
                <w:rFonts w:ascii="Arial" w:hAnsi="Arial" w:cs="Arial"/>
                <w:sz w:val="22"/>
                <w:szCs w:val="22"/>
              </w:rPr>
            </w:pPr>
          </w:p>
          <w:p w14:paraId="143E3660" w14:textId="77777777" w:rsidR="00C665A9" w:rsidRPr="00FC59B9" w:rsidRDefault="00C665A9" w:rsidP="00C665A9">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31B8C1D7" w14:textId="77777777" w:rsidR="00C665A9" w:rsidRPr="00FC59B9" w:rsidRDefault="00C665A9" w:rsidP="00C665A9">
            <w:pPr>
              <w:rPr>
                <w:rFonts w:ascii="Arial" w:hAnsi="Arial" w:cs="Arial"/>
                <w:iCs/>
                <w:sz w:val="22"/>
                <w:szCs w:val="22"/>
              </w:rPr>
            </w:pPr>
          </w:p>
          <w:p w14:paraId="234BF9DE" w14:textId="5A073098" w:rsidR="00C665A9" w:rsidRPr="00C665A9" w:rsidRDefault="00C665A9" w:rsidP="00C665A9">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1E0469" w:rsidRPr="00B905F9" w14:paraId="2AA4AD9F" w14:textId="77777777" w:rsidTr="00B905F9">
        <w:tc>
          <w:tcPr>
            <w:tcW w:w="2368" w:type="dxa"/>
          </w:tcPr>
          <w:p w14:paraId="6C5A8880"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 xml:space="preserve">Diversity, equality and inclusion </w:t>
            </w:r>
          </w:p>
          <w:p w14:paraId="04E6FF79" w14:textId="77777777" w:rsidR="001E0469" w:rsidRPr="00B905F9" w:rsidRDefault="001E0469" w:rsidP="001E0469">
            <w:pPr>
              <w:rPr>
                <w:rFonts w:ascii="Arial" w:hAnsi="Arial" w:cs="Arial"/>
                <w:b/>
                <w:bCs/>
                <w:sz w:val="22"/>
                <w:szCs w:val="22"/>
              </w:rPr>
            </w:pPr>
          </w:p>
        </w:tc>
        <w:tc>
          <w:tcPr>
            <w:tcW w:w="8277" w:type="dxa"/>
          </w:tcPr>
          <w:p w14:paraId="6833755B" w14:textId="77777777" w:rsidR="001E0469" w:rsidRPr="00B905F9" w:rsidRDefault="001E0469" w:rsidP="001E0469">
            <w:pPr>
              <w:rPr>
                <w:rFonts w:ascii="Arial" w:hAnsi="Arial" w:cs="Arial"/>
                <w:iCs/>
                <w:sz w:val="22"/>
                <w:szCs w:val="22"/>
              </w:rPr>
            </w:pPr>
            <w:r w:rsidRPr="00B905F9">
              <w:rPr>
                <w:rFonts w:ascii="Arial" w:hAnsi="Arial" w:cs="Arial"/>
                <w:iCs/>
                <w:sz w:val="22"/>
                <w:szCs w:val="22"/>
              </w:rPr>
              <w:t>The HSE is an equal opportunities employer.</w:t>
            </w:r>
          </w:p>
          <w:p w14:paraId="192A22C4" w14:textId="77777777" w:rsidR="001E0469" w:rsidRPr="00B905F9" w:rsidRDefault="001E0469" w:rsidP="001E0469">
            <w:pPr>
              <w:rPr>
                <w:rFonts w:ascii="Arial" w:hAnsi="Arial" w:cs="Arial"/>
                <w:color w:val="000000"/>
                <w:sz w:val="22"/>
                <w:szCs w:val="22"/>
                <w:shd w:val="clear" w:color="auto" w:fill="FFFFFF"/>
              </w:rPr>
            </w:pPr>
          </w:p>
          <w:p w14:paraId="0084729A" w14:textId="77777777" w:rsidR="001E0469" w:rsidRPr="00B905F9" w:rsidRDefault="001E0469" w:rsidP="001E0469">
            <w:pPr>
              <w:rPr>
                <w:rFonts w:ascii="Arial" w:hAnsi="Arial" w:cs="Arial"/>
                <w:color w:val="000000"/>
                <w:sz w:val="22"/>
                <w:szCs w:val="22"/>
                <w:shd w:val="clear" w:color="auto" w:fill="FFFFFF"/>
              </w:rPr>
            </w:pPr>
            <w:r w:rsidRPr="00B905F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42D36AA" w14:textId="77777777" w:rsidR="001E0469" w:rsidRPr="00B905F9" w:rsidRDefault="001E0469" w:rsidP="001E0469">
            <w:pPr>
              <w:rPr>
                <w:rFonts w:ascii="Arial" w:hAnsi="Arial" w:cs="Arial"/>
                <w:color w:val="000000"/>
                <w:sz w:val="22"/>
                <w:szCs w:val="22"/>
                <w:shd w:val="clear" w:color="auto" w:fill="FFFFFF"/>
              </w:rPr>
            </w:pPr>
          </w:p>
          <w:p w14:paraId="059704DC" w14:textId="77777777" w:rsidR="001E0469" w:rsidRPr="00B905F9" w:rsidRDefault="001E0469" w:rsidP="001E0469">
            <w:pPr>
              <w:rPr>
                <w:rFonts w:ascii="Arial" w:hAnsi="Arial" w:cs="Arial"/>
                <w:color w:val="000000"/>
                <w:sz w:val="22"/>
                <w:szCs w:val="22"/>
                <w:shd w:val="clear" w:color="auto" w:fill="FFFFFF"/>
              </w:rPr>
            </w:pPr>
            <w:r w:rsidRPr="00B905F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w:t>
            </w:r>
            <w:proofErr w:type="gramStart"/>
            <w:r w:rsidRPr="00B905F9">
              <w:rPr>
                <w:rFonts w:ascii="Arial" w:hAnsi="Arial" w:cs="Arial"/>
                <w:color w:val="000000"/>
                <w:sz w:val="22"/>
                <w:szCs w:val="22"/>
                <w:shd w:val="clear" w:color="auto" w:fill="FFFFFF"/>
              </w:rPr>
              <w:t>are not tolerated</w:t>
            </w:r>
            <w:proofErr w:type="gramEnd"/>
            <w:r w:rsidRPr="00B905F9">
              <w:rPr>
                <w:rFonts w:ascii="Arial" w:hAnsi="Arial" w:cs="Arial"/>
                <w:color w:val="000000"/>
                <w:sz w:val="22"/>
                <w:szCs w:val="22"/>
                <w:shd w:val="clear" w:color="auto" w:fill="FFFFFF"/>
              </w:rPr>
              <w:t xml:space="preserve">. </w:t>
            </w:r>
          </w:p>
          <w:p w14:paraId="0DA2168F" w14:textId="77777777" w:rsidR="001E0469" w:rsidRPr="00B905F9" w:rsidRDefault="001E0469" w:rsidP="001E0469">
            <w:pPr>
              <w:rPr>
                <w:rFonts w:ascii="Arial" w:hAnsi="Arial" w:cs="Arial"/>
                <w:color w:val="000000"/>
                <w:sz w:val="22"/>
                <w:szCs w:val="22"/>
                <w:shd w:val="clear" w:color="auto" w:fill="FFFFFF"/>
              </w:rPr>
            </w:pPr>
          </w:p>
          <w:p w14:paraId="1E482CFD" w14:textId="77777777" w:rsidR="001E0469" w:rsidRPr="00B905F9" w:rsidRDefault="001E0469" w:rsidP="001E0469">
            <w:pPr>
              <w:rPr>
                <w:rFonts w:ascii="Arial" w:hAnsi="Arial" w:cs="Arial"/>
                <w:color w:val="000000"/>
                <w:sz w:val="22"/>
                <w:szCs w:val="22"/>
                <w:shd w:val="clear" w:color="auto" w:fill="FFFFFF"/>
              </w:rPr>
            </w:pPr>
            <w:r w:rsidRPr="00B905F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51F2B2DC" w14:textId="77777777" w:rsidR="001E0469" w:rsidRPr="00B905F9" w:rsidRDefault="001E0469" w:rsidP="001E0469">
            <w:pPr>
              <w:rPr>
                <w:rFonts w:ascii="Arial" w:hAnsi="Arial" w:cs="Arial"/>
                <w:color w:val="000000"/>
                <w:sz w:val="22"/>
                <w:szCs w:val="22"/>
                <w:shd w:val="clear" w:color="auto" w:fill="FFFFFF"/>
              </w:rPr>
            </w:pPr>
          </w:p>
          <w:p w14:paraId="2CE364F4" w14:textId="4B8575DB" w:rsidR="001E0469" w:rsidRPr="00B905F9" w:rsidRDefault="001E0469" w:rsidP="001E0469">
            <w:pPr>
              <w:rPr>
                <w:rFonts w:ascii="Arial" w:hAnsi="Arial" w:cs="Arial"/>
                <w:sz w:val="22"/>
                <w:szCs w:val="22"/>
              </w:rPr>
            </w:pPr>
            <w:r w:rsidRPr="00B905F9">
              <w:rPr>
                <w:rFonts w:ascii="Arial" w:hAnsi="Arial" w:cs="Arial"/>
                <w:sz w:val="22"/>
                <w:szCs w:val="22"/>
              </w:rPr>
              <w:t xml:space="preserve">Read more about the HSE’s commitment to </w:t>
            </w:r>
            <w:hyperlink r:id="rId15" w:history="1">
              <w:r w:rsidRPr="00B905F9">
                <w:rPr>
                  <w:rStyle w:val="Hyperlink"/>
                  <w:rFonts w:ascii="Arial" w:hAnsi="Arial" w:cs="Arial"/>
                  <w:sz w:val="22"/>
                  <w:szCs w:val="22"/>
                </w:rPr>
                <w:t>Diversity, Equality and Inclusion</w:t>
              </w:r>
            </w:hyperlink>
            <w:r w:rsidRPr="00B905F9">
              <w:rPr>
                <w:rFonts w:ascii="Arial" w:hAnsi="Arial" w:cs="Arial"/>
                <w:sz w:val="22"/>
                <w:szCs w:val="22"/>
              </w:rPr>
              <w:t xml:space="preserve"> </w:t>
            </w:r>
          </w:p>
        </w:tc>
      </w:tr>
      <w:tr w:rsidR="001E0469" w:rsidRPr="00B905F9" w14:paraId="36325E73" w14:textId="77777777" w:rsidTr="00B905F9">
        <w:tc>
          <w:tcPr>
            <w:tcW w:w="2368" w:type="dxa"/>
          </w:tcPr>
          <w:p w14:paraId="6271F1E6"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lastRenderedPageBreak/>
              <w:t>Code of Practice</w:t>
            </w:r>
          </w:p>
        </w:tc>
        <w:tc>
          <w:tcPr>
            <w:tcW w:w="8277" w:type="dxa"/>
          </w:tcPr>
          <w:p w14:paraId="5399685C" w14:textId="77777777" w:rsidR="001E0469" w:rsidRPr="00B905F9" w:rsidRDefault="001E0469" w:rsidP="001E0469">
            <w:pPr>
              <w:rPr>
                <w:rFonts w:ascii="Arial" w:hAnsi="Arial" w:cs="Arial"/>
                <w:sz w:val="22"/>
                <w:szCs w:val="22"/>
                <w:lang w:val="en-IE" w:eastAsia="en-US"/>
              </w:rPr>
            </w:pPr>
            <w:r w:rsidRPr="00B905F9">
              <w:rPr>
                <w:rFonts w:ascii="Arial" w:hAnsi="Arial" w:cs="Arial"/>
                <w:sz w:val="22"/>
                <w:szCs w:val="22"/>
              </w:rPr>
              <w:t>The Health Service Executive</w:t>
            </w:r>
            <w:r w:rsidRPr="00B905F9">
              <w:rPr>
                <w:rFonts w:ascii="Arial" w:hAnsi="Arial" w:cs="Arial"/>
                <w:color w:val="FF0000"/>
                <w:sz w:val="22"/>
                <w:szCs w:val="22"/>
              </w:rPr>
              <w:t xml:space="preserve"> </w:t>
            </w:r>
            <w:r w:rsidRPr="00B905F9">
              <w:rPr>
                <w:rFonts w:ascii="Arial" w:hAnsi="Arial" w:cs="Arial"/>
                <w:sz w:val="22"/>
                <w:szCs w:val="22"/>
              </w:rPr>
              <w:t>will run this campaign in compliance with the Code of Practice prepared by the Commission for Public Service Appointments (CPSA).</w:t>
            </w:r>
          </w:p>
          <w:p w14:paraId="3F4569EA" w14:textId="77777777" w:rsidR="001E0469" w:rsidRPr="00B905F9" w:rsidRDefault="001E0469" w:rsidP="001E0469">
            <w:pPr>
              <w:rPr>
                <w:rFonts w:ascii="Arial" w:hAnsi="Arial" w:cs="Arial"/>
                <w:sz w:val="22"/>
                <w:szCs w:val="22"/>
              </w:rPr>
            </w:pPr>
          </w:p>
          <w:p w14:paraId="64FCFD56" w14:textId="77777777" w:rsidR="001E0469" w:rsidRPr="00B905F9" w:rsidRDefault="001E0469" w:rsidP="001E0469">
            <w:pPr>
              <w:shd w:val="clear" w:color="auto" w:fill="FFFFFF"/>
              <w:spacing w:line="276" w:lineRule="auto"/>
              <w:rPr>
                <w:rFonts w:ascii="Arial" w:hAnsi="Arial" w:cs="Arial"/>
                <w:color w:val="333333"/>
                <w:sz w:val="22"/>
                <w:szCs w:val="22"/>
                <w:lang w:val="en-IE" w:eastAsia="en-IE"/>
              </w:rPr>
            </w:pPr>
            <w:r w:rsidRPr="00B905F9">
              <w:rPr>
                <w:rFonts w:ascii="Arial" w:hAnsi="Arial" w:cs="Arial"/>
                <w:sz w:val="22"/>
                <w:szCs w:val="22"/>
              </w:rPr>
              <w:t xml:space="preserve">The CPSA is responsible for </w:t>
            </w:r>
            <w:r w:rsidRPr="00B905F9">
              <w:rPr>
                <w:rFonts w:ascii="Arial" w:hAnsi="Arial" w:cs="Arial"/>
                <w:color w:val="333333"/>
                <w:sz w:val="22"/>
                <w:szCs w:val="22"/>
                <w:lang w:eastAsia="en-IE"/>
              </w:rPr>
              <w:t xml:space="preserve">establishing the principles to </w:t>
            </w:r>
            <w:proofErr w:type="gramStart"/>
            <w:r w:rsidRPr="00B905F9">
              <w:rPr>
                <w:rFonts w:ascii="Arial" w:hAnsi="Arial" w:cs="Arial"/>
                <w:color w:val="333333"/>
                <w:sz w:val="22"/>
                <w:szCs w:val="22"/>
                <w:lang w:eastAsia="en-IE"/>
              </w:rPr>
              <w:t>be followed</w:t>
            </w:r>
            <w:proofErr w:type="gramEnd"/>
            <w:r w:rsidRPr="00B905F9">
              <w:rPr>
                <w:rFonts w:ascii="Arial" w:hAnsi="Arial" w:cs="Arial"/>
                <w:color w:val="333333"/>
                <w:sz w:val="22"/>
                <w:szCs w:val="22"/>
                <w:lang w:eastAsia="en-IE"/>
              </w:rPr>
              <w:t xml:space="preserve"> when making an appointment. These are set out in the CPSA Code of Practice. The Code outlines the standards to </w:t>
            </w:r>
            <w:proofErr w:type="gramStart"/>
            <w:r w:rsidRPr="00B905F9">
              <w:rPr>
                <w:rFonts w:ascii="Arial" w:hAnsi="Arial" w:cs="Arial"/>
                <w:color w:val="333333"/>
                <w:sz w:val="22"/>
                <w:szCs w:val="22"/>
                <w:lang w:eastAsia="en-IE"/>
              </w:rPr>
              <w:t>be adhered</w:t>
            </w:r>
            <w:proofErr w:type="gramEnd"/>
            <w:r w:rsidRPr="00B905F9">
              <w:rPr>
                <w:rFonts w:ascii="Arial" w:hAnsi="Arial" w:cs="Arial"/>
                <w:color w:val="333333"/>
                <w:sz w:val="22"/>
                <w:szCs w:val="22"/>
                <w:lang w:eastAsia="en-IE"/>
              </w:rPr>
              <w:t xml:space="preserve"> to at each stage of the selection process and sets out the review and appeal mechanisms open to candidates should they be unhappy with a selection process.</w:t>
            </w:r>
          </w:p>
          <w:p w14:paraId="588FC972" w14:textId="77777777" w:rsidR="001E0469" w:rsidRPr="00B905F9" w:rsidRDefault="001E0469" w:rsidP="001E0469">
            <w:pPr>
              <w:ind w:firstLine="720"/>
              <w:rPr>
                <w:rFonts w:ascii="Arial" w:hAnsi="Arial" w:cs="Arial"/>
                <w:sz w:val="22"/>
                <w:szCs w:val="22"/>
              </w:rPr>
            </w:pPr>
          </w:p>
          <w:p w14:paraId="7B3EE05E" w14:textId="17A90DDC" w:rsidR="001E0469" w:rsidRPr="00C665A9" w:rsidRDefault="001E0469" w:rsidP="00C665A9">
            <w:pPr>
              <w:rPr>
                <w:rFonts w:ascii="Arial" w:hAnsi="Arial" w:cs="Arial"/>
                <w:sz w:val="22"/>
                <w:szCs w:val="22"/>
                <w:lang w:val="en-IE" w:eastAsia="en-US"/>
              </w:rPr>
            </w:pPr>
            <w:r w:rsidRPr="00B905F9">
              <w:rPr>
                <w:rFonts w:ascii="Arial" w:hAnsi="Arial" w:cs="Arial"/>
                <w:sz w:val="22"/>
                <w:szCs w:val="22"/>
              </w:rPr>
              <w:t xml:space="preserve">Read the </w:t>
            </w:r>
            <w:hyperlink r:id="rId16" w:history="1">
              <w:r w:rsidRPr="00B905F9">
                <w:rPr>
                  <w:rStyle w:val="Hyperlink"/>
                  <w:rFonts w:ascii="Arial" w:hAnsi="Arial" w:cs="Arial"/>
                  <w:sz w:val="22"/>
                  <w:szCs w:val="22"/>
                </w:rPr>
                <w:t>CPSA Code of Practice</w:t>
              </w:r>
            </w:hyperlink>
            <w:r w:rsidRPr="00B905F9">
              <w:rPr>
                <w:rFonts w:ascii="Arial" w:hAnsi="Arial" w:cs="Arial"/>
                <w:sz w:val="22"/>
                <w:szCs w:val="22"/>
              </w:rPr>
              <w:t xml:space="preserve">. </w:t>
            </w:r>
          </w:p>
        </w:tc>
      </w:tr>
      <w:tr w:rsidR="001E0469" w:rsidRPr="00B905F9" w14:paraId="2CBC3F2C" w14:textId="77777777" w:rsidTr="001E0469">
        <w:tc>
          <w:tcPr>
            <w:tcW w:w="10645" w:type="dxa"/>
            <w:gridSpan w:val="2"/>
          </w:tcPr>
          <w:p w14:paraId="455E359F" w14:textId="77777777" w:rsidR="001E0469" w:rsidRPr="00B905F9" w:rsidRDefault="001E0469" w:rsidP="001E0469">
            <w:pPr>
              <w:jc w:val="both"/>
              <w:rPr>
                <w:rFonts w:ascii="Arial" w:hAnsi="Arial" w:cs="Arial"/>
                <w:sz w:val="22"/>
                <w:szCs w:val="22"/>
              </w:rPr>
            </w:pPr>
            <w:r w:rsidRPr="00B905F9">
              <w:rPr>
                <w:rFonts w:ascii="Arial" w:hAnsi="Arial" w:cs="Arial"/>
                <w:sz w:val="22"/>
                <w:szCs w:val="22"/>
              </w:rPr>
              <w:t xml:space="preserve">The reform programme outlined for the Health Services may </w:t>
            </w:r>
            <w:proofErr w:type="gramStart"/>
            <w:r w:rsidRPr="00B905F9">
              <w:rPr>
                <w:rFonts w:ascii="Arial" w:hAnsi="Arial" w:cs="Arial"/>
                <w:sz w:val="22"/>
                <w:szCs w:val="22"/>
              </w:rPr>
              <w:t>impact on</w:t>
            </w:r>
            <w:proofErr w:type="gramEnd"/>
            <w:r w:rsidRPr="00B905F9">
              <w:rPr>
                <w:rFonts w:ascii="Arial" w:hAnsi="Arial" w:cs="Arial"/>
                <w:sz w:val="22"/>
                <w:szCs w:val="22"/>
              </w:rPr>
              <w:t xml:space="preserve"> this role and as structures change the job specification may be reviewed.</w:t>
            </w:r>
          </w:p>
          <w:p w14:paraId="4A3BF86B" w14:textId="77777777" w:rsidR="001E0469" w:rsidRPr="00B905F9" w:rsidRDefault="001E0469" w:rsidP="001E0469">
            <w:pPr>
              <w:jc w:val="both"/>
              <w:rPr>
                <w:rFonts w:ascii="Arial" w:hAnsi="Arial" w:cs="Arial"/>
                <w:sz w:val="22"/>
                <w:szCs w:val="22"/>
              </w:rPr>
            </w:pPr>
          </w:p>
          <w:p w14:paraId="52F8C577" w14:textId="6D260901" w:rsidR="00C665A9" w:rsidRPr="00C665A9" w:rsidRDefault="001E0469" w:rsidP="00C665A9">
            <w:pPr>
              <w:jc w:val="both"/>
              <w:rPr>
                <w:rFonts w:ascii="Arial" w:hAnsi="Arial" w:cs="Arial"/>
                <w:sz w:val="22"/>
                <w:szCs w:val="22"/>
              </w:rPr>
            </w:pPr>
            <w:r w:rsidRPr="00B905F9">
              <w:rPr>
                <w:rFonts w:ascii="Arial" w:hAnsi="Arial" w:cs="Arial"/>
                <w:sz w:val="22"/>
                <w:szCs w:val="22"/>
              </w:rPr>
              <w:t xml:space="preserve">This job specification is a guide to the general range of duties assigned to the post holder. It </w:t>
            </w:r>
            <w:proofErr w:type="gramStart"/>
            <w:r w:rsidRPr="00B905F9">
              <w:rPr>
                <w:rFonts w:ascii="Arial" w:hAnsi="Arial" w:cs="Arial"/>
                <w:sz w:val="22"/>
                <w:szCs w:val="22"/>
              </w:rPr>
              <w:t>is intended</w:t>
            </w:r>
            <w:proofErr w:type="gramEnd"/>
            <w:r w:rsidRPr="00B905F9">
              <w:rPr>
                <w:rFonts w:ascii="Arial" w:hAnsi="Arial" w:cs="Arial"/>
                <w:sz w:val="22"/>
                <w:szCs w:val="22"/>
              </w:rPr>
              <w:t xml:space="preserve"> to be neither definitive nor restrictive and is subject to periodic review with the employee concerned.</w:t>
            </w:r>
          </w:p>
        </w:tc>
      </w:tr>
    </w:tbl>
    <w:p w14:paraId="1F6FF015" w14:textId="65F4C9BB" w:rsidR="00C665A9" w:rsidRDefault="00C665A9" w:rsidP="00543F98">
      <w:pPr>
        <w:jc w:val="both"/>
        <w:rPr>
          <w:rFonts w:ascii="Arial" w:hAnsi="Arial" w:cs="Arial"/>
          <w:sz w:val="22"/>
          <w:szCs w:val="22"/>
        </w:rPr>
      </w:pPr>
    </w:p>
    <w:p w14:paraId="7AE2EDCF" w14:textId="091E14BE" w:rsidR="00C50BCB" w:rsidRDefault="00C50BCB">
      <w:pPr>
        <w:spacing w:after="200" w:line="276" w:lineRule="auto"/>
        <w:rPr>
          <w:rFonts w:ascii="Arial" w:hAnsi="Arial" w:cs="Arial"/>
          <w:sz w:val="22"/>
          <w:szCs w:val="22"/>
        </w:rPr>
      </w:pPr>
      <w:r>
        <w:rPr>
          <w:rFonts w:ascii="Arial" w:hAnsi="Arial" w:cs="Arial"/>
          <w:sz w:val="22"/>
          <w:szCs w:val="22"/>
        </w:rPr>
        <w:br w:type="page"/>
      </w:r>
    </w:p>
    <w:p w14:paraId="685F8797" w14:textId="0B5A131A" w:rsidR="00C665A9" w:rsidRPr="00C665A9" w:rsidRDefault="00C665A9" w:rsidP="00C665A9">
      <w:pPr>
        <w:jc w:val="center"/>
        <w:rPr>
          <w:rFonts w:ascii="Arial" w:hAnsi="Arial" w:cs="Arial"/>
          <w:b/>
          <w:iCs/>
          <w:color w:val="000000" w:themeColor="text1"/>
          <w:sz w:val="22"/>
          <w:szCs w:val="22"/>
        </w:rPr>
      </w:pPr>
      <w:r w:rsidRPr="00B905F9">
        <w:rPr>
          <w:rFonts w:ascii="Arial" w:hAnsi="Arial" w:cs="Arial"/>
          <w:noProof/>
          <w:color w:val="000099"/>
          <w:sz w:val="22"/>
          <w:szCs w:val="22"/>
          <w:lang w:val="en-IE" w:eastAsia="en-IE"/>
        </w:rPr>
        <w:lastRenderedPageBreak/>
        <w:drawing>
          <wp:anchor distT="0" distB="0" distL="114300" distR="114300" simplePos="0" relativeHeight="251673600" behindDoc="0" locked="0" layoutInCell="1" allowOverlap="1" wp14:anchorId="1450EC7C" wp14:editId="199B7163">
            <wp:simplePos x="0" y="0"/>
            <wp:positionH relativeFrom="margin">
              <wp:posOffset>-636574</wp:posOffset>
            </wp:positionH>
            <wp:positionV relativeFrom="page">
              <wp:align>top</wp:align>
            </wp:positionV>
            <wp:extent cx="1133475" cy="914400"/>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34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669B" w:rsidRPr="00C665A9">
        <w:rPr>
          <w:rFonts w:ascii="Arial" w:hAnsi="Arial" w:cs="Arial"/>
          <w:b/>
          <w:iCs/>
          <w:color w:val="000000" w:themeColor="text1"/>
          <w:sz w:val="22"/>
          <w:szCs w:val="22"/>
        </w:rPr>
        <w:t>Grade VII Data and Digital Communications Operations Lead</w:t>
      </w:r>
    </w:p>
    <w:p w14:paraId="5AA4E826" w14:textId="59A9F66D" w:rsidR="00543F98" w:rsidRPr="00C665A9" w:rsidRDefault="00543F98" w:rsidP="00C665A9">
      <w:pPr>
        <w:jc w:val="center"/>
        <w:rPr>
          <w:rFonts w:ascii="Arial" w:hAnsi="Arial" w:cs="Arial"/>
          <w:b/>
          <w:iCs/>
          <w:color w:val="000000" w:themeColor="text1"/>
          <w:sz w:val="22"/>
          <w:szCs w:val="22"/>
        </w:rPr>
      </w:pPr>
      <w:r w:rsidRPr="00C665A9">
        <w:rPr>
          <w:rFonts w:ascii="Arial" w:hAnsi="Arial" w:cs="Arial"/>
          <w:b/>
          <w:iCs/>
          <w:color w:val="000000" w:themeColor="text1"/>
          <w:sz w:val="22"/>
          <w:szCs w:val="22"/>
        </w:rPr>
        <w:t>Terms and Conditions of Employment</w:t>
      </w:r>
    </w:p>
    <w:p w14:paraId="036AE1CF" w14:textId="77777777" w:rsidR="00543F98" w:rsidRPr="00B905F9" w:rsidRDefault="00543F98" w:rsidP="00543F98">
      <w:pPr>
        <w:jc w:val="center"/>
        <w:rPr>
          <w:rFonts w:ascii="Arial" w:hAnsi="Arial" w:cs="Arial"/>
          <w:b/>
          <w:sz w:val="22"/>
          <w:szCs w:val="22"/>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825"/>
      </w:tblGrid>
      <w:tr w:rsidR="005845C1" w:rsidRPr="00B905F9" w14:paraId="4CACE68E" w14:textId="77777777" w:rsidTr="00CA6F59">
        <w:tc>
          <w:tcPr>
            <w:tcW w:w="2523" w:type="dxa"/>
          </w:tcPr>
          <w:p w14:paraId="36657A2C"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 xml:space="preserve">Tenure </w:t>
            </w:r>
          </w:p>
        </w:tc>
        <w:tc>
          <w:tcPr>
            <w:tcW w:w="7825" w:type="dxa"/>
          </w:tcPr>
          <w:p w14:paraId="6E0CB7C2" w14:textId="37870DC1" w:rsidR="00543F98" w:rsidRPr="00B905F9" w:rsidRDefault="00543F98" w:rsidP="00A24C09">
            <w:pPr>
              <w:tabs>
                <w:tab w:val="left" w:pos="-720"/>
                <w:tab w:val="left" w:pos="0"/>
                <w:tab w:val="left" w:pos="720"/>
              </w:tabs>
              <w:suppressAutoHyphens/>
              <w:autoSpaceDE w:val="0"/>
              <w:autoSpaceDN w:val="0"/>
              <w:adjustRightInd w:val="0"/>
              <w:jc w:val="both"/>
              <w:rPr>
                <w:rFonts w:ascii="Arial" w:hAnsi="Arial" w:cs="Arial"/>
                <w:spacing w:val="-3"/>
                <w:sz w:val="22"/>
                <w:szCs w:val="22"/>
              </w:rPr>
            </w:pPr>
            <w:r w:rsidRPr="00B905F9">
              <w:rPr>
                <w:rFonts w:ascii="Arial" w:hAnsi="Arial" w:cs="Arial"/>
                <w:spacing w:val="-3"/>
                <w:sz w:val="22"/>
                <w:szCs w:val="22"/>
              </w:rPr>
              <w:t>The curren</w:t>
            </w:r>
            <w:r w:rsidR="00AD25AA">
              <w:rPr>
                <w:rFonts w:ascii="Arial" w:hAnsi="Arial" w:cs="Arial"/>
                <w:spacing w:val="-3"/>
                <w:sz w:val="22"/>
                <w:szCs w:val="22"/>
              </w:rPr>
              <w:t>t v</w:t>
            </w:r>
            <w:r w:rsidR="002D67BA">
              <w:rPr>
                <w:rFonts w:ascii="Arial" w:hAnsi="Arial" w:cs="Arial"/>
                <w:spacing w:val="-3"/>
                <w:sz w:val="22"/>
                <w:szCs w:val="22"/>
              </w:rPr>
              <w:t>acancy available is a Specified Purpose</w:t>
            </w:r>
            <w:r w:rsidR="00AD25AA">
              <w:rPr>
                <w:rFonts w:ascii="Arial" w:hAnsi="Arial" w:cs="Arial"/>
                <w:spacing w:val="-3"/>
                <w:sz w:val="22"/>
                <w:szCs w:val="22"/>
              </w:rPr>
              <w:t xml:space="preserve"> contract.</w:t>
            </w:r>
          </w:p>
          <w:p w14:paraId="78F27C24" w14:textId="77777777"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p>
          <w:p w14:paraId="09917C39" w14:textId="77777777"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r w:rsidRPr="00B905F9">
              <w:rPr>
                <w:rFonts w:ascii="Arial" w:hAnsi="Arial" w:cs="Arial"/>
                <w:spacing w:val="-3"/>
                <w:sz w:val="22"/>
                <w:szCs w:val="22"/>
              </w:rPr>
              <w:t xml:space="preserve">The post is pensionable. A panel </w:t>
            </w:r>
            <w:proofErr w:type="gramStart"/>
            <w:r w:rsidRPr="00B905F9">
              <w:rPr>
                <w:rFonts w:ascii="Arial" w:hAnsi="Arial" w:cs="Arial"/>
                <w:spacing w:val="-3"/>
                <w:sz w:val="22"/>
                <w:szCs w:val="22"/>
              </w:rPr>
              <w:t>may be created</w:t>
            </w:r>
            <w:proofErr w:type="gramEnd"/>
            <w:r w:rsidRPr="00B905F9">
              <w:rPr>
                <w:rFonts w:ascii="Arial" w:hAnsi="Arial" w:cs="Arial"/>
                <w:spacing w:val="-3"/>
                <w:sz w:val="22"/>
                <w:szCs w:val="22"/>
              </w:rPr>
              <w:t xml:space="preserve"> from which permanent and specified purpose vacancies of full or part time duration may be filled. The tenure of these posts </w:t>
            </w:r>
            <w:proofErr w:type="gramStart"/>
            <w:r w:rsidRPr="00B905F9">
              <w:rPr>
                <w:rFonts w:ascii="Arial" w:hAnsi="Arial" w:cs="Arial"/>
                <w:spacing w:val="-3"/>
                <w:sz w:val="22"/>
                <w:szCs w:val="22"/>
              </w:rPr>
              <w:t>will be indicated</w:t>
            </w:r>
            <w:proofErr w:type="gramEnd"/>
            <w:r w:rsidRPr="00B905F9">
              <w:rPr>
                <w:rFonts w:ascii="Arial" w:hAnsi="Arial" w:cs="Arial"/>
                <w:spacing w:val="-3"/>
                <w:sz w:val="22"/>
                <w:szCs w:val="22"/>
              </w:rPr>
              <w:t xml:space="preserve"> at “expression of interest” stage. </w:t>
            </w:r>
          </w:p>
          <w:p w14:paraId="2D575606" w14:textId="77777777"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p>
          <w:p w14:paraId="34A8D981" w14:textId="13664EA3"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proofErr w:type="gramStart"/>
            <w:r w:rsidRPr="00B905F9">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roofErr w:type="gramEnd"/>
            <w:r w:rsidRPr="00B905F9">
              <w:rPr>
                <w:rFonts w:ascii="Arial" w:hAnsi="Arial" w:cs="Arial"/>
                <w:spacing w:val="-3"/>
                <w:sz w:val="22"/>
                <w:szCs w:val="22"/>
              </w:rPr>
              <w:t>.</w:t>
            </w:r>
          </w:p>
        </w:tc>
      </w:tr>
      <w:tr w:rsidR="000939E9" w:rsidRPr="00B905F9" w14:paraId="50452DE2" w14:textId="77777777" w:rsidTr="00CA6F59">
        <w:tc>
          <w:tcPr>
            <w:tcW w:w="2523" w:type="dxa"/>
          </w:tcPr>
          <w:p w14:paraId="1909DE0D" w14:textId="77777777" w:rsidR="000939E9" w:rsidRPr="00B905F9" w:rsidRDefault="000939E9" w:rsidP="000939E9">
            <w:pPr>
              <w:jc w:val="both"/>
              <w:rPr>
                <w:rFonts w:ascii="Arial" w:hAnsi="Arial" w:cs="Arial"/>
                <w:b/>
                <w:bCs/>
                <w:sz w:val="22"/>
                <w:szCs w:val="22"/>
              </w:rPr>
            </w:pPr>
            <w:r w:rsidRPr="00B905F9">
              <w:rPr>
                <w:rFonts w:ascii="Arial" w:hAnsi="Arial" w:cs="Arial"/>
                <w:b/>
                <w:bCs/>
                <w:sz w:val="22"/>
                <w:szCs w:val="22"/>
              </w:rPr>
              <w:t>Working Week</w:t>
            </w:r>
          </w:p>
          <w:p w14:paraId="2A985AE3" w14:textId="77777777" w:rsidR="000939E9" w:rsidRPr="00B905F9" w:rsidRDefault="000939E9" w:rsidP="000939E9">
            <w:pPr>
              <w:jc w:val="both"/>
              <w:rPr>
                <w:rFonts w:ascii="Arial" w:hAnsi="Arial" w:cs="Arial"/>
                <w:b/>
                <w:bCs/>
                <w:sz w:val="22"/>
                <w:szCs w:val="22"/>
              </w:rPr>
            </w:pPr>
          </w:p>
        </w:tc>
        <w:tc>
          <w:tcPr>
            <w:tcW w:w="7825" w:type="dxa"/>
          </w:tcPr>
          <w:p w14:paraId="23631631" w14:textId="477455CB" w:rsidR="000939E9" w:rsidRPr="00B905F9" w:rsidRDefault="000939E9" w:rsidP="000939E9">
            <w:pPr>
              <w:pStyle w:val="paragraph"/>
              <w:spacing w:before="0" w:beforeAutospacing="0" w:after="0" w:afterAutospacing="0"/>
              <w:textAlignment w:val="baseline"/>
              <w:rPr>
                <w:rFonts w:ascii="Arial" w:hAnsi="Arial" w:cs="Arial"/>
                <w:sz w:val="22"/>
                <w:szCs w:val="22"/>
              </w:rPr>
            </w:pPr>
            <w:r w:rsidRPr="00B905F9">
              <w:rPr>
                <w:rStyle w:val="normaltextrun"/>
                <w:rFonts w:ascii="Arial" w:hAnsi="Arial" w:cs="Arial"/>
                <w:sz w:val="22"/>
                <w:szCs w:val="22"/>
                <w:lang w:val="en-US"/>
              </w:rPr>
              <w:t xml:space="preserve">The standard weekly working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of attendance for your grade are </w:t>
            </w:r>
            <w:r w:rsidRPr="00E50A3A">
              <w:rPr>
                <w:rStyle w:val="normaltextrun"/>
                <w:rFonts w:ascii="Arial" w:hAnsi="Arial" w:cs="Arial"/>
                <w:b/>
                <w:bCs/>
                <w:sz w:val="22"/>
                <w:szCs w:val="22"/>
                <w:lang w:val="en-US"/>
              </w:rPr>
              <w:t>35</w:t>
            </w:r>
            <w:r w:rsidR="00E50A3A">
              <w:rPr>
                <w:rStyle w:val="normaltextrun"/>
                <w:rFonts w:ascii="Arial" w:hAnsi="Arial" w:cs="Arial"/>
                <w:b/>
                <w:bCs/>
                <w:sz w:val="22"/>
                <w:szCs w:val="22"/>
                <w:lang w:val="en-US"/>
              </w:rPr>
              <w:t xml:space="preserve">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per week. Your normal weekly working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are </w:t>
            </w:r>
            <w:r w:rsidRPr="00B905F9">
              <w:rPr>
                <w:rStyle w:val="normaltextrun"/>
                <w:rFonts w:ascii="Arial" w:hAnsi="Arial" w:cs="Arial"/>
                <w:b/>
                <w:bCs/>
                <w:sz w:val="22"/>
                <w:szCs w:val="22"/>
                <w:lang w:val="en-US"/>
              </w:rPr>
              <w:t>3</w:t>
            </w:r>
            <w:r w:rsidRPr="00E50A3A">
              <w:rPr>
                <w:rStyle w:val="normaltextrun"/>
                <w:rFonts w:ascii="Arial" w:hAnsi="Arial" w:cs="Arial"/>
                <w:b/>
                <w:sz w:val="22"/>
                <w:szCs w:val="22"/>
                <w:lang w:val="en-US"/>
              </w:rPr>
              <w:t>5</w:t>
            </w:r>
            <w:r w:rsidRPr="00B905F9">
              <w:rPr>
                <w:rStyle w:val="normaltextrun"/>
                <w:rFonts w:ascii="Arial" w:hAnsi="Arial" w:cs="Arial"/>
                <w:sz w:val="22"/>
                <w:szCs w:val="22"/>
                <w:lang w:val="en-US"/>
              </w:rPr>
              <w:t xml:space="preserve">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Contracted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that are less than the standard weekly working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for your grade </w:t>
            </w:r>
            <w:proofErr w:type="gramStart"/>
            <w:r w:rsidRPr="00B905F9">
              <w:rPr>
                <w:rStyle w:val="normaltextrun"/>
                <w:rFonts w:ascii="Arial" w:hAnsi="Arial" w:cs="Arial"/>
                <w:sz w:val="22"/>
                <w:szCs w:val="22"/>
                <w:lang w:val="en-US"/>
              </w:rPr>
              <w:t>will be paid</w:t>
            </w:r>
            <w:proofErr w:type="gramEnd"/>
            <w:r w:rsidRPr="00B905F9">
              <w:rPr>
                <w:rStyle w:val="normaltextrun"/>
                <w:rFonts w:ascii="Arial" w:hAnsi="Arial" w:cs="Arial"/>
                <w:sz w:val="22"/>
                <w:szCs w:val="22"/>
                <w:lang w:val="en-US"/>
              </w:rPr>
              <w:t xml:space="preserve"> pro rata to the full time equivalent.</w:t>
            </w:r>
          </w:p>
          <w:p w14:paraId="2B570A97" w14:textId="77777777" w:rsidR="000939E9" w:rsidRPr="00B905F9" w:rsidRDefault="000939E9" w:rsidP="000939E9">
            <w:pPr>
              <w:pStyle w:val="paragraph"/>
              <w:spacing w:before="0" w:beforeAutospacing="0" w:after="0" w:afterAutospacing="0"/>
              <w:textAlignment w:val="baseline"/>
              <w:rPr>
                <w:rStyle w:val="eop"/>
                <w:rFonts w:ascii="Arial" w:hAnsi="Arial" w:cs="Arial"/>
                <w:sz w:val="22"/>
                <w:szCs w:val="22"/>
              </w:rPr>
            </w:pPr>
          </w:p>
          <w:p w14:paraId="2857EDA9" w14:textId="5ED75629" w:rsidR="000939E9" w:rsidRPr="00B905F9" w:rsidRDefault="000939E9" w:rsidP="00D6669B">
            <w:pPr>
              <w:pStyle w:val="paragraph"/>
              <w:spacing w:before="0" w:beforeAutospacing="0" w:after="0" w:afterAutospacing="0"/>
              <w:textAlignment w:val="baseline"/>
              <w:rPr>
                <w:rFonts w:ascii="Arial" w:hAnsi="Arial" w:cs="Arial"/>
                <w:sz w:val="22"/>
                <w:szCs w:val="22"/>
              </w:rPr>
            </w:pPr>
            <w:r w:rsidRPr="00B905F9">
              <w:rPr>
                <w:rStyle w:val="normaltextrun"/>
                <w:rFonts w:ascii="Arial" w:hAnsi="Arial" w:cs="Arial"/>
                <w:sz w:val="22"/>
                <w:szCs w:val="22"/>
                <w:lang w:val="en-US"/>
              </w:rPr>
              <w:t xml:space="preserve">You are required to work agreed roster/on-call arrangements advised by your Reporting Manager. Your contracted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are liable to change between the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845C1" w:rsidRPr="00B905F9" w14:paraId="23735EC3" w14:textId="77777777" w:rsidTr="00CA6F59">
        <w:tc>
          <w:tcPr>
            <w:tcW w:w="2523" w:type="dxa"/>
          </w:tcPr>
          <w:p w14:paraId="08FE0781"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Annual Leave</w:t>
            </w:r>
          </w:p>
        </w:tc>
        <w:tc>
          <w:tcPr>
            <w:tcW w:w="7825" w:type="dxa"/>
          </w:tcPr>
          <w:p w14:paraId="09F8A8E0" w14:textId="4E3B9531" w:rsidR="00543F98" w:rsidRPr="00B905F9" w:rsidRDefault="00543F98" w:rsidP="00D6669B">
            <w:pPr>
              <w:rPr>
                <w:rFonts w:ascii="Arial" w:hAnsi="Arial" w:cs="Arial"/>
                <w:sz w:val="22"/>
                <w:szCs w:val="22"/>
              </w:rPr>
            </w:pPr>
            <w:r w:rsidRPr="00B905F9">
              <w:rPr>
                <w:rFonts w:ascii="Arial" w:hAnsi="Arial" w:cs="Arial"/>
                <w:sz w:val="22"/>
                <w:szCs w:val="22"/>
              </w:rPr>
              <w:t xml:space="preserve">The annual leave associated with the post </w:t>
            </w:r>
            <w:proofErr w:type="gramStart"/>
            <w:r w:rsidRPr="00B905F9">
              <w:rPr>
                <w:rFonts w:ascii="Arial" w:hAnsi="Arial" w:cs="Arial"/>
                <w:sz w:val="22"/>
                <w:szCs w:val="22"/>
              </w:rPr>
              <w:t>will be confirmed</w:t>
            </w:r>
            <w:proofErr w:type="gramEnd"/>
            <w:r w:rsidRPr="00B905F9">
              <w:rPr>
                <w:rFonts w:ascii="Arial" w:hAnsi="Arial" w:cs="Arial"/>
                <w:sz w:val="22"/>
                <w:szCs w:val="22"/>
              </w:rPr>
              <w:t xml:space="preserve"> at </w:t>
            </w:r>
            <w:r w:rsidR="000939E9" w:rsidRPr="00B905F9">
              <w:rPr>
                <w:rFonts w:ascii="Arial" w:hAnsi="Arial" w:cs="Arial"/>
                <w:sz w:val="22"/>
                <w:szCs w:val="22"/>
              </w:rPr>
              <w:t>contracting</w:t>
            </w:r>
            <w:r w:rsidRPr="00B905F9">
              <w:rPr>
                <w:rFonts w:ascii="Arial" w:hAnsi="Arial" w:cs="Arial"/>
                <w:sz w:val="22"/>
                <w:szCs w:val="22"/>
              </w:rPr>
              <w:t xml:space="preserve"> stage.</w:t>
            </w:r>
          </w:p>
        </w:tc>
      </w:tr>
      <w:tr w:rsidR="005845C1" w:rsidRPr="00B905F9" w14:paraId="092EA978" w14:textId="77777777" w:rsidTr="00CA6F59">
        <w:tc>
          <w:tcPr>
            <w:tcW w:w="2523" w:type="dxa"/>
          </w:tcPr>
          <w:p w14:paraId="1C0719F6"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Superannuation</w:t>
            </w:r>
          </w:p>
          <w:p w14:paraId="577BB1E8" w14:textId="77777777" w:rsidR="00543F98" w:rsidRPr="00B905F9" w:rsidRDefault="00543F98" w:rsidP="00A24C09">
            <w:pPr>
              <w:jc w:val="both"/>
              <w:rPr>
                <w:rFonts w:ascii="Arial" w:hAnsi="Arial" w:cs="Arial"/>
                <w:b/>
                <w:bCs/>
                <w:sz w:val="22"/>
                <w:szCs w:val="22"/>
              </w:rPr>
            </w:pPr>
          </w:p>
          <w:p w14:paraId="3F64EC52" w14:textId="77777777" w:rsidR="00543F98" w:rsidRPr="00B905F9" w:rsidRDefault="00543F98" w:rsidP="00A24C09">
            <w:pPr>
              <w:jc w:val="both"/>
              <w:rPr>
                <w:rFonts w:ascii="Arial" w:hAnsi="Arial" w:cs="Arial"/>
                <w:b/>
                <w:bCs/>
                <w:sz w:val="22"/>
                <w:szCs w:val="22"/>
              </w:rPr>
            </w:pPr>
          </w:p>
        </w:tc>
        <w:tc>
          <w:tcPr>
            <w:tcW w:w="7825" w:type="dxa"/>
          </w:tcPr>
          <w:p w14:paraId="1DCAD3DE" w14:textId="77777777" w:rsidR="00543F98" w:rsidRPr="00B905F9" w:rsidRDefault="00543F98" w:rsidP="00A24C09">
            <w:pPr>
              <w:jc w:val="both"/>
              <w:rPr>
                <w:rFonts w:ascii="Arial" w:hAnsi="Arial" w:cs="Arial"/>
                <w:sz w:val="22"/>
                <w:szCs w:val="22"/>
                <w:highlight w:val="yellow"/>
              </w:rPr>
            </w:pPr>
            <w:r w:rsidRPr="00B905F9">
              <w:rPr>
                <w:rFonts w:ascii="Arial" w:hAnsi="Arial" w:cs="Arial"/>
                <w:sz w:val="22"/>
                <w:szCs w:val="22"/>
              </w:rPr>
              <w:t xml:space="preserve">This is a pensionable position with the HSE. The successful candidate </w:t>
            </w:r>
            <w:proofErr w:type="gramStart"/>
            <w:r w:rsidRPr="00B905F9">
              <w:rPr>
                <w:rFonts w:ascii="Arial" w:hAnsi="Arial" w:cs="Arial"/>
                <w:sz w:val="22"/>
                <w:szCs w:val="22"/>
              </w:rPr>
              <w:t>will upon appointment become</w:t>
            </w:r>
            <w:proofErr w:type="gramEnd"/>
            <w:r w:rsidRPr="00B905F9">
              <w:rPr>
                <w:rFonts w:ascii="Arial" w:hAnsi="Arial" w:cs="Arial"/>
                <w:sz w:val="22"/>
                <w:szCs w:val="22"/>
              </w:rPr>
              <w:t xml:space="preserve"> a member of the appropriate pension scheme.  Pension scheme membership </w:t>
            </w:r>
            <w:proofErr w:type="gramStart"/>
            <w:r w:rsidRPr="00B905F9">
              <w:rPr>
                <w:rFonts w:ascii="Arial" w:hAnsi="Arial" w:cs="Arial"/>
                <w:sz w:val="22"/>
                <w:szCs w:val="22"/>
              </w:rPr>
              <w:t>will be notified</w:t>
            </w:r>
            <w:proofErr w:type="gramEnd"/>
            <w:r w:rsidRPr="00B905F9">
              <w:rPr>
                <w:rFonts w:ascii="Arial" w:hAnsi="Arial" w:cs="Arial"/>
                <w:sz w:val="22"/>
                <w:szCs w:val="22"/>
              </w:rPr>
              <w:t xml:space="preserve"> within the contract of employment.  Members of pre-existing pension schemes who transferred to the HSE on the 01</w:t>
            </w:r>
            <w:r w:rsidRPr="00B905F9">
              <w:rPr>
                <w:rFonts w:ascii="Arial" w:hAnsi="Arial" w:cs="Arial"/>
                <w:sz w:val="22"/>
                <w:szCs w:val="22"/>
                <w:vertAlign w:val="superscript"/>
              </w:rPr>
              <w:t>st</w:t>
            </w:r>
            <w:r w:rsidRPr="00B905F9">
              <w:rPr>
                <w:rFonts w:ascii="Arial" w:hAnsi="Arial" w:cs="Arial"/>
                <w:sz w:val="22"/>
                <w:szCs w:val="22"/>
              </w:rPr>
              <w:t xml:space="preserve"> January 2005 pursuant to Section 60 of the Health Act 2004 are entitled to superannuation benefit terms under the HSE Scheme which are no less favourable to those which they were entitled to at 31</w:t>
            </w:r>
            <w:r w:rsidRPr="00B905F9">
              <w:rPr>
                <w:rFonts w:ascii="Arial" w:hAnsi="Arial" w:cs="Arial"/>
                <w:sz w:val="22"/>
                <w:szCs w:val="22"/>
                <w:vertAlign w:val="superscript"/>
              </w:rPr>
              <w:t>st</w:t>
            </w:r>
            <w:r w:rsidRPr="00B905F9">
              <w:rPr>
                <w:rFonts w:ascii="Arial" w:hAnsi="Arial" w:cs="Arial"/>
                <w:sz w:val="22"/>
                <w:szCs w:val="22"/>
              </w:rPr>
              <w:t xml:space="preserve"> December 2004</w:t>
            </w:r>
          </w:p>
        </w:tc>
      </w:tr>
      <w:tr w:rsidR="000939E9" w:rsidRPr="00B905F9" w14:paraId="007B8030" w14:textId="77777777" w:rsidTr="00CA6F59">
        <w:tc>
          <w:tcPr>
            <w:tcW w:w="2523" w:type="dxa"/>
          </w:tcPr>
          <w:p w14:paraId="50027415" w14:textId="3B0351B1" w:rsidR="000939E9" w:rsidRPr="00B905F9" w:rsidRDefault="000939E9" w:rsidP="000939E9">
            <w:pPr>
              <w:jc w:val="both"/>
              <w:rPr>
                <w:rFonts w:ascii="Arial" w:hAnsi="Arial" w:cs="Arial"/>
                <w:b/>
                <w:bCs/>
                <w:sz w:val="22"/>
                <w:szCs w:val="22"/>
              </w:rPr>
            </w:pPr>
            <w:r w:rsidRPr="00B905F9">
              <w:rPr>
                <w:rFonts w:ascii="Arial" w:hAnsi="Arial" w:cs="Arial"/>
                <w:b/>
                <w:bCs/>
                <w:sz w:val="22"/>
                <w:szCs w:val="22"/>
              </w:rPr>
              <w:t>Age</w:t>
            </w:r>
          </w:p>
        </w:tc>
        <w:tc>
          <w:tcPr>
            <w:tcW w:w="7825" w:type="dxa"/>
          </w:tcPr>
          <w:p w14:paraId="0961B5D7" w14:textId="77777777" w:rsidR="000939E9" w:rsidRPr="00B905F9" w:rsidRDefault="000939E9" w:rsidP="000939E9">
            <w:pPr>
              <w:autoSpaceDE w:val="0"/>
              <w:autoSpaceDN w:val="0"/>
              <w:adjustRightInd w:val="0"/>
              <w:rPr>
                <w:rFonts w:ascii="Arial" w:eastAsiaTheme="minorHAnsi" w:hAnsi="Arial" w:cs="Arial"/>
                <w:i/>
                <w:iCs/>
                <w:color w:val="000000"/>
                <w:sz w:val="22"/>
                <w:szCs w:val="22"/>
                <w:lang w:val="en-IE" w:eastAsia="en-US"/>
              </w:rPr>
            </w:pPr>
            <w:r w:rsidRPr="00B905F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B905F9">
              <w:rPr>
                <w:rFonts w:ascii="Arial" w:eastAsiaTheme="minorHAnsi" w:hAnsi="Arial" w:cs="Arial"/>
                <w:i/>
                <w:iCs/>
                <w:color w:val="000000"/>
                <w:sz w:val="22"/>
                <w:szCs w:val="22"/>
                <w:lang w:val="en-IE" w:eastAsia="en-US"/>
              </w:rPr>
              <w:t xml:space="preserve"> </w:t>
            </w:r>
          </w:p>
          <w:p w14:paraId="0489B7F9" w14:textId="77777777" w:rsidR="000939E9" w:rsidRPr="00B905F9" w:rsidRDefault="000939E9" w:rsidP="000939E9">
            <w:pPr>
              <w:autoSpaceDE w:val="0"/>
              <w:autoSpaceDN w:val="0"/>
              <w:adjustRightInd w:val="0"/>
              <w:rPr>
                <w:rFonts w:ascii="Arial" w:eastAsiaTheme="minorHAnsi" w:hAnsi="Arial" w:cs="Arial"/>
                <w:i/>
                <w:iCs/>
                <w:color w:val="000000"/>
                <w:sz w:val="22"/>
                <w:szCs w:val="22"/>
                <w:lang w:val="en-IE" w:eastAsia="en-US"/>
              </w:rPr>
            </w:pPr>
          </w:p>
          <w:p w14:paraId="32638E25" w14:textId="77777777" w:rsidR="000939E9" w:rsidRPr="00B905F9" w:rsidRDefault="000939E9" w:rsidP="000939E9">
            <w:pPr>
              <w:autoSpaceDE w:val="0"/>
              <w:autoSpaceDN w:val="0"/>
              <w:adjustRightInd w:val="0"/>
              <w:rPr>
                <w:rFonts w:ascii="Arial" w:eastAsiaTheme="minorHAnsi" w:hAnsi="Arial" w:cs="Arial"/>
                <w:b/>
                <w:bCs/>
                <w:iCs/>
                <w:color w:val="000000" w:themeColor="text1"/>
                <w:sz w:val="22"/>
                <w:szCs w:val="22"/>
                <w:lang w:val="en-IE" w:eastAsia="en-US"/>
              </w:rPr>
            </w:pPr>
            <w:r w:rsidRPr="00B905F9">
              <w:rPr>
                <w:rFonts w:ascii="Arial" w:eastAsiaTheme="minorHAnsi" w:hAnsi="Arial" w:cs="Arial"/>
                <w:b/>
                <w:bCs/>
                <w:iCs/>
                <w:color w:val="000000"/>
                <w:sz w:val="22"/>
                <w:szCs w:val="22"/>
                <w:lang w:val="en-IE" w:eastAsia="en-US"/>
              </w:rPr>
              <w:t xml:space="preserve">* Public </w:t>
            </w:r>
            <w:r w:rsidRPr="00B905F9">
              <w:rPr>
                <w:rFonts w:ascii="Arial" w:eastAsiaTheme="minorHAnsi" w:hAnsi="Arial" w:cs="Arial"/>
                <w:b/>
                <w:bCs/>
                <w:iCs/>
                <w:color w:val="000000" w:themeColor="text1"/>
                <w:sz w:val="22"/>
                <w:szCs w:val="22"/>
                <w:lang w:val="en-IE" w:eastAsia="en-US"/>
              </w:rPr>
              <w:t>Servants not affected by this legislation:</w:t>
            </w:r>
          </w:p>
          <w:p w14:paraId="3050EE3F" w14:textId="77777777" w:rsidR="000939E9" w:rsidRPr="00B905F9" w:rsidRDefault="000939E9" w:rsidP="000939E9">
            <w:pPr>
              <w:autoSpaceDE w:val="0"/>
              <w:autoSpaceDN w:val="0"/>
              <w:adjustRightInd w:val="0"/>
              <w:rPr>
                <w:rFonts w:ascii="Arial" w:eastAsiaTheme="minorHAnsi" w:hAnsi="Arial" w:cs="Arial"/>
                <w:color w:val="000000" w:themeColor="text1"/>
                <w:sz w:val="22"/>
                <w:szCs w:val="22"/>
                <w:lang w:val="en-IE" w:eastAsia="en-US"/>
              </w:rPr>
            </w:pPr>
            <w:r w:rsidRPr="00B905F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2BD0A155" w14:textId="77777777" w:rsidR="000939E9" w:rsidRPr="00B905F9" w:rsidRDefault="000939E9" w:rsidP="000939E9">
            <w:pPr>
              <w:autoSpaceDE w:val="0"/>
              <w:autoSpaceDN w:val="0"/>
              <w:adjustRightInd w:val="0"/>
              <w:rPr>
                <w:rFonts w:ascii="Arial" w:eastAsiaTheme="minorHAnsi" w:hAnsi="Arial" w:cs="Arial"/>
                <w:color w:val="000000" w:themeColor="text1"/>
                <w:sz w:val="22"/>
                <w:szCs w:val="22"/>
                <w:lang w:val="en-IE" w:eastAsia="en-US"/>
              </w:rPr>
            </w:pPr>
          </w:p>
          <w:p w14:paraId="7DCA076D" w14:textId="77777777" w:rsidR="000939E9" w:rsidRPr="00B905F9" w:rsidRDefault="000939E9" w:rsidP="000939E9">
            <w:pPr>
              <w:autoSpaceDE w:val="0"/>
              <w:autoSpaceDN w:val="0"/>
              <w:adjustRightInd w:val="0"/>
              <w:rPr>
                <w:rFonts w:ascii="Arial" w:eastAsiaTheme="minorHAnsi" w:hAnsi="Arial" w:cs="Arial"/>
                <w:color w:val="000000" w:themeColor="text1"/>
                <w:sz w:val="22"/>
                <w:szCs w:val="22"/>
                <w:lang w:val="en-IE" w:eastAsia="en-US"/>
              </w:rPr>
            </w:pPr>
            <w:r w:rsidRPr="00B905F9">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092C3860" w14:textId="77777777" w:rsidR="000939E9" w:rsidRPr="00B905F9" w:rsidRDefault="000939E9" w:rsidP="000939E9">
            <w:pPr>
              <w:jc w:val="both"/>
              <w:rPr>
                <w:rFonts w:ascii="Arial" w:hAnsi="Arial" w:cs="Arial"/>
                <w:sz w:val="22"/>
                <w:szCs w:val="22"/>
              </w:rPr>
            </w:pPr>
          </w:p>
        </w:tc>
      </w:tr>
      <w:tr w:rsidR="005845C1" w:rsidRPr="00B905F9" w14:paraId="681E30BE" w14:textId="77777777" w:rsidTr="00CA6F59">
        <w:tc>
          <w:tcPr>
            <w:tcW w:w="2523" w:type="dxa"/>
          </w:tcPr>
          <w:p w14:paraId="5E280E73"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Probation</w:t>
            </w:r>
          </w:p>
        </w:tc>
        <w:tc>
          <w:tcPr>
            <w:tcW w:w="7825" w:type="dxa"/>
          </w:tcPr>
          <w:p w14:paraId="41BF31E9" w14:textId="77777777" w:rsidR="00543F98" w:rsidRPr="00B905F9" w:rsidRDefault="00543F98" w:rsidP="00A24C09">
            <w:pPr>
              <w:pStyle w:val="Heading7"/>
              <w:rPr>
                <w:rFonts w:cs="Arial"/>
                <w:b w:val="0"/>
                <w:sz w:val="22"/>
                <w:szCs w:val="22"/>
              </w:rPr>
            </w:pPr>
            <w:r w:rsidRPr="00B905F9">
              <w:rPr>
                <w:rFonts w:cs="Arial"/>
                <w:b w:val="0"/>
                <w:sz w:val="22"/>
                <w:szCs w:val="22"/>
              </w:rPr>
              <w:t xml:space="preserve">Every appointment of a person who is not already a permanent officer of the </w:t>
            </w:r>
            <w:r w:rsidRPr="00B905F9">
              <w:rPr>
                <w:rFonts w:cs="Arial"/>
                <w:b w:val="0"/>
                <w:sz w:val="22"/>
                <w:szCs w:val="22"/>
                <w:shd w:val="clear" w:color="auto" w:fill="FFFFFF"/>
              </w:rPr>
              <w:t>Health Service Executive or of a Local Authority</w:t>
            </w:r>
            <w:r w:rsidRPr="00B905F9">
              <w:rPr>
                <w:rFonts w:cs="Arial"/>
                <w:b w:val="0"/>
                <w:sz w:val="22"/>
                <w:szCs w:val="22"/>
              </w:rPr>
              <w:t xml:space="preserve"> shall be subject to a probationary period of 12 months as stipulated in the Department of Health Circular No.10/71.</w:t>
            </w:r>
          </w:p>
          <w:p w14:paraId="5EEA9335" w14:textId="77777777" w:rsidR="001F00E4" w:rsidRPr="00B905F9" w:rsidRDefault="001F00E4" w:rsidP="001F00E4">
            <w:pPr>
              <w:rPr>
                <w:rFonts w:ascii="Arial" w:hAnsi="Arial" w:cs="Arial"/>
                <w:sz w:val="22"/>
                <w:szCs w:val="22"/>
                <w:lang w:eastAsia="en-US"/>
              </w:rPr>
            </w:pPr>
          </w:p>
        </w:tc>
      </w:tr>
      <w:tr w:rsidR="000939E9" w:rsidRPr="00B905F9" w14:paraId="7C16D9E9" w14:textId="77777777" w:rsidTr="00CA6F59">
        <w:tc>
          <w:tcPr>
            <w:tcW w:w="2523" w:type="dxa"/>
          </w:tcPr>
          <w:p w14:paraId="1B767F7F" w14:textId="77777777" w:rsidR="000939E9" w:rsidRPr="00B905F9" w:rsidRDefault="000939E9" w:rsidP="000939E9">
            <w:pPr>
              <w:rPr>
                <w:rFonts w:ascii="Arial" w:hAnsi="Arial" w:cs="Arial"/>
                <w:b/>
                <w:bCs/>
                <w:sz w:val="22"/>
                <w:szCs w:val="22"/>
              </w:rPr>
            </w:pPr>
            <w:r w:rsidRPr="00B905F9">
              <w:rPr>
                <w:rFonts w:ascii="Arial" w:hAnsi="Arial" w:cs="Arial"/>
                <w:b/>
                <w:bCs/>
                <w:sz w:val="22"/>
                <w:szCs w:val="22"/>
              </w:rPr>
              <w:t>Protection of children guidance and legislation</w:t>
            </w:r>
          </w:p>
          <w:p w14:paraId="6E51BCAE" w14:textId="77777777" w:rsidR="000939E9" w:rsidRPr="00B905F9" w:rsidRDefault="000939E9" w:rsidP="000939E9">
            <w:pPr>
              <w:jc w:val="both"/>
              <w:rPr>
                <w:rFonts w:ascii="Arial" w:hAnsi="Arial" w:cs="Arial"/>
                <w:b/>
                <w:bCs/>
                <w:sz w:val="22"/>
                <w:szCs w:val="22"/>
              </w:rPr>
            </w:pPr>
          </w:p>
        </w:tc>
        <w:tc>
          <w:tcPr>
            <w:tcW w:w="7825" w:type="dxa"/>
          </w:tcPr>
          <w:p w14:paraId="2C05E50F"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9313395" w14:textId="77777777" w:rsidR="000939E9" w:rsidRPr="00B905F9" w:rsidRDefault="000939E9" w:rsidP="000939E9">
            <w:pPr>
              <w:jc w:val="both"/>
              <w:rPr>
                <w:rFonts w:ascii="Arial" w:hAnsi="Arial" w:cs="Arial"/>
                <w:sz w:val="22"/>
                <w:szCs w:val="22"/>
              </w:rPr>
            </w:pPr>
          </w:p>
          <w:p w14:paraId="6F94D1BD"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lastRenderedPageBreak/>
              <w:t xml:space="preserve">Some staff have additional responsibilities such as Line Managers, Designated Officers and Mandated Persons. </w:t>
            </w:r>
          </w:p>
          <w:p w14:paraId="3B3F2E2E" w14:textId="77777777" w:rsidR="000939E9" w:rsidRPr="00B905F9" w:rsidRDefault="000939E9" w:rsidP="000939E9">
            <w:pPr>
              <w:jc w:val="both"/>
              <w:rPr>
                <w:rFonts w:ascii="Arial" w:hAnsi="Arial" w:cs="Arial"/>
                <w:sz w:val="22"/>
                <w:szCs w:val="22"/>
              </w:rPr>
            </w:pPr>
          </w:p>
          <w:p w14:paraId="01DB718F"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In the HSE, all Mandated Persons under the Children First Act 2015 </w:t>
            </w:r>
            <w:proofErr w:type="gramStart"/>
            <w:r w:rsidRPr="00B905F9">
              <w:rPr>
                <w:rFonts w:ascii="Arial" w:hAnsi="Arial" w:cs="Arial"/>
                <w:sz w:val="22"/>
                <w:szCs w:val="22"/>
              </w:rPr>
              <w:t>are appointed</w:t>
            </w:r>
            <w:proofErr w:type="gramEnd"/>
            <w:r w:rsidRPr="00B905F9">
              <w:rPr>
                <w:rFonts w:ascii="Arial" w:hAnsi="Arial" w:cs="Arial"/>
                <w:sz w:val="22"/>
                <w:szCs w:val="22"/>
              </w:rPr>
              <w:t xml:space="preserve"> as Designated Officers under the Protections for Persons Reporting Child Abuse Act 1998. You should check </w:t>
            </w:r>
            <w:hyperlink r:id="rId18" w:anchor="SCHED2" w:history="1">
              <w:r w:rsidRPr="00B905F9">
                <w:rPr>
                  <w:rStyle w:val="Hyperlink"/>
                  <w:rFonts w:ascii="Arial" w:hAnsi="Arial" w:cs="Arial"/>
                  <w:sz w:val="22"/>
                  <w:szCs w:val="22"/>
                </w:rPr>
                <w:t>Schedule 2</w:t>
              </w:r>
              <w:r w:rsidRPr="00B905F9">
                <w:rPr>
                  <w:rFonts w:ascii="Arial" w:hAnsi="Arial" w:cs="Arial"/>
                  <w:sz w:val="22"/>
                  <w:szCs w:val="22"/>
                </w:rPr>
                <w:t xml:space="preserve"> of the Children First Act 2015</w:t>
              </w:r>
            </w:hyperlink>
            <w:r w:rsidRPr="00B905F9">
              <w:rPr>
                <w:rFonts w:ascii="Arial" w:hAnsi="Arial" w:cs="Arial"/>
                <w:sz w:val="22"/>
                <w:szCs w:val="22"/>
              </w:rPr>
              <w:t xml:space="preserve"> to see if you are a Mandated Person, and therefore a HSE Designated Officer, and be familiar with the related roles and legal responsibilities. </w:t>
            </w:r>
          </w:p>
          <w:p w14:paraId="5AA01C11" w14:textId="77777777" w:rsidR="000939E9" w:rsidRPr="00B905F9" w:rsidRDefault="000939E9" w:rsidP="000939E9">
            <w:pPr>
              <w:jc w:val="both"/>
              <w:rPr>
                <w:rFonts w:ascii="Arial" w:hAnsi="Arial" w:cs="Arial"/>
                <w:sz w:val="22"/>
                <w:szCs w:val="22"/>
              </w:rPr>
            </w:pPr>
          </w:p>
          <w:p w14:paraId="4B619CF5"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Visit </w:t>
            </w:r>
            <w:hyperlink r:id="rId19" w:history="1">
              <w:r w:rsidRPr="00B905F9">
                <w:rPr>
                  <w:rStyle w:val="Hyperlink"/>
                  <w:rFonts w:ascii="Arial" w:hAnsi="Arial" w:cs="Arial"/>
                  <w:sz w:val="22"/>
                  <w:szCs w:val="22"/>
                </w:rPr>
                <w:t>HSE Children First</w:t>
              </w:r>
              <w:r w:rsidRPr="00B905F9">
                <w:rPr>
                  <w:rFonts w:ascii="Arial" w:hAnsi="Arial" w:cs="Arial"/>
                  <w:sz w:val="22"/>
                  <w:szCs w:val="22"/>
                </w:rPr>
                <w:t xml:space="preserve"> </w:t>
              </w:r>
            </w:hyperlink>
            <w:r w:rsidRPr="00B905F9">
              <w:rPr>
                <w:rFonts w:ascii="Arial" w:hAnsi="Arial" w:cs="Arial"/>
                <w:sz w:val="22"/>
                <w:szCs w:val="22"/>
              </w:rPr>
              <w:t xml:space="preserve">for further information, guidance and resources. </w:t>
            </w:r>
          </w:p>
          <w:p w14:paraId="50C04B55" w14:textId="5BB0A943" w:rsidR="000939E9" w:rsidRPr="00B905F9" w:rsidRDefault="000939E9" w:rsidP="000939E9">
            <w:pPr>
              <w:pStyle w:val="Heading7"/>
              <w:rPr>
                <w:rFonts w:cs="Arial"/>
                <w:b w:val="0"/>
                <w:sz w:val="22"/>
                <w:szCs w:val="22"/>
              </w:rPr>
            </w:pPr>
          </w:p>
        </w:tc>
      </w:tr>
      <w:tr w:rsidR="000939E9" w:rsidRPr="00B905F9" w14:paraId="5DD04FAC" w14:textId="77777777" w:rsidTr="00CA6F59">
        <w:tc>
          <w:tcPr>
            <w:tcW w:w="2523" w:type="dxa"/>
          </w:tcPr>
          <w:p w14:paraId="5602C5DD" w14:textId="5BCCD9AA" w:rsidR="000939E9" w:rsidRPr="00B905F9" w:rsidRDefault="000939E9" w:rsidP="000939E9">
            <w:pPr>
              <w:rPr>
                <w:rFonts w:ascii="Arial" w:hAnsi="Arial" w:cs="Arial"/>
                <w:b/>
                <w:bCs/>
                <w:sz w:val="22"/>
                <w:szCs w:val="22"/>
              </w:rPr>
            </w:pPr>
            <w:r w:rsidRPr="00B905F9">
              <w:rPr>
                <w:rFonts w:ascii="Arial" w:hAnsi="Arial" w:cs="Arial"/>
                <w:b/>
                <w:bCs/>
                <w:sz w:val="22"/>
                <w:szCs w:val="22"/>
              </w:rPr>
              <w:lastRenderedPageBreak/>
              <w:t>Infection control</w:t>
            </w:r>
          </w:p>
        </w:tc>
        <w:tc>
          <w:tcPr>
            <w:tcW w:w="7825" w:type="dxa"/>
          </w:tcPr>
          <w:p w14:paraId="436D93EA" w14:textId="7B59AB7E"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905F9">
              <w:rPr>
                <w:rFonts w:ascii="Arial" w:hAnsi="Arial" w:cs="Arial"/>
                <w:iCs/>
                <w:sz w:val="22"/>
                <w:szCs w:val="22"/>
              </w:rPr>
              <w:t>and comply with associated HSE protocols for implementing and maintaining these standards as appropriate to the role.</w:t>
            </w:r>
          </w:p>
        </w:tc>
      </w:tr>
      <w:tr w:rsidR="000939E9" w:rsidRPr="00B905F9" w14:paraId="14C31396" w14:textId="77777777" w:rsidTr="00CA6F59">
        <w:trPr>
          <w:trHeight w:val="1138"/>
        </w:trPr>
        <w:tc>
          <w:tcPr>
            <w:tcW w:w="2523" w:type="dxa"/>
            <w:tcBorders>
              <w:top w:val="single" w:sz="4" w:space="0" w:color="auto"/>
              <w:left w:val="single" w:sz="4" w:space="0" w:color="auto"/>
              <w:bottom w:val="single" w:sz="4" w:space="0" w:color="auto"/>
              <w:right w:val="single" w:sz="4" w:space="0" w:color="auto"/>
            </w:tcBorders>
          </w:tcPr>
          <w:p w14:paraId="6940D6B7" w14:textId="77777777" w:rsidR="000939E9" w:rsidRPr="00B905F9" w:rsidRDefault="000939E9" w:rsidP="000939E9">
            <w:pPr>
              <w:jc w:val="both"/>
              <w:rPr>
                <w:rFonts w:ascii="Arial" w:hAnsi="Arial" w:cs="Arial"/>
                <w:b/>
                <w:bCs/>
                <w:sz w:val="22"/>
                <w:szCs w:val="22"/>
              </w:rPr>
            </w:pPr>
            <w:r w:rsidRPr="00B905F9">
              <w:rPr>
                <w:rFonts w:ascii="Arial" w:hAnsi="Arial" w:cs="Arial"/>
                <w:b/>
                <w:sz w:val="22"/>
                <w:szCs w:val="22"/>
              </w:rPr>
              <w:t>Health &amp; Safety</w:t>
            </w:r>
          </w:p>
        </w:tc>
        <w:tc>
          <w:tcPr>
            <w:tcW w:w="7825" w:type="dxa"/>
            <w:tcBorders>
              <w:top w:val="single" w:sz="4" w:space="0" w:color="auto"/>
              <w:left w:val="single" w:sz="4" w:space="0" w:color="auto"/>
              <w:bottom w:val="single" w:sz="4" w:space="0" w:color="auto"/>
              <w:right w:val="single" w:sz="4" w:space="0" w:color="auto"/>
            </w:tcBorders>
          </w:tcPr>
          <w:p w14:paraId="145B3182"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It is the responsibility of line managers to ensure that the management of safety, health and welfare </w:t>
            </w:r>
            <w:proofErr w:type="gramStart"/>
            <w:r w:rsidRPr="00B905F9">
              <w:rPr>
                <w:rFonts w:ascii="Arial" w:hAnsi="Arial" w:cs="Arial"/>
                <w:sz w:val="22"/>
                <w:szCs w:val="22"/>
              </w:rPr>
              <w:t>is successfully integrated</w:t>
            </w:r>
            <w:proofErr w:type="gramEnd"/>
            <w:r w:rsidRPr="00B905F9">
              <w:rPr>
                <w:rFonts w:ascii="Arial" w:hAnsi="Arial" w:cs="Arial"/>
                <w:sz w:val="22"/>
                <w:szCs w:val="22"/>
              </w:rPr>
              <w:t xml:space="preserve"> into all activities undertaken within their area of responsibility, so far as is reasonably practicable. Line managers </w:t>
            </w:r>
            <w:proofErr w:type="gramStart"/>
            <w:r w:rsidRPr="00B905F9">
              <w:rPr>
                <w:rFonts w:ascii="Arial" w:hAnsi="Arial" w:cs="Arial"/>
                <w:sz w:val="22"/>
                <w:szCs w:val="22"/>
              </w:rPr>
              <w:t>are named</w:t>
            </w:r>
            <w:proofErr w:type="gramEnd"/>
            <w:r w:rsidRPr="00B905F9">
              <w:rPr>
                <w:rFonts w:ascii="Arial" w:hAnsi="Arial" w:cs="Arial"/>
                <w:sz w:val="22"/>
                <w:szCs w:val="22"/>
              </w:rPr>
              <w:t xml:space="preserve"> and roles and responsibilities detailed in the relevant Site Specific Safety Statement (SSSS). </w:t>
            </w:r>
          </w:p>
          <w:p w14:paraId="098706CC" w14:textId="77777777" w:rsidR="000939E9" w:rsidRPr="00B905F9" w:rsidRDefault="000939E9" w:rsidP="000939E9">
            <w:pPr>
              <w:ind w:firstLine="720"/>
              <w:jc w:val="both"/>
              <w:rPr>
                <w:rFonts w:ascii="Arial" w:hAnsi="Arial" w:cs="Arial"/>
                <w:sz w:val="22"/>
                <w:szCs w:val="22"/>
              </w:rPr>
            </w:pPr>
          </w:p>
          <w:p w14:paraId="1C1C66ED"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Key responsibilities include:</w:t>
            </w:r>
          </w:p>
          <w:p w14:paraId="08A54906" w14:textId="77777777" w:rsidR="000939E9" w:rsidRPr="00B905F9" w:rsidRDefault="000939E9" w:rsidP="000939E9">
            <w:pPr>
              <w:jc w:val="both"/>
              <w:rPr>
                <w:rFonts w:ascii="Arial" w:hAnsi="Arial" w:cs="Arial"/>
                <w:sz w:val="22"/>
                <w:szCs w:val="22"/>
                <w:highlight w:val="yellow"/>
              </w:rPr>
            </w:pPr>
          </w:p>
          <w:p w14:paraId="47EF2420"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Developing a SSSS for the department/service</w:t>
            </w:r>
            <w:r w:rsidRPr="00B905F9">
              <w:rPr>
                <w:rStyle w:val="FootnoteReference"/>
                <w:rFonts w:ascii="Arial" w:eastAsia="Calibri" w:hAnsi="Arial" w:cs="Arial"/>
                <w:sz w:val="22"/>
                <w:szCs w:val="22"/>
              </w:rPr>
              <w:footnoteReference w:id="1"/>
            </w:r>
            <w:r w:rsidRPr="00B905F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3C49BB43"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A1D8CC"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Consulting and communicating with staff and safety representatives on OSH matters.</w:t>
            </w:r>
          </w:p>
          <w:p w14:paraId="2306F3AF"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 xml:space="preserve">Ensuring a training need assessment (TNA) </w:t>
            </w:r>
            <w:proofErr w:type="gramStart"/>
            <w:r w:rsidRPr="00B905F9">
              <w:rPr>
                <w:rFonts w:ascii="Arial" w:hAnsi="Arial" w:cs="Arial"/>
                <w:sz w:val="22"/>
                <w:szCs w:val="22"/>
              </w:rPr>
              <w:t>is undertaken</w:t>
            </w:r>
            <w:proofErr w:type="gramEnd"/>
            <w:r w:rsidRPr="00B905F9">
              <w:rPr>
                <w:rFonts w:ascii="Arial" w:hAnsi="Arial" w:cs="Arial"/>
                <w:sz w:val="22"/>
                <w:szCs w:val="22"/>
              </w:rPr>
              <w:t xml:space="preserve"> for employees, facilitating their attendance at statutory OSH training, and ensuring records are maintained for each employee.</w:t>
            </w:r>
          </w:p>
          <w:p w14:paraId="5CBF57DD"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 xml:space="preserve">Ensuring that all incidents occurring within the relevant department/service </w:t>
            </w:r>
            <w:proofErr w:type="gramStart"/>
            <w:r w:rsidRPr="00B905F9">
              <w:rPr>
                <w:rFonts w:ascii="Arial" w:hAnsi="Arial" w:cs="Arial"/>
                <w:sz w:val="22"/>
                <w:szCs w:val="22"/>
              </w:rPr>
              <w:t>are managed appropriately and investigated in accordance with HSE procedures</w:t>
            </w:r>
            <w:proofErr w:type="gramEnd"/>
            <w:r w:rsidRPr="00B905F9">
              <w:rPr>
                <w:rStyle w:val="FootnoteReference"/>
                <w:rFonts w:ascii="Arial" w:eastAsia="Calibri" w:hAnsi="Arial" w:cs="Arial"/>
                <w:sz w:val="22"/>
                <w:szCs w:val="22"/>
              </w:rPr>
              <w:footnoteReference w:id="2"/>
            </w:r>
            <w:r w:rsidRPr="00B905F9">
              <w:rPr>
                <w:rFonts w:ascii="Arial" w:hAnsi="Arial" w:cs="Arial"/>
                <w:sz w:val="22"/>
                <w:szCs w:val="22"/>
              </w:rPr>
              <w:t>.</w:t>
            </w:r>
          </w:p>
          <w:p w14:paraId="339AAA94"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Seeking advice from health and safety professionals through the National Health and Safety Function Helpdesk as appropriate.</w:t>
            </w:r>
          </w:p>
          <w:p w14:paraId="4F8EBBD1"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iCs/>
                <w:sz w:val="22"/>
                <w:szCs w:val="22"/>
              </w:rPr>
              <w:t>Reviewing the health and safety performance of the ward/department/service and staff through, respectively, local audit and performance achievement meetings for example.</w:t>
            </w:r>
          </w:p>
          <w:p w14:paraId="31C828C7" w14:textId="77777777" w:rsidR="000939E9" w:rsidRPr="00B905F9" w:rsidRDefault="000939E9" w:rsidP="000939E9">
            <w:pPr>
              <w:jc w:val="both"/>
              <w:rPr>
                <w:rFonts w:ascii="Arial" w:hAnsi="Arial" w:cs="Arial"/>
                <w:sz w:val="22"/>
                <w:szCs w:val="22"/>
              </w:rPr>
            </w:pPr>
          </w:p>
          <w:p w14:paraId="66D12AB0" w14:textId="77777777" w:rsidR="000939E9" w:rsidRPr="00B905F9" w:rsidRDefault="000939E9" w:rsidP="000939E9">
            <w:pPr>
              <w:jc w:val="both"/>
              <w:rPr>
                <w:rFonts w:ascii="Arial" w:hAnsi="Arial" w:cs="Arial"/>
                <w:sz w:val="22"/>
                <w:szCs w:val="22"/>
              </w:rPr>
            </w:pPr>
            <w:r w:rsidRPr="00B905F9">
              <w:rPr>
                <w:rFonts w:ascii="Arial" w:hAnsi="Arial" w:cs="Arial"/>
                <w:b/>
                <w:sz w:val="22"/>
                <w:szCs w:val="22"/>
              </w:rPr>
              <w:t>Note</w:t>
            </w:r>
            <w:r w:rsidRPr="00B905F9">
              <w:rPr>
                <w:rFonts w:ascii="Arial" w:hAnsi="Arial" w:cs="Arial"/>
                <w:sz w:val="22"/>
                <w:szCs w:val="22"/>
              </w:rPr>
              <w:t xml:space="preserve">: Detailed roles and responsibilities of Line Managers </w:t>
            </w:r>
            <w:proofErr w:type="gramStart"/>
            <w:r w:rsidRPr="00B905F9">
              <w:rPr>
                <w:rFonts w:ascii="Arial" w:hAnsi="Arial" w:cs="Arial"/>
                <w:sz w:val="22"/>
                <w:szCs w:val="22"/>
              </w:rPr>
              <w:t>are outlined</w:t>
            </w:r>
            <w:proofErr w:type="gramEnd"/>
            <w:r w:rsidRPr="00B905F9">
              <w:rPr>
                <w:rFonts w:ascii="Arial" w:hAnsi="Arial" w:cs="Arial"/>
                <w:sz w:val="22"/>
                <w:szCs w:val="22"/>
              </w:rPr>
              <w:t xml:space="preserve"> in local SSSS. </w:t>
            </w:r>
          </w:p>
          <w:p w14:paraId="1F5B8326" w14:textId="77777777" w:rsidR="000939E9" w:rsidRPr="00B905F9" w:rsidRDefault="000939E9" w:rsidP="000939E9">
            <w:pPr>
              <w:jc w:val="both"/>
              <w:rPr>
                <w:rFonts w:ascii="Arial" w:hAnsi="Arial" w:cs="Arial"/>
                <w:sz w:val="22"/>
                <w:szCs w:val="22"/>
              </w:rPr>
            </w:pPr>
          </w:p>
        </w:tc>
      </w:tr>
    </w:tbl>
    <w:p w14:paraId="1AF17E92" w14:textId="77777777" w:rsidR="0029014C" w:rsidRPr="00B905F9" w:rsidRDefault="0029014C">
      <w:pPr>
        <w:rPr>
          <w:rFonts w:ascii="Arial" w:hAnsi="Arial" w:cs="Arial"/>
          <w:sz w:val="22"/>
          <w:szCs w:val="22"/>
        </w:rPr>
      </w:pPr>
    </w:p>
    <w:sectPr w:rsidR="0029014C" w:rsidRPr="00B905F9" w:rsidSect="00A24C09">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40D29" w14:textId="77777777" w:rsidR="005D6576" w:rsidRDefault="005D6576" w:rsidP="00543F98">
      <w:r>
        <w:separator/>
      </w:r>
    </w:p>
  </w:endnote>
  <w:endnote w:type="continuationSeparator" w:id="0">
    <w:p w14:paraId="1CF8858E" w14:textId="77777777" w:rsidR="005D6576" w:rsidRDefault="005D6576"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67C07" w14:textId="77777777" w:rsidR="009B38E2" w:rsidRDefault="00E32D62">
    <w:pPr>
      <w:pStyle w:val="Footer"/>
      <w:framePr w:wrap="around" w:vAnchor="text" w:hAnchor="margin" w:xAlign="center" w:y="1"/>
      <w:rPr>
        <w:rStyle w:val="PageNumber"/>
      </w:rPr>
    </w:pPr>
    <w:r>
      <w:rPr>
        <w:rStyle w:val="PageNumber"/>
      </w:rPr>
      <w:fldChar w:fldCharType="begin"/>
    </w:r>
    <w:r w:rsidR="009B38E2">
      <w:rPr>
        <w:rStyle w:val="PageNumber"/>
      </w:rPr>
      <w:instrText xml:space="preserve">PAGE  </w:instrText>
    </w:r>
    <w:r>
      <w:rPr>
        <w:rStyle w:val="PageNumber"/>
      </w:rPr>
      <w:fldChar w:fldCharType="end"/>
    </w:r>
  </w:p>
  <w:p w14:paraId="54B1167F" w14:textId="77777777" w:rsidR="009B38E2" w:rsidRDefault="009B3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974FD" w14:textId="434CB48C" w:rsidR="009B38E2" w:rsidRPr="00702326" w:rsidRDefault="009B38E2" w:rsidP="00A24C09">
    <w:pPr>
      <w:pStyle w:val="Footer"/>
      <w:ind w:left="-1276"/>
      <w:rPr>
        <w:rFonts w:ascii="Arial" w:hAnsi="Arial" w:cs="Arial"/>
      </w:rPr>
    </w:pPr>
    <w:r>
      <w:rPr>
        <w:rFonts w:ascii="Arial" w:hAnsi="Arial" w:cs="Arial"/>
      </w:rPr>
      <w:tab/>
    </w:r>
    <w:r>
      <w:rPr>
        <w:rFonts w:ascii="Arial" w:hAnsi="Arial" w:cs="Arial"/>
      </w:rPr>
      <w:tab/>
    </w:r>
    <w:r w:rsidR="00E32D62" w:rsidRPr="00702326">
      <w:rPr>
        <w:rFonts w:ascii="Arial" w:hAnsi="Arial" w:cs="Arial"/>
      </w:rPr>
      <w:fldChar w:fldCharType="begin"/>
    </w:r>
    <w:r w:rsidRPr="00702326">
      <w:rPr>
        <w:rFonts w:ascii="Arial" w:hAnsi="Arial" w:cs="Arial"/>
      </w:rPr>
      <w:instrText xml:space="preserve"> PAGE   \* MERGEFORMAT </w:instrText>
    </w:r>
    <w:r w:rsidR="00E32D62" w:rsidRPr="00702326">
      <w:rPr>
        <w:rFonts w:ascii="Arial" w:hAnsi="Arial" w:cs="Arial"/>
      </w:rPr>
      <w:fldChar w:fldCharType="separate"/>
    </w:r>
    <w:r w:rsidR="002D67BA">
      <w:rPr>
        <w:rFonts w:ascii="Arial" w:hAnsi="Arial" w:cs="Arial"/>
        <w:noProof/>
      </w:rPr>
      <w:t>9</w:t>
    </w:r>
    <w:r w:rsidR="00E32D62" w:rsidRPr="0070232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2B35" w14:textId="77777777" w:rsidR="005D6576" w:rsidRDefault="005D6576" w:rsidP="00543F98">
      <w:r>
        <w:separator/>
      </w:r>
    </w:p>
  </w:footnote>
  <w:footnote w:type="continuationSeparator" w:id="0">
    <w:p w14:paraId="606AFFFD" w14:textId="77777777" w:rsidR="005D6576" w:rsidRDefault="005D6576" w:rsidP="00543F98">
      <w:r>
        <w:continuationSeparator/>
      </w:r>
    </w:p>
  </w:footnote>
  <w:footnote w:id="1">
    <w:p w14:paraId="015F9E53" w14:textId="77777777" w:rsidR="000939E9" w:rsidRPr="0087266C" w:rsidRDefault="000939E9"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C497758" w14:textId="77777777" w:rsidR="000939E9" w:rsidRDefault="000939E9"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397456B8" w14:textId="77777777" w:rsidR="000939E9" w:rsidRPr="00DD13C2" w:rsidRDefault="000939E9"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AF7"/>
    <w:multiLevelType w:val="multilevel"/>
    <w:tmpl w:val="FAB8144E"/>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484C0A"/>
    <w:multiLevelType w:val="hybridMultilevel"/>
    <w:tmpl w:val="B838D9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8FA229F"/>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9181F94"/>
    <w:multiLevelType w:val="hybridMultilevel"/>
    <w:tmpl w:val="3BCA13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EE1544"/>
    <w:multiLevelType w:val="hybridMultilevel"/>
    <w:tmpl w:val="417827F4"/>
    <w:lvl w:ilvl="0" w:tplc="30D0FD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142917"/>
    <w:multiLevelType w:val="hybridMultilevel"/>
    <w:tmpl w:val="1B389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8575EC"/>
    <w:multiLevelType w:val="hybridMultilevel"/>
    <w:tmpl w:val="BAD4E7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076C65"/>
    <w:multiLevelType w:val="multilevel"/>
    <w:tmpl w:val="6804C9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9E35333"/>
    <w:multiLevelType w:val="multilevel"/>
    <w:tmpl w:val="2460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D555D"/>
    <w:multiLevelType w:val="multilevel"/>
    <w:tmpl w:val="FAB8144E"/>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DBA2BF2"/>
    <w:multiLevelType w:val="multilevel"/>
    <w:tmpl w:val="18F83F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571FE7"/>
    <w:multiLevelType w:val="multilevel"/>
    <w:tmpl w:val="525032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5655AB6"/>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A523654"/>
    <w:multiLevelType w:val="multilevel"/>
    <w:tmpl w:val="CCDA5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B0B0147"/>
    <w:multiLevelType w:val="multilevel"/>
    <w:tmpl w:val="564E41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C684AD4"/>
    <w:multiLevelType w:val="hybridMultilevel"/>
    <w:tmpl w:val="1612F0DA"/>
    <w:lvl w:ilvl="0" w:tplc="39ACD0C0">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5181EE2"/>
    <w:multiLevelType w:val="multilevel"/>
    <w:tmpl w:val="0D0844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8F96FF4"/>
    <w:multiLevelType w:val="multilevel"/>
    <w:tmpl w:val="41FCAF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A047C8B"/>
    <w:multiLevelType w:val="hybridMultilevel"/>
    <w:tmpl w:val="572C88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3C123C42"/>
    <w:multiLevelType w:val="hybridMultilevel"/>
    <w:tmpl w:val="E73EB4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3DC743E4"/>
    <w:multiLevelType w:val="hybridMultilevel"/>
    <w:tmpl w:val="8092C1B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0BC3C9B"/>
    <w:multiLevelType w:val="hybridMultilevel"/>
    <w:tmpl w:val="AF2A83D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8" w15:restartNumberingAfterBreak="0">
    <w:nsid w:val="4FC16A44"/>
    <w:multiLevelType w:val="hybridMultilevel"/>
    <w:tmpl w:val="FB0ED4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B285A05"/>
    <w:multiLevelType w:val="hybridMultilevel"/>
    <w:tmpl w:val="88A23E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C904BA6"/>
    <w:multiLevelType w:val="multilevel"/>
    <w:tmpl w:val="C4C2C2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DAF5249"/>
    <w:multiLevelType w:val="hybridMultilevel"/>
    <w:tmpl w:val="498251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A42E6D"/>
    <w:multiLevelType w:val="hybridMultilevel"/>
    <w:tmpl w:val="9654BC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A6738D3"/>
    <w:multiLevelType w:val="hybridMultilevel"/>
    <w:tmpl w:val="519E72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DD562EE"/>
    <w:multiLevelType w:val="hybridMultilevel"/>
    <w:tmpl w:val="77625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DF5059"/>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CBB5ED4"/>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8"/>
  </w:num>
  <w:num w:numId="2">
    <w:abstractNumId w:val="37"/>
  </w:num>
  <w:num w:numId="3">
    <w:abstractNumId w:val="5"/>
  </w:num>
  <w:num w:numId="4">
    <w:abstractNumId w:val="6"/>
  </w:num>
  <w:num w:numId="5">
    <w:abstractNumId w:val="9"/>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9"/>
  </w:num>
  <w:num w:numId="13">
    <w:abstractNumId w:val="10"/>
  </w:num>
  <w:num w:numId="14">
    <w:abstractNumId w:val="28"/>
  </w:num>
  <w:num w:numId="15">
    <w:abstractNumId w:val="31"/>
    <w:lvlOverride w:ilvl="0">
      <w:startOverride w:val="1"/>
    </w:lvlOverride>
  </w:num>
  <w:num w:numId="16">
    <w:abstractNumId w:val="16"/>
    <w:lvlOverride w:ilvl="0">
      <w:startOverride w:val="1"/>
    </w:lvlOverride>
  </w:num>
  <w:num w:numId="17">
    <w:abstractNumId w:val="23"/>
  </w:num>
  <w:num w:numId="18">
    <w:abstractNumId w:val="1"/>
  </w:num>
  <w:num w:numId="19">
    <w:abstractNumId w:val="3"/>
  </w:num>
  <w:num w:numId="20">
    <w:abstractNumId w:val="22"/>
  </w:num>
  <w:num w:numId="21">
    <w:abstractNumId w:val="11"/>
  </w:num>
  <w:num w:numId="22">
    <w:abstractNumId w:val="17"/>
  </w:num>
  <w:num w:numId="23">
    <w:abstractNumId w:val="13"/>
  </w:num>
  <w:num w:numId="24">
    <w:abstractNumId w:val="21"/>
  </w:num>
  <w:num w:numId="25">
    <w:abstractNumId w:val="35"/>
  </w:num>
  <w:num w:numId="26">
    <w:abstractNumId w:val="12"/>
  </w:num>
  <w:num w:numId="27">
    <w:abstractNumId w:val="4"/>
  </w:num>
  <w:num w:numId="28">
    <w:abstractNumId w:val="32"/>
  </w:num>
  <w:num w:numId="29">
    <w:abstractNumId w:val="14"/>
  </w:num>
  <w:num w:numId="30">
    <w:abstractNumId w:val="38"/>
  </w:num>
  <w:num w:numId="31">
    <w:abstractNumId w:val="2"/>
  </w:num>
  <w:num w:numId="32">
    <w:abstractNumId w:val="39"/>
  </w:num>
  <w:num w:numId="33">
    <w:abstractNumId w:val="8"/>
  </w:num>
  <w:num w:numId="34">
    <w:abstractNumId w:val="26"/>
  </w:num>
  <w:num w:numId="35">
    <w:abstractNumId w:val="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3"/>
  </w:num>
  <w:num w:numId="40">
    <w:abstractNumId w:val="29"/>
  </w:num>
  <w:num w:numId="41">
    <w:abstractNumId w:val="25"/>
  </w:num>
  <w:num w:numId="42">
    <w:abstractNumId w:val="30"/>
  </w:num>
  <w:num w:numId="43">
    <w:abstractNumId w:val="24"/>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1602E"/>
    <w:rsid w:val="0001666E"/>
    <w:rsid w:val="00023A24"/>
    <w:rsid w:val="0002556B"/>
    <w:rsid w:val="00033B5B"/>
    <w:rsid w:val="00057416"/>
    <w:rsid w:val="00065717"/>
    <w:rsid w:val="00067CCA"/>
    <w:rsid w:val="00082FD9"/>
    <w:rsid w:val="00083969"/>
    <w:rsid w:val="00086FC2"/>
    <w:rsid w:val="00091D46"/>
    <w:rsid w:val="000939E9"/>
    <w:rsid w:val="000949CA"/>
    <w:rsid w:val="000A60F5"/>
    <w:rsid w:val="000B7325"/>
    <w:rsid w:val="000C435D"/>
    <w:rsid w:val="000E1A74"/>
    <w:rsid w:val="000E4162"/>
    <w:rsid w:val="000F5DDF"/>
    <w:rsid w:val="00104325"/>
    <w:rsid w:val="00105AAF"/>
    <w:rsid w:val="00105CAC"/>
    <w:rsid w:val="00125B20"/>
    <w:rsid w:val="00132C7C"/>
    <w:rsid w:val="001424B5"/>
    <w:rsid w:val="00145731"/>
    <w:rsid w:val="00147D51"/>
    <w:rsid w:val="00172933"/>
    <w:rsid w:val="001855DA"/>
    <w:rsid w:val="00194CE6"/>
    <w:rsid w:val="001B2EEB"/>
    <w:rsid w:val="001D5C4C"/>
    <w:rsid w:val="001E0469"/>
    <w:rsid w:val="001F00E4"/>
    <w:rsid w:val="00221B67"/>
    <w:rsid w:val="0024081D"/>
    <w:rsid w:val="0024231B"/>
    <w:rsid w:val="0024602A"/>
    <w:rsid w:val="002535A5"/>
    <w:rsid w:val="00254E7A"/>
    <w:rsid w:val="002616DB"/>
    <w:rsid w:val="00266C51"/>
    <w:rsid w:val="00270D07"/>
    <w:rsid w:val="0027232E"/>
    <w:rsid w:val="002779F4"/>
    <w:rsid w:val="0029014C"/>
    <w:rsid w:val="00291E5D"/>
    <w:rsid w:val="00296C04"/>
    <w:rsid w:val="002B0B19"/>
    <w:rsid w:val="002B2D0C"/>
    <w:rsid w:val="002B6261"/>
    <w:rsid w:val="002C35BA"/>
    <w:rsid w:val="002C4945"/>
    <w:rsid w:val="002D3936"/>
    <w:rsid w:val="002D67BA"/>
    <w:rsid w:val="002E371F"/>
    <w:rsid w:val="002F11D5"/>
    <w:rsid w:val="002F21C5"/>
    <w:rsid w:val="002F4895"/>
    <w:rsid w:val="003237BB"/>
    <w:rsid w:val="003405AC"/>
    <w:rsid w:val="00346128"/>
    <w:rsid w:val="00346A2F"/>
    <w:rsid w:val="00357248"/>
    <w:rsid w:val="00357E6D"/>
    <w:rsid w:val="00367450"/>
    <w:rsid w:val="00370AB0"/>
    <w:rsid w:val="00377534"/>
    <w:rsid w:val="00382B70"/>
    <w:rsid w:val="0038488D"/>
    <w:rsid w:val="00396373"/>
    <w:rsid w:val="003A37FE"/>
    <w:rsid w:val="003B23A8"/>
    <w:rsid w:val="003B4CF6"/>
    <w:rsid w:val="003B66CB"/>
    <w:rsid w:val="003B6755"/>
    <w:rsid w:val="003C6E54"/>
    <w:rsid w:val="003D307D"/>
    <w:rsid w:val="003E2BEC"/>
    <w:rsid w:val="003E4E7D"/>
    <w:rsid w:val="003E69AE"/>
    <w:rsid w:val="003F088E"/>
    <w:rsid w:val="003F56EF"/>
    <w:rsid w:val="00411477"/>
    <w:rsid w:val="0042045C"/>
    <w:rsid w:val="00423501"/>
    <w:rsid w:val="00426B18"/>
    <w:rsid w:val="004349E5"/>
    <w:rsid w:val="00435A7C"/>
    <w:rsid w:val="00442ABB"/>
    <w:rsid w:val="004514CB"/>
    <w:rsid w:val="00451C32"/>
    <w:rsid w:val="00461F36"/>
    <w:rsid w:val="0047052B"/>
    <w:rsid w:val="00471816"/>
    <w:rsid w:val="00473391"/>
    <w:rsid w:val="004749FE"/>
    <w:rsid w:val="00483CB2"/>
    <w:rsid w:val="00483D91"/>
    <w:rsid w:val="00492B22"/>
    <w:rsid w:val="00495303"/>
    <w:rsid w:val="004B6B1F"/>
    <w:rsid w:val="004B77A3"/>
    <w:rsid w:val="004C2A87"/>
    <w:rsid w:val="004C50D1"/>
    <w:rsid w:val="004D7741"/>
    <w:rsid w:val="004E32D5"/>
    <w:rsid w:val="004E5AC4"/>
    <w:rsid w:val="004F5130"/>
    <w:rsid w:val="00506482"/>
    <w:rsid w:val="0051123B"/>
    <w:rsid w:val="005143DF"/>
    <w:rsid w:val="005204D7"/>
    <w:rsid w:val="00520A76"/>
    <w:rsid w:val="0052222F"/>
    <w:rsid w:val="0054060A"/>
    <w:rsid w:val="00543F98"/>
    <w:rsid w:val="00556045"/>
    <w:rsid w:val="00560404"/>
    <w:rsid w:val="00580BCA"/>
    <w:rsid w:val="00582BD4"/>
    <w:rsid w:val="005845C1"/>
    <w:rsid w:val="005876B5"/>
    <w:rsid w:val="005911ED"/>
    <w:rsid w:val="005A334E"/>
    <w:rsid w:val="005B0C1E"/>
    <w:rsid w:val="005B1165"/>
    <w:rsid w:val="005B2CBB"/>
    <w:rsid w:val="005B77FB"/>
    <w:rsid w:val="005C4861"/>
    <w:rsid w:val="005D24F0"/>
    <w:rsid w:val="005D455E"/>
    <w:rsid w:val="005D6576"/>
    <w:rsid w:val="005E0D7F"/>
    <w:rsid w:val="005E2587"/>
    <w:rsid w:val="005E5798"/>
    <w:rsid w:val="0060028C"/>
    <w:rsid w:val="006017D5"/>
    <w:rsid w:val="0060276E"/>
    <w:rsid w:val="00603677"/>
    <w:rsid w:val="00607A3E"/>
    <w:rsid w:val="006101B6"/>
    <w:rsid w:val="00613B22"/>
    <w:rsid w:val="0061486C"/>
    <w:rsid w:val="00614D48"/>
    <w:rsid w:val="006158FE"/>
    <w:rsid w:val="006174A2"/>
    <w:rsid w:val="00622FFC"/>
    <w:rsid w:val="0064623C"/>
    <w:rsid w:val="006510D1"/>
    <w:rsid w:val="0067348B"/>
    <w:rsid w:val="006742C9"/>
    <w:rsid w:val="00683EB2"/>
    <w:rsid w:val="00695066"/>
    <w:rsid w:val="006A5224"/>
    <w:rsid w:val="006B0E5A"/>
    <w:rsid w:val="006B578A"/>
    <w:rsid w:val="006B718D"/>
    <w:rsid w:val="006B7F02"/>
    <w:rsid w:val="006C2522"/>
    <w:rsid w:val="006D512E"/>
    <w:rsid w:val="006F537C"/>
    <w:rsid w:val="006F79A5"/>
    <w:rsid w:val="0071268F"/>
    <w:rsid w:val="007219C1"/>
    <w:rsid w:val="00743A67"/>
    <w:rsid w:val="007508BB"/>
    <w:rsid w:val="007522D3"/>
    <w:rsid w:val="007571E9"/>
    <w:rsid w:val="0078373F"/>
    <w:rsid w:val="007A4259"/>
    <w:rsid w:val="007C3B3C"/>
    <w:rsid w:val="007E2B85"/>
    <w:rsid w:val="00802A37"/>
    <w:rsid w:val="0080594F"/>
    <w:rsid w:val="00832597"/>
    <w:rsid w:val="00832FEB"/>
    <w:rsid w:val="00841C99"/>
    <w:rsid w:val="00866F90"/>
    <w:rsid w:val="0086748E"/>
    <w:rsid w:val="008756D5"/>
    <w:rsid w:val="008913CE"/>
    <w:rsid w:val="008925F5"/>
    <w:rsid w:val="00897AA0"/>
    <w:rsid w:val="008B124A"/>
    <w:rsid w:val="008C2447"/>
    <w:rsid w:val="008C5A74"/>
    <w:rsid w:val="008D348B"/>
    <w:rsid w:val="008F1894"/>
    <w:rsid w:val="008F3F8D"/>
    <w:rsid w:val="00910F02"/>
    <w:rsid w:val="00916242"/>
    <w:rsid w:val="009315ED"/>
    <w:rsid w:val="00933B84"/>
    <w:rsid w:val="00943409"/>
    <w:rsid w:val="00950698"/>
    <w:rsid w:val="00951EF3"/>
    <w:rsid w:val="00962E69"/>
    <w:rsid w:val="0097045C"/>
    <w:rsid w:val="00983283"/>
    <w:rsid w:val="009B38E2"/>
    <w:rsid w:val="009B441A"/>
    <w:rsid w:val="009C5F4C"/>
    <w:rsid w:val="009D73C0"/>
    <w:rsid w:val="009E1A7C"/>
    <w:rsid w:val="009F35BB"/>
    <w:rsid w:val="00A04DCF"/>
    <w:rsid w:val="00A209DA"/>
    <w:rsid w:val="00A24C09"/>
    <w:rsid w:val="00A319B2"/>
    <w:rsid w:val="00A35B00"/>
    <w:rsid w:val="00A578C7"/>
    <w:rsid w:val="00A64C13"/>
    <w:rsid w:val="00A71E08"/>
    <w:rsid w:val="00A76AA4"/>
    <w:rsid w:val="00A81DF3"/>
    <w:rsid w:val="00A84153"/>
    <w:rsid w:val="00A92E12"/>
    <w:rsid w:val="00AA1430"/>
    <w:rsid w:val="00AB3A91"/>
    <w:rsid w:val="00AB5BD5"/>
    <w:rsid w:val="00AD200F"/>
    <w:rsid w:val="00AD25AA"/>
    <w:rsid w:val="00AD28CA"/>
    <w:rsid w:val="00AD7D1C"/>
    <w:rsid w:val="00AE717D"/>
    <w:rsid w:val="00B17FCC"/>
    <w:rsid w:val="00B324B9"/>
    <w:rsid w:val="00B42AB2"/>
    <w:rsid w:val="00B6106F"/>
    <w:rsid w:val="00B71CCD"/>
    <w:rsid w:val="00B750D1"/>
    <w:rsid w:val="00B80679"/>
    <w:rsid w:val="00B81042"/>
    <w:rsid w:val="00B8675F"/>
    <w:rsid w:val="00B905F9"/>
    <w:rsid w:val="00B94260"/>
    <w:rsid w:val="00B96FC0"/>
    <w:rsid w:val="00B97491"/>
    <w:rsid w:val="00BA1AAD"/>
    <w:rsid w:val="00BA2088"/>
    <w:rsid w:val="00BB00C0"/>
    <w:rsid w:val="00BB136A"/>
    <w:rsid w:val="00BC0C08"/>
    <w:rsid w:val="00BC55EF"/>
    <w:rsid w:val="00BD211B"/>
    <w:rsid w:val="00BD2CCF"/>
    <w:rsid w:val="00BD77C1"/>
    <w:rsid w:val="00BE0D83"/>
    <w:rsid w:val="00BE11E6"/>
    <w:rsid w:val="00BE2E73"/>
    <w:rsid w:val="00BF0BE5"/>
    <w:rsid w:val="00BF1BC5"/>
    <w:rsid w:val="00C01157"/>
    <w:rsid w:val="00C07B6B"/>
    <w:rsid w:val="00C1435D"/>
    <w:rsid w:val="00C27C6B"/>
    <w:rsid w:val="00C31476"/>
    <w:rsid w:val="00C35533"/>
    <w:rsid w:val="00C43E7B"/>
    <w:rsid w:val="00C50BCB"/>
    <w:rsid w:val="00C519A2"/>
    <w:rsid w:val="00C51AD4"/>
    <w:rsid w:val="00C51F0E"/>
    <w:rsid w:val="00C613B7"/>
    <w:rsid w:val="00C665A9"/>
    <w:rsid w:val="00C76BE8"/>
    <w:rsid w:val="00C77EF1"/>
    <w:rsid w:val="00C828D1"/>
    <w:rsid w:val="00C91FA5"/>
    <w:rsid w:val="00C95D16"/>
    <w:rsid w:val="00CA6F59"/>
    <w:rsid w:val="00CC082D"/>
    <w:rsid w:val="00CC3DC6"/>
    <w:rsid w:val="00CC451A"/>
    <w:rsid w:val="00CC4F6A"/>
    <w:rsid w:val="00CC75F2"/>
    <w:rsid w:val="00CE3808"/>
    <w:rsid w:val="00D042E0"/>
    <w:rsid w:val="00D0432B"/>
    <w:rsid w:val="00D063DB"/>
    <w:rsid w:val="00D30E63"/>
    <w:rsid w:val="00D345CA"/>
    <w:rsid w:val="00D4431B"/>
    <w:rsid w:val="00D45A40"/>
    <w:rsid w:val="00D46557"/>
    <w:rsid w:val="00D50902"/>
    <w:rsid w:val="00D64990"/>
    <w:rsid w:val="00D6669B"/>
    <w:rsid w:val="00D72983"/>
    <w:rsid w:val="00D774E4"/>
    <w:rsid w:val="00D81EF1"/>
    <w:rsid w:val="00D95674"/>
    <w:rsid w:val="00DC3B74"/>
    <w:rsid w:val="00DC4AC6"/>
    <w:rsid w:val="00DD2456"/>
    <w:rsid w:val="00DD52C1"/>
    <w:rsid w:val="00DD56CD"/>
    <w:rsid w:val="00DE42DC"/>
    <w:rsid w:val="00DE709B"/>
    <w:rsid w:val="00DF3CEF"/>
    <w:rsid w:val="00E03125"/>
    <w:rsid w:val="00E0480A"/>
    <w:rsid w:val="00E10C58"/>
    <w:rsid w:val="00E158A6"/>
    <w:rsid w:val="00E30A75"/>
    <w:rsid w:val="00E32D62"/>
    <w:rsid w:val="00E46BFA"/>
    <w:rsid w:val="00E47817"/>
    <w:rsid w:val="00E50A3A"/>
    <w:rsid w:val="00E50A97"/>
    <w:rsid w:val="00E519E7"/>
    <w:rsid w:val="00E56503"/>
    <w:rsid w:val="00E56D4F"/>
    <w:rsid w:val="00E76C00"/>
    <w:rsid w:val="00E91F11"/>
    <w:rsid w:val="00E9679E"/>
    <w:rsid w:val="00EA5EA1"/>
    <w:rsid w:val="00EA7E46"/>
    <w:rsid w:val="00EB7414"/>
    <w:rsid w:val="00EC23EF"/>
    <w:rsid w:val="00EC4546"/>
    <w:rsid w:val="00ED47E5"/>
    <w:rsid w:val="00EE5762"/>
    <w:rsid w:val="00EF551B"/>
    <w:rsid w:val="00EF6394"/>
    <w:rsid w:val="00F03778"/>
    <w:rsid w:val="00F0459A"/>
    <w:rsid w:val="00F21A08"/>
    <w:rsid w:val="00F22C3F"/>
    <w:rsid w:val="00F25115"/>
    <w:rsid w:val="00F436F0"/>
    <w:rsid w:val="00F62253"/>
    <w:rsid w:val="00F62BC6"/>
    <w:rsid w:val="00F654EB"/>
    <w:rsid w:val="00F65B8F"/>
    <w:rsid w:val="00F65E4F"/>
    <w:rsid w:val="00F70B57"/>
    <w:rsid w:val="00F83338"/>
    <w:rsid w:val="00F83B46"/>
    <w:rsid w:val="00F84994"/>
    <w:rsid w:val="00FB673C"/>
    <w:rsid w:val="00FD1884"/>
    <w:rsid w:val="00FD5AE9"/>
    <w:rsid w:val="00FE0E2F"/>
    <w:rsid w:val="00FE241A"/>
    <w:rsid w:val="00FE7EE1"/>
    <w:rsid w:val="00FF273B"/>
    <w:rsid w:val="00FF63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6738"/>
  <w15:docId w15:val="{BE094552-4988-4C4B-A6AD-429FE1D1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6">
    <w:name w:val="heading 6"/>
    <w:basedOn w:val="Normal"/>
    <w:next w:val="Normal"/>
    <w:link w:val="Heading6Char"/>
    <w:uiPriority w:val="9"/>
    <w:semiHidden/>
    <w:unhideWhenUsed/>
    <w:qFormat/>
    <w:rsid w:val="004514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List Bullet(HSE),Subtitle Cover Page,List Paragraph Report,Dot pt,No Spacing1,List Paragraph Char Char Char,Indicator Text,Numbered Para 1,List Paragraph1,Bullet 1,Bullet Points,MAIN CONTENT,List Paragraph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082FD9"/>
    <w:rPr>
      <w:sz w:val="16"/>
      <w:szCs w:val="16"/>
    </w:rPr>
  </w:style>
  <w:style w:type="paragraph" w:styleId="CommentText">
    <w:name w:val="annotation text"/>
    <w:basedOn w:val="Normal"/>
    <w:link w:val="CommentTextChar"/>
    <w:uiPriority w:val="99"/>
    <w:semiHidden/>
    <w:unhideWhenUsed/>
    <w:rsid w:val="00082FD9"/>
  </w:style>
  <w:style w:type="character" w:customStyle="1" w:styleId="CommentTextChar">
    <w:name w:val="Comment Text Char"/>
    <w:basedOn w:val="DefaultParagraphFont"/>
    <w:link w:val="CommentText"/>
    <w:uiPriority w:val="99"/>
    <w:semiHidden/>
    <w:rsid w:val="00082FD9"/>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82FD9"/>
    <w:rPr>
      <w:b/>
      <w:bCs/>
    </w:rPr>
  </w:style>
  <w:style w:type="character" w:customStyle="1" w:styleId="CommentSubjectChar">
    <w:name w:val="Comment Subject Char"/>
    <w:basedOn w:val="CommentTextChar"/>
    <w:link w:val="CommentSubject"/>
    <w:uiPriority w:val="99"/>
    <w:semiHidden/>
    <w:rsid w:val="00082FD9"/>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082FD9"/>
    <w:rPr>
      <w:rFonts w:ascii="Tahoma" w:hAnsi="Tahoma" w:cs="Tahoma"/>
      <w:sz w:val="16"/>
      <w:szCs w:val="16"/>
    </w:rPr>
  </w:style>
  <w:style w:type="character" w:customStyle="1" w:styleId="BalloonTextChar">
    <w:name w:val="Balloon Text Char"/>
    <w:basedOn w:val="DefaultParagraphFont"/>
    <w:link w:val="BalloonText"/>
    <w:uiPriority w:val="99"/>
    <w:semiHidden/>
    <w:rsid w:val="00082FD9"/>
    <w:rPr>
      <w:rFonts w:ascii="Tahoma" w:eastAsia="Times New Roman" w:hAnsi="Tahoma" w:cs="Tahoma"/>
      <w:sz w:val="16"/>
      <w:szCs w:val="16"/>
      <w:lang w:val="en-GB" w:eastAsia="en-GB"/>
    </w:rPr>
  </w:style>
  <w:style w:type="character" w:customStyle="1" w:styleId="ListParagraphChar">
    <w:name w:val="List Paragraph Char"/>
    <w:aliases w:val="List Paragraph4 Char,List Paragraph3 Char,List Bullet(HSE) Char,Subtitle Cover Page Char,List Paragraph Report Char,Dot pt Char,No Spacing1 Char,List Paragraph Char Char Char Char,Indicator Text Char,Numbered Para 1 Char"/>
    <w:basedOn w:val="DefaultParagraphFont"/>
    <w:link w:val="ListParagraph"/>
    <w:uiPriority w:val="34"/>
    <w:qFormat/>
    <w:rsid w:val="00F70B57"/>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396373"/>
    <w:rPr>
      <w:i/>
      <w:iCs/>
    </w:rPr>
  </w:style>
  <w:style w:type="paragraph" w:styleId="Header">
    <w:name w:val="header"/>
    <w:basedOn w:val="Normal"/>
    <w:link w:val="HeaderChar"/>
    <w:uiPriority w:val="99"/>
    <w:unhideWhenUsed/>
    <w:rsid w:val="00695066"/>
    <w:pPr>
      <w:tabs>
        <w:tab w:val="center" w:pos="4513"/>
        <w:tab w:val="right" w:pos="9026"/>
      </w:tabs>
    </w:pPr>
  </w:style>
  <w:style w:type="character" w:customStyle="1" w:styleId="HeaderChar">
    <w:name w:val="Header Char"/>
    <w:basedOn w:val="DefaultParagraphFont"/>
    <w:link w:val="Header"/>
    <w:uiPriority w:val="99"/>
    <w:rsid w:val="00695066"/>
    <w:rPr>
      <w:rFonts w:ascii="Times New Roman" w:eastAsia="Times New Roman" w:hAnsi="Times New Roman" w:cs="Times New Roman"/>
      <w:sz w:val="20"/>
      <w:szCs w:val="20"/>
      <w:lang w:val="en-GB" w:eastAsia="en-GB"/>
    </w:rPr>
  </w:style>
  <w:style w:type="paragraph" w:styleId="Revision">
    <w:name w:val="Revision"/>
    <w:hidden/>
    <w:uiPriority w:val="99"/>
    <w:semiHidden/>
    <w:rsid w:val="00FF273B"/>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147D51"/>
    <w:pPr>
      <w:spacing w:before="100" w:beforeAutospacing="1" w:after="100" w:afterAutospacing="1"/>
    </w:pPr>
    <w:rPr>
      <w:sz w:val="24"/>
      <w:szCs w:val="24"/>
      <w:lang w:val="en-IE"/>
    </w:rPr>
  </w:style>
  <w:style w:type="character" w:styleId="Strong">
    <w:name w:val="Strong"/>
    <w:basedOn w:val="DefaultParagraphFont"/>
    <w:uiPriority w:val="22"/>
    <w:qFormat/>
    <w:rsid w:val="00C07B6B"/>
    <w:rPr>
      <w:b/>
      <w:bCs/>
    </w:rPr>
  </w:style>
  <w:style w:type="character" w:customStyle="1" w:styleId="UnresolvedMention1">
    <w:name w:val="Unresolved Mention1"/>
    <w:basedOn w:val="DefaultParagraphFont"/>
    <w:uiPriority w:val="99"/>
    <w:semiHidden/>
    <w:unhideWhenUsed/>
    <w:rsid w:val="006F79A5"/>
    <w:rPr>
      <w:color w:val="605E5C"/>
      <w:shd w:val="clear" w:color="auto" w:fill="E1DFDD"/>
    </w:rPr>
  </w:style>
  <w:style w:type="paragraph" w:customStyle="1" w:styleId="paragraph">
    <w:name w:val="paragraph"/>
    <w:basedOn w:val="Normal"/>
    <w:rsid w:val="000939E9"/>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0939E9"/>
  </w:style>
  <w:style w:type="character" w:customStyle="1" w:styleId="findhit">
    <w:name w:val="findhit"/>
    <w:basedOn w:val="DefaultParagraphFont"/>
    <w:rsid w:val="000939E9"/>
  </w:style>
  <w:style w:type="character" w:customStyle="1" w:styleId="eop">
    <w:name w:val="eop"/>
    <w:basedOn w:val="DefaultParagraphFont"/>
    <w:rsid w:val="000939E9"/>
  </w:style>
  <w:style w:type="paragraph" w:customStyle="1" w:styleId="zlae0wtextbase">
    <w:name w:val="zlae0w_textbase"/>
    <w:basedOn w:val="Normal"/>
    <w:rsid w:val="00CA6F59"/>
    <w:pPr>
      <w:spacing w:before="100" w:beforeAutospacing="1" w:after="100" w:afterAutospacing="1"/>
    </w:pPr>
    <w:rPr>
      <w:sz w:val="24"/>
      <w:szCs w:val="24"/>
      <w:lang w:val="en-IE" w:eastAsia="en-IE"/>
    </w:rPr>
  </w:style>
  <w:style w:type="paragraph" w:styleId="HTMLPreformatted">
    <w:name w:val="HTML Preformatted"/>
    <w:basedOn w:val="Normal"/>
    <w:link w:val="HTMLPreformattedChar"/>
    <w:uiPriority w:val="99"/>
    <w:unhideWhenUsed/>
    <w:rsid w:val="001E0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1E0469"/>
    <w:rPr>
      <w:rFonts w:ascii="Courier New" w:eastAsia="Calibri" w:hAnsi="Courier New" w:cs="Courier New"/>
      <w:sz w:val="20"/>
      <w:szCs w:val="20"/>
      <w:lang w:eastAsia="en-IE"/>
    </w:rPr>
  </w:style>
  <w:style w:type="paragraph" w:customStyle="1" w:styleId="Contacts10">
    <w:name w:val="Contacts 10"/>
    <w:basedOn w:val="Normal"/>
    <w:uiPriority w:val="99"/>
    <w:qFormat/>
    <w:rsid w:val="001E0469"/>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1E0469"/>
    <w:pPr>
      <w:spacing w:after="100"/>
    </w:pPr>
    <w:rPr>
      <w:b/>
      <w:color w:val="016857"/>
    </w:rPr>
  </w:style>
  <w:style w:type="paragraph" w:customStyle="1" w:styleId="xxmsonormal">
    <w:name w:val="x_x_msonormal"/>
    <w:basedOn w:val="Normal"/>
    <w:rsid w:val="00291E5D"/>
    <w:rPr>
      <w:rFonts w:ascii="Aptos" w:eastAsiaTheme="minorHAnsi" w:hAnsi="Aptos" w:cs="Aptos"/>
      <w:sz w:val="22"/>
      <w:szCs w:val="22"/>
      <w:lang w:val="en-IE" w:eastAsia="en-IE"/>
    </w:rPr>
  </w:style>
  <w:style w:type="character" w:customStyle="1" w:styleId="Heading6Char">
    <w:name w:val="Heading 6 Char"/>
    <w:basedOn w:val="DefaultParagraphFont"/>
    <w:link w:val="Heading6"/>
    <w:uiPriority w:val="9"/>
    <w:semiHidden/>
    <w:rsid w:val="004514CB"/>
    <w:rPr>
      <w:rFonts w:asciiTheme="majorHAnsi" w:eastAsiaTheme="majorEastAsia" w:hAnsiTheme="majorHAnsi" w:cstheme="majorBidi"/>
      <w:color w:val="243F60" w:themeColor="accent1" w:themeShade="7F"/>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886">
      <w:bodyDiv w:val="1"/>
      <w:marLeft w:val="0"/>
      <w:marRight w:val="0"/>
      <w:marTop w:val="0"/>
      <w:marBottom w:val="0"/>
      <w:divBdr>
        <w:top w:val="none" w:sz="0" w:space="0" w:color="auto"/>
        <w:left w:val="none" w:sz="0" w:space="0" w:color="auto"/>
        <w:bottom w:val="none" w:sz="0" w:space="0" w:color="auto"/>
        <w:right w:val="none" w:sz="0" w:space="0" w:color="auto"/>
      </w:divBdr>
      <w:divsChild>
        <w:div w:id="2054767881">
          <w:marLeft w:val="0"/>
          <w:marRight w:val="0"/>
          <w:marTop w:val="0"/>
          <w:marBottom w:val="0"/>
          <w:divBdr>
            <w:top w:val="none" w:sz="0" w:space="0" w:color="auto"/>
            <w:left w:val="none" w:sz="0" w:space="0" w:color="auto"/>
            <w:bottom w:val="none" w:sz="0" w:space="0" w:color="auto"/>
            <w:right w:val="none" w:sz="0" w:space="0" w:color="auto"/>
          </w:divBdr>
          <w:divsChild>
            <w:div w:id="302122972">
              <w:marLeft w:val="0"/>
              <w:marRight w:val="0"/>
              <w:marTop w:val="0"/>
              <w:marBottom w:val="0"/>
              <w:divBdr>
                <w:top w:val="none" w:sz="0" w:space="0" w:color="auto"/>
                <w:left w:val="none" w:sz="0" w:space="0" w:color="auto"/>
                <w:bottom w:val="none" w:sz="0" w:space="0" w:color="auto"/>
                <w:right w:val="none" w:sz="0" w:space="0" w:color="auto"/>
              </w:divBdr>
              <w:divsChild>
                <w:div w:id="1706130071">
                  <w:marLeft w:val="0"/>
                  <w:marRight w:val="0"/>
                  <w:marTop w:val="0"/>
                  <w:marBottom w:val="0"/>
                  <w:divBdr>
                    <w:top w:val="none" w:sz="0" w:space="0" w:color="auto"/>
                    <w:left w:val="none" w:sz="0" w:space="0" w:color="auto"/>
                    <w:bottom w:val="none" w:sz="0" w:space="0" w:color="auto"/>
                    <w:right w:val="none" w:sz="0" w:space="0" w:color="auto"/>
                  </w:divBdr>
                  <w:divsChild>
                    <w:div w:id="166094968">
                      <w:marLeft w:val="0"/>
                      <w:marRight w:val="0"/>
                      <w:marTop w:val="0"/>
                      <w:marBottom w:val="0"/>
                      <w:divBdr>
                        <w:top w:val="none" w:sz="0" w:space="0" w:color="auto"/>
                        <w:left w:val="none" w:sz="0" w:space="0" w:color="auto"/>
                        <w:bottom w:val="none" w:sz="0" w:space="0" w:color="auto"/>
                        <w:right w:val="none" w:sz="0" w:space="0" w:color="auto"/>
                      </w:divBdr>
                      <w:divsChild>
                        <w:div w:id="1301809670">
                          <w:marLeft w:val="0"/>
                          <w:marRight w:val="0"/>
                          <w:marTop w:val="0"/>
                          <w:marBottom w:val="0"/>
                          <w:divBdr>
                            <w:top w:val="none" w:sz="0" w:space="0" w:color="auto"/>
                            <w:left w:val="none" w:sz="0" w:space="0" w:color="auto"/>
                            <w:bottom w:val="none" w:sz="0" w:space="0" w:color="auto"/>
                            <w:right w:val="none" w:sz="0" w:space="0" w:color="auto"/>
                          </w:divBdr>
                          <w:divsChild>
                            <w:div w:id="6597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14521">
      <w:bodyDiv w:val="1"/>
      <w:marLeft w:val="0"/>
      <w:marRight w:val="0"/>
      <w:marTop w:val="0"/>
      <w:marBottom w:val="0"/>
      <w:divBdr>
        <w:top w:val="none" w:sz="0" w:space="0" w:color="auto"/>
        <w:left w:val="none" w:sz="0" w:space="0" w:color="auto"/>
        <w:bottom w:val="none" w:sz="0" w:space="0" w:color="auto"/>
        <w:right w:val="none" w:sz="0" w:space="0" w:color="auto"/>
      </w:divBdr>
    </w:div>
    <w:div w:id="415979155">
      <w:bodyDiv w:val="1"/>
      <w:marLeft w:val="0"/>
      <w:marRight w:val="0"/>
      <w:marTop w:val="0"/>
      <w:marBottom w:val="0"/>
      <w:divBdr>
        <w:top w:val="none" w:sz="0" w:space="0" w:color="auto"/>
        <w:left w:val="none" w:sz="0" w:space="0" w:color="auto"/>
        <w:bottom w:val="none" w:sz="0" w:space="0" w:color="auto"/>
        <w:right w:val="none" w:sz="0" w:space="0" w:color="auto"/>
      </w:divBdr>
    </w:div>
    <w:div w:id="1048070754">
      <w:bodyDiv w:val="1"/>
      <w:marLeft w:val="0"/>
      <w:marRight w:val="0"/>
      <w:marTop w:val="0"/>
      <w:marBottom w:val="0"/>
      <w:divBdr>
        <w:top w:val="none" w:sz="0" w:space="0" w:color="auto"/>
        <w:left w:val="none" w:sz="0" w:space="0" w:color="auto"/>
        <w:bottom w:val="none" w:sz="0" w:space="0" w:color="auto"/>
        <w:right w:val="none" w:sz="0" w:space="0" w:color="auto"/>
      </w:divBdr>
      <w:divsChild>
        <w:div w:id="732050156">
          <w:marLeft w:val="0"/>
          <w:marRight w:val="0"/>
          <w:marTop w:val="0"/>
          <w:marBottom w:val="0"/>
          <w:divBdr>
            <w:top w:val="none" w:sz="0" w:space="0" w:color="auto"/>
            <w:left w:val="none" w:sz="0" w:space="0" w:color="auto"/>
            <w:bottom w:val="none" w:sz="0" w:space="0" w:color="auto"/>
            <w:right w:val="none" w:sz="0" w:space="0" w:color="auto"/>
          </w:divBdr>
        </w:div>
      </w:divsChild>
    </w:div>
    <w:div w:id="1077482017">
      <w:bodyDiv w:val="1"/>
      <w:marLeft w:val="0"/>
      <w:marRight w:val="0"/>
      <w:marTop w:val="0"/>
      <w:marBottom w:val="0"/>
      <w:divBdr>
        <w:top w:val="none" w:sz="0" w:space="0" w:color="auto"/>
        <w:left w:val="none" w:sz="0" w:space="0" w:color="auto"/>
        <w:bottom w:val="none" w:sz="0" w:space="0" w:color="auto"/>
        <w:right w:val="none" w:sz="0" w:space="0" w:color="auto"/>
      </w:divBdr>
      <w:divsChild>
        <w:div w:id="1954021798">
          <w:marLeft w:val="0"/>
          <w:marRight w:val="0"/>
          <w:marTop w:val="0"/>
          <w:marBottom w:val="0"/>
          <w:divBdr>
            <w:top w:val="none" w:sz="0" w:space="0" w:color="auto"/>
            <w:left w:val="none" w:sz="0" w:space="0" w:color="auto"/>
            <w:bottom w:val="none" w:sz="0" w:space="0" w:color="auto"/>
            <w:right w:val="none" w:sz="0" w:space="0" w:color="auto"/>
          </w:divBdr>
          <w:divsChild>
            <w:div w:id="456728875">
              <w:marLeft w:val="0"/>
              <w:marRight w:val="0"/>
              <w:marTop w:val="0"/>
              <w:marBottom w:val="0"/>
              <w:divBdr>
                <w:top w:val="none" w:sz="0" w:space="0" w:color="auto"/>
                <w:left w:val="none" w:sz="0" w:space="0" w:color="auto"/>
                <w:bottom w:val="none" w:sz="0" w:space="0" w:color="auto"/>
                <w:right w:val="none" w:sz="0" w:space="0" w:color="auto"/>
              </w:divBdr>
              <w:divsChild>
                <w:div w:id="1903905805">
                  <w:marLeft w:val="0"/>
                  <w:marRight w:val="0"/>
                  <w:marTop w:val="0"/>
                  <w:marBottom w:val="0"/>
                  <w:divBdr>
                    <w:top w:val="none" w:sz="0" w:space="0" w:color="auto"/>
                    <w:left w:val="none" w:sz="0" w:space="0" w:color="auto"/>
                    <w:bottom w:val="none" w:sz="0" w:space="0" w:color="auto"/>
                    <w:right w:val="none" w:sz="0" w:space="0" w:color="auto"/>
                  </w:divBdr>
                  <w:divsChild>
                    <w:div w:id="526800498">
                      <w:marLeft w:val="0"/>
                      <w:marRight w:val="0"/>
                      <w:marTop w:val="0"/>
                      <w:marBottom w:val="0"/>
                      <w:divBdr>
                        <w:top w:val="none" w:sz="0" w:space="0" w:color="auto"/>
                        <w:left w:val="none" w:sz="0" w:space="0" w:color="auto"/>
                        <w:bottom w:val="none" w:sz="0" w:space="0" w:color="auto"/>
                        <w:right w:val="none" w:sz="0" w:space="0" w:color="auto"/>
                      </w:divBdr>
                      <w:divsChild>
                        <w:div w:id="928270172">
                          <w:marLeft w:val="0"/>
                          <w:marRight w:val="0"/>
                          <w:marTop w:val="0"/>
                          <w:marBottom w:val="0"/>
                          <w:divBdr>
                            <w:top w:val="none" w:sz="0" w:space="0" w:color="auto"/>
                            <w:left w:val="none" w:sz="0" w:space="0" w:color="auto"/>
                            <w:bottom w:val="none" w:sz="0" w:space="0" w:color="auto"/>
                            <w:right w:val="none" w:sz="0" w:space="0" w:color="auto"/>
                          </w:divBdr>
                          <w:divsChild>
                            <w:div w:id="2071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104888">
      <w:bodyDiv w:val="1"/>
      <w:marLeft w:val="0"/>
      <w:marRight w:val="0"/>
      <w:marTop w:val="0"/>
      <w:marBottom w:val="0"/>
      <w:divBdr>
        <w:top w:val="none" w:sz="0" w:space="0" w:color="auto"/>
        <w:left w:val="none" w:sz="0" w:space="0" w:color="auto"/>
        <w:bottom w:val="none" w:sz="0" w:space="0" w:color="auto"/>
        <w:right w:val="none" w:sz="0" w:space="0" w:color="auto"/>
      </w:divBdr>
    </w:div>
    <w:div w:id="1523284518">
      <w:bodyDiv w:val="1"/>
      <w:marLeft w:val="0"/>
      <w:marRight w:val="0"/>
      <w:marTop w:val="0"/>
      <w:marBottom w:val="0"/>
      <w:divBdr>
        <w:top w:val="none" w:sz="0" w:space="0" w:color="auto"/>
        <w:left w:val="none" w:sz="0" w:space="0" w:color="auto"/>
        <w:bottom w:val="none" w:sz="0" w:space="0" w:color="auto"/>
        <w:right w:val="none" w:sz="0" w:space="0" w:color="auto"/>
      </w:divBdr>
    </w:div>
    <w:div w:id="1658266771">
      <w:bodyDiv w:val="1"/>
      <w:marLeft w:val="0"/>
      <w:marRight w:val="0"/>
      <w:marTop w:val="0"/>
      <w:marBottom w:val="0"/>
      <w:divBdr>
        <w:top w:val="none" w:sz="0" w:space="0" w:color="auto"/>
        <w:left w:val="none" w:sz="0" w:space="0" w:color="auto"/>
        <w:bottom w:val="none" w:sz="0" w:space="0" w:color="auto"/>
        <w:right w:val="none" w:sz="0" w:space="0" w:color="auto"/>
      </w:divBdr>
    </w:div>
    <w:div w:id="2092461728">
      <w:bodyDiv w:val="1"/>
      <w:marLeft w:val="0"/>
      <w:marRight w:val="0"/>
      <w:marTop w:val="0"/>
      <w:marBottom w:val="0"/>
      <w:divBdr>
        <w:top w:val="none" w:sz="0" w:space="0" w:color="auto"/>
        <w:left w:val="none" w:sz="0" w:space="0" w:color="auto"/>
        <w:bottom w:val="none" w:sz="0" w:space="0" w:color="auto"/>
        <w:right w:val="none" w:sz="0" w:space="0" w:color="auto"/>
      </w:divBdr>
    </w:div>
    <w:div w:id="20993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A3539E77A65742B6E25CD2558A1DFE" ma:contentTypeVersion="13" ma:contentTypeDescription="Create a new document." ma:contentTypeScope="" ma:versionID="22ce4ef238f49b9a42794524ff45499e">
  <xsd:schema xmlns:xsd="http://www.w3.org/2001/XMLSchema" xmlns:xs="http://www.w3.org/2001/XMLSchema" xmlns:p="http://schemas.microsoft.com/office/2006/metadata/properties" xmlns:ns3="c02eba2f-3145-4758-a167-0c7ca46644d4" xmlns:ns4="9fe24e58-440b-47c1-876c-3842b5cd0e30" targetNamespace="http://schemas.microsoft.com/office/2006/metadata/properties" ma:root="true" ma:fieldsID="2a4c2a04adb8b77206e8814929618b2d" ns3:_="" ns4:_="">
    <xsd:import namespace="c02eba2f-3145-4758-a167-0c7ca46644d4"/>
    <xsd:import namespace="9fe24e58-440b-47c1-876c-3842b5cd0e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ba2f-3145-4758-a167-0c7ca4664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24e58-440b-47c1-876c-3842b5cd0e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2eba2f-3145-4758-a167-0c7ca46644d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AB3D-E2E7-4AB7-93ED-3E31058EF0AF}">
  <ds:schemaRefs>
    <ds:schemaRef ds:uri="http://schemas.microsoft.com/sharepoint/v3/contenttype/forms"/>
  </ds:schemaRefs>
</ds:datastoreItem>
</file>

<file path=customXml/itemProps2.xml><?xml version="1.0" encoding="utf-8"?>
<ds:datastoreItem xmlns:ds="http://schemas.openxmlformats.org/officeDocument/2006/customXml" ds:itemID="{375CD5DD-8AFB-4CAC-8FA5-4EE90B9DB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eba2f-3145-4758-a167-0c7ca46644d4"/>
    <ds:schemaRef ds:uri="9fe24e58-440b-47c1-876c-3842b5cd0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3C97C2-110A-407B-B723-F5D4532174FC}">
  <ds:schemaRefs>
    <ds:schemaRef ds:uri="http://schemas.microsoft.com/office/2006/metadata/properties"/>
    <ds:schemaRef ds:uri="http://schemas.microsoft.com/office/infopath/2007/PartnerControls"/>
    <ds:schemaRef ds:uri="c02eba2f-3145-4758-a167-0c7ca46644d4"/>
  </ds:schemaRefs>
</ds:datastoreItem>
</file>

<file path=customXml/itemProps4.xml><?xml version="1.0" encoding="utf-8"?>
<ds:datastoreItem xmlns:ds="http://schemas.openxmlformats.org/officeDocument/2006/customXml" ds:itemID="{9D7A7948-1016-4FDA-B6FD-4EA5FD208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9</Pages>
  <Words>3609</Words>
  <Characters>20574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Emily Igoe</cp:lastModifiedBy>
  <cp:revision>37</cp:revision>
  <cp:lastPrinted>2026-03-09T08:51:00Z</cp:lastPrinted>
  <dcterms:created xsi:type="dcterms:W3CDTF">2026-06-26T09:02:00Z</dcterms:created>
  <dcterms:modified xsi:type="dcterms:W3CDTF">2026-09-07T15:20:00Z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0x0101002EA3539E77A65742B6E25CD2558A1DFE</vt:lpwstr>
  </property>
  <property fmtid="{D5CDD505-2E9C-101B-9397-08002B2CF9AE}" pid="3" name="MediaServiceImageTags">
    <vt:lpwstr/>
  </property>
</Properties>
</file>