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19D3C866">
            <wp:simplePos x="0" y="0"/>
            <wp:positionH relativeFrom="margin">
              <wp:posOffset>-400050</wp:posOffset>
            </wp:positionH>
            <wp:positionV relativeFrom="margin">
              <wp:posOffset>-493395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F0C2" w14:textId="77777777" w:rsidR="001D1A2F" w:rsidRDefault="001D1A2F" w:rsidP="001D1A2F">
                            <w:pPr>
                              <w:pStyle w:val="Contacts12"/>
                              <w:spacing w:after="0"/>
                            </w:pPr>
                            <w:bookmarkStart w:id="0" w:name="_Hlk190784065"/>
                            <w:r>
                              <w:t xml:space="preserve">Rannóg AD/CF </w:t>
                            </w:r>
                          </w:p>
                          <w:p w14:paraId="45A9E65E" w14:textId="77777777" w:rsidR="001D1A2F" w:rsidRDefault="001D1A2F" w:rsidP="001D1A2F">
                            <w:pPr>
                              <w:pStyle w:val="Contacts12"/>
                              <w:spacing w:after="0"/>
                            </w:pPr>
                            <w:r>
                              <w:t>Oibríochtaí Gnó</w:t>
                            </w:r>
                          </w:p>
                          <w:p w14:paraId="21F77E37" w14:textId="77777777" w:rsidR="001D1A2F" w:rsidRDefault="001D1A2F" w:rsidP="001D1A2F">
                            <w:pPr>
                              <w:pStyle w:val="Contacts12"/>
                              <w:spacing w:after="0"/>
                              <w:rPr>
                                <w:b w:val="0"/>
                                <w:bCs/>
                              </w:rPr>
                            </w:pPr>
                            <w:r>
                              <w:rPr>
                                <w:b w:val="0"/>
                                <w:bCs/>
                              </w:rPr>
                              <w:t>Teicneolaíocht agus Trasfhoirmiú</w:t>
                            </w:r>
                          </w:p>
                          <w:p w14:paraId="2EB1C432" w14:textId="77777777" w:rsidR="001D1A2F" w:rsidRDefault="001D1A2F" w:rsidP="001D1A2F">
                            <w:pPr>
                              <w:pStyle w:val="Contacts12"/>
                              <w:spacing w:after="0"/>
                              <w:rPr>
                                <w:b w:val="0"/>
                              </w:rPr>
                            </w:pPr>
                          </w:p>
                          <w:p w14:paraId="74C07F30" w14:textId="77777777" w:rsidR="001D1A2F" w:rsidRDefault="001D1A2F" w:rsidP="001D1A2F">
                            <w:pPr>
                              <w:pStyle w:val="Contacts10"/>
                            </w:pPr>
                            <w:r>
                              <w:t>FSS, Ospidéal Dr. Steevens</w:t>
                            </w:r>
                          </w:p>
                          <w:p w14:paraId="17DC4A27" w14:textId="77777777" w:rsidR="001D1A2F" w:rsidRPr="00015261" w:rsidRDefault="001D1A2F" w:rsidP="001D1A2F">
                            <w:pPr>
                              <w:pStyle w:val="Contacts10"/>
                              <w:rPr>
                                <w:lang w:val="en-IE"/>
                              </w:rPr>
                            </w:pPr>
                            <w:r>
                              <w:t>Baile Átha Cliath 8, D08 W2A8</w:t>
                            </w:r>
                          </w:p>
                          <w:bookmarkEnd w:id="0"/>
                          <w:p w14:paraId="79157B6D" w14:textId="77777777" w:rsidR="001D1A2F" w:rsidRDefault="001D1A2F" w:rsidP="001D1A2F">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" filled="f" stroked="f">
                <v:textbox inset="0,0,0,0">
                  <w:txbxContent>
                    <w:p w14:paraId="061DF0C2" w14:textId="77777777" w:rsidR="001D1A2F" w:rsidRDefault="001D1A2F" w:rsidP="001D1A2F">
                      <w:pPr>
                        <w:pStyle w:val="Contacts12"/>
                        <w:spacing w:after="0"/>
                      </w:pPr>
                      <w:bookmarkStart w:id="1" w:name="_Hlk190784065"/>
                      <w:r>
                        <w:t xml:space="preserve">Rannóg AD/CF </w:t>
                      </w:r>
                    </w:p>
                    <w:p w14:paraId="45A9E65E" w14:textId="77777777" w:rsidR="001D1A2F" w:rsidRDefault="001D1A2F" w:rsidP="001D1A2F">
                      <w:pPr>
                        <w:pStyle w:val="Contacts12"/>
                        <w:spacing w:after="0"/>
                      </w:pPr>
                      <w:r>
                        <w:t>Oibríochtaí Gnó</w:t>
                      </w:r>
                    </w:p>
                    <w:p w14:paraId="21F77E37" w14:textId="77777777" w:rsidR="001D1A2F" w:rsidRDefault="001D1A2F" w:rsidP="001D1A2F">
                      <w:pPr>
                        <w:pStyle w:val="Contacts12"/>
                        <w:spacing w:after="0"/>
                        <w:rPr>
                          <w:b w:val="0"/>
                          <w:bCs/>
                        </w:rPr>
                      </w:pPr>
                      <w:r>
                        <w:rPr>
                          <w:b w:val="0"/>
                          <w:bCs/>
                        </w:rPr>
                        <w:t>Teicneolaíocht agus Trasfhoirmiú</w:t>
                      </w:r>
                    </w:p>
                    <w:p w14:paraId="2EB1C432" w14:textId="77777777" w:rsidR="001D1A2F" w:rsidRDefault="001D1A2F" w:rsidP="001D1A2F">
                      <w:pPr>
                        <w:pStyle w:val="Contacts12"/>
                        <w:spacing w:after="0"/>
                        <w:rPr>
                          <w:b w:val="0"/>
                        </w:rPr>
                      </w:pPr>
                    </w:p>
                    <w:p w14:paraId="74C07F30" w14:textId="77777777" w:rsidR="001D1A2F" w:rsidRDefault="001D1A2F" w:rsidP="001D1A2F">
                      <w:pPr>
                        <w:pStyle w:val="Contacts10"/>
                      </w:pPr>
                      <w:r>
                        <w:t>FSS, Ospidéal Dr. Steevens</w:t>
                      </w:r>
                    </w:p>
                    <w:p w14:paraId="17DC4A27" w14:textId="77777777" w:rsidR="001D1A2F" w:rsidRPr="00015261" w:rsidRDefault="001D1A2F" w:rsidP="001D1A2F">
                      <w:pPr>
                        <w:pStyle w:val="Contacts10"/>
                        <w:rPr>
                          <w:lang w:val="en-IE"/>
                        </w:rPr>
                      </w:pPr>
                      <w:r>
                        <w:t>Baile Átha Cliath 8, D08 W2A8</w:t>
                      </w:r>
                    </w:p>
                    <w:bookmarkEnd w:id="1"/>
                    <w:p w14:paraId="79157B6D" w14:textId="77777777" w:rsidR="001D1A2F" w:rsidRDefault="001D1A2F" w:rsidP="001D1A2F">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4E2B" w14:textId="77777777" w:rsidR="001D1A2F" w:rsidRDefault="001D1A2F" w:rsidP="001D1A2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47E83F0" w14:textId="77777777" w:rsidR="001D1A2F" w:rsidRDefault="001D1A2F" w:rsidP="001D1A2F">
                            <w:pPr>
                              <w:pStyle w:val="Contacts12"/>
                              <w:spacing w:after="0"/>
                            </w:pPr>
                          </w:p>
                          <w:p w14:paraId="6498707E" w14:textId="77777777" w:rsidR="001D1A2F" w:rsidRDefault="001D1A2F" w:rsidP="001D1A2F">
                            <w:pPr>
                              <w:pStyle w:val="Contacts12"/>
                              <w:spacing w:after="0"/>
                              <w:rPr>
                                <w:rFonts w:eastAsia="Calibri" w:cs="Arial"/>
                                <w:lang w:val="en-IE"/>
                              </w:rPr>
                            </w:pPr>
                            <w:r w:rsidRPr="00A0457C">
                              <w:rPr>
                                <w:rFonts w:eastAsia="Calibri" w:cs="Arial"/>
                                <w:color w:val="auto"/>
                                <w:lang w:val="en-IE"/>
                              </w:rPr>
                              <w:t xml:space="preserve">Dr. Steevens’ Hospital, </w:t>
                            </w:r>
                          </w:p>
                          <w:p w14:paraId="47208E9B" w14:textId="77777777" w:rsidR="001D1A2F" w:rsidRDefault="001D1A2F" w:rsidP="001D1A2F">
                            <w:pPr>
                              <w:pStyle w:val="Contacts10"/>
                              <w:spacing w:after="0"/>
                              <w:rPr>
                                <w:rFonts w:cs="Arial"/>
                              </w:rPr>
                            </w:pPr>
                            <w:r>
                              <w:rPr>
                                <w:rFonts w:eastAsia="Calibri" w:cs="Arial"/>
                                <w:lang w:val="en-IE"/>
                              </w:rPr>
                              <w:t>Dublin 8, D08 W2A8</w:t>
                            </w:r>
                          </w:p>
                          <w:bookmarkEnd w:id="1"/>
                          <w:p w14:paraId="3447E5BF" w14:textId="77777777" w:rsidR="004354BF" w:rsidRDefault="004354BF" w:rsidP="004354B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" filled="f" stroked="f">
                <v:textbox inset="0,0,0,0">
                  <w:txbxContent>
                    <w:p w14:paraId="02F74E2B" w14:textId="77777777" w:rsidR="001D1A2F" w:rsidRDefault="001D1A2F" w:rsidP="001D1A2F">
                      <w:pPr>
                        <w:pStyle w:val="Contacts12"/>
                        <w:spacing w:after="0"/>
                      </w:pPr>
                      <w:bookmarkStart w:id="3" w:name="_Hlk190784055"/>
                      <w:r>
                        <w:t xml:space="preserve">HR/ER </w:t>
                      </w:r>
                      <w:proofErr w:type="gramStart"/>
                      <w:r>
                        <w:t xml:space="preserve">Department,   </w:t>
                      </w:r>
                      <w:proofErr w:type="gramEnd"/>
                      <w:r>
                        <w:t xml:space="preserve">                     Business Operations,</w:t>
                      </w:r>
                      <w:r>
                        <w:br/>
                      </w:r>
                      <w:r w:rsidRPr="00DF06DD">
                        <w:t>Technology and Transformation</w:t>
                      </w:r>
                    </w:p>
                    <w:p w14:paraId="647E83F0" w14:textId="77777777" w:rsidR="001D1A2F" w:rsidRDefault="001D1A2F" w:rsidP="001D1A2F">
                      <w:pPr>
                        <w:pStyle w:val="Contacts12"/>
                        <w:spacing w:after="0"/>
                      </w:pPr>
                    </w:p>
                    <w:p w14:paraId="6498707E" w14:textId="77777777" w:rsidR="001D1A2F" w:rsidRDefault="001D1A2F" w:rsidP="001D1A2F">
                      <w:pPr>
                        <w:pStyle w:val="Contacts12"/>
                        <w:spacing w:after="0"/>
                        <w:rPr>
                          <w:rFonts w:eastAsia="Calibri" w:cs="Arial"/>
                          <w:lang w:val="en-IE"/>
                        </w:rPr>
                      </w:pPr>
                      <w:r w:rsidRPr="00A0457C">
                        <w:rPr>
                          <w:rFonts w:eastAsia="Calibri" w:cs="Arial"/>
                          <w:color w:val="auto"/>
                          <w:lang w:val="en-IE"/>
                        </w:rPr>
                        <w:t xml:space="preserve">Dr. Steevens’ Hospital, </w:t>
                      </w:r>
                    </w:p>
                    <w:p w14:paraId="47208E9B" w14:textId="77777777" w:rsidR="001D1A2F" w:rsidRDefault="001D1A2F" w:rsidP="001D1A2F">
                      <w:pPr>
                        <w:pStyle w:val="Contacts10"/>
                        <w:spacing w:after="0"/>
                        <w:rPr>
                          <w:rFonts w:cs="Arial"/>
                        </w:rPr>
                      </w:pPr>
                      <w:r>
                        <w:rPr>
                          <w:rFonts w:eastAsia="Calibri" w:cs="Arial"/>
                          <w:lang w:val="en-IE"/>
                        </w:rPr>
                        <w:t>Dublin 8, D08 W2A8</w:t>
                      </w:r>
                    </w:p>
                    <w:bookmarkEnd w:id="3"/>
                    <w:p w14:paraId="3447E5BF" w14:textId="77777777" w:rsidR="004354BF" w:rsidRDefault="004354BF" w:rsidP="004354BF">
                      <w:pPr>
                        <w:pStyle w:val="Contacts10"/>
                        <w:rPr>
                          <w:b/>
                        </w:rPr>
                      </w:pP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556CCD81" w14:textId="77777777" w:rsidR="008F0E63" w:rsidRDefault="008F0E63">
      <w:pPr>
        <w:ind w:left="-1260"/>
        <w:jc w:val="right"/>
        <w:rPr>
          <w:rFonts w:ascii="Arial" w:hAnsi="Arial" w:cs="Arial"/>
          <w:b/>
        </w:rPr>
      </w:pPr>
    </w:p>
    <w:p w14:paraId="1279C4D4" w14:textId="77777777" w:rsidR="00EE376C" w:rsidRDefault="00BC5B70" w:rsidP="00EE376C">
      <w:pPr>
        <w:ind w:right="400"/>
        <w:jc w:val="right"/>
        <w:rPr>
          <w:rFonts w:ascii="Arial" w:hAnsi="Arial" w:cs="Arial"/>
          <w:b/>
        </w:rPr>
      </w:pPr>
      <w:r>
        <w:rPr>
          <w:rFonts w:ascii="Arial" w:hAnsi="Arial" w:cs="Arial"/>
          <w:b/>
        </w:rPr>
        <w:t xml:space="preserve">                                                                           </w:t>
      </w:r>
      <w:r w:rsidR="0064302E" w:rsidRPr="007E0510">
        <w:rPr>
          <w:rFonts w:ascii="Arial" w:hAnsi="Arial" w:cs="Arial"/>
          <w:b/>
        </w:rPr>
        <w:t xml:space="preserve">Grade VII </w:t>
      </w:r>
      <w:r w:rsidR="007E0510" w:rsidRPr="007E0510">
        <w:rPr>
          <w:rFonts w:ascii="Arial" w:hAnsi="Arial" w:cs="Arial"/>
          <w:b/>
          <w:lang w:val="ga-IE"/>
        </w:rPr>
        <w:t xml:space="preserve">SAP </w:t>
      </w:r>
      <w:r w:rsidR="007E0510" w:rsidRPr="007E0510">
        <w:rPr>
          <w:rFonts w:ascii="Arial" w:hAnsi="Arial" w:cs="Arial"/>
          <w:b/>
        </w:rPr>
        <w:t>Senior</w:t>
      </w:r>
      <w:r w:rsidR="007E0510" w:rsidRPr="007E0510">
        <w:rPr>
          <w:rFonts w:ascii="Arial" w:hAnsi="Arial" w:cs="Arial"/>
          <w:b/>
          <w:lang w:val="ga-IE"/>
        </w:rPr>
        <w:t xml:space="preserve"> Basis </w:t>
      </w:r>
      <w:r w:rsidR="0064302E" w:rsidRPr="007E0510">
        <w:rPr>
          <w:rFonts w:ascii="Arial" w:hAnsi="Arial" w:cs="Arial"/>
          <w:b/>
        </w:rPr>
        <w:t xml:space="preserve">Analyst </w:t>
      </w:r>
    </w:p>
    <w:p w14:paraId="18C2316E" w14:textId="77777777" w:rsidR="00EE376C" w:rsidRDefault="00DD6B7C" w:rsidP="00EE376C">
      <w:pPr>
        <w:ind w:right="400"/>
        <w:jc w:val="right"/>
        <w:rPr>
          <w:rFonts w:ascii="Arial" w:hAnsi="Arial" w:cs="Arial"/>
          <w:b/>
        </w:rPr>
      </w:pPr>
      <w:r w:rsidRPr="007E0510">
        <w:rPr>
          <w:rFonts w:ascii="Arial" w:hAnsi="Arial" w:cs="Arial"/>
          <w:b/>
        </w:rPr>
        <w:t>SAP Centre of Excellence</w:t>
      </w:r>
      <w:r w:rsidR="00247BC1" w:rsidRPr="007E0510">
        <w:rPr>
          <w:rFonts w:ascii="Arial" w:hAnsi="Arial" w:cs="Arial"/>
          <w:b/>
        </w:rPr>
        <w:t xml:space="preserve"> (CoE)</w:t>
      </w:r>
    </w:p>
    <w:p w14:paraId="4967010A" w14:textId="3B57220D" w:rsidR="00DF06DD" w:rsidRPr="007E0510" w:rsidRDefault="00DF06DD" w:rsidP="00EE376C">
      <w:pPr>
        <w:ind w:right="400"/>
        <w:jc w:val="right"/>
        <w:rPr>
          <w:rFonts w:ascii="Arial" w:hAnsi="Arial" w:cs="Arial"/>
          <w:b/>
        </w:rPr>
      </w:pPr>
      <w:r w:rsidRPr="007E0510">
        <w:rPr>
          <w:rFonts w:ascii="Arial" w:hAnsi="Arial" w:cs="Arial"/>
          <w:b/>
        </w:rPr>
        <w:t xml:space="preserve">Technology and Transformation </w:t>
      </w:r>
    </w:p>
    <w:p w14:paraId="59410D23" w14:textId="7EA98BD9" w:rsidR="00DF18E2" w:rsidRPr="007E0510" w:rsidRDefault="00484EA1" w:rsidP="007E0510">
      <w:pPr>
        <w:ind w:left="-1260"/>
        <w:jc w:val="right"/>
        <w:rPr>
          <w:rFonts w:ascii="Arial" w:hAnsi="Arial" w:cs="Arial"/>
          <w:b/>
        </w:rPr>
      </w:pPr>
      <w:r w:rsidRPr="007E0510">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6D4238" w:rsidRDefault="00293984" w:rsidP="00293984">
            <w:pPr>
              <w:jc w:val="both"/>
              <w:rPr>
                <w:rFonts w:ascii="Arial" w:hAnsi="Arial" w:cs="Arial"/>
                <w:b/>
                <w:bCs/>
              </w:rPr>
            </w:pPr>
            <w:r w:rsidRPr="006D4238">
              <w:rPr>
                <w:rFonts w:ascii="Arial" w:hAnsi="Arial" w:cs="Arial"/>
                <w:b/>
                <w:bCs/>
              </w:rPr>
              <w:t>Job Title and Grade</w:t>
            </w:r>
          </w:p>
        </w:tc>
        <w:tc>
          <w:tcPr>
            <w:tcW w:w="8256" w:type="dxa"/>
          </w:tcPr>
          <w:p w14:paraId="638883E4" w14:textId="618A3A04" w:rsidR="00A323DA" w:rsidRPr="006D4238" w:rsidRDefault="0064302E" w:rsidP="00A323DA">
            <w:pPr>
              <w:ind w:right="400"/>
              <w:rPr>
                <w:rFonts w:ascii="Arial" w:hAnsi="Arial" w:cs="Arial"/>
                <w:b/>
              </w:rPr>
            </w:pPr>
            <w:r w:rsidRPr="006D4238">
              <w:rPr>
                <w:rFonts w:ascii="Arial" w:hAnsi="Arial" w:cs="Arial"/>
                <w:lang w:val="ga-IE"/>
              </w:rPr>
              <w:t xml:space="preserve">Grade VII </w:t>
            </w:r>
            <w:r w:rsidR="00A323DA" w:rsidRPr="006D4238">
              <w:rPr>
                <w:rFonts w:ascii="Arial" w:hAnsi="Arial" w:cs="Arial"/>
                <w:lang w:val="ga-IE"/>
              </w:rPr>
              <w:t>SAP</w:t>
            </w:r>
            <w:r w:rsidR="007E0510" w:rsidRPr="006D4238">
              <w:rPr>
                <w:rFonts w:ascii="Arial" w:hAnsi="Arial" w:cs="Arial"/>
                <w:lang w:val="ga-IE"/>
              </w:rPr>
              <w:t xml:space="preserve"> </w:t>
            </w:r>
            <w:r w:rsidR="00A323DA" w:rsidRPr="006D4238">
              <w:rPr>
                <w:rFonts w:ascii="Arial" w:hAnsi="Arial" w:cs="Arial"/>
                <w:lang w:val="ga-IE"/>
              </w:rPr>
              <w:t xml:space="preserve">Senior Basis </w:t>
            </w:r>
            <w:r w:rsidR="00A323DA" w:rsidRPr="006D4238">
              <w:rPr>
                <w:rFonts w:ascii="Arial" w:hAnsi="Arial" w:cs="Arial"/>
              </w:rPr>
              <w:t>Analyst</w:t>
            </w:r>
            <w:r w:rsidR="00A323DA" w:rsidRPr="006D4238">
              <w:rPr>
                <w:rFonts w:ascii="Arial" w:hAnsi="Arial" w:cs="Arial"/>
                <w:b/>
              </w:rPr>
              <w:t xml:space="preserve"> </w:t>
            </w:r>
          </w:p>
          <w:p w14:paraId="780A68CB" w14:textId="6CF5E1D6" w:rsidR="00293984" w:rsidRPr="008C071F" w:rsidRDefault="0064302E" w:rsidP="00A323DA">
            <w:pPr>
              <w:ind w:right="400"/>
              <w:rPr>
                <w:rFonts w:cs="Arial"/>
                <w:bCs/>
                <w:iCs/>
              </w:rPr>
            </w:pPr>
            <w:r w:rsidRPr="008C071F">
              <w:rPr>
                <w:rFonts w:ascii="Arial" w:hAnsi="Arial" w:cs="Arial"/>
                <w:bCs/>
              </w:rPr>
              <w:t>(</w:t>
            </w:r>
            <w:r w:rsidR="00A323DA" w:rsidRPr="008C071F">
              <w:rPr>
                <w:rFonts w:ascii="Arial" w:hAnsi="Arial" w:cs="Arial"/>
                <w:bCs/>
              </w:rPr>
              <w:t>G</w:t>
            </w:r>
            <w:r w:rsidR="004354BF" w:rsidRPr="008C071F">
              <w:rPr>
                <w:rFonts w:ascii="Arial" w:hAnsi="Arial" w:cs="Arial"/>
                <w:bCs/>
                <w:iCs/>
              </w:rPr>
              <w:t>rade Code:</w:t>
            </w:r>
            <w:r w:rsidR="00827EFB" w:rsidRPr="008C071F">
              <w:rPr>
                <w:rFonts w:ascii="Arial" w:hAnsi="Arial" w:cs="Arial"/>
                <w:bCs/>
                <w:iCs/>
              </w:rPr>
              <w:t xml:space="preserve"> 05</w:t>
            </w:r>
            <w:r w:rsidR="007E0510" w:rsidRPr="008C071F">
              <w:rPr>
                <w:rFonts w:ascii="Arial" w:hAnsi="Arial" w:cs="Arial"/>
                <w:bCs/>
                <w:iCs/>
              </w:rPr>
              <w:t>82)</w:t>
            </w:r>
          </w:p>
        </w:tc>
      </w:tr>
      <w:tr w:rsidR="009B195D" w:rsidRPr="00751DB6" w14:paraId="65A148F2" w14:textId="77777777" w:rsidTr="00041E33">
        <w:tc>
          <w:tcPr>
            <w:tcW w:w="2364" w:type="dxa"/>
          </w:tcPr>
          <w:p w14:paraId="7C8861A5" w14:textId="094AA4DA" w:rsidR="009B195D" w:rsidRPr="00751DB6" w:rsidRDefault="009B195D" w:rsidP="009B195D">
            <w:pPr>
              <w:jc w:val="both"/>
              <w:rPr>
                <w:rFonts w:ascii="Arial" w:hAnsi="Arial" w:cs="Arial"/>
                <w:b/>
                <w:bCs/>
              </w:rPr>
            </w:pPr>
            <w:r w:rsidRPr="00AB559F">
              <w:rPr>
                <w:rFonts w:ascii="Arial" w:hAnsi="Arial" w:cs="Arial"/>
                <w:b/>
                <w:bCs/>
              </w:rPr>
              <w:t xml:space="preserve">Remuneration </w:t>
            </w:r>
          </w:p>
        </w:tc>
        <w:tc>
          <w:tcPr>
            <w:tcW w:w="8256" w:type="dxa"/>
          </w:tcPr>
          <w:p w14:paraId="0FA2EBB5" w14:textId="77777777" w:rsidR="009B195D" w:rsidRPr="00F93536" w:rsidRDefault="009B195D" w:rsidP="009B195D">
            <w:pPr>
              <w:jc w:val="both"/>
              <w:rPr>
                <w:rFonts w:ascii="Arial" w:hAnsi="Arial" w:cs="Arial"/>
                <w:b/>
              </w:rPr>
            </w:pPr>
            <w:r w:rsidRPr="00F93536">
              <w:rPr>
                <w:rFonts w:ascii="Arial" w:hAnsi="Arial" w:cs="Arial"/>
              </w:rPr>
              <w:t>The Salary scale for the post is</w:t>
            </w:r>
            <w:r w:rsidRPr="00F93536">
              <w:rPr>
                <w:rFonts w:ascii="Arial" w:hAnsi="Arial" w:cs="Arial"/>
                <w:b/>
              </w:rPr>
              <w:t xml:space="preserve">: Grade VII </w:t>
            </w:r>
          </w:p>
          <w:p w14:paraId="78392E2E" w14:textId="77777777" w:rsidR="009B195D" w:rsidRPr="00F93536" w:rsidRDefault="009B195D" w:rsidP="009B195D">
            <w:pPr>
              <w:jc w:val="both"/>
              <w:rPr>
                <w:rFonts w:ascii="Arial" w:hAnsi="Arial" w:cs="Arial"/>
              </w:rPr>
            </w:pPr>
          </w:p>
          <w:p w14:paraId="4EFD9085" w14:textId="77777777" w:rsidR="00EE376C" w:rsidRPr="00F93536" w:rsidRDefault="00EE376C" w:rsidP="00EE376C">
            <w:pPr>
              <w:autoSpaceDE w:val="0"/>
              <w:autoSpaceDN w:val="0"/>
              <w:adjustRightInd w:val="0"/>
              <w:ind w:left="360" w:hanging="360"/>
              <w:rPr>
                <w:rFonts w:ascii="Arial" w:eastAsia="Calibri" w:hAnsi="Arial" w:cs="Arial"/>
                <w:lang w:val="en-IE" w:eastAsia="en-US"/>
              </w:rPr>
            </w:pPr>
            <w:r w:rsidRPr="00F93536">
              <w:rPr>
                <w:rFonts w:ascii="Arial" w:eastAsia="Calibri" w:hAnsi="Arial" w:cs="Arial"/>
                <w:lang w:val="en-IE" w:eastAsia="en-US"/>
              </w:rPr>
              <w:t>€60,013, €61,479, €63,192, €64,911, €66,636, €68,176, €69,745, €71,272, €72,788, €75,397, €78,015 LSIs (01.08.2025)</w:t>
            </w:r>
          </w:p>
          <w:p w14:paraId="52FD361A" w14:textId="77777777" w:rsidR="009B195D" w:rsidRPr="00F93536" w:rsidRDefault="009B195D" w:rsidP="009B195D">
            <w:pPr>
              <w:jc w:val="both"/>
              <w:rPr>
                <w:rFonts w:ascii="Arial" w:hAnsi="Arial" w:cs="Arial"/>
              </w:rPr>
            </w:pPr>
          </w:p>
          <w:p w14:paraId="1716ED7B" w14:textId="571163CD" w:rsidR="009B195D" w:rsidRPr="00F93536" w:rsidRDefault="009B195D" w:rsidP="009B195D">
            <w:pPr>
              <w:ind w:right="400"/>
              <w:rPr>
                <w:rFonts w:ascii="Arial" w:hAnsi="Arial" w:cs="Arial"/>
                <w:b/>
              </w:rPr>
            </w:pPr>
            <w:r w:rsidRPr="00F93536">
              <w:rPr>
                <w:rFonts w:ascii="Arial" w:hAnsi="Arial" w:cs="Arial"/>
                <w:b/>
              </w:rPr>
              <w:t>New appointees</w:t>
            </w:r>
            <w:r w:rsidRPr="00F93536">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9B195D" w:rsidRPr="00751DB6" w14:paraId="60FFDF0E" w14:textId="77777777" w:rsidTr="00041E33">
        <w:tc>
          <w:tcPr>
            <w:tcW w:w="2364" w:type="dxa"/>
          </w:tcPr>
          <w:p w14:paraId="6F770982" w14:textId="77777777" w:rsidR="009B195D" w:rsidRPr="00751DB6" w:rsidRDefault="009B195D" w:rsidP="009B195D">
            <w:pPr>
              <w:jc w:val="both"/>
              <w:rPr>
                <w:rFonts w:ascii="Arial" w:hAnsi="Arial" w:cs="Arial"/>
                <w:b/>
                <w:bCs/>
              </w:rPr>
            </w:pPr>
            <w:r w:rsidRPr="00751DB6">
              <w:rPr>
                <w:rFonts w:ascii="Arial" w:hAnsi="Arial" w:cs="Arial"/>
                <w:b/>
                <w:bCs/>
              </w:rPr>
              <w:t>Campaign Reference</w:t>
            </w:r>
          </w:p>
        </w:tc>
        <w:tc>
          <w:tcPr>
            <w:tcW w:w="8256" w:type="dxa"/>
          </w:tcPr>
          <w:p w14:paraId="44B4A3E2" w14:textId="40AB8F6E" w:rsidR="009B195D" w:rsidRPr="00F93536" w:rsidRDefault="00A8653E" w:rsidP="009B195D">
            <w:pPr>
              <w:jc w:val="both"/>
              <w:rPr>
                <w:rFonts w:ascii="Arial" w:hAnsi="Arial" w:cs="Arial"/>
                <w:iCs/>
              </w:rPr>
            </w:pPr>
            <w:r w:rsidRPr="00F93536">
              <w:rPr>
                <w:rFonts w:ascii="Arial" w:hAnsi="Arial" w:cs="Arial"/>
                <w:iCs/>
              </w:rPr>
              <w:t>T&amp;T/58/25</w:t>
            </w:r>
          </w:p>
        </w:tc>
      </w:tr>
      <w:tr w:rsidR="009B195D" w:rsidRPr="00751DB6" w14:paraId="3BD6FE3A" w14:textId="77777777" w:rsidTr="00041E33">
        <w:tc>
          <w:tcPr>
            <w:tcW w:w="2364" w:type="dxa"/>
          </w:tcPr>
          <w:p w14:paraId="1AAE6447" w14:textId="12058E5B" w:rsidR="009B195D" w:rsidRPr="00751DB6" w:rsidRDefault="009B195D" w:rsidP="009B195D">
            <w:pPr>
              <w:jc w:val="both"/>
              <w:rPr>
                <w:rFonts w:ascii="Arial" w:hAnsi="Arial" w:cs="Arial"/>
                <w:b/>
                <w:bCs/>
              </w:rPr>
            </w:pPr>
            <w:bookmarkStart w:id="2" w:name="_Hlk181088593"/>
            <w:r w:rsidRPr="00751DB6">
              <w:rPr>
                <w:rFonts w:ascii="Arial" w:hAnsi="Arial" w:cs="Arial"/>
                <w:b/>
                <w:bCs/>
              </w:rPr>
              <w:t>Closing Date</w:t>
            </w:r>
          </w:p>
        </w:tc>
        <w:tc>
          <w:tcPr>
            <w:tcW w:w="8256" w:type="dxa"/>
          </w:tcPr>
          <w:p w14:paraId="2F49C352" w14:textId="17716C5D" w:rsidR="009B195D" w:rsidRPr="00F93536" w:rsidRDefault="00A8653E" w:rsidP="009B195D">
            <w:pPr>
              <w:jc w:val="both"/>
              <w:rPr>
                <w:rFonts w:ascii="Arial" w:hAnsi="Arial" w:cs="Arial"/>
                <w:iCs/>
              </w:rPr>
            </w:pPr>
            <w:r w:rsidRPr="00F93536">
              <w:rPr>
                <w:rFonts w:ascii="Arial" w:hAnsi="Arial" w:cs="Arial"/>
                <w:iCs/>
              </w:rPr>
              <w:t>12 Noon, Friday 26</w:t>
            </w:r>
            <w:r w:rsidRPr="00F93536">
              <w:rPr>
                <w:rFonts w:ascii="Arial" w:hAnsi="Arial" w:cs="Arial"/>
                <w:iCs/>
                <w:vertAlign w:val="superscript"/>
              </w:rPr>
              <w:t>th</w:t>
            </w:r>
            <w:r w:rsidRPr="00F93536">
              <w:rPr>
                <w:rFonts w:ascii="Arial" w:hAnsi="Arial" w:cs="Arial"/>
                <w:iCs/>
              </w:rPr>
              <w:t xml:space="preserve"> September 2025</w:t>
            </w:r>
          </w:p>
        </w:tc>
      </w:tr>
      <w:bookmarkEnd w:id="2"/>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67B6367E" w:rsidR="00293984" w:rsidRPr="00447940" w:rsidRDefault="00EE376C" w:rsidP="00293984">
            <w:pPr>
              <w:rPr>
                <w:rFonts w:ascii="Arial" w:hAnsi="Arial" w:cs="Arial"/>
                <w:bCs/>
                <w:iCs/>
              </w:rPr>
            </w:pPr>
            <w:r>
              <w:rPr>
                <w:rFonts w:ascii="Arial" w:hAnsi="Arial" w:cs="Arial"/>
                <w:bCs/>
                <w:iCs/>
              </w:rPr>
              <w:t>TBC</w:t>
            </w:r>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5962D416" w14:textId="77777777" w:rsidR="00BE2428" w:rsidRPr="00EB3F69" w:rsidRDefault="00BE2428" w:rsidP="00BE2428">
            <w:pPr>
              <w:rPr>
                <w:rFonts w:ascii="Arial" w:hAnsi="Arial" w:cs="Arial"/>
                <w:lang w:val="en-IE"/>
              </w:rPr>
            </w:pPr>
            <w:r>
              <w:rPr>
                <w:rFonts w:ascii="Arial" w:hAnsi="Arial" w:cs="Arial"/>
              </w:rPr>
              <w:t xml:space="preserve">SAP CoE, Technology &amp; Transformation currently have a number of offices throughout Ireland.  </w:t>
            </w:r>
            <w:r w:rsidRPr="00EB3F69">
              <w:rPr>
                <w:rFonts w:ascii="Arial" w:hAnsi="Arial" w:cs="Arial"/>
                <w:spacing w:val="-3"/>
              </w:rPr>
              <w:t>The specific location of this post will be agreed with the successful candidate at appointment stage</w:t>
            </w:r>
            <w:r w:rsidRPr="00EB3F69">
              <w:rPr>
                <w:rFonts w:ascii="Arial" w:hAnsi="Arial" w:cs="Arial"/>
                <w:iCs/>
              </w:rPr>
              <w:t xml:space="preserve">. </w:t>
            </w:r>
            <w:r w:rsidRPr="00EB3F69">
              <w:rPr>
                <w:rFonts w:ascii="Arial" w:hAnsi="Arial" w:cs="Arial"/>
                <w:lang w:val="ga-IE"/>
              </w:rPr>
              <w:t xml:space="preserve">The </w:t>
            </w:r>
            <w:r w:rsidRPr="00EB3F69">
              <w:rPr>
                <w:rFonts w:ascii="Arial" w:hAnsi="Arial" w:cs="Arial"/>
                <w:lang w:val="en-IE"/>
              </w:rPr>
              <w:t xml:space="preserve">Head of the SAP Centre of Excellence </w:t>
            </w:r>
            <w:r w:rsidRPr="00EB3F69">
              <w:rPr>
                <w:rFonts w:ascii="Arial" w:hAnsi="Arial" w:cs="Arial"/>
                <w:lang w:val="ga-IE"/>
              </w:rPr>
              <w:t xml:space="preserve">is open to engagement in respect of flexibility around location subject to reaching agreement on a minimum level of availability for relevant </w:t>
            </w:r>
            <w:r w:rsidRPr="00EB3F69">
              <w:rPr>
                <w:rFonts w:ascii="Arial" w:hAnsi="Arial" w:cs="Arial"/>
                <w:lang w:val="en-IE"/>
              </w:rPr>
              <w:t xml:space="preserve">SAP CoE / Technology &amp; Transformation related </w:t>
            </w:r>
            <w:r w:rsidRPr="00EB3F69">
              <w:rPr>
                <w:rFonts w:ascii="Arial" w:hAnsi="Arial" w:cs="Arial"/>
                <w:lang w:val="ga-IE"/>
              </w:rPr>
              <w:t>meetings</w:t>
            </w:r>
            <w:r w:rsidRPr="00EB3F69">
              <w:rPr>
                <w:rFonts w:ascii="Arial" w:hAnsi="Arial" w:cs="Arial"/>
                <w:lang w:val="en-IE"/>
              </w:rPr>
              <w:t>.</w:t>
            </w:r>
          </w:p>
          <w:p w14:paraId="3F6F2317" w14:textId="77777777" w:rsidR="00BE2428" w:rsidRPr="00EB3F69" w:rsidRDefault="00BE2428" w:rsidP="00BE2428">
            <w:pPr>
              <w:rPr>
                <w:rFonts w:ascii="Arial" w:hAnsi="Arial" w:cs="Arial"/>
                <w:i/>
                <w:spacing w:val="-3"/>
                <w:lang w:val="en-IE"/>
              </w:rPr>
            </w:pPr>
          </w:p>
          <w:p w14:paraId="25A1EDB1" w14:textId="77777777" w:rsidR="00BE2428" w:rsidRPr="00EB3F69" w:rsidRDefault="00BE2428" w:rsidP="00BE2428">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6E7E531D" w14:textId="77777777" w:rsidR="00BE2428" w:rsidRDefault="00BE2428" w:rsidP="00E0064B">
            <w:pPr>
              <w:rPr>
                <w:rFonts w:ascii="Arial" w:hAnsi="Arial" w:cs="Arial"/>
                <w:spacing w:val="-3"/>
              </w:rPr>
            </w:pPr>
          </w:p>
          <w:p w14:paraId="25C68B83"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Southgate Shopping Centre, Colpe Cross, Drogheda, Meath</w:t>
            </w:r>
          </w:p>
          <w:p w14:paraId="4CE2F509" w14:textId="77777777" w:rsidR="00D9143C" w:rsidRPr="00BE2428" w:rsidRDefault="00D9143C" w:rsidP="00D9143C">
            <w:pPr>
              <w:pStyle w:val="ListParagraph"/>
              <w:ind w:left="382"/>
              <w:rPr>
                <w:rFonts w:ascii="Arial" w:hAnsi="Arial" w:cs="Arial"/>
                <w:i/>
                <w:iCs/>
              </w:rPr>
            </w:pPr>
            <w:r w:rsidRPr="00BE2428">
              <w:rPr>
                <w:rFonts w:ascii="Arial" w:hAnsi="Arial" w:cs="Arial"/>
                <w:i/>
                <w:iCs/>
              </w:rPr>
              <w:t>Ionad Siopadoireachta Southgate, Crois Cholpa, Droichead Átha, Co. na Mí</w:t>
            </w:r>
          </w:p>
          <w:p w14:paraId="39DF28F2" w14:textId="77777777" w:rsidR="00D9143C" w:rsidRPr="00BE2428" w:rsidRDefault="00D9143C" w:rsidP="00D9143C">
            <w:pPr>
              <w:pStyle w:val="ListParagraph"/>
              <w:ind w:left="382"/>
              <w:rPr>
                <w:rFonts w:ascii="Arial" w:hAnsi="Arial" w:cs="Arial"/>
              </w:rPr>
            </w:pPr>
          </w:p>
          <w:p w14:paraId="41329B1D"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 xml:space="preserve">Dr. Steevens’ Hospital, Dublin </w:t>
            </w:r>
          </w:p>
          <w:p w14:paraId="4D758126"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Ospidéal Dr Steevens’, Baile Átha Cliath</w:t>
            </w:r>
          </w:p>
          <w:p w14:paraId="2FE871F0" w14:textId="77777777" w:rsidR="00D9143C" w:rsidRPr="00BE2428" w:rsidRDefault="00D9143C" w:rsidP="00D9143C">
            <w:pPr>
              <w:pStyle w:val="ListParagraph"/>
              <w:ind w:left="382"/>
              <w:rPr>
                <w:rFonts w:ascii="Arial" w:hAnsi="Arial" w:cs="Arial"/>
              </w:rPr>
            </w:pPr>
          </w:p>
          <w:p w14:paraId="0367C395"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Bective Street, Kells, Meath</w:t>
            </w:r>
          </w:p>
          <w:p w14:paraId="3EC6D1DE"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Sráid Bheigthí, Ceanannas, Co na Mí</w:t>
            </w:r>
          </w:p>
          <w:p w14:paraId="6C6E07F7" w14:textId="77777777" w:rsidR="00D9143C" w:rsidRPr="00BE2428" w:rsidRDefault="00D9143C" w:rsidP="00D9143C">
            <w:pPr>
              <w:pStyle w:val="ListParagraph"/>
              <w:ind w:left="382"/>
              <w:rPr>
                <w:rFonts w:ascii="Arial" w:hAnsi="Arial" w:cs="Arial"/>
              </w:rPr>
            </w:pPr>
          </w:p>
          <w:p w14:paraId="54347229" w14:textId="77777777" w:rsidR="00D9143C" w:rsidRPr="00BE2428" w:rsidRDefault="00D9143C" w:rsidP="00D9143C">
            <w:pPr>
              <w:pStyle w:val="ListParagraph"/>
              <w:numPr>
                <w:ilvl w:val="0"/>
                <w:numId w:val="24"/>
              </w:numPr>
              <w:ind w:left="382"/>
              <w:rPr>
                <w:rFonts w:ascii="Arial" w:hAnsi="Arial" w:cs="Arial"/>
                <w:i/>
                <w:iCs/>
              </w:rPr>
            </w:pPr>
            <w:r w:rsidRPr="00BE2428">
              <w:rPr>
                <w:rFonts w:ascii="Arial" w:hAnsi="Arial" w:cs="Arial"/>
              </w:rPr>
              <w:t>Feehily’s Business Centre, Duck Street, Sligo</w:t>
            </w:r>
          </w:p>
          <w:p w14:paraId="7B0C6A3B" w14:textId="77777777" w:rsidR="00D9143C" w:rsidRPr="00BE2428" w:rsidRDefault="00D9143C" w:rsidP="00D9143C">
            <w:pPr>
              <w:pStyle w:val="ListParagraph"/>
              <w:ind w:left="382"/>
              <w:rPr>
                <w:rFonts w:ascii="Arial" w:hAnsi="Arial" w:cs="Arial"/>
                <w:i/>
                <w:iCs/>
              </w:rPr>
            </w:pPr>
            <w:r w:rsidRPr="00BE2428">
              <w:rPr>
                <w:rFonts w:ascii="Arial" w:hAnsi="Arial" w:cs="Arial"/>
                <w:i/>
                <w:iCs/>
              </w:rPr>
              <w:t>Ionad Gnó Uí Fhithcheallaigh, Sráid na Lachan, Sligeach</w:t>
            </w:r>
          </w:p>
          <w:p w14:paraId="26544362" w14:textId="77777777" w:rsidR="00D9143C" w:rsidRPr="00BE2428" w:rsidRDefault="00D9143C" w:rsidP="00D9143C">
            <w:pPr>
              <w:pStyle w:val="ListParagraph"/>
              <w:ind w:left="382"/>
              <w:rPr>
                <w:rFonts w:ascii="Arial" w:hAnsi="Arial" w:cs="Arial"/>
                <w:i/>
                <w:iCs/>
              </w:rPr>
            </w:pPr>
          </w:p>
          <w:p w14:paraId="09A9DA73"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Aras Slainte Chluainin, Manorhamilton, Leitrim</w:t>
            </w:r>
          </w:p>
          <w:p w14:paraId="542E2B11" w14:textId="77777777" w:rsidR="00D9143C" w:rsidRPr="00BE2428" w:rsidRDefault="00D9143C" w:rsidP="00D9143C">
            <w:pPr>
              <w:pStyle w:val="ListParagraph"/>
              <w:ind w:left="382"/>
              <w:rPr>
                <w:rFonts w:ascii="Arial" w:hAnsi="Arial" w:cs="Arial"/>
                <w:i/>
                <w:iCs/>
              </w:rPr>
            </w:pPr>
            <w:r w:rsidRPr="00BE2428">
              <w:rPr>
                <w:rFonts w:ascii="Arial" w:hAnsi="Arial" w:cs="Arial"/>
                <w:i/>
                <w:iCs/>
              </w:rPr>
              <w:t>Aras Slainte Chluainín, Manorhamilton, Leitrim</w:t>
            </w:r>
          </w:p>
          <w:p w14:paraId="0A371B59" w14:textId="77777777" w:rsidR="00D9143C" w:rsidRPr="00BE2428" w:rsidRDefault="00D9143C" w:rsidP="00D9143C">
            <w:pPr>
              <w:pStyle w:val="ListParagraph"/>
              <w:ind w:left="382"/>
              <w:rPr>
                <w:rFonts w:ascii="Arial" w:hAnsi="Arial" w:cs="Arial"/>
                <w:i/>
                <w:iCs/>
              </w:rPr>
            </w:pPr>
          </w:p>
          <w:p w14:paraId="7F20D595"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Áras Sláinte, Wilton Road, Cork</w:t>
            </w:r>
          </w:p>
          <w:p w14:paraId="29AEB46F" w14:textId="77777777" w:rsidR="00D9143C" w:rsidRPr="00BE2428" w:rsidRDefault="00D9143C" w:rsidP="00D9143C">
            <w:pPr>
              <w:pStyle w:val="ListParagraph"/>
              <w:ind w:left="382"/>
              <w:rPr>
                <w:rFonts w:ascii="Arial" w:hAnsi="Arial" w:cs="Arial"/>
                <w:i/>
                <w:iCs/>
              </w:rPr>
            </w:pPr>
            <w:r w:rsidRPr="00BE2428">
              <w:rPr>
                <w:rFonts w:ascii="Arial" w:hAnsi="Arial" w:cs="Arial"/>
                <w:i/>
                <w:iCs/>
              </w:rPr>
              <w:t>Áras Sláinte, Bóthar Wilton, Corcaigh</w:t>
            </w:r>
          </w:p>
          <w:p w14:paraId="2E4CD12E" w14:textId="77777777" w:rsidR="00D9143C" w:rsidRPr="00BE2428" w:rsidRDefault="00D9143C" w:rsidP="00D9143C">
            <w:pPr>
              <w:pStyle w:val="ListParagraph"/>
              <w:ind w:left="382"/>
              <w:rPr>
                <w:rFonts w:ascii="Arial" w:hAnsi="Arial" w:cs="Arial"/>
                <w:i/>
                <w:iCs/>
              </w:rPr>
            </w:pPr>
          </w:p>
          <w:p w14:paraId="540196CB"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Dublin Road, Lacken, Kilkenny</w:t>
            </w:r>
          </w:p>
          <w:p w14:paraId="5C02D5B7" w14:textId="77777777" w:rsidR="00D9143C" w:rsidRPr="00BE2428" w:rsidRDefault="00D9143C" w:rsidP="00D9143C">
            <w:pPr>
              <w:pStyle w:val="ListParagraph"/>
              <w:ind w:left="382"/>
              <w:rPr>
                <w:rFonts w:ascii="Arial" w:hAnsi="Arial" w:cs="Arial"/>
                <w:i/>
                <w:iCs/>
              </w:rPr>
            </w:pPr>
            <w:r w:rsidRPr="00BE2428">
              <w:rPr>
                <w:rFonts w:ascii="Arial" w:hAnsi="Arial" w:cs="Arial"/>
                <w:i/>
                <w:iCs/>
              </w:rPr>
              <w:t>Bóthar Bhaile Átha Cliath, Cill Chainnigh</w:t>
            </w:r>
          </w:p>
          <w:p w14:paraId="73CDC3DD" w14:textId="77777777" w:rsidR="00D9143C" w:rsidRPr="00BE2428" w:rsidRDefault="00D9143C" w:rsidP="00D9143C">
            <w:pPr>
              <w:pStyle w:val="ListParagraph"/>
              <w:ind w:left="382"/>
              <w:rPr>
                <w:rFonts w:ascii="Arial" w:hAnsi="Arial" w:cs="Arial"/>
                <w:i/>
                <w:iCs/>
              </w:rPr>
            </w:pPr>
          </w:p>
          <w:p w14:paraId="37DFF530"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Merlin Park Hospital, Galway</w:t>
            </w:r>
          </w:p>
          <w:p w14:paraId="25CE0EAD" w14:textId="77777777" w:rsidR="00D9143C" w:rsidRPr="00BE2428" w:rsidRDefault="00D9143C" w:rsidP="00D9143C">
            <w:pPr>
              <w:pStyle w:val="ListParagraph"/>
              <w:ind w:left="382"/>
              <w:rPr>
                <w:rFonts w:ascii="Arial" w:hAnsi="Arial" w:cs="Arial"/>
                <w:i/>
                <w:iCs/>
                <w:lang w:val="en-US"/>
              </w:rPr>
            </w:pPr>
            <w:r w:rsidRPr="00BE2428">
              <w:rPr>
                <w:rFonts w:ascii="Arial" w:hAnsi="Arial" w:cs="Arial"/>
                <w:i/>
                <w:iCs/>
                <w:lang w:val="en-US"/>
              </w:rPr>
              <w:t>Ospidéal Pháirc Mheirlinne, Gaillimh</w:t>
            </w:r>
          </w:p>
          <w:p w14:paraId="6D15CD53" w14:textId="77777777" w:rsidR="00D9143C" w:rsidRPr="00BE2428" w:rsidRDefault="00D9143C" w:rsidP="00D9143C">
            <w:pPr>
              <w:rPr>
                <w:rFonts w:ascii="Arial" w:hAnsi="Arial" w:cs="Arial"/>
              </w:rPr>
            </w:pPr>
          </w:p>
          <w:p w14:paraId="7872D81E" w14:textId="77777777" w:rsidR="00D9143C" w:rsidRPr="00BE2428" w:rsidRDefault="00D9143C" w:rsidP="00D9143C">
            <w:pPr>
              <w:pStyle w:val="ListParagraph"/>
              <w:numPr>
                <w:ilvl w:val="0"/>
                <w:numId w:val="24"/>
              </w:numPr>
              <w:ind w:left="382"/>
              <w:rPr>
                <w:rFonts w:ascii="Arial" w:hAnsi="Arial" w:cs="Arial"/>
                <w:lang w:val="en-IE"/>
              </w:rPr>
            </w:pPr>
            <w:r w:rsidRPr="00BE2428">
              <w:rPr>
                <w:rFonts w:ascii="Arial" w:hAnsi="Arial" w:cs="Arial"/>
              </w:rPr>
              <w:t>98 Henry Street, Limerick</w:t>
            </w:r>
          </w:p>
          <w:p w14:paraId="68D9F78C" w14:textId="77777777" w:rsidR="00D9143C" w:rsidRPr="00BE2428" w:rsidRDefault="00D9143C" w:rsidP="00D9143C">
            <w:pPr>
              <w:pStyle w:val="ListParagraph"/>
              <w:ind w:left="382"/>
              <w:rPr>
                <w:rFonts w:ascii="Arial" w:hAnsi="Arial" w:cs="Arial"/>
                <w:i/>
                <w:iCs/>
                <w:lang w:val="en-IE"/>
              </w:rPr>
            </w:pPr>
            <w:r w:rsidRPr="00BE2428">
              <w:rPr>
                <w:rFonts w:ascii="Arial" w:hAnsi="Arial" w:cs="Arial"/>
                <w:i/>
                <w:iCs/>
                <w:lang w:val="en-IE"/>
              </w:rPr>
              <w:lastRenderedPageBreak/>
              <w:t>98 Sráid Anraí, Luimneach</w:t>
            </w:r>
          </w:p>
          <w:p w14:paraId="0CFAB16B" w14:textId="77777777" w:rsidR="00D9143C" w:rsidRPr="00BE2428" w:rsidRDefault="00D9143C" w:rsidP="00D9143C">
            <w:pPr>
              <w:pStyle w:val="ListParagraph"/>
              <w:ind w:left="382"/>
              <w:rPr>
                <w:rFonts w:ascii="Arial" w:hAnsi="Arial" w:cs="Arial"/>
                <w:i/>
                <w:iCs/>
                <w:lang w:val="en-IE"/>
              </w:rPr>
            </w:pPr>
          </w:p>
          <w:p w14:paraId="08751D82"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Scott Building Midlands Regional Hospital, Arden Road, Tullamore, Offaly</w:t>
            </w:r>
          </w:p>
          <w:p w14:paraId="0FF9AA38" w14:textId="77777777" w:rsidR="00D9143C" w:rsidRPr="00BE2428" w:rsidRDefault="00D9143C" w:rsidP="00D9143C">
            <w:pPr>
              <w:pStyle w:val="ListParagraph"/>
              <w:ind w:left="382"/>
              <w:rPr>
                <w:rFonts w:ascii="Arial" w:hAnsi="Arial" w:cs="Arial"/>
                <w:i/>
                <w:iCs/>
              </w:rPr>
            </w:pPr>
            <w:r w:rsidRPr="00BE2428">
              <w:rPr>
                <w:rFonts w:ascii="Arial" w:hAnsi="Arial" w:cs="Arial"/>
                <w:i/>
                <w:iCs/>
              </w:rPr>
              <w:t>Ospidéal Réigiúnach Lár na Tíre, Tulach Mhor, Uíbh Fhailí</w:t>
            </w:r>
          </w:p>
          <w:p w14:paraId="7803DD57" w14:textId="77777777" w:rsidR="00D9143C" w:rsidRPr="00BE2428" w:rsidRDefault="00D9143C" w:rsidP="00D9143C">
            <w:pPr>
              <w:pStyle w:val="ListParagraph"/>
              <w:ind w:left="382"/>
              <w:rPr>
                <w:rFonts w:ascii="Arial" w:hAnsi="Arial" w:cs="Arial"/>
                <w:i/>
                <w:iCs/>
              </w:rPr>
            </w:pPr>
          </w:p>
          <w:p w14:paraId="474F38E2" w14:textId="77777777" w:rsidR="00D9143C" w:rsidRPr="00BE2428" w:rsidRDefault="00D9143C" w:rsidP="00D9143C">
            <w:pPr>
              <w:pStyle w:val="ListParagraph"/>
              <w:numPr>
                <w:ilvl w:val="0"/>
                <w:numId w:val="24"/>
              </w:numPr>
              <w:ind w:left="382"/>
              <w:rPr>
                <w:rFonts w:ascii="Arial" w:hAnsi="Arial" w:cs="Arial"/>
                <w:lang w:val="en-IE"/>
              </w:rPr>
            </w:pPr>
            <w:r w:rsidRPr="00BE2428">
              <w:rPr>
                <w:rFonts w:ascii="Arial" w:hAnsi="Arial" w:cs="Arial"/>
              </w:rPr>
              <w:t>University Hospital Kerry, Tralee, Kerry</w:t>
            </w:r>
          </w:p>
          <w:p w14:paraId="45460DB1" w14:textId="77777777" w:rsidR="00D9143C" w:rsidRPr="00BE2428" w:rsidRDefault="00D9143C" w:rsidP="00D9143C">
            <w:pPr>
              <w:pStyle w:val="ListParagraph"/>
              <w:ind w:left="382"/>
              <w:rPr>
                <w:rFonts w:ascii="Arial" w:hAnsi="Arial" w:cs="Arial"/>
                <w:i/>
                <w:iCs/>
                <w:lang w:val="ga-IE"/>
              </w:rPr>
            </w:pPr>
            <w:r w:rsidRPr="00BE2428">
              <w:rPr>
                <w:rFonts w:ascii="Arial" w:hAnsi="Arial" w:cs="Arial"/>
                <w:i/>
                <w:iCs/>
              </w:rPr>
              <w:t>O</w:t>
            </w:r>
            <w:r w:rsidRPr="00BE2428">
              <w:rPr>
                <w:rFonts w:ascii="Arial" w:hAnsi="Arial" w:cs="Arial"/>
                <w:i/>
                <w:iCs/>
                <w:lang w:val="ga-IE"/>
              </w:rPr>
              <w:t>spidéal Ollscoile Ciarraí, Trá Lí, Ciarraí</w:t>
            </w:r>
          </w:p>
          <w:p w14:paraId="0EC5CA01" w14:textId="77777777" w:rsidR="00D9143C" w:rsidRPr="00BE2428" w:rsidRDefault="00D9143C" w:rsidP="00D9143C">
            <w:pPr>
              <w:pStyle w:val="ListParagraph"/>
              <w:ind w:left="382"/>
              <w:rPr>
                <w:rFonts w:ascii="Arial" w:hAnsi="Arial" w:cs="Arial"/>
                <w:i/>
                <w:iCs/>
                <w:lang w:val="en-IE"/>
              </w:rPr>
            </w:pPr>
          </w:p>
          <w:p w14:paraId="54E351A4" w14:textId="77777777" w:rsidR="00D9143C" w:rsidRPr="00BE2428" w:rsidRDefault="00D9143C" w:rsidP="00D9143C">
            <w:pPr>
              <w:pStyle w:val="ListParagraph"/>
              <w:numPr>
                <w:ilvl w:val="0"/>
                <w:numId w:val="24"/>
              </w:numPr>
              <w:ind w:left="382"/>
              <w:rPr>
                <w:rFonts w:ascii="Arial" w:hAnsi="Arial" w:cs="Arial"/>
              </w:rPr>
            </w:pPr>
            <w:r w:rsidRPr="00BE2428">
              <w:rPr>
                <w:rFonts w:ascii="Arial" w:hAnsi="Arial" w:cs="Arial"/>
              </w:rPr>
              <w:t>Hale Street, Ardee, Louth</w:t>
            </w:r>
          </w:p>
          <w:p w14:paraId="2FBFF325" w14:textId="77777777" w:rsidR="00D9143C" w:rsidRPr="0084000B" w:rsidRDefault="00D9143C" w:rsidP="00D9143C">
            <w:pPr>
              <w:pStyle w:val="ListParagraph"/>
              <w:ind w:left="382"/>
              <w:rPr>
                <w:rFonts w:ascii="Arial" w:hAnsi="Arial" w:cs="Arial"/>
                <w:i/>
                <w:iCs/>
              </w:rPr>
            </w:pPr>
            <w:r w:rsidRPr="00BE2428">
              <w:rPr>
                <w:rFonts w:ascii="Arial" w:hAnsi="Arial" w:cs="Arial"/>
                <w:i/>
                <w:iCs/>
              </w:rPr>
              <w:t>Shráid Héil, Bhaile Átha Fhirdhia, Có Lú</w:t>
            </w:r>
          </w:p>
          <w:p w14:paraId="43A6CB6A" w14:textId="77777777" w:rsidR="00827EFB" w:rsidRDefault="00827EFB" w:rsidP="00827EFB">
            <w:pPr>
              <w:rPr>
                <w:rFonts w:ascii="Arial" w:hAnsi="Arial" w:cs="Arial"/>
              </w:rPr>
            </w:pPr>
          </w:p>
          <w:p w14:paraId="69C9DF99" w14:textId="31BBBED8" w:rsidR="00293984" w:rsidRPr="00F30C59" w:rsidRDefault="00827EFB" w:rsidP="00F30C59">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lastRenderedPageBreak/>
              <w:t>Informal Enquiries</w:t>
            </w:r>
          </w:p>
        </w:tc>
        <w:tc>
          <w:tcPr>
            <w:tcW w:w="8256" w:type="dxa"/>
          </w:tcPr>
          <w:p w14:paraId="26B1C60D" w14:textId="188B60FA" w:rsidR="007E0510" w:rsidRPr="00F93536" w:rsidRDefault="00447940" w:rsidP="007E0510">
            <w:pPr>
              <w:rPr>
                <w:rFonts w:ascii="Arial" w:hAnsi="Arial" w:cs="Arial"/>
              </w:rPr>
            </w:pPr>
            <w:r w:rsidRPr="00F93536">
              <w:rPr>
                <w:rFonts w:ascii="Arial" w:hAnsi="Arial" w:cs="Arial"/>
              </w:rPr>
              <w:t xml:space="preserve">Campaign Lead: </w:t>
            </w:r>
            <w:r w:rsidR="00A8653E" w:rsidRPr="00F93536">
              <w:rPr>
                <w:rFonts w:ascii="Arial" w:hAnsi="Arial" w:cs="Arial"/>
              </w:rPr>
              <w:t>Erica Byrne</w:t>
            </w:r>
          </w:p>
          <w:p w14:paraId="2230FC57" w14:textId="19CE9EE0" w:rsidR="004037DD" w:rsidRPr="00D9143C" w:rsidRDefault="00277635" w:rsidP="007E0510">
            <w:pPr>
              <w:rPr>
                <w:rFonts w:ascii="Arial" w:hAnsi="Arial" w:cs="Arial"/>
              </w:rPr>
            </w:pPr>
            <w:r>
              <w:rPr>
                <w:rFonts w:ascii="Arial" w:hAnsi="Arial" w:cs="Arial"/>
              </w:rPr>
              <w:t xml:space="preserve">Email: </w:t>
            </w:r>
            <w:hyperlink r:id="rId9" w:history="1">
              <w:r w:rsidR="00DF15B8" w:rsidRPr="006E0CB2">
                <w:rPr>
                  <w:rStyle w:val="Hyperlink"/>
                  <w:rFonts w:ascii="Arial" w:hAnsi="Arial" w:cs="Arial"/>
                </w:rPr>
                <w:t>recruitment.technologya</w:t>
              </w:r>
              <w:r w:rsidR="00DF15B8" w:rsidRPr="006E0CB2">
                <w:rPr>
                  <w:rStyle w:val="Hyperlink"/>
                  <w:rFonts w:ascii="Arial" w:hAnsi="Arial"/>
                </w:rPr>
                <w:t>nd</w:t>
              </w:r>
              <w:r w:rsidR="00DF15B8" w:rsidRPr="006E0CB2">
                <w:rPr>
                  <w:rStyle w:val="Hyperlink"/>
                  <w:rFonts w:ascii="Arial" w:hAnsi="Arial" w:cs="Arial"/>
                </w:rPr>
                <w:t>transformation@hse.ie</w:t>
              </w:r>
            </w:hyperlink>
            <w:r w:rsidR="00DF15B8">
              <w:rPr>
                <w:rFonts w:ascii="Arial" w:hAnsi="Arial" w:cs="Arial"/>
              </w:rPr>
              <w:t xml:space="preserve"> </w:t>
            </w:r>
          </w:p>
        </w:tc>
      </w:tr>
      <w:tr w:rsidR="00293984" w:rsidRPr="00751DB6" w14:paraId="441FC421" w14:textId="77777777" w:rsidTr="00041E33">
        <w:tc>
          <w:tcPr>
            <w:tcW w:w="2364" w:type="dxa"/>
          </w:tcPr>
          <w:p w14:paraId="4FA851E2" w14:textId="77777777" w:rsidR="00293984" w:rsidRPr="00751DB6" w:rsidRDefault="00293984" w:rsidP="00293984">
            <w:pPr>
              <w:jc w:val="both"/>
              <w:rPr>
                <w:rFonts w:ascii="Arial" w:hAnsi="Arial" w:cs="Arial"/>
                <w:b/>
                <w:bCs/>
              </w:rPr>
            </w:pPr>
            <w:r w:rsidRPr="00751DB6">
              <w:rPr>
                <w:rFonts w:ascii="Arial" w:hAnsi="Arial" w:cs="Arial"/>
                <w:b/>
                <w:bCs/>
              </w:rPr>
              <w:t>Details of Service</w:t>
            </w:r>
          </w:p>
          <w:p w14:paraId="075A1B81" w14:textId="77777777" w:rsidR="00293984" w:rsidRPr="00751DB6" w:rsidRDefault="00293984" w:rsidP="00293984">
            <w:pPr>
              <w:jc w:val="both"/>
              <w:rPr>
                <w:rFonts w:ascii="Arial" w:hAnsi="Arial" w:cs="Arial"/>
                <w:b/>
                <w:bCs/>
              </w:rPr>
            </w:pPr>
          </w:p>
        </w:tc>
        <w:tc>
          <w:tcPr>
            <w:tcW w:w="8256" w:type="dxa"/>
          </w:tcPr>
          <w:p w14:paraId="53AE4240" w14:textId="77777777" w:rsidR="00323A39" w:rsidRPr="007E0510" w:rsidRDefault="00E0064B" w:rsidP="00323A39">
            <w:pPr>
              <w:pStyle w:val="Default"/>
              <w:jc w:val="both"/>
              <w:rPr>
                <w:color w:val="auto"/>
                <w:sz w:val="20"/>
                <w:szCs w:val="20"/>
              </w:rPr>
            </w:pPr>
            <w:r w:rsidRPr="007E0510">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7E0510" w:rsidRDefault="00323A39" w:rsidP="00323A39">
            <w:pPr>
              <w:pStyle w:val="Default"/>
              <w:jc w:val="both"/>
              <w:rPr>
                <w:color w:val="auto"/>
                <w:sz w:val="20"/>
                <w:szCs w:val="20"/>
              </w:rPr>
            </w:pPr>
          </w:p>
          <w:p w14:paraId="7D69A50F" w14:textId="1F6C0345" w:rsidR="00E0064B" w:rsidRPr="007E0510" w:rsidRDefault="00E0064B" w:rsidP="00323A39">
            <w:pPr>
              <w:pStyle w:val="Default"/>
              <w:jc w:val="both"/>
              <w:rPr>
                <w:color w:val="auto"/>
                <w:sz w:val="20"/>
                <w:szCs w:val="20"/>
              </w:rPr>
            </w:pPr>
            <w:r w:rsidRPr="007E0510">
              <w:rPr>
                <w:rFonts w:eastAsia="Arial"/>
                <w:color w:val="auto"/>
                <w:sz w:val="20"/>
                <w:szCs w:val="20"/>
              </w:rPr>
              <w:t>Technology and Transformation</w:t>
            </w:r>
            <w:r w:rsidRPr="007E0510">
              <w:rPr>
                <w:color w:val="auto"/>
                <w:sz w:val="20"/>
                <w:szCs w:val="20"/>
              </w:rPr>
              <w:t xml:space="preserve"> is also responsible for turning </w:t>
            </w:r>
            <w:r w:rsidRPr="007E0510">
              <w:rPr>
                <w:color w:val="auto"/>
                <w:sz w:val="20"/>
                <w:szCs w:val="20"/>
                <w:lang w:val="en-IE"/>
              </w:rPr>
              <w:t xml:space="preserve">operational delivery model within Technology &amp; Transformation </w:t>
            </w:r>
            <w:r w:rsidRPr="007E0510">
              <w:rPr>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485F881D" w14:textId="77777777" w:rsidR="00D9143C" w:rsidRPr="007E0510" w:rsidRDefault="00D9143C" w:rsidP="00323A39">
            <w:pPr>
              <w:pStyle w:val="Default"/>
              <w:jc w:val="both"/>
              <w:rPr>
                <w:color w:val="auto"/>
                <w:sz w:val="20"/>
                <w:szCs w:val="20"/>
              </w:rPr>
            </w:pPr>
          </w:p>
          <w:p w14:paraId="3734E5C7" w14:textId="77777777" w:rsidR="00D9143C" w:rsidRPr="007E0510" w:rsidRDefault="00D9143C" w:rsidP="00D9143C">
            <w:pPr>
              <w:jc w:val="both"/>
              <w:rPr>
                <w:rFonts w:ascii="Arial" w:hAnsi="Arial" w:cs="Arial"/>
                <w:iCs/>
              </w:rPr>
            </w:pPr>
            <w:hyperlink r:id="rId10" w:history="1">
              <w:r w:rsidRPr="007E0510">
                <w:rPr>
                  <w:rFonts w:ascii="Arial" w:hAnsi="Arial" w:cs="Arial"/>
                </w:rPr>
                <w:t>Digital for Care 2030</w:t>
              </w:r>
            </w:hyperlink>
            <w:r w:rsidRPr="007E0510">
              <w:rPr>
                <w:rFonts w:ascii="Arial" w:hAnsi="Arial" w:cs="Arial"/>
                <w:iCs/>
              </w:rPr>
              <w:t xml:space="preserve"> is the Framework under which all digital health solutions for the HSE are co-ordinated, streamlined and implemented.  It provides a strategic and innovative plan to advance key Sláintecare programmes and deliver integrated care that is fully aligned with the Health Regions structure. </w:t>
            </w:r>
          </w:p>
          <w:p w14:paraId="035FC2B0" w14:textId="77777777" w:rsidR="00D9143C" w:rsidRPr="007E0510" w:rsidRDefault="00D9143C" w:rsidP="00D9143C">
            <w:pPr>
              <w:jc w:val="both"/>
              <w:rPr>
                <w:rFonts w:ascii="Arial" w:hAnsi="Arial" w:cs="Arial"/>
                <w:iCs/>
              </w:rPr>
            </w:pPr>
          </w:p>
          <w:p w14:paraId="0BBC80AE" w14:textId="77777777" w:rsidR="00D9143C" w:rsidRPr="007E0510" w:rsidRDefault="00D9143C" w:rsidP="00D9143C">
            <w:pPr>
              <w:jc w:val="both"/>
              <w:rPr>
                <w:rFonts w:ascii="Arial" w:hAnsi="Arial" w:cs="Arial"/>
                <w:iCs/>
              </w:rPr>
            </w:pPr>
            <w:r w:rsidRPr="007E0510">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7BA140CB" w:rsidR="00293984" w:rsidRPr="007E0510" w:rsidRDefault="00293984" w:rsidP="00E0064B">
            <w:pPr>
              <w:spacing w:before="100" w:beforeAutospacing="1" w:after="100" w:afterAutospacing="1"/>
              <w:rPr>
                <w:rFonts w:ascii="Arial" w:hAnsi="Arial" w:cs="Arial"/>
              </w:rPr>
            </w:pPr>
            <w:r w:rsidRPr="007E0510">
              <w:rPr>
                <w:rFonts w:ascii="Arial" w:hAnsi="Arial" w:cs="Arial"/>
              </w:rPr>
              <w:t xml:space="preserve">The SAP CoE (Centre of Excellence) </w:t>
            </w:r>
            <w:r w:rsidR="008D725B" w:rsidRPr="007E0510">
              <w:rPr>
                <w:rFonts w:ascii="Arial" w:hAnsi="Arial" w:cs="Arial"/>
              </w:rPr>
              <w:t xml:space="preserve">is one of the </w:t>
            </w:r>
            <w:proofErr w:type="gramStart"/>
            <w:r w:rsidR="008D725B" w:rsidRPr="007E0510">
              <w:rPr>
                <w:rFonts w:ascii="Arial" w:hAnsi="Arial" w:cs="Arial"/>
              </w:rPr>
              <w:t>delivery</w:t>
            </w:r>
            <w:proofErr w:type="gramEnd"/>
            <w:r w:rsidR="008D725B" w:rsidRPr="007E0510">
              <w:rPr>
                <w:rFonts w:ascii="Arial" w:hAnsi="Arial" w:cs="Arial"/>
              </w:rPr>
              <w:t xml:space="preserve"> workstreams within the Technology and Transformation unit. SAP CoE </w:t>
            </w:r>
            <w:r w:rsidRPr="007E0510">
              <w:rPr>
                <w:rFonts w:ascii="Arial" w:hAnsi="Arial" w:cs="Arial"/>
              </w:rPr>
              <w:t xml:space="preserve">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27085CE0" w14:textId="1AD1F5C8" w:rsidR="00293984" w:rsidRPr="007E0510" w:rsidRDefault="00293984" w:rsidP="00293984">
            <w:pPr>
              <w:ind w:left="45"/>
              <w:rPr>
                <w:rFonts w:ascii="Arial" w:hAnsi="Arial" w:cs="Arial"/>
              </w:rPr>
            </w:pPr>
            <w:r w:rsidRPr="007E0510">
              <w:rPr>
                <w:rFonts w:ascii="Arial" w:hAnsi="Arial" w:cs="Arial"/>
              </w:rPr>
              <w:t>Core activi</w:t>
            </w:r>
            <w:r w:rsidR="004037DD" w:rsidRPr="007E0510">
              <w:rPr>
                <w:rFonts w:ascii="Arial" w:hAnsi="Arial" w:cs="Arial"/>
              </w:rPr>
              <w:t>ties within the SAP CoE include:</w:t>
            </w:r>
          </w:p>
          <w:p w14:paraId="06DFC2C3"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Analysing business requirements</w:t>
            </w:r>
          </w:p>
          <w:p w14:paraId="513F6DF5"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Production support</w:t>
            </w:r>
          </w:p>
          <w:p w14:paraId="096A35E9"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Recommending SAP system and process solutions</w:t>
            </w:r>
          </w:p>
          <w:p w14:paraId="4AA2E052"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Configuration and maintenance of core SAP applications</w:t>
            </w:r>
          </w:p>
          <w:p w14:paraId="658477DD"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SAP application quality assurance and testing</w:t>
            </w:r>
          </w:p>
          <w:p w14:paraId="25F73D77"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Infrastructure, technical and security support</w:t>
            </w:r>
          </w:p>
          <w:p w14:paraId="18FDD274"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End-user support and SAP training</w:t>
            </w:r>
          </w:p>
          <w:p w14:paraId="5C7F65E9"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Programme, project and portfolio management</w:t>
            </w:r>
          </w:p>
          <w:p w14:paraId="1E757736"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Providing SAP KPI's to the HSE SAP user community</w:t>
            </w:r>
          </w:p>
          <w:p w14:paraId="1B6B04BF" w14:textId="5A2EF588"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Governance oversight for third-party service providers and integrators</w:t>
            </w:r>
          </w:p>
          <w:p w14:paraId="568E5AAA" w14:textId="2ACD5985" w:rsidR="006F547C" w:rsidRPr="007E0510" w:rsidRDefault="006F547C" w:rsidP="00357F20">
            <w:pPr>
              <w:numPr>
                <w:ilvl w:val="0"/>
                <w:numId w:val="7"/>
              </w:numPr>
              <w:spacing w:before="100" w:beforeAutospacing="1" w:after="100" w:afterAutospacing="1"/>
              <w:rPr>
                <w:rFonts w:ascii="Arial" w:hAnsi="Arial" w:cs="Arial"/>
              </w:rPr>
            </w:pPr>
            <w:r w:rsidRPr="007E0510">
              <w:rPr>
                <w:rFonts w:ascii="Arial" w:hAnsi="Arial" w:cs="Arial"/>
              </w:rPr>
              <w:t xml:space="preserve">Providing and Supporting business intelligence through reporting, analytics and data integration service </w:t>
            </w:r>
          </w:p>
          <w:p w14:paraId="73A1DAB7" w14:textId="77777777" w:rsidR="00293984" w:rsidRPr="007E0510" w:rsidRDefault="00293984" w:rsidP="00293984">
            <w:pPr>
              <w:ind w:left="45"/>
              <w:rPr>
                <w:rFonts w:ascii="Arial" w:hAnsi="Arial" w:cs="Arial"/>
              </w:rPr>
            </w:pPr>
            <w:r w:rsidRPr="007E0510">
              <w:rPr>
                <w:rFonts w:ascii="Arial" w:hAnsi="Arial" w:cs="Arial"/>
              </w:rPr>
              <w:lastRenderedPageBreak/>
              <w:t xml:space="preserve">The SAP CoE adheres to commonly accepted industry standards such as ITIL, PRINCE2, and the Software Engineering Institute’s Capability-Maturity Model for IT delivery organisations. </w:t>
            </w:r>
          </w:p>
          <w:p w14:paraId="23509BB0" w14:textId="77777777" w:rsidR="00293984" w:rsidRPr="007E0510" w:rsidRDefault="00293984" w:rsidP="00293984">
            <w:pPr>
              <w:spacing w:before="100" w:after="240"/>
              <w:ind w:left="45"/>
              <w:rPr>
                <w:rFonts w:ascii="Arial" w:hAnsi="Arial" w:cs="Arial"/>
              </w:rPr>
            </w:pPr>
            <w:r w:rsidRPr="007E0510">
              <w:rPr>
                <w:rFonts w:ascii="Arial" w:hAnsi="Arial" w:cs="Arial"/>
              </w:rPr>
              <w:t>The SAP CoE is currently supporting two major transformation initiatives in the HSE – NiSRP (National Integrated Staff Records &amp; Pay) Programme and IFMS (Integrated Finance Management System).</w:t>
            </w:r>
          </w:p>
          <w:p w14:paraId="6671767E" w14:textId="77777777" w:rsidR="00293984" w:rsidRPr="007E0510" w:rsidRDefault="00293984" w:rsidP="00357F20">
            <w:pPr>
              <w:numPr>
                <w:ilvl w:val="0"/>
                <w:numId w:val="7"/>
              </w:numPr>
              <w:spacing w:before="100" w:beforeAutospacing="1" w:after="100" w:afterAutospacing="1"/>
              <w:rPr>
                <w:rFonts w:ascii="Arial" w:hAnsi="Arial" w:cs="Arial"/>
              </w:rPr>
            </w:pPr>
            <w:r w:rsidRPr="007E0510">
              <w:rPr>
                <w:rFonts w:ascii="Arial" w:hAnsi="Arial" w:cs="Arial"/>
              </w:rPr>
              <w:t xml:space="preserve">The NISRP change programme is implementing SAP HR/Payroll via self-service across the HSE and voluntary sector.  </w:t>
            </w:r>
          </w:p>
          <w:p w14:paraId="29DBAB86" w14:textId="77777777" w:rsidR="00293984" w:rsidRPr="007E0510" w:rsidRDefault="00293984" w:rsidP="00357F20">
            <w:pPr>
              <w:numPr>
                <w:ilvl w:val="0"/>
                <w:numId w:val="7"/>
              </w:numPr>
              <w:spacing w:before="100" w:beforeAutospacing="1" w:after="100" w:afterAutospacing="1"/>
              <w:rPr>
                <w:rFonts w:ascii="Arial" w:eastAsia="Calibri" w:hAnsi="Arial" w:cs="Arial"/>
                <w:lang w:val="en-IE" w:eastAsia="en-US"/>
              </w:rPr>
            </w:pPr>
            <w:r w:rsidRPr="007E0510">
              <w:rPr>
                <w:rFonts w:ascii="Arial" w:hAnsi="Arial" w:cs="Arial"/>
              </w:rPr>
              <w:t xml:space="preserve">IFMS is implementing SAP S/4 HANA as the HSE’s national finance and procurement system to support standardised best-practice business processes for all HSE health care delivery. </w:t>
            </w:r>
          </w:p>
          <w:p w14:paraId="6B4FEECC" w14:textId="77777777" w:rsidR="00293984" w:rsidRPr="007E0510" w:rsidRDefault="00293984" w:rsidP="00293984">
            <w:pPr>
              <w:rPr>
                <w:rFonts w:ascii="Arial" w:eastAsia="Calibri" w:hAnsi="Arial" w:cs="Arial"/>
                <w:lang w:val="en-IE" w:eastAsia="en-US"/>
              </w:rPr>
            </w:pPr>
            <w:r w:rsidRPr="007E0510">
              <w:rPr>
                <w:rFonts w:ascii="Arial" w:eastAsia="Calibri" w:hAnsi="Arial" w:cs="Arial"/>
                <w:lang w:val="en-IE" w:eastAsia="en-US"/>
              </w:rPr>
              <w:t>Further information on the SAP Centre of Excellence is available at</w:t>
            </w:r>
          </w:p>
          <w:p w14:paraId="7488EE02" w14:textId="380EBEE8" w:rsidR="00293984" w:rsidRPr="007E0510" w:rsidRDefault="00873950" w:rsidP="00873950">
            <w:pPr>
              <w:rPr>
                <w:rFonts w:ascii="Arial" w:eastAsia="Calibri" w:hAnsi="Arial" w:cs="Arial"/>
                <w:lang w:val="en-IE" w:eastAsia="en-US"/>
              </w:rPr>
            </w:pPr>
            <w:hyperlink r:id="rId11" w:history="1">
              <w:r w:rsidRPr="00C01E73">
                <w:rPr>
                  <w:rStyle w:val="Hyperlink"/>
                  <w:rFonts w:ascii="Arial" w:eastAsia="Calibri" w:hAnsi="Arial" w:cs="Arial"/>
                  <w:lang w:val="en-IE" w:eastAsia="en-US"/>
                </w:rPr>
                <w:t>https://www.ehealthireland.ie/ehealth-functions/sap-centre-of-excellence/</w:t>
              </w:r>
            </w:hyperlink>
          </w:p>
        </w:tc>
      </w:tr>
      <w:tr w:rsidR="00293984" w:rsidRPr="00751DB6" w14:paraId="7EC22BDA" w14:textId="77777777" w:rsidTr="00041E33">
        <w:tc>
          <w:tcPr>
            <w:tcW w:w="2364" w:type="dxa"/>
          </w:tcPr>
          <w:p w14:paraId="11B3F424" w14:textId="77777777" w:rsidR="00293984" w:rsidRPr="006D4238" w:rsidRDefault="00293984" w:rsidP="00293984">
            <w:pPr>
              <w:jc w:val="both"/>
              <w:rPr>
                <w:rFonts w:ascii="Arial" w:hAnsi="Arial" w:cs="Arial"/>
                <w:b/>
                <w:bCs/>
              </w:rPr>
            </w:pPr>
            <w:r w:rsidRPr="006D4238">
              <w:rPr>
                <w:rFonts w:ascii="Arial" w:hAnsi="Arial" w:cs="Arial"/>
                <w:b/>
                <w:bCs/>
              </w:rPr>
              <w:lastRenderedPageBreak/>
              <w:t>Reporting Relationship</w:t>
            </w:r>
          </w:p>
        </w:tc>
        <w:tc>
          <w:tcPr>
            <w:tcW w:w="8256" w:type="dxa"/>
          </w:tcPr>
          <w:p w14:paraId="3FA9CDDD" w14:textId="546A2996" w:rsidR="00293984" w:rsidRPr="006D4238" w:rsidRDefault="00293984" w:rsidP="00293984">
            <w:pPr>
              <w:jc w:val="both"/>
              <w:rPr>
                <w:rFonts w:ascii="Arial" w:hAnsi="Arial" w:cs="Arial"/>
              </w:rPr>
            </w:pPr>
            <w:r w:rsidRPr="006D4238">
              <w:rPr>
                <w:rFonts w:ascii="Arial" w:hAnsi="Arial" w:cs="Arial"/>
              </w:rPr>
              <w:t xml:space="preserve">The post holder will report to SAP CoE </w:t>
            </w:r>
            <w:r w:rsidR="007E0510" w:rsidRPr="006D4238">
              <w:rPr>
                <w:rFonts w:ascii="Arial" w:hAnsi="Arial" w:cs="Arial"/>
              </w:rPr>
              <w:t>Basis</w:t>
            </w:r>
            <w:r w:rsidR="00CF28C6" w:rsidRPr="006D4238">
              <w:rPr>
                <w:rFonts w:ascii="Arial" w:hAnsi="Arial" w:cs="Arial"/>
              </w:rPr>
              <w:t xml:space="preserve"> </w:t>
            </w:r>
            <w:r w:rsidR="004037DD" w:rsidRPr="006D4238">
              <w:rPr>
                <w:rFonts w:ascii="Arial" w:hAnsi="Arial" w:cs="Arial"/>
              </w:rPr>
              <w:t>Manager</w:t>
            </w:r>
            <w:r w:rsidRPr="006D4238">
              <w:rPr>
                <w:rFonts w:ascii="Arial" w:hAnsi="Arial" w:cs="Arial"/>
              </w:rPr>
              <w:t xml:space="preserve"> in </w:t>
            </w:r>
            <w:r w:rsidR="004037DD" w:rsidRPr="006D4238">
              <w:rPr>
                <w:rFonts w:ascii="Arial" w:hAnsi="Arial" w:cs="Arial"/>
              </w:rPr>
              <w:t xml:space="preserve">the </w:t>
            </w:r>
            <w:r w:rsidR="007E0510" w:rsidRPr="006D4238">
              <w:rPr>
                <w:rFonts w:ascii="Arial" w:hAnsi="Arial" w:cs="Arial"/>
              </w:rPr>
              <w:t>Technology and Infrastructure Team</w:t>
            </w:r>
            <w:r w:rsidRPr="006D4238">
              <w:rPr>
                <w:rFonts w:ascii="Arial" w:hAnsi="Arial" w:cs="Arial"/>
              </w:rPr>
              <w:t xml:space="preserve"> as appropriate, or </w:t>
            </w:r>
            <w:r w:rsidR="00FD0C37" w:rsidRPr="006D4238">
              <w:rPr>
                <w:rFonts w:ascii="Arial" w:hAnsi="Arial" w:cs="Arial"/>
              </w:rPr>
              <w:t>another</w:t>
            </w:r>
            <w:r w:rsidRPr="006D4238">
              <w:rPr>
                <w:rFonts w:ascii="Arial" w:hAnsi="Arial" w:cs="Arial"/>
              </w:rPr>
              <w:t xml:space="preserve"> nominated manager.</w:t>
            </w:r>
          </w:p>
          <w:p w14:paraId="704B6762" w14:textId="77777777" w:rsidR="00293984" w:rsidRPr="006D4238" w:rsidRDefault="00293984" w:rsidP="00293984">
            <w:pPr>
              <w:jc w:val="both"/>
              <w:rPr>
                <w:rFonts w:ascii="Arial" w:hAnsi="Arial" w:cs="Arial"/>
              </w:rPr>
            </w:pPr>
          </w:p>
          <w:p w14:paraId="17C9FB1D" w14:textId="77777777" w:rsidR="00293984" w:rsidRPr="006D4238" w:rsidRDefault="00293984" w:rsidP="00293984">
            <w:pPr>
              <w:jc w:val="both"/>
              <w:rPr>
                <w:rFonts w:ascii="Arial" w:hAnsi="Arial" w:cs="Arial"/>
                <w:b/>
                <w:bCs/>
              </w:rPr>
            </w:pPr>
            <w:r w:rsidRPr="006D4238">
              <w:rPr>
                <w:rFonts w:ascii="Arial" w:hAnsi="Arial" w:cs="Arial"/>
                <w:b/>
                <w:bCs/>
              </w:rPr>
              <w:t>Key Working Relationships</w:t>
            </w:r>
          </w:p>
          <w:p w14:paraId="4C058722" w14:textId="77777777" w:rsidR="00293984" w:rsidRPr="006D4238" w:rsidRDefault="00293984" w:rsidP="00293984">
            <w:pPr>
              <w:jc w:val="both"/>
              <w:rPr>
                <w:rFonts w:ascii="Arial" w:hAnsi="Arial" w:cs="Arial"/>
              </w:rPr>
            </w:pPr>
            <w:r w:rsidRPr="006D4238">
              <w:rPr>
                <w:rFonts w:ascii="Arial" w:hAnsi="Arial" w:cs="Arial"/>
              </w:rPr>
              <w:t>The post holder will have key working relationships with colleagues in the SAP Centre of Excellence and members of project and programme teams including IFMS and NiSRP programmes.</w:t>
            </w:r>
          </w:p>
          <w:p w14:paraId="18E8CE14" w14:textId="77777777" w:rsidR="00A52954" w:rsidRPr="006D4238" w:rsidRDefault="00A52954" w:rsidP="00293984">
            <w:pPr>
              <w:jc w:val="both"/>
              <w:rPr>
                <w:rFonts w:ascii="Arial" w:hAnsi="Arial" w:cs="Arial"/>
              </w:rPr>
            </w:pPr>
          </w:p>
          <w:p w14:paraId="363695A1" w14:textId="77777777" w:rsidR="00A52954" w:rsidRPr="006D4238" w:rsidRDefault="00A52954" w:rsidP="00A52954">
            <w:pPr>
              <w:jc w:val="both"/>
              <w:rPr>
                <w:rFonts w:ascii="Arial" w:hAnsi="Arial" w:cs="Arial"/>
                <w:lang w:eastAsia="en-IE"/>
              </w:rPr>
            </w:pPr>
            <w:r w:rsidRPr="006D4238">
              <w:rPr>
                <w:rFonts w:ascii="Arial" w:hAnsi="Arial" w:cs="Arial"/>
                <w:lang w:eastAsia="en-IE"/>
              </w:rPr>
              <w:t>The post holder will work collaboratively with:</w:t>
            </w:r>
          </w:p>
          <w:p w14:paraId="7CAB553F"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SAP CoE Basis Team</w:t>
            </w:r>
          </w:p>
          <w:p w14:paraId="53F23A30"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SAP CoE Customer and Client Base</w:t>
            </w:r>
          </w:p>
          <w:p w14:paraId="0EAF1749"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Managed Service Provider</w:t>
            </w:r>
          </w:p>
          <w:p w14:paraId="6E1D08CF"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SAP CoE Technical Support Partners</w:t>
            </w:r>
          </w:p>
          <w:p w14:paraId="6AE7DD5D" w14:textId="77777777" w:rsidR="00A52954" w:rsidRPr="006D4238" w:rsidRDefault="00A52954" w:rsidP="00A52954">
            <w:pPr>
              <w:pStyle w:val="ListParagraph"/>
              <w:numPr>
                <w:ilvl w:val="0"/>
                <w:numId w:val="42"/>
              </w:numPr>
              <w:jc w:val="both"/>
              <w:rPr>
                <w:rFonts w:ascii="Arial" w:hAnsi="Arial" w:cs="Arial"/>
                <w:lang w:eastAsia="en-IE"/>
              </w:rPr>
            </w:pPr>
            <w:r w:rsidRPr="006D4238">
              <w:rPr>
                <w:rFonts w:ascii="Arial" w:hAnsi="Arial" w:cs="Arial"/>
                <w:lang w:eastAsia="en-IE"/>
              </w:rPr>
              <w:t>The IFMS Project Team and System Integrator</w:t>
            </w:r>
          </w:p>
          <w:p w14:paraId="08A6B6DF" w14:textId="730DEED4" w:rsidR="00A52954" w:rsidRPr="00EE376C" w:rsidRDefault="00A52954" w:rsidP="00EE376C">
            <w:pPr>
              <w:pStyle w:val="ListParagraph"/>
              <w:numPr>
                <w:ilvl w:val="0"/>
                <w:numId w:val="42"/>
              </w:numPr>
              <w:jc w:val="both"/>
              <w:rPr>
                <w:rFonts w:ascii="Arial" w:hAnsi="Arial" w:cs="Arial"/>
              </w:rPr>
            </w:pPr>
            <w:r w:rsidRPr="006D4238">
              <w:rPr>
                <w:rFonts w:ascii="Arial" w:hAnsi="Arial" w:cs="Arial"/>
                <w:lang w:eastAsia="en-IE"/>
              </w:rPr>
              <w:t>Other key stakeholders as required</w:t>
            </w:r>
          </w:p>
        </w:tc>
      </w:tr>
      <w:tr w:rsidR="000B2C71" w:rsidRPr="00751DB6" w14:paraId="2E2F2E5E" w14:textId="77777777" w:rsidTr="00041E33">
        <w:tc>
          <w:tcPr>
            <w:tcW w:w="2364" w:type="dxa"/>
          </w:tcPr>
          <w:p w14:paraId="7A1935CA" w14:textId="77777777" w:rsidR="000B2C71" w:rsidRPr="00751DB6" w:rsidRDefault="000B2C71" w:rsidP="000B2C71">
            <w:pPr>
              <w:jc w:val="both"/>
              <w:rPr>
                <w:rFonts w:ascii="Arial" w:hAnsi="Arial" w:cs="Arial"/>
                <w:b/>
                <w:bCs/>
              </w:rPr>
            </w:pPr>
            <w:r w:rsidRPr="00751DB6">
              <w:rPr>
                <w:rFonts w:ascii="Arial" w:hAnsi="Arial" w:cs="Arial"/>
                <w:b/>
                <w:bCs/>
              </w:rPr>
              <w:t xml:space="preserve">Purpose of the Post </w:t>
            </w:r>
          </w:p>
          <w:p w14:paraId="3431804B" w14:textId="77777777" w:rsidR="000B2C71" w:rsidRPr="00751DB6" w:rsidRDefault="000B2C71" w:rsidP="000B2C71">
            <w:pPr>
              <w:jc w:val="both"/>
              <w:rPr>
                <w:rFonts w:ascii="Arial" w:hAnsi="Arial" w:cs="Arial"/>
                <w:b/>
                <w:bCs/>
              </w:rPr>
            </w:pPr>
          </w:p>
        </w:tc>
        <w:tc>
          <w:tcPr>
            <w:tcW w:w="8256" w:type="dxa"/>
          </w:tcPr>
          <w:p w14:paraId="6CA62591" w14:textId="77777777" w:rsidR="00A52954" w:rsidRPr="006D4238" w:rsidRDefault="00A52954" w:rsidP="00A52954">
            <w:pPr>
              <w:outlineLvl w:val="0"/>
              <w:rPr>
                <w:rFonts w:ascii="Arial" w:hAnsi="Arial" w:cs="Arial"/>
                <w:lang w:val="ga-IE"/>
              </w:rPr>
            </w:pPr>
            <w:r w:rsidRPr="006D4238">
              <w:rPr>
                <w:rFonts w:ascii="Arial" w:hAnsi="Arial" w:cs="Arial"/>
                <w:lang w:val="ga-IE"/>
              </w:rPr>
              <w:t xml:space="preserve">The </w:t>
            </w:r>
            <w:r w:rsidRPr="006D4238">
              <w:rPr>
                <w:rFonts w:ascii="Arial" w:hAnsi="Arial" w:cs="Arial"/>
              </w:rPr>
              <w:t xml:space="preserve">Grade VII, </w:t>
            </w:r>
            <w:r w:rsidRPr="006D4238">
              <w:rPr>
                <w:rFonts w:ascii="Arial" w:hAnsi="Arial" w:cs="Arial"/>
                <w:lang w:val="ga-IE"/>
              </w:rPr>
              <w:t xml:space="preserve">SAP </w:t>
            </w:r>
            <w:r w:rsidRPr="006D4238">
              <w:rPr>
                <w:rFonts w:ascii="Arial" w:hAnsi="Arial" w:cs="Arial"/>
              </w:rPr>
              <w:t>Senior</w:t>
            </w:r>
            <w:r w:rsidRPr="006D4238">
              <w:rPr>
                <w:rFonts w:ascii="Arial" w:hAnsi="Arial" w:cs="Arial"/>
                <w:lang w:val="ga-IE"/>
              </w:rPr>
              <w:t xml:space="preserve"> Basis </w:t>
            </w:r>
            <w:r w:rsidRPr="006D4238">
              <w:rPr>
                <w:rFonts w:ascii="Arial" w:hAnsi="Arial" w:cs="Arial"/>
              </w:rPr>
              <w:t xml:space="preserve">Analyst </w:t>
            </w:r>
            <w:r w:rsidRPr="006D4238">
              <w:rPr>
                <w:rFonts w:ascii="Arial" w:hAnsi="Arial" w:cs="Arial"/>
                <w:lang w:val="ga-IE"/>
              </w:rPr>
              <w:t xml:space="preserve">will be involved in the Basis area working with the Basis team responsible for the SAP Technical environments including SAP HR &amp; Payroll, SAP Financials, Business Warehouse (BW) and Business Intelligence (BI) systems, Fiori and other SAP Systems as required. </w:t>
            </w:r>
          </w:p>
          <w:p w14:paraId="3CFC2D87" w14:textId="77777777" w:rsidR="00A52954" w:rsidRPr="006D4238" w:rsidRDefault="00A52954" w:rsidP="00A52954">
            <w:pPr>
              <w:outlineLvl w:val="0"/>
              <w:rPr>
                <w:rFonts w:ascii="Arial" w:hAnsi="Arial" w:cs="Arial"/>
                <w:lang w:val="ga-IE"/>
              </w:rPr>
            </w:pPr>
          </w:p>
          <w:p w14:paraId="316B65A4" w14:textId="0EC8833D" w:rsidR="00A52954" w:rsidRPr="006D4238" w:rsidRDefault="00A52954" w:rsidP="00A52954">
            <w:pPr>
              <w:outlineLvl w:val="0"/>
              <w:rPr>
                <w:rFonts w:ascii="Arial" w:hAnsi="Arial" w:cs="Arial"/>
              </w:rPr>
            </w:pPr>
            <w:r w:rsidRPr="006D4238">
              <w:rPr>
                <w:rFonts w:ascii="Arial" w:hAnsi="Arial" w:cs="Arial"/>
              </w:rPr>
              <w:t>The Basis team is being expanded to meet current and future operational demand and also to deliver on technical activities for IFMS, NiSRP and other projects including the design, build and ultimately the operation of the SAP CoE Basis area for National HR, Payroll, Finance, and Procurement SAP solutions</w:t>
            </w:r>
          </w:p>
          <w:p w14:paraId="00271701" w14:textId="77777777" w:rsidR="00A52954" w:rsidRPr="006D4238" w:rsidRDefault="00A52954" w:rsidP="00A52954">
            <w:pPr>
              <w:jc w:val="both"/>
              <w:rPr>
                <w:rFonts w:ascii="Arial" w:hAnsi="Arial" w:cs="Arial"/>
                <w:lang w:val="ga-IE"/>
              </w:rPr>
            </w:pPr>
          </w:p>
          <w:p w14:paraId="5B282563" w14:textId="3AAEAFCF" w:rsidR="00D763EF" w:rsidRPr="00873950" w:rsidRDefault="00A52954" w:rsidP="00F57EFB">
            <w:pPr>
              <w:jc w:val="both"/>
              <w:rPr>
                <w:rFonts w:ascii="Arial" w:hAnsi="Arial" w:cs="Arial"/>
                <w:lang w:eastAsia="en-IE"/>
              </w:rPr>
            </w:pPr>
            <w:r w:rsidRPr="006D4238">
              <w:rPr>
                <w:rFonts w:ascii="Arial" w:hAnsi="Arial" w:cs="Arial"/>
              </w:rPr>
              <w:t>T</w:t>
            </w:r>
            <w:r w:rsidRPr="006D4238">
              <w:rPr>
                <w:rFonts w:ascii="Arial" w:hAnsi="Arial" w:cs="Arial"/>
                <w:lang w:val="ga-IE"/>
              </w:rPr>
              <w:t>he</w:t>
            </w:r>
            <w:r w:rsidRPr="006D4238">
              <w:rPr>
                <w:rFonts w:ascii="Arial" w:hAnsi="Arial" w:cs="Arial"/>
              </w:rPr>
              <w:t xml:space="preserve"> post holder will</w:t>
            </w:r>
            <w:r w:rsidRPr="006D4238">
              <w:rPr>
                <w:rFonts w:ascii="Arial" w:hAnsi="Arial" w:cs="Arial"/>
                <w:lang w:val="ga-IE"/>
              </w:rPr>
              <w:t xml:space="preserve"> create/assess project plans, ensure resources are adequately defined, provide status reporting, and work with the various functional teams within the SAP CoE as appropriate</w:t>
            </w:r>
            <w:r w:rsidRPr="006D4238">
              <w:rPr>
                <w:rFonts w:ascii="Arial" w:hAnsi="Arial" w:cs="Arial"/>
              </w:rPr>
              <w:t xml:space="preserve">. </w:t>
            </w:r>
            <w:r w:rsidRPr="006D4238">
              <w:rPr>
                <w:rFonts w:ascii="Arial" w:hAnsi="Arial" w:cs="Arial"/>
                <w:lang w:eastAsia="en-IE"/>
              </w:rPr>
              <w:t>Currently most of the SAP solutions are on premise but a Cloud based solution has been implemented for SAP Ariba</w:t>
            </w:r>
            <w:r w:rsidR="00E6409D" w:rsidRPr="006D4238">
              <w:rPr>
                <w:rFonts w:ascii="Arial" w:hAnsi="Arial" w:cs="Arial"/>
                <w:lang w:eastAsia="en-IE"/>
              </w:rPr>
              <w:t xml:space="preserve">. </w:t>
            </w:r>
            <w:r w:rsidRPr="006D4238">
              <w:rPr>
                <w:rFonts w:ascii="Arial" w:hAnsi="Arial" w:cs="Arial"/>
                <w:lang w:eastAsia="en-IE"/>
              </w:rPr>
              <w:t xml:space="preserve">SAP Basis is an area of significant growth in SAP CoE (currently over 100 supported systems). </w:t>
            </w:r>
          </w:p>
        </w:tc>
      </w:tr>
      <w:tr w:rsidR="0064302E" w:rsidRPr="00751DB6" w14:paraId="6DE60739" w14:textId="77777777" w:rsidTr="00041E33">
        <w:tc>
          <w:tcPr>
            <w:tcW w:w="2364" w:type="dxa"/>
          </w:tcPr>
          <w:p w14:paraId="63129919" w14:textId="77777777" w:rsidR="0064302E" w:rsidRPr="006D4238" w:rsidRDefault="0064302E" w:rsidP="0064302E">
            <w:pPr>
              <w:jc w:val="both"/>
              <w:rPr>
                <w:rFonts w:ascii="Arial" w:hAnsi="Arial" w:cs="Arial"/>
                <w:b/>
                <w:bCs/>
              </w:rPr>
            </w:pPr>
            <w:r w:rsidRPr="006D4238">
              <w:rPr>
                <w:rFonts w:ascii="Arial" w:hAnsi="Arial" w:cs="Arial"/>
                <w:b/>
                <w:bCs/>
              </w:rPr>
              <w:t>Principal Duties and Responsibilities</w:t>
            </w:r>
          </w:p>
          <w:p w14:paraId="5B8842D3" w14:textId="77777777" w:rsidR="0064302E" w:rsidRPr="006D4238" w:rsidRDefault="0064302E" w:rsidP="0064302E">
            <w:pPr>
              <w:jc w:val="both"/>
              <w:rPr>
                <w:rFonts w:ascii="Arial" w:hAnsi="Arial" w:cs="Arial"/>
                <w:b/>
                <w:bCs/>
              </w:rPr>
            </w:pPr>
          </w:p>
        </w:tc>
        <w:tc>
          <w:tcPr>
            <w:tcW w:w="8256" w:type="dxa"/>
          </w:tcPr>
          <w:p w14:paraId="166C30D7" w14:textId="30D96FD2" w:rsidR="0064302E" w:rsidRPr="006D4238" w:rsidRDefault="0064302E" w:rsidP="0064302E">
            <w:pPr>
              <w:jc w:val="both"/>
              <w:rPr>
                <w:rFonts w:ascii="Arial" w:hAnsi="Arial" w:cs="Arial"/>
                <w:b/>
              </w:rPr>
            </w:pPr>
            <w:r w:rsidRPr="006D4238">
              <w:rPr>
                <w:rFonts w:ascii="Arial" w:hAnsi="Arial" w:cs="Arial"/>
                <w:b/>
              </w:rPr>
              <w:t xml:space="preserve">In performing their duties, the Grade VII </w:t>
            </w:r>
            <w:r w:rsidRPr="006D4238">
              <w:rPr>
                <w:rFonts w:ascii="Arial" w:hAnsi="Arial" w:cs="Arial"/>
                <w:b/>
                <w:bCs/>
              </w:rPr>
              <w:t>Senior SAP</w:t>
            </w:r>
            <w:r w:rsidR="00A52954" w:rsidRPr="006D4238">
              <w:rPr>
                <w:rFonts w:ascii="Arial" w:hAnsi="Arial" w:cs="Arial"/>
                <w:b/>
                <w:bCs/>
              </w:rPr>
              <w:t xml:space="preserve"> Basis</w:t>
            </w:r>
            <w:r w:rsidRPr="006D4238">
              <w:rPr>
                <w:rFonts w:ascii="Arial" w:hAnsi="Arial" w:cs="Arial"/>
                <w:b/>
                <w:bCs/>
              </w:rPr>
              <w:t xml:space="preserve"> Analyst</w:t>
            </w:r>
            <w:r w:rsidRPr="006D4238">
              <w:rPr>
                <w:rFonts w:ascii="Arial" w:hAnsi="Arial" w:cs="Arial"/>
                <w:b/>
              </w:rPr>
              <w:t xml:space="preserve"> will carry out the following:</w:t>
            </w:r>
          </w:p>
          <w:p w14:paraId="4F9A714F" w14:textId="77777777" w:rsidR="0064302E" w:rsidRPr="006D4238" w:rsidRDefault="0064302E" w:rsidP="0064302E">
            <w:pPr>
              <w:jc w:val="both"/>
              <w:rPr>
                <w:rFonts w:ascii="Arial" w:hAnsi="Arial" w:cs="Arial"/>
                <w:b/>
              </w:rPr>
            </w:pPr>
          </w:p>
          <w:p w14:paraId="72F9CF4B" w14:textId="77777777" w:rsidR="0064302E" w:rsidRPr="006D4238" w:rsidRDefault="0064302E" w:rsidP="0064302E">
            <w:pPr>
              <w:jc w:val="both"/>
              <w:rPr>
                <w:rFonts w:ascii="Arial" w:hAnsi="Arial" w:cs="Arial"/>
                <w:b/>
              </w:rPr>
            </w:pPr>
            <w:r w:rsidRPr="006D4238">
              <w:rPr>
                <w:rFonts w:ascii="Arial" w:hAnsi="Arial" w:cs="Arial"/>
                <w:b/>
              </w:rPr>
              <w:t>Principle Duties and Responsibilities</w:t>
            </w:r>
          </w:p>
          <w:p w14:paraId="68D0E77F" w14:textId="77777777" w:rsidR="00C4712E" w:rsidRPr="006D4238" w:rsidRDefault="00C4712E" w:rsidP="00DB3065">
            <w:pPr>
              <w:pStyle w:val="ListParagraph"/>
              <w:numPr>
                <w:ilvl w:val="0"/>
                <w:numId w:val="44"/>
              </w:numPr>
              <w:contextualSpacing/>
              <w:jc w:val="both"/>
              <w:rPr>
                <w:rFonts w:ascii="Arial" w:hAnsi="Arial" w:cs="Arial"/>
                <w:lang w:eastAsia="en-IE"/>
              </w:rPr>
            </w:pPr>
            <w:r w:rsidRPr="006D4238">
              <w:rPr>
                <w:rFonts w:ascii="Arial" w:hAnsi="Arial" w:cs="Arial"/>
                <w:lang w:eastAsia="en-IE"/>
              </w:rPr>
              <w:t>Liaise with the SAP Basis Manager (or other designated manager) in agreeing priorities and deliverables.</w:t>
            </w:r>
          </w:p>
          <w:p w14:paraId="314DDFC9"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Work closely with the overall SAP CoE Team.</w:t>
            </w:r>
          </w:p>
          <w:p w14:paraId="138EE409" w14:textId="77777777" w:rsidR="00C4712E" w:rsidRPr="006D4238" w:rsidRDefault="00C4712E" w:rsidP="00DB3065">
            <w:pPr>
              <w:numPr>
                <w:ilvl w:val="0"/>
                <w:numId w:val="44"/>
              </w:numPr>
              <w:jc w:val="both"/>
              <w:rPr>
                <w:rFonts w:ascii="Arial" w:hAnsi="Arial" w:cs="Arial"/>
                <w:lang w:eastAsia="en-IE"/>
              </w:rPr>
            </w:pPr>
            <w:r w:rsidRPr="006D4238">
              <w:rPr>
                <w:rFonts w:ascii="Arial" w:hAnsi="Arial" w:cs="Arial"/>
                <w:lang w:eastAsia="en-IE"/>
              </w:rPr>
              <w:t>Provide leadership to the SAP Technical Analysts in providing technical and operational support to Development, Training, Quality Assurance and Production systems.</w:t>
            </w:r>
          </w:p>
          <w:p w14:paraId="6BCEE1B8"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 xml:space="preserve">SAP Basis Administration of Technical Environments for the SAP Systems. </w:t>
            </w:r>
          </w:p>
          <w:p w14:paraId="7AB62F60"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 xml:space="preserve">Proactively support the introduction of new technology such as Portals, Business Warehouse (BW), Business Intelligence (BI), Employee/Manager Self Service </w:t>
            </w:r>
            <w:r w:rsidRPr="006D4238">
              <w:rPr>
                <w:rFonts w:ascii="Arial" w:hAnsi="Arial" w:cs="Arial"/>
                <w:lang w:eastAsia="en-IE"/>
              </w:rPr>
              <w:lastRenderedPageBreak/>
              <w:t>(ESS, MSS), Fiori, SAP Upgrades, SAP Process Integration (PI), S/4 HANA, BW/4 HANA, SAP Ariba Snap (Cloud Based) etc.</w:t>
            </w:r>
          </w:p>
          <w:p w14:paraId="3A44667E" w14:textId="77777777" w:rsidR="00C4712E" w:rsidRPr="006D4238" w:rsidRDefault="00C4712E" w:rsidP="00DB3065">
            <w:pPr>
              <w:pStyle w:val="ListParagraph"/>
              <w:numPr>
                <w:ilvl w:val="0"/>
                <w:numId w:val="44"/>
              </w:numPr>
              <w:jc w:val="both"/>
              <w:rPr>
                <w:rFonts w:ascii="Arial" w:hAnsi="Arial" w:cs="Arial"/>
                <w:lang w:eastAsia="en-IE"/>
              </w:rPr>
            </w:pPr>
            <w:r w:rsidRPr="006D4238">
              <w:rPr>
                <w:rFonts w:ascii="Arial" w:hAnsi="Arial" w:cs="Arial"/>
                <w:lang w:eastAsia="en-IE"/>
              </w:rPr>
              <w:t>Responsible for specific projects.</w:t>
            </w:r>
          </w:p>
          <w:p w14:paraId="6D1CC9E9" w14:textId="5577A4F2" w:rsidR="00C4712E" w:rsidRPr="006D4238" w:rsidRDefault="00C4712E" w:rsidP="00DB3065">
            <w:pPr>
              <w:numPr>
                <w:ilvl w:val="0"/>
                <w:numId w:val="44"/>
              </w:numPr>
              <w:jc w:val="both"/>
              <w:rPr>
                <w:rFonts w:ascii="Arial" w:hAnsi="Arial" w:cs="Arial"/>
                <w:lang w:eastAsia="en-IE"/>
              </w:rPr>
            </w:pPr>
            <w:r w:rsidRPr="006D4238">
              <w:rPr>
                <w:rFonts w:ascii="Arial" w:hAnsi="Arial" w:cs="Arial"/>
                <w:lang w:eastAsia="en-IE"/>
              </w:rPr>
              <w:t xml:space="preserve">Provide support </w:t>
            </w:r>
            <w:r w:rsidR="008276DB" w:rsidRPr="006D4238">
              <w:rPr>
                <w:rFonts w:ascii="Arial" w:hAnsi="Arial" w:cs="Arial"/>
                <w:lang w:eastAsia="en-IE"/>
              </w:rPr>
              <w:t>in regard to</w:t>
            </w:r>
            <w:r w:rsidRPr="006D4238">
              <w:rPr>
                <w:rFonts w:ascii="Arial" w:hAnsi="Arial" w:cs="Arial"/>
                <w:lang w:eastAsia="en-IE"/>
              </w:rPr>
              <w:t xml:space="preserve"> transports, database management, system refreshes, client copies and administration.</w:t>
            </w:r>
          </w:p>
          <w:p w14:paraId="76A14378" w14:textId="77777777" w:rsidR="00323398" w:rsidRPr="006D4238" w:rsidRDefault="00323398" w:rsidP="00DB3065">
            <w:pPr>
              <w:numPr>
                <w:ilvl w:val="0"/>
                <w:numId w:val="44"/>
              </w:numPr>
              <w:jc w:val="both"/>
              <w:rPr>
                <w:rFonts w:ascii="Arial" w:hAnsi="Arial" w:cs="Arial"/>
                <w:lang w:eastAsia="en-IE"/>
              </w:rPr>
            </w:pPr>
            <w:r w:rsidRPr="006D4238">
              <w:rPr>
                <w:rFonts w:ascii="Arial" w:hAnsi="Arial" w:cs="Arial"/>
                <w:lang w:eastAsia="en-IE"/>
              </w:rPr>
              <w:t>Provide support for SAP Solution Manager and its managed System configuration</w:t>
            </w:r>
          </w:p>
          <w:p w14:paraId="23A65379" w14:textId="768A821E" w:rsidR="00323398" w:rsidRPr="006D4238" w:rsidRDefault="00323398" w:rsidP="00DB3065">
            <w:pPr>
              <w:pStyle w:val="ListParagraph"/>
              <w:numPr>
                <w:ilvl w:val="0"/>
                <w:numId w:val="44"/>
              </w:numPr>
              <w:jc w:val="both"/>
              <w:rPr>
                <w:rFonts w:ascii="Arial" w:hAnsi="Arial" w:cs="Arial"/>
                <w:lang w:eastAsia="en-IE"/>
              </w:rPr>
            </w:pPr>
            <w:r w:rsidRPr="006D4238">
              <w:rPr>
                <w:rFonts w:ascii="Arial" w:hAnsi="Arial" w:cs="Arial"/>
                <w:lang w:eastAsia="en-IE"/>
              </w:rPr>
              <w:t>Work with our third party managed service provider to:</w:t>
            </w:r>
          </w:p>
          <w:p w14:paraId="3EDD0C9E" w14:textId="2642B202" w:rsidR="00323398" w:rsidRPr="006D4238" w:rsidRDefault="00DC6A44" w:rsidP="00DB3065">
            <w:pPr>
              <w:pStyle w:val="ListParagraph"/>
              <w:numPr>
                <w:ilvl w:val="1"/>
                <w:numId w:val="44"/>
              </w:numPr>
              <w:contextualSpacing/>
              <w:jc w:val="both"/>
              <w:rPr>
                <w:rFonts w:ascii="Arial" w:hAnsi="Arial" w:cs="Arial"/>
                <w:lang w:eastAsia="en-IE"/>
              </w:rPr>
            </w:pPr>
            <w:r>
              <w:rPr>
                <w:rFonts w:ascii="Arial" w:hAnsi="Arial" w:cs="Arial"/>
                <w:lang w:eastAsia="en-IE"/>
              </w:rPr>
              <w:t>R</w:t>
            </w:r>
            <w:r w:rsidR="00323398" w:rsidRPr="006D4238">
              <w:rPr>
                <w:rFonts w:ascii="Arial" w:hAnsi="Arial" w:cs="Arial"/>
                <w:lang w:eastAsia="en-IE"/>
              </w:rPr>
              <w:t>esolve SAP and other applications incidents</w:t>
            </w:r>
          </w:p>
          <w:p w14:paraId="4139E410" w14:textId="7489880F" w:rsidR="00323398" w:rsidRPr="006D4238" w:rsidRDefault="00DC6A44" w:rsidP="00DB3065">
            <w:pPr>
              <w:pStyle w:val="ListParagraph"/>
              <w:numPr>
                <w:ilvl w:val="1"/>
                <w:numId w:val="44"/>
              </w:numPr>
              <w:contextualSpacing/>
              <w:jc w:val="both"/>
              <w:rPr>
                <w:rFonts w:ascii="Arial" w:hAnsi="Arial" w:cs="Arial"/>
                <w:lang w:eastAsia="en-IE"/>
              </w:rPr>
            </w:pPr>
            <w:r>
              <w:rPr>
                <w:rFonts w:ascii="Arial" w:hAnsi="Arial" w:cs="Arial"/>
                <w:lang w:eastAsia="en-IE"/>
              </w:rPr>
              <w:t>D</w:t>
            </w:r>
            <w:r w:rsidR="00323398" w:rsidRPr="006D4238">
              <w:rPr>
                <w:rFonts w:ascii="Arial" w:hAnsi="Arial" w:cs="Arial"/>
                <w:lang w:eastAsia="en-IE"/>
              </w:rPr>
              <w:t>eliver SAP Support Packs &amp; Security Patches applications</w:t>
            </w:r>
          </w:p>
          <w:p w14:paraId="64EF0B68" w14:textId="3062B1F9" w:rsidR="00323398" w:rsidRPr="006D4238" w:rsidRDefault="00DC6A44" w:rsidP="00DB3065">
            <w:pPr>
              <w:pStyle w:val="ListParagraph"/>
              <w:numPr>
                <w:ilvl w:val="1"/>
                <w:numId w:val="44"/>
              </w:numPr>
              <w:contextualSpacing/>
              <w:jc w:val="both"/>
              <w:rPr>
                <w:rFonts w:ascii="Arial" w:hAnsi="Arial" w:cs="Arial"/>
                <w:lang w:eastAsia="en-IE"/>
              </w:rPr>
            </w:pPr>
            <w:r>
              <w:rPr>
                <w:rFonts w:ascii="Arial" w:hAnsi="Arial" w:cs="Arial"/>
                <w:lang w:eastAsia="en-IE"/>
              </w:rPr>
              <w:t>P</w:t>
            </w:r>
            <w:r w:rsidR="00323398" w:rsidRPr="006D4238">
              <w:rPr>
                <w:rFonts w:ascii="Arial" w:hAnsi="Arial" w:cs="Arial"/>
                <w:lang w:eastAsia="en-IE"/>
              </w:rPr>
              <w:t>rovide on annual disaster recovery and testing service</w:t>
            </w:r>
          </w:p>
          <w:p w14:paraId="41958D91" w14:textId="7F6A6834"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Escalation to SAP Online Support as required</w:t>
            </w:r>
          </w:p>
          <w:p w14:paraId="2164C606" w14:textId="77777777"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Schedule, monitor and troubleshoot SAP jobs and interfaces as required.</w:t>
            </w:r>
          </w:p>
          <w:p w14:paraId="320D9F8F" w14:textId="77777777"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SAP Graphical User Interface (GUI), front-end Management</w:t>
            </w:r>
          </w:p>
          <w:p w14:paraId="4FAF0073" w14:textId="36B82CA0"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Proactive technical issue and risk management</w:t>
            </w:r>
          </w:p>
          <w:p w14:paraId="07B10AE8" w14:textId="5294C58C" w:rsidR="00323398" w:rsidRPr="006D4238" w:rsidRDefault="00323398" w:rsidP="00DB3065">
            <w:pPr>
              <w:pStyle w:val="ListParagraph"/>
              <w:numPr>
                <w:ilvl w:val="1"/>
                <w:numId w:val="44"/>
              </w:numPr>
              <w:jc w:val="both"/>
              <w:rPr>
                <w:rFonts w:ascii="Arial" w:hAnsi="Arial" w:cs="Arial"/>
                <w:lang w:eastAsia="en-IE"/>
              </w:rPr>
            </w:pPr>
            <w:r w:rsidRPr="006D4238">
              <w:rPr>
                <w:rFonts w:ascii="Arial" w:hAnsi="Arial" w:cs="Arial"/>
                <w:lang w:eastAsia="en-IE"/>
              </w:rPr>
              <w:t>Provide knowledge transfer across the Technical Team and to others as required</w:t>
            </w:r>
          </w:p>
          <w:p w14:paraId="2DFC1291" w14:textId="77777777" w:rsidR="00323398" w:rsidRPr="006D4238" w:rsidRDefault="00323398" w:rsidP="00DB3065">
            <w:pPr>
              <w:numPr>
                <w:ilvl w:val="0"/>
                <w:numId w:val="44"/>
              </w:numPr>
              <w:jc w:val="both"/>
              <w:rPr>
                <w:rFonts w:ascii="Arial" w:hAnsi="Arial" w:cs="Arial"/>
                <w:lang w:eastAsia="en-IE"/>
              </w:rPr>
            </w:pPr>
            <w:r w:rsidRPr="006D4238">
              <w:rPr>
                <w:rFonts w:ascii="Arial" w:hAnsi="Arial" w:cs="Arial"/>
                <w:lang w:eastAsia="en-IE"/>
              </w:rPr>
              <w:t xml:space="preserve">Respond to calls in a timely manner as assigned </w:t>
            </w:r>
          </w:p>
          <w:p w14:paraId="3A610590" w14:textId="77777777" w:rsidR="00323398" w:rsidRPr="006D4238" w:rsidRDefault="00323398" w:rsidP="00DB3065">
            <w:pPr>
              <w:numPr>
                <w:ilvl w:val="0"/>
                <w:numId w:val="44"/>
              </w:numPr>
              <w:jc w:val="both"/>
              <w:rPr>
                <w:rFonts w:ascii="Arial" w:hAnsi="Arial" w:cs="Arial"/>
                <w:lang w:eastAsia="en-IE"/>
              </w:rPr>
            </w:pPr>
            <w:r w:rsidRPr="006D4238">
              <w:rPr>
                <w:rFonts w:ascii="Arial" w:hAnsi="Arial" w:cs="Arial"/>
                <w:lang w:eastAsia="en-IE"/>
              </w:rPr>
              <w:t>Prepare and deliver timely status reporting on agreed deliverables.</w:t>
            </w:r>
          </w:p>
          <w:p w14:paraId="16C89373" w14:textId="77777777" w:rsidR="00DB3065" w:rsidRPr="006D4238" w:rsidRDefault="00DB3065" w:rsidP="00DB3065">
            <w:pPr>
              <w:numPr>
                <w:ilvl w:val="0"/>
                <w:numId w:val="44"/>
              </w:numPr>
              <w:jc w:val="both"/>
              <w:rPr>
                <w:rFonts w:ascii="Arial" w:hAnsi="Arial" w:cs="Arial"/>
                <w:lang w:eastAsia="en-IE"/>
              </w:rPr>
            </w:pPr>
            <w:r w:rsidRPr="006D4238">
              <w:rPr>
                <w:rFonts w:ascii="Arial" w:hAnsi="Arial" w:cs="Arial"/>
                <w:lang w:eastAsia="en-IE"/>
              </w:rPr>
              <w:t>Other duties as deemed appropriate by SAP Basis Manager</w:t>
            </w:r>
          </w:p>
          <w:p w14:paraId="1079CFF8" w14:textId="77777777" w:rsidR="00E6409D" w:rsidRPr="006D4238" w:rsidRDefault="00E6409D" w:rsidP="008276DB">
            <w:pPr>
              <w:rPr>
                <w:rFonts w:ascii="Arial" w:hAnsi="Arial" w:cs="Arial"/>
                <w:b/>
                <w:bCs/>
                <w:lang w:val="ga-IE"/>
              </w:rPr>
            </w:pPr>
          </w:p>
          <w:p w14:paraId="5B686009" w14:textId="77777777" w:rsidR="00E6409D" w:rsidRPr="006D4238" w:rsidRDefault="00E6409D" w:rsidP="00E6409D">
            <w:pPr>
              <w:jc w:val="both"/>
              <w:rPr>
                <w:rFonts w:ascii="Arial" w:hAnsi="Arial" w:cs="Arial"/>
                <w:b/>
                <w:iCs/>
              </w:rPr>
            </w:pPr>
            <w:r w:rsidRPr="006D4238">
              <w:rPr>
                <w:rFonts w:ascii="Arial" w:hAnsi="Arial" w:cs="Arial"/>
                <w:b/>
                <w:iCs/>
              </w:rPr>
              <w:t>Administration</w:t>
            </w:r>
          </w:p>
          <w:p w14:paraId="4E39120F"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Advise, promote and participate in the implementation of best practice.</w:t>
            </w:r>
          </w:p>
          <w:p w14:paraId="7E76ACA7"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Participate in and lead project working groups.</w:t>
            </w:r>
          </w:p>
          <w:p w14:paraId="29CA6F64"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Prepare clear, concise, accurate reports backed up by sufficient reliable documentary evidence.</w:t>
            </w:r>
          </w:p>
          <w:p w14:paraId="56201862"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Prepare clear, logical, sufficiently documented files for each assignment.</w:t>
            </w:r>
          </w:p>
          <w:p w14:paraId="28544544"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Create testing scripts and documentation – and ensure thorough testing is carried out in multiple systems.</w:t>
            </w:r>
          </w:p>
          <w:p w14:paraId="43F1F721"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Make decisions and solve problems in a timely manner and inform others of decisions that have implications for them.</w:t>
            </w:r>
          </w:p>
          <w:p w14:paraId="34A27405"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Make appropriate use of technology to advance the quality and efficiency of service provision.</w:t>
            </w:r>
          </w:p>
          <w:p w14:paraId="5749C526"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Deliver presentations to groups as required.</w:t>
            </w:r>
          </w:p>
          <w:p w14:paraId="441D1AC5"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Gather information from a variety of sources to ensure decisions are in line local and national agreements.</w:t>
            </w:r>
          </w:p>
          <w:p w14:paraId="2B98DAD9"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 xml:space="preserve">Represent the </w:t>
            </w:r>
            <w:r w:rsidRPr="006D4238">
              <w:rPr>
                <w:rFonts w:ascii="Arial" w:eastAsiaTheme="minorEastAsia" w:hAnsi="Arial" w:cs="Arial"/>
                <w:lang w:val="en-IE" w:eastAsia="en-IE"/>
              </w:rPr>
              <w:t>SAP Application, HR and Payroll Self Service Team</w:t>
            </w:r>
            <w:r w:rsidRPr="006D4238">
              <w:rPr>
                <w:rFonts w:ascii="Arial" w:hAnsi="Arial" w:cs="Arial"/>
                <w:iCs/>
              </w:rPr>
              <w:t xml:space="preserve"> on committees and groups as required.</w:t>
            </w:r>
          </w:p>
          <w:p w14:paraId="344A82C5" w14:textId="77777777" w:rsidR="00E6409D" w:rsidRPr="006D4238" w:rsidRDefault="00E6409D" w:rsidP="008276DB">
            <w:pPr>
              <w:rPr>
                <w:rFonts w:ascii="Arial" w:hAnsi="Arial" w:cs="Arial"/>
                <w:b/>
                <w:bCs/>
                <w:lang w:val="ga-IE"/>
              </w:rPr>
            </w:pPr>
          </w:p>
          <w:p w14:paraId="255ECF80" w14:textId="77777777" w:rsidR="00E6409D" w:rsidRPr="006D4238" w:rsidRDefault="00E6409D" w:rsidP="00E6409D">
            <w:pPr>
              <w:tabs>
                <w:tab w:val="left" w:pos="5736"/>
              </w:tabs>
              <w:jc w:val="both"/>
              <w:rPr>
                <w:rFonts w:ascii="Arial" w:hAnsi="Arial" w:cs="Arial"/>
                <w:b/>
                <w:iCs/>
                <w:lang w:val="en-IE"/>
              </w:rPr>
            </w:pPr>
            <w:r w:rsidRPr="006D4238">
              <w:rPr>
                <w:rFonts w:ascii="Arial" w:hAnsi="Arial" w:cs="Arial"/>
                <w:b/>
                <w:iCs/>
                <w:lang w:val="en-IE"/>
              </w:rPr>
              <w:t>Customer Service</w:t>
            </w:r>
          </w:p>
          <w:p w14:paraId="414B2709" w14:textId="77777777" w:rsidR="00E6409D" w:rsidRPr="006D4238" w:rsidRDefault="00E6409D" w:rsidP="00DB3065">
            <w:pPr>
              <w:numPr>
                <w:ilvl w:val="0"/>
                <w:numId w:val="44"/>
              </w:numPr>
              <w:tabs>
                <w:tab w:val="left" w:pos="5736"/>
              </w:tabs>
              <w:jc w:val="both"/>
              <w:rPr>
                <w:rFonts w:ascii="Arial" w:hAnsi="Arial" w:cs="Arial"/>
                <w:iCs/>
                <w:lang w:val="en-IE"/>
              </w:rPr>
            </w:pPr>
            <w:r w:rsidRPr="006D4238">
              <w:rPr>
                <w:rFonts w:ascii="Arial" w:hAnsi="Arial" w:cs="Arial"/>
                <w:iCs/>
                <w:lang w:val="en-IE"/>
              </w:rPr>
              <w:t>Promote and maintain a customer focused environment by ensuring service users are treated with dignity and respect.</w:t>
            </w:r>
          </w:p>
          <w:p w14:paraId="7B254D52"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Promote co-operation and working in harmony with other teams and disciplines.</w:t>
            </w:r>
          </w:p>
          <w:p w14:paraId="611446D0"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Maintain relationships with key stakeholders to gather support for new initiatives and seek feedback to evaluate service.</w:t>
            </w:r>
          </w:p>
          <w:p w14:paraId="61ED757F" w14:textId="77777777" w:rsidR="00E6409D" w:rsidRPr="006D4238" w:rsidRDefault="00E6409D" w:rsidP="00E6409D">
            <w:pPr>
              <w:jc w:val="both"/>
              <w:rPr>
                <w:rFonts w:ascii="Arial" w:hAnsi="Arial" w:cs="Arial"/>
                <w:iCs/>
              </w:rPr>
            </w:pPr>
          </w:p>
          <w:p w14:paraId="3403C8AF" w14:textId="77777777" w:rsidR="00E6409D" w:rsidRPr="006D4238" w:rsidRDefault="00E6409D" w:rsidP="00E6409D">
            <w:pPr>
              <w:jc w:val="both"/>
              <w:rPr>
                <w:rFonts w:ascii="Arial" w:hAnsi="Arial" w:cs="Arial"/>
                <w:iCs/>
              </w:rPr>
            </w:pPr>
            <w:r w:rsidRPr="006D4238">
              <w:rPr>
                <w:rFonts w:ascii="Arial" w:hAnsi="Arial" w:cs="Arial"/>
                <w:b/>
                <w:iCs/>
              </w:rPr>
              <w:t>Service delivery and service improvement</w:t>
            </w:r>
          </w:p>
          <w:p w14:paraId="1036BA5E"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Identify opportunities for improvement and implement.</w:t>
            </w:r>
          </w:p>
          <w:p w14:paraId="1E9864FE"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Embrace change and adapt local work practices accordingly by finding practical ways to make policies work, ensuring team knows how to action changes.</w:t>
            </w:r>
          </w:p>
          <w:p w14:paraId="57672AA1"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Encourage and support staff through change process.</w:t>
            </w:r>
          </w:p>
          <w:p w14:paraId="2BDB51D5" w14:textId="77777777" w:rsidR="00E6409D" w:rsidRPr="006D4238" w:rsidRDefault="00E6409D" w:rsidP="00E6409D">
            <w:pPr>
              <w:tabs>
                <w:tab w:val="left" w:pos="5736"/>
              </w:tabs>
              <w:jc w:val="both"/>
              <w:rPr>
                <w:rFonts w:ascii="Arial" w:hAnsi="Arial" w:cs="Arial"/>
                <w:iCs/>
                <w:lang w:val="en-IE"/>
              </w:rPr>
            </w:pPr>
          </w:p>
          <w:p w14:paraId="17DF2F13" w14:textId="77777777" w:rsidR="00E6409D" w:rsidRPr="006D4238" w:rsidRDefault="00E6409D" w:rsidP="00E6409D">
            <w:pPr>
              <w:tabs>
                <w:tab w:val="left" w:pos="5736"/>
              </w:tabs>
              <w:jc w:val="both"/>
              <w:rPr>
                <w:rFonts w:ascii="Arial" w:hAnsi="Arial" w:cs="Arial"/>
                <w:b/>
                <w:iCs/>
                <w:lang w:val="en-IE"/>
              </w:rPr>
            </w:pPr>
            <w:r w:rsidRPr="006D4238">
              <w:rPr>
                <w:rFonts w:ascii="Arial" w:hAnsi="Arial" w:cs="Arial"/>
                <w:b/>
                <w:iCs/>
                <w:lang w:val="en-IE"/>
              </w:rPr>
              <w:t>Standards, regulations, policies, procedures &amp; legislation</w:t>
            </w:r>
          </w:p>
          <w:p w14:paraId="681DA572"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Contribute to the development of policies and procedures for own area.</w:t>
            </w:r>
          </w:p>
          <w:p w14:paraId="5460F36F"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Ensure accurate attention to detail and consistent adherence to procedures and current standards within area of responsibility.</w:t>
            </w:r>
          </w:p>
          <w:p w14:paraId="2667CE2E"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Maintain own knowledge of relevant policies, procedures, guidelines and practices to perform the role effectively and to ensure standards are met by own team.</w:t>
            </w:r>
          </w:p>
          <w:p w14:paraId="775D80EA"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Maintain own knowledge of relevant regulations and legislation e.g. Financial Regulations, Health &amp; Safety Legislation, Employment Legislation, FOI Acts etc.</w:t>
            </w:r>
          </w:p>
          <w:p w14:paraId="592798C7"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lastRenderedPageBreak/>
              <w:t>Maintain a broad knowledge of policies and procedures of the organisation.</w:t>
            </w:r>
          </w:p>
          <w:p w14:paraId="5F1CE93A"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Pursue continuous professional development in order to develop management expertise and professional knowledge.</w:t>
            </w:r>
          </w:p>
          <w:p w14:paraId="732C353A" w14:textId="77777777" w:rsidR="00E6409D" w:rsidRPr="006D4238" w:rsidRDefault="00E6409D" w:rsidP="00DB3065">
            <w:pPr>
              <w:numPr>
                <w:ilvl w:val="0"/>
                <w:numId w:val="44"/>
              </w:numPr>
              <w:jc w:val="both"/>
              <w:rPr>
                <w:rFonts w:ascii="Arial" w:hAnsi="Arial" w:cs="Arial"/>
                <w:iCs/>
              </w:rPr>
            </w:pPr>
            <w:r w:rsidRPr="006D4238">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0202E623" w14:textId="77777777" w:rsidR="00E6409D" w:rsidRPr="006D4238" w:rsidRDefault="00E6409D" w:rsidP="00DB3065">
            <w:pPr>
              <w:numPr>
                <w:ilvl w:val="0"/>
                <w:numId w:val="44"/>
              </w:numPr>
              <w:jc w:val="both"/>
              <w:rPr>
                <w:rFonts w:ascii="Arial" w:hAnsi="Arial" w:cs="Arial"/>
                <w:iCs/>
              </w:rPr>
            </w:pPr>
            <w:r w:rsidRPr="006D4238">
              <w:rPr>
                <w:rFonts w:ascii="Arial" w:hAnsi="Arial" w:cs="Arial"/>
                <w:lang w:val="en-IE" w:eastAsia="en-IE"/>
              </w:rPr>
              <w:t>To support, promote and actively participate in sustainable energy, water and waste initiatives to create a more sustainable, low carbon and efficient health service.</w:t>
            </w:r>
          </w:p>
          <w:p w14:paraId="7B4B9ACD" w14:textId="77777777" w:rsidR="00DB3065" w:rsidRPr="006D4238" w:rsidRDefault="00DB3065" w:rsidP="00873950">
            <w:pPr>
              <w:jc w:val="both"/>
              <w:rPr>
                <w:rFonts w:ascii="Arial" w:hAnsi="Arial" w:cs="Arial"/>
                <w:iCs/>
              </w:rPr>
            </w:pPr>
          </w:p>
          <w:p w14:paraId="13383215" w14:textId="49DD3454" w:rsidR="0064302E" w:rsidRPr="006D4238" w:rsidRDefault="0064302E" w:rsidP="0064302E">
            <w:pPr>
              <w:rPr>
                <w:rFonts w:ascii="Arial" w:hAnsi="Arial" w:cs="Arial"/>
                <w:shd w:val="clear" w:color="auto" w:fill="FFFFFF"/>
              </w:rPr>
            </w:pPr>
            <w:r w:rsidRPr="006D4238">
              <w:rPr>
                <w:rFonts w:ascii="Arial" w:hAnsi="Arial" w:cs="Arial"/>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64302E" w:rsidRPr="00751DB6" w14:paraId="689AD931" w14:textId="77777777" w:rsidTr="00041E33">
        <w:tc>
          <w:tcPr>
            <w:tcW w:w="2364" w:type="dxa"/>
          </w:tcPr>
          <w:p w14:paraId="2CB00D5E" w14:textId="77777777" w:rsidR="0064302E" w:rsidRPr="008814D6" w:rsidRDefault="0064302E" w:rsidP="0064302E">
            <w:pPr>
              <w:jc w:val="both"/>
              <w:rPr>
                <w:rFonts w:ascii="Arial" w:hAnsi="Arial" w:cs="Arial"/>
                <w:b/>
                <w:bCs/>
              </w:rPr>
            </w:pPr>
            <w:r w:rsidRPr="008814D6">
              <w:rPr>
                <w:rFonts w:ascii="Arial" w:hAnsi="Arial" w:cs="Arial"/>
                <w:b/>
                <w:bCs/>
              </w:rPr>
              <w:lastRenderedPageBreak/>
              <w:t>Eligibility Criteria</w:t>
            </w:r>
          </w:p>
          <w:p w14:paraId="78FDAC22" w14:textId="77777777" w:rsidR="0064302E" w:rsidRPr="008814D6" w:rsidRDefault="0064302E" w:rsidP="0064302E">
            <w:pPr>
              <w:jc w:val="both"/>
              <w:rPr>
                <w:rFonts w:ascii="Arial" w:hAnsi="Arial" w:cs="Arial"/>
                <w:b/>
                <w:bCs/>
              </w:rPr>
            </w:pPr>
          </w:p>
          <w:p w14:paraId="36C17E27" w14:textId="77777777" w:rsidR="0064302E" w:rsidRPr="008814D6" w:rsidRDefault="0064302E" w:rsidP="0064302E">
            <w:pPr>
              <w:jc w:val="both"/>
              <w:rPr>
                <w:rFonts w:ascii="Arial" w:hAnsi="Arial" w:cs="Arial"/>
                <w:b/>
                <w:bCs/>
              </w:rPr>
            </w:pPr>
            <w:r w:rsidRPr="008814D6">
              <w:rPr>
                <w:rFonts w:ascii="Arial" w:hAnsi="Arial" w:cs="Arial"/>
                <w:b/>
                <w:bCs/>
              </w:rPr>
              <w:t>Qualifications and/ or experience</w:t>
            </w:r>
          </w:p>
          <w:p w14:paraId="381163ED" w14:textId="77777777" w:rsidR="0064302E" w:rsidRPr="008814D6" w:rsidRDefault="0064302E" w:rsidP="0064302E">
            <w:pPr>
              <w:jc w:val="both"/>
              <w:rPr>
                <w:rFonts w:ascii="Arial" w:hAnsi="Arial" w:cs="Arial"/>
                <w:b/>
                <w:bCs/>
              </w:rPr>
            </w:pPr>
          </w:p>
        </w:tc>
        <w:tc>
          <w:tcPr>
            <w:tcW w:w="8256" w:type="dxa"/>
          </w:tcPr>
          <w:p w14:paraId="0E335910" w14:textId="5E00923F" w:rsidR="0064302E" w:rsidRPr="008814D6" w:rsidRDefault="0064302E" w:rsidP="0064302E">
            <w:pPr>
              <w:jc w:val="both"/>
              <w:rPr>
                <w:rFonts w:ascii="Arial" w:hAnsi="Arial" w:cs="Arial"/>
                <w:b/>
                <w:bCs/>
                <w:iCs/>
              </w:rPr>
            </w:pPr>
            <w:r w:rsidRPr="008814D6">
              <w:rPr>
                <w:rFonts w:ascii="Arial" w:hAnsi="Arial" w:cs="Arial"/>
                <w:b/>
                <w:bCs/>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EC65BF" w14:textId="77777777" w:rsidR="0064302E" w:rsidRPr="008814D6" w:rsidRDefault="0064302E" w:rsidP="0064302E">
            <w:pPr>
              <w:contextualSpacing/>
              <w:jc w:val="both"/>
              <w:rPr>
                <w:rFonts w:ascii="Arial" w:hAnsi="Arial" w:cs="Arial"/>
                <w:b/>
              </w:rPr>
            </w:pPr>
          </w:p>
          <w:p w14:paraId="22082D4D" w14:textId="77777777" w:rsidR="0064302E" w:rsidRPr="008814D6" w:rsidRDefault="0064302E" w:rsidP="0064302E">
            <w:pPr>
              <w:rPr>
                <w:rStyle w:val="Hyperlink"/>
                <w:rFonts w:ascii="Arial" w:hAnsi="Arial" w:cs="Arial"/>
                <w:bCs/>
              </w:rPr>
            </w:pPr>
            <w:r w:rsidRPr="008814D6">
              <w:rPr>
                <w:rFonts w:ascii="Arial" w:hAnsi="Arial" w:cs="Arial"/>
                <w:bCs/>
              </w:rPr>
              <w:t xml:space="preserve">*A list of ‘other statutory health agencies’ can be found </w:t>
            </w:r>
            <w:hyperlink r:id="rId12" w:history="1">
              <w:hyperlink r:id="rId13" w:history="1">
                <w:r w:rsidRPr="008814D6">
                  <w:rPr>
                    <w:rStyle w:val="Hyperlink"/>
                    <w:rFonts w:cs="Arial"/>
                    <w:bCs/>
                  </w:rPr>
                  <w:t>here</w:t>
                </w:r>
              </w:hyperlink>
              <w:r w:rsidRPr="008814D6">
                <w:rPr>
                  <w:rStyle w:val="Hyperlink"/>
                  <w:rFonts w:cs="Arial"/>
                  <w:bCs/>
                </w:rPr>
                <w:t xml:space="preserve">. </w:t>
              </w:r>
            </w:hyperlink>
          </w:p>
          <w:p w14:paraId="2EBE9F71" w14:textId="77777777" w:rsidR="0064302E" w:rsidRPr="008814D6" w:rsidRDefault="0064302E" w:rsidP="0064302E">
            <w:pPr>
              <w:autoSpaceDE w:val="0"/>
              <w:autoSpaceDN w:val="0"/>
              <w:adjustRightInd w:val="0"/>
              <w:spacing w:line="240" w:lineRule="atLeast"/>
              <w:rPr>
                <w:rFonts w:ascii="Arial" w:hAnsi="Arial" w:cs="Arial"/>
                <w:i/>
                <w:iCs/>
              </w:rPr>
            </w:pPr>
          </w:p>
          <w:p w14:paraId="61F77BEE" w14:textId="77777777" w:rsidR="0064302E" w:rsidRPr="008814D6" w:rsidRDefault="0064302E" w:rsidP="0064302E">
            <w:pPr>
              <w:pStyle w:val="ListParagraph"/>
              <w:numPr>
                <w:ilvl w:val="0"/>
                <w:numId w:val="8"/>
              </w:numPr>
              <w:rPr>
                <w:rFonts w:ascii="Arial" w:hAnsi="Arial" w:cs="Arial"/>
                <w:b/>
                <w:u w:val="single"/>
              </w:rPr>
            </w:pPr>
            <w:r w:rsidRPr="008814D6">
              <w:rPr>
                <w:rFonts w:ascii="Arial" w:hAnsi="Arial" w:cs="Arial"/>
                <w:b/>
                <w:u w:val="single"/>
              </w:rPr>
              <w:t>Professional Qualifications, Experience, etc.:</w:t>
            </w:r>
          </w:p>
          <w:p w14:paraId="6E5A370B" w14:textId="77777777" w:rsidR="0064302E" w:rsidRPr="008814D6" w:rsidRDefault="0064302E" w:rsidP="0064302E">
            <w:pPr>
              <w:autoSpaceDE w:val="0"/>
              <w:autoSpaceDN w:val="0"/>
              <w:adjustRightInd w:val="0"/>
              <w:spacing w:line="240" w:lineRule="atLeast"/>
              <w:rPr>
                <w:rFonts w:ascii="Arial" w:hAnsi="Arial" w:cs="Arial"/>
                <w:i/>
                <w:iCs/>
              </w:rPr>
            </w:pPr>
          </w:p>
          <w:p w14:paraId="15FE9C2E" w14:textId="77777777" w:rsidR="0064302E" w:rsidRPr="008814D6" w:rsidRDefault="0064302E" w:rsidP="0064302E">
            <w:pPr>
              <w:jc w:val="both"/>
              <w:rPr>
                <w:rFonts w:ascii="Arial" w:hAnsi="Arial" w:cs="Arial"/>
              </w:rPr>
            </w:pPr>
            <w:r w:rsidRPr="008814D6">
              <w:rPr>
                <w:rFonts w:ascii="Arial" w:hAnsi="Arial" w:cs="Arial"/>
              </w:rPr>
              <w:t xml:space="preserve">(a) Eligible applicants will be those who on the closing date for the competition: </w:t>
            </w:r>
          </w:p>
          <w:p w14:paraId="63BA5BDD" w14:textId="77777777" w:rsidR="0064302E" w:rsidRPr="008814D6" w:rsidRDefault="0064302E" w:rsidP="0064302E">
            <w:pPr>
              <w:rPr>
                <w:rFonts w:ascii="Arial" w:hAnsi="Arial" w:cs="Arial"/>
              </w:rPr>
            </w:pPr>
          </w:p>
          <w:p w14:paraId="7F630E3D"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6263C04" w14:textId="77777777" w:rsidR="0064302E" w:rsidRPr="008814D6" w:rsidRDefault="0064302E" w:rsidP="0064302E">
            <w:pPr>
              <w:ind w:left="1080"/>
              <w:rPr>
                <w:rFonts w:ascii="Arial" w:hAnsi="Arial" w:cs="Arial"/>
                <w:b/>
                <w:u w:val="single"/>
                <w:lang w:val="en-IE"/>
              </w:rPr>
            </w:pPr>
          </w:p>
          <w:p w14:paraId="53D910B0"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4962025C"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Have obtained a pass (Grade D) in at least five subjects from the approved list of subjects in the Department of Education Leaving Certificate Examination, including Mathematics and English or Irish</w:t>
            </w:r>
            <w:r w:rsidRPr="008814D6">
              <w:rPr>
                <w:rFonts w:ascii="Arial" w:hAnsi="Arial" w:cs="Arial"/>
                <w:vertAlign w:val="superscript"/>
              </w:rPr>
              <w:t>1</w:t>
            </w:r>
            <w:r w:rsidRPr="008814D6">
              <w:rPr>
                <w:rFonts w:ascii="Arial" w:hAnsi="Arial" w:cs="Arial"/>
              </w:rPr>
              <w:t xml:space="preserve"> . Candidates should have obtained at least Grade C on higher level papers in three subjects in that examination. </w:t>
            </w:r>
          </w:p>
          <w:p w14:paraId="500155C4" w14:textId="77777777" w:rsidR="0064302E" w:rsidRPr="008814D6" w:rsidRDefault="0064302E" w:rsidP="0064302E">
            <w:pPr>
              <w:ind w:left="1080"/>
              <w:rPr>
                <w:rFonts w:ascii="Arial" w:hAnsi="Arial" w:cs="Arial"/>
                <w:b/>
                <w:u w:val="single"/>
                <w:lang w:val="en-IE"/>
              </w:rPr>
            </w:pPr>
          </w:p>
          <w:p w14:paraId="5E4431F1"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793CE069"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 xml:space="preserve">Have completed a relevant examination at a comparable standard in any equivalent examination in another jurisdiction </w:t>
            </w:r>
          </w:p>
          <w:p w14:paraId="2F7A11A2" w14:textId="77777777" w:rsidR="0064302E" w:rsidRPr="008814D6" w:rsidRDefault="0064302E" w:rsidP="0064302E">
            <w:pPr>
              <w:ind w:left="360"/>
              <w:rPr>
                <w:rFonts w:ascii="Arial" w:hAnsi="Arial" w:cs="Arial"/>
              </w:rPr>
            </w:pPr>
          </w:p>
          <w:p w14:paraId="7903467F" w14:textId="77777777" w:rsidR="0064302E" w:rsidRPr="008814D6" w:rsidRDefault="0064302E" w:rsidP="0064302E">
            <w:pPr>
              <w:ind w:left="1080"/>
              <w:jc w:val="center"/>
              <w:rPr>
                <w:rFonts w:ascii="Arial" w:hAnsi="Arial" w:cs="Arial"/>
                <w:b/>
                <w:u w:val="single"/>
                <w:lang w:val="en-IE"/>
              </w:rPr>
            </w:pPr>
            <w:r w:rsidRPr="008814D6">
              <w:rPr>
                <w:rFonts w:ascii="Arial" w:hAnsi="Arial" w:cs="Arial"/>
                <w:b/>
                <w:u w:val="single"/>
                <w:lang w:val="en-IE"/>
              </w:rPr>
              <w:t>Or</w:t>
            </w:r>
          </w:p>
          <w:p w14:paraId="0DB45D64" w14:textId="77777777" w:rsidR="0064302E" w:rsidRPr="008814D6" w:rsidRDefault="0064302E" w:rsidP="0064302E">
            <w:pPr>
              <w:numPr>
                <w:ilvl w:val="0"/>
                <w:numId w:val="9"/>
              </w:numPr>
              <w:rPr>
                <w:rFonts w:ascii="Arial" w:hAnsi="Arial" w:cs="Arial"/>
                <w:b/>
                <w:u w:val="single"/>
                <w:lang w:val="en-IE"/>
              </w:rPr>
            </w:pPr>
            <w:r w:rsidRPr="008814D6">
              <w:rPr>
                <w:rFonts w:ascii="Arial" w:hAnsi="Arial" w:cs="Arial"/>
              </w:rPr>
              <w:t>Hold a comparable and relevant third level qualification of at least level 6 on the National Qualifications Framework maintained by Qualifications and Quality Ireland, (QQI).</w:t>
            </w:r>
          </w:p>
          <w:p w14:paraId="5B6F847E" w14:textId="77777777" w:rsidR="0064302E" w:rsidRPr="008814D6" w:rsidRDefault="0064302E" w:rsidP="0064302E">
            <w:pPr>
              <w:ind w:left="720"/>
              <w:contextualSpacing/>
              <w:jc w:val="both"/>
              <w:rPr>
                <w:rFonts w:ascii="Arial" w:hAnsi="Arial" w:cs="Arial"/>
                <w:b/>
              </w:rPr>
            </w:pPr>
          </w:p>
          <w:p w14:paraId="603AB455" w14:textId="77777777" w:rsidR="0064302E" w:rsidRPr="008814D6" w:rsidRDefault="0064302E" w:rsidP="0064302E">
            <w:pPr>
              <w:ind w:left="360"/>
              <w:jc w:val="center"/>
              <w:rPr>
                <w:rFonts w:ascii="Arial" w:hAnsi="Arial" w:cs="Arial"/>
                <w:b/>
                <w:u w:val="single"/>
              </w:rPr>
            </w:pPr>
            <w:r w:rsidRPr="008814D6">
              <w:rPr>
                <w:rFonts w:ascii="Arial" w:hAnsi="Arial" w:cs="Arial"/>
              </w:rPr>
              <w:t xml:space="preserve">           </w:t>
            </w:r>
            <w:r w:rsidRPr="008814D6">
              <w:rPr>
                <w:rFonts w:ascii="Arial" w:hAnsi="Arial" w:cs="Arial"/>
                <w:b/>
                <w:u w:val="single"/>
              </w:rPr>
              <w:t>and</w:t>
            </w:r>
          </w:p>
          <w:p w14:paraId="4725038F" w14:textId="4316E15F" w:rsidR="0064302E" w:rsidRPr="008814D6" w:rsidRDefault="0064302E" w:rsidP="00873950">
            <w:pPr>
              <w:contextualSpacing/>
              <w:jc w:val="both"/>
              <w:rPr>
                <w:rFonts w:ascii="Arial" w:hAnsi="Arial" w:cs="Arial"/>
              </w:rPr>
            </w:pPr>
            <w:r w:rsidRPr="008814D6">
              <w:rPr>
                <w:rFonts w:ascii="Arial" w:hAnsi="Arial" w:cs="Arial"/>
              </w:rPr>
              <w:t>Candidates must possess the requisite knowledge and ability, including a high standard of suitability, for the proper discharge of the office.</w:t>
            </w:r>
          </w:p>
          <w:p w14:paraId="72066741" w14:textId="77777777" w:rsidR="0064302E" w:rsidRDefault="0064302E" w:rsidP="0064302E">
            <w:pPr>
              <w:jc w:val="both"/>
              <w:rPr>
                <w:rFonts w:ascii="Arial" w:hAnsi="Arial" w:cs="Arial"/>
                <w:i/>
                <w:iCs/>
              </w:rPr>
            </w:pPr>
          </w:p>
          <w:p w14:paraId="5E32248C" w14:textId="77777777" w:rsidR="00AB554F" w:rsidRPr="00623C6D" w:rsidRDefault="00AB554F" w:rsidP="00AB554F">
            <w:pPr>
              <w:spacing w:after="40"/>
              <w:rPr>
                <w:rFonts w:ascii="Arial" w:hAnsi="Arial" w:cs="Arial"/>
                <w:b/>
                <w:bCs/>
                <w:lang w:val="en-IE"/>
              </w:rPr>
            </w:pPr>
            <w:r w:rsidRPr="00623C6D">
              <w:rPr>
                <w:rFonts w:ascii="Arial" w:hAnsi="Arial" w:cs="Arial"/>
                <w:b/>
                <w:bCs/>
                <w:lang w:val="en-IE"/>
              </w:rPr>
              <w:t>Health</w:t>
            </w:r>
          </w:p>
          <w:p w14:paraId="44B0E866" w14:textId="77777777" w:rsidR="00AB554F" w:rsidRPr="00623C6D" w:rsidRDefault="00AB554F" w:rsidP="00AB554F">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D06D37" w14:textId="77777777" w:rsidR="00AB554F" w:rsidRPr="00623C6D" w:rsidRDefault="00AB554F" w:rsidP="00AB554F">
            <w:pPr>
              <w:spacing w:after="40"/>
              <w:rPr>
                <w:rFonts w:ascii="Arial" w:hAnsi="Arial" w:cs="Arial"/>
                <w:lang w:val="en-IE"/>
              </w:rPr>
            </w:pPr>
          </w:p>
          <w:p w14:paraId="43FAC0DB" w14:textId="77777777" w:rsidR="00AB554F" w:rsidRPr="00623C6D" w:rsidRDefault="00AB554F" w:rsidP="00AB554F">
            <w:pPr>
              <w:spacing w:after="40"/>
              <w:rPr>
                <w:rFonts w:ascii="Arial" w:hAnsi="Arial" w:cs="Arial"/>
                <w:b/>
                <w:bCs/>
                <w:lang w:val="en-IE"/>
              </w:rPr>
            </w:pPr>
            <w:r w:rsidRPr="00623C6D">
              <w:rPr>
                <w:rFonts w:ascii="Arial" w:hAnsi="Arial" w:cs="Arial"/>
                <w:b/>
                <w:bCs/>
                <w:lang w:val="en-IE"/>
              </w:rPr>
              <w:t>Character</w:t>
            </w:r>
          </w:p>
          <w:p w14:paraId="05C55E4A" w14:textId="77777777" w:rsidR="00AB554F" w:rsidRDefault="00AB554F" w:rsidP="00AB554F">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22EB2E3B" w14:textId="77777777" w:rsidR="00873950" w:rsidRDefault="00873950" w:rsidP="00AB554F">
            <w:pPr>
              <w:spacing w:after="40"/>
              <w:rPr>
                <w:rFonts w:ascii="Arial" w:hAnsi="Arial" w:cs="Arial"/>
                <w:b/>
              </w:rPr>
            </w:pPr>
          </w:p>
          <w:p w14:paraId="5B17CB18" w14:textId="0D702940" w:rsidR="00AB554F" w:rsidRPr="00623C6D" w:rsidRDefault="00AB554F" w:rsidP="00AB554F">
            <w:pPr>
              <w:spacing w:after="40"/>
              <w:rPr>
                <w:rFonts w:ascii="Arial" w:hAnsi="Arial" w:cs="Arial"/>
                <w:b/>
              </w:rPr>
            </w:pPr>
            <w:r w:rsidRPr="00623C6D">
              <w:rPr>
                <w:rFonts w:ascii="Arial" w:hAnsi="Arial" w:cs="Arial"/>
                <w:b/>
              </w:rPr>
              <w:t>Age</w:t>
            </w:r>
          </w:p>
          <w:p w14:paraId="3AD73142" w14:textId="77777777" w:rsidR="00AB554F" w:rsidRPr="008814D6" w:rsidRDefault="00AB554F" w:rsidP="00AB554F">
            <w:pPr>
              <w:contextualSpacing/>
              <w:jc w:val="both"/>
              <w:rPr>
                <w:rFonts w:ascii="Arial" w:hAnsi="Arial" w:cs="Arial"/>
              </w:rPr>
            </w:pPr>
            <w:r w:rsidRPr="00623C6D">
              <w:rPr>
                <w:rFonts w:ascii="Arial" w:hAnsi="Arial" w:cs="Arial"/>
              </w:rPr>
              <w:lastRenderedPageBreak/>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7223B05F" w14:textId="77777777" w:rsidR="00AB554F" w:rsidRPr="00AB554F" w:rsidRDefault="00AB554F" w:rsidP="0064302E">
            <w:pPr>
              <w:jc w:val="both"/>
              <w:rPr>
                <w:rFonts w:ascii="Arial" w:hAnsi="Arial" w:cs="Arial"/>
              </w:rPr>
            </w:pPr>
          </w:p>
          <w:p w14:paraId="7AB40E70" w14:textId="093E6DBC" w:rsidR="0064302E" w:rsidRPr="008814D6" w:rsidRDefault="0064302E" w:rsidP="0064302E">
            <w:pPr>
              <w:autoSpaceDE w:val="0"/>
              <w:autoSpaceDN w:val="0"/>
              <w:adjustRightInd w:val="0"/>
              <w:spacing w:line="240" w:lineRule="atLeast"/>
              <w:rPr>
                <w:rFonts w:ascii="Arial" w:hAnsi="Arial" w:cs="Arial"/>
                <w:i/>
                <w:iCs/>
                <w:u w:val="single"/>
              </w:rPr>
            </w:pPr>
            <w:r w:rsidRPr="008814D6">
              <w:rPr>
                <w:rFonts w:ascii="Arial" w:hAnsi="Arial" w:cs="Arial"/>
                <w:i/>
                <w:iCs/>
              </w:rPr>
              <w:t>Note</w:t>
            </w:r>
            <w:r w:rsidRPr="008814D6">
              <w:rPr>
                <w:rFonts w:ascii="Arial" w:hAnsi="Arial" w:cs="Arial"/>
                <w:i/>
                <w:iCs/>
                <w:vertAlign w:val="superscript"/>
              </w:rPr>
              <w:t>1</w:t>
            </w:r>
            <w:r w:rsidRPr="008814D6">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p>
        </w:tc>
      </w:tr>
      <w:tr w:rsidR="0064302E" w:rsidRPr="00751DB6" w14:paraId="0C40C62E" w14:textId="77777777" w:rsidTr="00041E33">
        <w:tc>
          <w:tcPr>
            <w:tcW w:w="2364" w:type="dxa"/>
            <w:tcBorders>
              <w:top w:val="single" w:sz="4" w:space="0" w:color="auto"/>
              <w:left w:val="single" w:sz="4" w:space="0" w:color="auto"/>
              <w:bottom w:val="single" w:sz="4" w:space="0" w:color="auto"/>
              <w:right w:val="single" w:sz="4" w:space="0" w:color="auto"/>
            </w:tcBorders>
          </w:tcPr>
          <w:p w14:paraId="178B2C68" w14:textId="42DFF34C" w:rsidR="0064302E" w:rsidRPr="00751DB6" w:rsidRDefault="0064302E" w:rsidP="0064302E">
            <w:pPr>
              <w:rPr>
                <w:rFonts w:ascii="Arial" w:hAnsi="Arial" w:cs="Arial"/>
                <w:b/>
                <w:bCs/>
              </w:rPr>
            </w:pPr>
            <w:r w:rsidRPr="00751DB6">
              <w:rPr>
                <w:rFonts w:ascii="Arial" w:hAnsi="Arial" w:cs="Arial"/>
                <w:b/>
                <w:bCs/>
              </w:rPr>
              <w:lastRenderedPageBreak/>
              <w:t>Post Specific Requirements</w:t>
            </w:r>
          </w:p>
          <w:p w14:paraId="51335212" w14:textId="77777777" w:rsidR="0064302E" w:rsidRPr="00751DB6" w:rsidRDefault="0064302E" w:rsidP="0064302E">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A12494C" w14:textId="77777777" w:rsidR="0064302E" w:rsidRPr="0071222C" w:rsidRDefault="0064302E" w:rsidP="0064302E">
            <w:pPr>
              <w:rPr>
                <w:rFonts w:ascii="Arial" w:hAnsi="Arial" w:cs="Arial"/>
                <w:b/>
                <w:bCs/>
                <w:iCs/>
              </w:rPr>
            </w:pPr>
            <w:bookmarkStart w:id="3" w:name="_Hlk181093721"/>
            <w:bookmarkStart w:id="4" w:name="_Hlk181088778"/>
            <w:r w:rsidRPr="0071222C">
              <w:rPr>
                <w:rFonts w:ascii="Arial" w:hAnsi="Arial" w:cs="Arial"/>
                <w:b/>
                <w:bCs/>
                <w:iCs/>
              </w:rPr>
              <w:t>Applicants must, at the latest date of application, clearly demonstrate, all of the criteria listed below as relevant to the role:</w:t>
            </w:r>
          </w:p>
          <w:bookmarkEnd w:id="3"/>
          <w:bookmarkEnd w:id="4"/>
          <w:p w14:paraId="6EF39FC7" w14:textId="77777777" w:rsidR="00E6409D" w:rsidRPr="00802F28" w:rsidRDefault="00E6409D" w:rsidP="00E6409D">
            <w:pPr>
              <w:jc w:val="both"/>
              <w:rPr>
                <w:rFonts w:ascii="Arial" w:hAnsi="Arial" w:cs="Arial"/>
                <w:color w:val="2E74B5" w:themeColor="accent1" w:themeShade="BF"/>
                <w:lang w:val="ga-IE"/>
              </w:rPr>
            </w:pPr>
          </w:p>
          <w:p w14:paraId="13459533" w14:textId="77777777" w:rsidR="00E6409D" w:rsidRPr="006D4238" w:rsidRDefault="00E6409D" w:rsidP="00E6409D">
            <w:pPr>
              <w:pStyle w:val="ListParagraph"/>
              <w:numPr>
                <w:ilvl w:val="0"/>
                <w:numId w:val="44"/>
              </w:numPr>
              <w:spacing w:after="40"/>
              <w:contextualSpacing/>
              <w:jc w:val="both"/>
              <w:rPr>
                <w:rFonts w:ascii="Arial" w:hAnsi="Arial" w:cs="Arial"/>
                <w:lang w:val="ga-IE"/>
              </w:rPr>
            </w:pPr>
            <w:r w:rsidRPr="006D4238">
              <w:rPr>
                <w:rFonts w:ascii="Arial" w:hAnsi="Arial" w:cs="Arial"/>
                <w:lang w:val="ga-IE"/>
              </w:rPr>
              <w:t>Experience in SAP Basis Administration support and SAP Transport Management process.</w:t>
            </w:r>
          </w:p>
          <w:p w14:paraId="7DA86E74" w14:textId="77777777" w:rsidR="004D396E" w:rsidRPr="004D396E" w:rsidRDefault="004D396E" w:rsidP="00E6409D">
            <w:pPr>
              <w:pStyle w:val="ListParagraph"/>
              <w:numPr>
                <w:ilvl w:val="0"/>
                <w:numId w:val="44"/>
              </w:numPr>
              <w:spacing w:after="40"/>
              <w:contextualSpacing/>
              <w:jc w:val="both"/>
              <w:rPr>
                <w:rFonts w:ascii="Arial" w:hAnsi="Arial" w:cs="Arial"/>
                <w:lang w:val="ga-IE"/>
              </w:rPr>
            </w:pPr>
            <w:r w:rsidRPr="004D396E">
              <w:rPr>
                <w:rFonts w:ascii="Arial" w:hAnsi="Arial" w:cs="Arial"/>
              </w:rPr>
              <w:t>Experience and knowledge of customer support offerings, tools and methodologies used by SAP while providing support to users of their solutions</w:t>
            </w:r>
          </w:p>
          <w:p w14:paraId="61DA3C1B" w14:textId="3AB326DE" w:rsidR="0064302E" w:rsidRPr="00EE376C" w:rsidRDefault="00E6409D" w:rsidP="00FD0C37">
            <w:pPr>
              <w:pStyle w:val="ListParagraph"/>
              <w:numPr>
                <w:ilvl w:val="0"/>
                <w:numId w:val="44"/>
              </w:numPr>
              <w:spacing w:after="40"/>
              <w:contextualSpacing/>
              <w:jc w:val="both"/>
              <w:rPr>
                <w:rFonts w:ascii="Arial" w:hAnsi="Arial" w:cs="Arial"/>
                <w:lang w:val="ga-IE"/>
              </w:rPr>
            </w:pPr>
            <w:r w:rsidRPr="006D4238">
              <w:rPr>
                <w:rFonts w:ascii="Arial" w:hAnsi="Arial" w:cs="Arial"/>
                <w:lang w:val="ga-IE"/>
              </w:rPr>
              <w:t>Knowledge of the technical set-up and design of SAP systems and architecture.</w:t>
            </w:r>
          </w:p>
        </w:tc>
      </w:tr>
      <w:tr w:rsidR="0064302E" w:rsidRPr="00751DB6" w14:paraId="19FDF00D" w14:textId="77777777" w:rsidTr="00041E33">
        <w:tc>
          <w:tcPr>
            <w:tcW w:w="2364" w:type="dxa"/>
            <w:vAlign w:val="center"/>
          </w:tcPr>
          <w:p w14:paraId="2BFF9B8B" w14:textId="05509D01" w:rsidR="0064302E" w:rsidRPr="00751DB6" w:rsidRDefault="00EE376C" w:rsidP="0064302E">
            <w:pPr>
              <w:rPr>
                <w:rFonts w:ascii="Arial" w:hAnsi="Arial" w:cs="Arial"/>
                <w:b/>
                <w:bCs/>
              </w:rPr>
            </w:pPr>
            <w:r>
              <w:rPr>
                <w:rFonts w:ascii="Arial" w:hAnsi="Arial" w:cs="Arial"/>
                <w:b/>
                <w:bCs/>
              </w:rPr>
              <w:t>O</w:t>
            </w:r>
            <w:r w:rsidR="0064302E" w:rsidRPr="00751DB6">
              <w:rPr>
                <w:rFonts w:ascii="Arial" w:hAnsi="Arial" w:cs="Arial"/>
                <w:b/>
                <w:bCs/>
              </w:rPr>
              <w:t>ther requirements specific to the post</w:t>
            </w:r>
          </w:p>
        </w:tc>
        <w:tc>
          <w:tcPr>
            <w:tcW w:w="8256" w:type="dxa"/>
            <w:vAlign w:val="center"/>
          </w:tcPr>
          <w:p w14:paraId="49D0959E" w14:textId="77777777" w:rsidR="0064302E" w:rsidRDefault="0064302E" w:rsidP="00BE2428">
            <w:pPr>
              <w:pStyle w:val="ListParagraph"/>
              <w:numPr>
                <w:ilvl w:val="0"/>
                <w:numId w:val="10"/>
              </w:numPr>
              <w:jc w:val="both"/>
              <w:rPr>
                <w:rFonts w:ascii="Arial" w:hAnsi="Arial" w:cs="Arial"/>
                <w:b/>
                <w:iCs/>
              </w:rPr>
            </w:pPr>
            <w:r w:rsidRPr="0074451B">
              <w:rPr>
                <w:rFonts w:ascii="Arial" w:hAnsi="Arial" w:cs="Arial"/>
                <w:iCs/>
              </w:rPr>
              <w:t>Access to appropriate transport to fulfil the requirements of the role</w:t>
            </w:r>
            <w:r w:rsidRPr="0074451B">
              <w:rPr>
                <w:rFonts w:ascii="Arial" w:hAnsi="Arial" w:cs="Arial"/>
                <w:b/>
                <w:iCs/>
              </w:rPr>
              <w:t>.</w:t>
            </w:r>
          </w:p>
          <w:p w14:paraId="5885A453" w14:textId="0E016125" w:rsidR="008276DB" w:rsidRPr="00873950" w:rsidRDefault="00BE2428" w:rsidP="00873950">
            <w:pPr>
              <w:pStyle w:val="ListParagraph"/>
              <w:numPr>
                <w:ilvl w:val="0"/>
                <w:numId w:val="10"/>
              </w:numPr>
              <w:rPr>
                <w:rFonts w:ascii="Arial" w:hAnsi="Arial" w:cs="Arial"/>
                <w:b/>
                <w:iCs/>
                <w:lang w:val="en-IE" w:eastAsia="en-US"/>
              </w:rPr>
            </w:pPr>
            <w:r>
              <w:rPr>
                <w:rFonts w:ascii="Arial" w:hAnsi="Arial" w:cs="Arial"/>
                <w:iCs/>
              </w:rPr>
              <w:t>Flexibility in working hours to meet the needs of the service</w:t>
            </w:r>
          </w:p>
        </w:tc>
      </w:tr>
      <w:tr w:rsidR="00EE376C" w:rsidRPr="00751DB6" w14:paraId="64FE4722" w14:textId="77777777" w:rsidTr="006F5825">
        <w:tc>
          <w:tcPr>
            <w:tcW w:w="2364" w:type="dxa"/>
          </w:tcPr>
          <w:p w14:paraId="7AAFEB59" w14:textId="5BEEC66E" w:rsidR="00EE376C" w:rsidRPr="00EE376C" w:rsidRDefault="00EE376C" w:rsidP="00EE376C">
            <w:pPr>
              <w:rPr>
                <w:rFonts w:ascii="Arial" w:hAnsi="Arial" w:cs="Arial"/>
                <w:b/>
                <w:bCs/>
              </w:rPr>
            </w:pPr>
            <w:r w:rsidRPr="00EE376C">
              <w:rPr>
                <w:rFonts w:ascii="Arial" w:hAnsi="Arial" w:cs="Arial"/>
                <w:b/>
                <w:bCs/>
              </w:rPr>
              <w:t>Additional eligibility requirements</w:t>
            </w:r>
          </w:p>
        </w:tc>
        <w:tc>
          <w:tcPr>
            <w:tcW w:w="8256" w:type="dxa"/>
          </w:tcPr>
          <w:p w14:paraId="723F4BE4" w14:textId="77777777" w:rsidR="00EE376C" w:rsidRPr="00444A5F" w:rsidRDefault="00EE376C" w:rsidP="00EE376C">
            <w:pPr>
              <w:pStyle w:val="Default"/>
              <w:rPr>
                <w:color w:val="auto"/>
                <w:sz w:val="20"/>
                <w:szCs w:val="20"/>
              </w:rPr>
            </w:pPr>
            <w:r w:rsidRPr="00444A5F">
              <w:rPr>
                <w:b/>
                <w:bCs/>
                <w:color w:val="auto"/>
                <w:sz w:val="20"/>
                <w:szCs w:val="20"/>
              </w:rPr>
              <w:t xml:space="preserve">Citizenship Requirements </w:t>
            </w:r>
          </w:p>
          <w:p w14:paraId="014F532E" w14:textId="77777777" w:rsidR="00EE376C" w:rsidRPr="00444A5F" w:rsidRDefault="00EE376C" w:rsidP="00EE376C">
            <w:pPr>
              <w:pStyle w:val="Default"/>
              <w:rPr>
                <w:color w:val="auto"/>
                <w:sz w:val="20"/>
                <w:szCs w:val="20"/>
              </w:rPr>
            </w:pPr>
            <w:r w:rsidRPr="00444A5F">
              <w:rPr>
                <w:color w:val="auto"/>
                <w:sz w:val="20"/>
                <w:szCs w:val="20"/>
              </w:rPr>
              <w:t xml:space="preserve">Eligible candidates must be: </w:t>
            </w:r>
          </w:p>
          <w:p w14:paraId="5B36CE2C" w14:textId="77777777" w:rsidR="00EE376C" w:rsidRPr="00444A5F" w:rsidRDefault="00EE376C" w:rsidP="00EE376C">
            <w:pPr>
              <w:pStyle w:val="ListParagraph"/>
              <w:numPr>
                <w:ilvl w:val="0"/>
                <w:numId w:val="47"/>
              </w:numPr>
              <w:spacing w:after="120"/>
              <w:rPr>
                <w:rFonts w:ascii="Arial" w:hAnsi="Arial" w:cs="Arial"/>
              </w:rPr>
            </w:pPr>
            <w:r w:rsidRPr="00444A5F">
              <w:rPr>
                <w:rFonts w:ascii="Arial" w:hAnsi="Arial" w:cs="Arial"/>
              </w:rPr>
              <w:t xml:space="preserve">EEA, Swiss, or British citizens </w:t>
            </w:r>
          </w:p>
          <w:p w14:paraId="60904C3E" w14:textId="77777777" w:rsidR="00EE376C" w:rsidRPr="00444A5F" w:rsidRDefault="00EE376C" w:rsidP="00444A5F">
            <w:pPr>
              <w:spacing w:after="120"/>
              <w:ind w:left="360"/>
              <w:jc w:val="center"/>
              <w:rPr>
                <w:rFonts w:ascii="Arial" w:hAnsi="Arial" w:cs="Arial"/>
                <w:b/>
              </w:rPr>
            </w:pPr>
            <w:r w:rsidRPr="00444A5F">
              <w:rPr>
                <w:rFonts w:ascii="Arial" w:hAnsi="Arial" w:cs="Arial"/>
                <w:b/>
              </w:rPr>
              <w:t>OR</w:t>
            </w:r>
          </w:p>
          <w:p w14:paraId="1AC9DF29" w14:textId="77777777" w:rsidR="00EE376C" w:rsidRPr="00444A5F" w:rsidRDefault="00EE376C" w:rsidP="00EE376C">
            <w:pPr>
              <w:pStyle w:val="ListParagraph"/>
              <w:numPr>
                <w:ilvl w:val="0"/>
                <w:numId w:val="47"/>
              </w:numPr>
              <w:spacing w:after="120"/>
              <w:rPr>
                <w:rFonts w:ascii="Arial" w:hAnsi="Arial" w:cs="Arial"/>
              </w:rPr>
            </w:pPr>
            <w:r w:rsidRPr="00444A5F">
              <w:rPr>
                <w:rFonts w:ascii="Arial" w:hAnsi="Arial" w:cs="Arial"/>
              </w:rPr>
              <w:t xml:space="preserve">Non-European Economic Area citizens with permission to reside and work in the State </w:t>
            </w:r>
          </w:p>
          <w:p w14:paraId="4D82EC4E" w14:textId="77777777" w:rsidR="00EE376C" w:rsidRPr="00444A5F" w:rsidRDefault="00EE376C" w:rsidP="00444A5F">
            <w:pPr>
              <w:pStyle w:val="Default"/>
              <w:rPr>
                <w:bCs/>
                <w:color w:val="auto"/>
                <w:sz w:val="20"/>
                <w:szCs w:val="20"/>
              </w:rPr>
            </w:pPr>
            <w:r w:rsidRPr="00444A5F">
              <w:rPr>
                <w:bCs/>
                <w:color w:val="auto"/>
                <w:sz w:val="20"/>
                <w:szCs w:val="20"/>
              </w:rPr>
              <w:t>Read Appendix 2 of the Additional Campaign Information for further information on accepted Stamps for Non-EEA citizens resident in the State, including those with refugee status.</w:t>
            </w:r>
          </w:p>
          <w:p w14:paraId="49E4AE44" w14:textId="2E9268C1" w:rsidR="00EE376C" w:rsidRPr="00444A5F" w:rsidRDefault="00EE376C" w:rsidP="00444A5F">
            <w:pPr>
              <w:jc w:val="both"/>
              <w:rPr>
                <w:rFonts w:ascii="Arial" w:hAnsi="Arial" w:cs="Arial"/>
                <w:iCs/>
              </w:rPr>
            </w:pPr>
            <w:r w:rsidRPr="00444A5F">
              <w:rPr>
                <w:rFonts w:ascii="Arial" w:hAnsi="Arial" w:cs="Arial"/>
                <w:bCs/>
              </w:rPr>
              <w:t xml:space="preserve">To qualify candidates must be eligible by the closing date of the campaign. </w:t>
            </w:r>
          </w:p>
        </w:tc>
      </w:tr>
      <w:tr w:rsidR="0064302E" w:rsidRPr="00CE4F3F" w14:paraId="6EACFAD9" w14:textId="77777777" w:rsidTr="0071077E">
        <w:tc>
          <w:tcPr>
            <w:tcW w:w="2364" w:type="dxa"/>
            <w:tcBorders>
              <w:top w:val="single" w:sz="4" w:space="0" w:color="auto"/>
              <w:left w:val="single" w:sz="4" w:space="0" w:color="auto"/>
              <w:bottom w:val="single" w:sz="4" w:space="0" w:color="auto"/>
              <w:right w:val="single" w:sz="4" w:space="0" w:color="auto"/>
            </w:tcBorders>
          </w:tcPr>
          <w:p w14:paraId="3DEEEBC7" w14:textId="630240A4" w:rsidR="0064302E" w:rsidRPr="00C96135" w:rsidRDefault="0064302E" w:rsidP="0064302E">
            <w:pPr>
              <w:rPr>
                <w:rFonts w:ascii="Arial" w:hAnsi="Arial" w:cs="Arial"/>
                <w:b/>
                <w:bCs/>
              </w:rPr>
            </w:pPr>
            <w:r w:rsidRPr="00C96135">
              <w:rPr>
                <w:rFonts w:ascii="Arial" w:hAnsi="Arial" w:cs="Arial"/>
                <w:b/>
                <w:bCs/>
              </w:rPr>
              <w:t>Skills, competencies and/or knowledge</w:t>
            </w:r>
          </w:p>
          <w:p w14:paraId="11D80EF5" w14:textId="77777777" w:rsidR="0064302E" w:rsidRPr="00C96135" w:rsidRDefault="0064302E" w:rsidP="0064302E">
            <w:pPr>
              <w:rPr>
                <w:rFonts w:ascii="Arial" w:hAnsi="Arial" w:cs="Arial"/>
                <w:b/>
                <w:bCs/>
              </w:rPr>
            </w:pPr>
          </w:p>
          <w:p w14:paraId="28C2826E" w14:textId="77777777" w:rsidR="0064302E" w:rsidRPr="00C96135" w:rsidRDefault="0064302E" w:rsidP="0064302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2ECD1F72" w14:textId="77777777" w:rsidR="0064302E" w:rsidRPr="00041E33" w:rsidRDefault="0064302E" w:rsidP="0064302E">
            <w:pPr>
              <w:rPr>
                <w:rFonts w:ascii="Arial" w:hAnsi="Arial" w:cs="Arial"/>
                <w:b/>
                <w:iCs/>
                <w:u w:val="single"/>
              </w:rPr>
            </w:pPr>
            <w:r w:rsidRPr="00041E33">
              <w:rPr>
                <w:rFonts w:ascii="Arial" w:hAnsi="Arial" w:cs="Arial"/>
                <w:b/>
                <w:iCs/>
                <w:u w:val="single"/>
              </w:rPr>
              <w:t>Professional Knowledge &amp; Experience</w:t>
            </w:r>
          </w:p>
          <w:p w14:paraId="0E3C1615" w14:textId="77777777" w:rsidR="0064302E" w:rsidRPr="00041E33" w:rsidRDefault="0064302E" w:rsidP="0064302E">
            <w:pPr>
              <w:rPr>
                <w:rFonts w:ascii="Arial" w:hAnsi="Arial" w:cs="Arial"/>
                <w:b/>
                <w:i/>
                <w:iCs/>
              </w:rPr>
            </w:pPr>
            <w:r w:rsidRPr="00041E33">
              <w:rPr>
                <w:rFonts w:ascii="Arial" w:hAnsi="Arial" w:cs="Arial"/>
                <w:b/>
                <w:i/>
                <w:iCs/>
              </w:rPr>
              <w:t>Demonstrate:</w:t>
            </w:r>
          </w:p>
          <w:p w14:paraId="6748884C"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Excellent knowledge of the SAP ERP, BW and BI, SAP PI, S/4 HANA, BW/4 HANA, Fiori systems, integration and dependencies and supporting tools.</w:t>
            </w:r>
          </w:p>
          <w:p w14:paraId="64A1BF4C"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Experience and knowledge in SAP Basis.</w:t>
            </w:r>
          </w:p>
          <w:p w14:paraId="2C34B1D5" w14:textId="5174951C"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 xml:space="preserve">Knowledge of SAP Solution Manager </w:t>
            </w:r>
          </w:p>
          <w:p w14:paraId="7C970F71"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Knowledge of technical setup and design of SAP Systems and Architecture</w:t>
            </w:r>
          </w:p>
          <w:p w14:paraId="4A3864CD"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General understanding of Business Systems Infrastructure including hardware, operating systems, databases and networking principles</w:t>
            </w:r>
          </w:p>
          <w:p w14:paraId="707FE4F6"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Excellent analytical skills to enable analysis and interpretation of SAP Basis requirements and their impact on the technical landscape.</w:t>
            </w:r>
          </w:p>
          <w:p w14:paraId="757F9F0F"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Experience and Knowledge of best practice when adapting new technologies.</w:t>
            </w:r>
          </w:p>
          <w:p w14:paraId="3C05FFA8"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Experience of managing and working collaboratively with multiple Internal and external stakeholders as relevant to the role</w:t>
            </w:r>
          </w:p>
          <w:p w14:paraId="4D2D9796"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 xml:space="preserve">Proficiency in MS Office. </w:t>
            </w:r>
          </w:p>
          <w:p w14:paraId="691D413D" w14:textId="77777777" w:rsidR="008276DB" w:rsidRPr="006D4238"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The ability to work in line with relevant policies and procedures</w:t>
            </w:r>
          </w:p>
          <w:p w14:paraId="225CA2A5" w14:textId="77777777" w:rsidR="008276DB" w:rsidRDefault="008276DB" w:rsidP="002F41B5">
            <w:pPr>
              <w:pStyle w:val="ListParagraph"/>
              <w:numPr>
                <w:ilvl w:val="0"/>
                <w:numId w:val="44"/>
              </w:numPr>
              <w:spacing w:after="40"/>
              <w:jc w:val="both"/>
              <w:rPr>
                <w:rFonts w:ascii="Arial" w:hAnsi="Arial" w:cs="Arial"/>
                <w:lang w:val="ga-IE"/>
              </w:rPr>
            </w:pPr>
            <w:r w:rsidRPr="006D4238">
              <w:rPr>
                <w:rFonts w:ascii="Arial" w:hAnsi="Arial" w:cs="Arial"/>
                <w:lang w:val="ga-IE"/>
              </w:rPr>
              <w:t>Commitment to developing own professional knowledge and expertise</w:t>
            </w:r>
          </w:p>
          <w:p w14:paraId="180A4E26" w14:textId="614B786F" w:rsidR="002F41B5" w:rsidRPr="002F41B5" w:rsidRDefault="002F41B5" w:rsidP="002F41B5">
            <w:pPr>
              <w:numPr>
                <w:ilvl w:val="0"/>
                <w:numId w:val="44"/>
              </w:numPr>
              <w:autoSpaceDE w:val="0"/>
              <w:autoSpaceDN w:val="0"/>
              <w:jc w:val="both"/>
              <w:rPr>
                <w:rFonts w:ascii="Arial" w:hAnsi="Arial" w:cs="Arial"/>
                <w:lang w:val="ga-IE" w:eastAsia="en-US"/>
              </w:rPr>
            </w:pPr>
            <w:r w:rsidRPr="002F41B5">
              <w:rPr>
                <w:rFonts w:ascii="Arial" w:hAnsi="Arial" w:cs="Arial"/>
              </w:rPr>
              <w:t xml:space="preserve">An awareness of the HSE’s Digital Health Strategic Implementation Roadmap, Digital for Care 2030 and of Sláintecare </w:t>
            </w:r>
          </w:p>
          <w:p w14:paraId="1134E031" w14:textId="77777777" w:rsidR="0064302E" w:rsidRPr="00873950" w:rsidRDefault="0064302E" w:rsidP="00873950">
            <w:pPr>
              <w:spacing w:after="40"/>
              <w:jc w:val="both"/>
              <w:rPr>
                <w:rFonts w:ascii="Arial" w:hAnsi="Arial" w:cs="Arial"/>
                <w:color w:val="2E74B5" w:themeColor="accent1" w:themeShade="BF"/>
                <w:lang w:val="ga-IE"/>
              </w:rPr>
            </w:pPr>
          </w:p>
          <w:p w14:paraId="34896A74" w14:textId="77777777" w:rsidR="0064302E" w:rsidRPr="00041E33" w:rsidRDefault="0064302E" w:rsidP="0064302E">
            <w:pPr>
              <w:rPr>
                <w:rFonts w:ascii="Arial" w:hAnsi="Arial" w:cs="Arial"/>
                <w:b/>
                <w:iCs/>
                <w:u w:val="single"/>
              </w:rPr>
            </w:pPr>
            <w:r w:rsidRPr="00041E33">
              <w:rPr>
                <w:rFonts w:ascii="Arial" w:hAnsi="Arial" w:cs="Arial"/>
                <w:b/>
                <w:iCs/>
                <w:u w:val="single"/>
              </w:rPr>
              <w:t>Communications &amp; Interpersonal Skills</w:t>
            </w:r>
          </w:p>
          <w:p w14:paraId="16C5B5E4" w14:textId="77777777" w:rsidR="0064302E" w:rsidRPr="006D4238" w:rsidRDefault="0064302E" w:rsidP="0064302E">
            <w:pPr>
              <w:rPr>
                <w:rFonts w:ascii="Arial" w:hAnsi="Arial" w:cs="Arial"/>
                <w:b/>
                <w:i/>
                <w:iCs/>
              </w:rPr>
            </w:pPr>
            <w:r w:rsidRPr="00041E33">
              <w:rPr>
                <w:rFonts w:ascii="Arial" w:hAnsi="Arial" w:cs="Arial"/>
                <w:b/>
                <w:i/>
                <w:iCs/>
              </w:rPr>
              <w:t>Demonstrate:</w:t>
            </w:r>
          </w:p>
          <w:p w14:paraId="5B309823"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Excellent communication and interpersonal skills in order to deal effectively with a wide range of stakeholders.</w:t>
            </w:r>
          </w:p>
          <w:p w14:paraId="53FE480D"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lastRenderedPageBreak/>
              <w:t xml:space="preserve">The ability to present information clearly, concisely and confidently when speaking and in writing. </w:t>
            </w:r>
          </w:p>
          <w:p w14:paraId="3A25339B" w14:textId="6B05AE58"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build and maintain relationships with colleagues and other stakeholders to assist in performing the role.</w:t>
            </w:r>
          </w:p>
          <w:p w14:paraId="403989C4" w14:textId="77777777" w:rsidR="0064302E" w:rsidRPr="00041E33" w:rsidRDefault="0064302E" w:rsidP="0064302E">
            <w:pPr>
              <w:rPr>
                <w:rFonts w:ascii="Arial" w:hAnsi="Arial" w:cs="Arial"/>
                <w:iCs/>
              </w:rPr>
            </w:pPr>
          </w:p>
          <w:p w14:paraId="7A66F07A" w14:textId="77777777" w:rsidR="0064302E" w:rsidRPr="00041E33" w:rsidRDefault="0064302E" w:rsidP="0064302E">
            <w:pPr>
              <w:rPr>
                <w:rFonts w:ascii="Arial" w:hAnsi="Arial" w:cs="Arial"/>
                <w:b/>
                <w:iCs/>
                <w:u w:val="single"/>
              </w:rPr>
            </w:pPr>
            <w:r w:rsidRPr="00041E33">
              <w:rPr>
                <w:rFonts w:ascii="Arial" w:hAnsi="Arial" w:cs="Arial"/>
                <w:b/>
                <w:iCs/>
                <w:u w:val="single"/>
              </w:rPr>
              <w:t>Planning &amp; Managing Resources</w:t>
            </w:r>
          </w:p>
          <w:p w14:paraId="5A247513" w14:textId="77777777" w:rsidR="0064302E" w:rsidRPr="00041E33" w:rsidRDefault="0064302E" w:rsidP="0064302E">
            <w:pPr>
              <w:rPr>
                <w:rFonts w:ascii="Arial" w:hAnsi="Arial" w:cs="Arial"/>
                <w:b/>
                <w:i/>
                <w:iCs/>
              </w:rPr>
            </w:pPr>
            <w:r w:rsidRPr="00041E33">
              <w:rPr>
                <w:rFonts w:ascii="Arial" w:hAnsi="Arial" w:cs="Arial"/>
                <w:b/>
                <w:i/>
                <w:iCs/>
              </w:rPr>
              <w:t>Demonstrate:</w:t>
            </w:r>
          </w:p>
          <w:p w14:paraId="43AC4460"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Strong planning and organising skills including, structuring and organising own work load and that of others effectively.</w:t>
            </w:r>
          </w:p>
          <w:p w14:paraId="42C7F4FC"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use computer technology effectively for the management and delivery of results.</w:t>
            </w:r>
          </w:p>
          <w:p w14:paraId="0C0E46C9"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take responsibility and be accountable for the delivery of agreed objectives.</w:t>
            </w:r>
          </w:p>
          <w:p w14:paraId="1ABE3B54" w14:textId="77777777" w:rsidR="0064302E" w:rsidRPr="00D9143C" w:rsidRDefault="0064302E" w:rsidP="002F41B5">
            <w:pPr>
              <w:pStyle w:val="ListParagraph"/>
              <w:numPr>
                <w:ilvl w:val="0"/>
                <w:numId w:val="44"/>
              </w:numPr>
              <w:spacing w:after="40"/>
              <w:jc w:val="both"/>
              <w:rPr>
                <w:rFonts w:ascii="Arial" w:hAnsi="Arial" w:cs="Arial"/>
                <w:iCs/>
              </w:rPr>
            </w:pPr>
            <w:r w:rsidRPr="00873950">
              <w:rPr>
                <w:rFonts w:ascii="Arial" w:hAnsi="Arial" w:cs="Arial"/>
                <w:lang w:val="ga-IE"/>
              </w:rPr>
              <w:t>A logical and pragmatic approach to workload, delivering the best possible results with the resources</w:t>
            </w:r>
            <w:r w:rsidRPr="00D9143C">
              <w:rPr>
                <w:rFonts w:ascii="Arial" w:hAnsi="Arial" w:cs="Arial"/>
                <w:iCs/>
              </w:rPr>
              <w:t xml:space="preserve"> available.</w:t>
            </w:r>
          </w:p>
          <w:p w14:paraId="0EF6C2BC" w14:textId="77777777" w:rsidR="0064302E" w:rsidRDefault="0064302E" w:rsidP="00D9143C">
            <w:pPr>
              <w:rPr>
                <w:rFonts w:ascii="Arial" w:hAnsi="Arial" w:cs="Arial"/>
                <w:b/>
                <w:iCs/>
                <w:u w:val="single"/>
              </w:rPr>
            </w:pPr>
          </w:p>
          <w:p w14:paraId="2B996922" w14:textId="77777777" w:rsidR="0064302E" w:rsidRPr="00041E33" w:rsidRDefault="0064302E" w:rsidP="0064302E">
            <w:pPr>
              <w:rPr>
                <w:rFonts w:ascii="Arial" w:hAnsi="Arial" w:cs="Arial"/>
                <w:b/>
                <w:iCs/>
                <w:u w:val="single"/>
              </w:rPr>
            </w:pPr>
            <w:r w:rsidRPr="00041E33">
              <w:rPr>
                <w:rFonts w:ascii="Arial" w:hAnsi="Arial" w:cs="Arial"/>
                <w:b/>
                <w:iCs/>
                <w:u w:val="single"/>
              </w:rPr>
              <w:t xml:space="preserve">Evaluating Information, Problem Solving &amp; Decision Making </w:t>
            </w:r>
          </w:p>
          <w:p w14:paraId="43B77345" w14:textId="77777777" w:rsidR="00D9143C" w:rsidRDefault="0064302E" w:rsidP="00D9143C">
            <w:pPr>
              <w:rPr>
                <w:rFonts w:ascii="Arial" w:hAnsi="Arial" w:cs="Arial"/>
                <w:b/>
                <w:i/>
                <w:iCs/>
              </w:rPr>
            </w:pPr>
            <w:r w:rsidRPr="00041E33">
              <w:rPr>
                <w:rFonts w:ascii="Arial" w:hAnsi="Arial" w:cs="Arial"/>
                <w:b/>
                <w:i/>
                <w:iCs/>
              </w:rPr>
              <w:t>Demonstrate:</w:t>
            </w:r>
          </w:p>
          <w:p w14:paraId="2300E5C4"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gather and analyse information from relevant sources, weighing up a range of critical factors to develop solutions and make decisions as appropriate.</w:t>
            </w:r>
          </w:p>
          <w:p w14:paraId="536DE754"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Ability to make sound decisions with a well-reasoned rationale and to stand by these.</w:t>
            </w:r>
          </w:p>
          <w:p w14:paraId="0C290510" w14:textId="77777777" w:rsidR="00D9143C"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Initiative in the resolution of complex issues.</w:t>
            </w:r>
          </w:p>
          <w:p w14:paraId="1CBBED01" w14:textId="52AE84C9" w:rsidR="0064302E" w:rsidRPr="00D9143C" w:rsidRDefault="0064302E" w:rsidP="002F41B5">
            <w:pPr>
              <w:pStyle w:val="ListParagraph"/>
              <w:numPr>
                <w:ilvl w:val="0"/>
                <w:numId w:val="44"/>
              </w:numPr>
              <w:spacing w:after="40"/>
              <w:jc w:val="both"/>
              <w:rPr>
                <w:rFonts w:ascii="Arial" w:hAnsi="Arial" w:cs="Arial"/>
                <w:b/>
                <w:i/>
                <w:iCs/>
              </w:rPr>
            </w:pPr>
            <w:r w:rsidRPr="00873950">
              <w:rPr>
                <w:rFonts w:ascii="Arial" w:hAnsi="Arial" w:cs="Arial"/>
                <w:lang w:val="ga-IE"/>
              </w:rPr>
              <w:t>A capacity</w:t>
            </w:r>
            <w:r w:rsidRPr="00D9143C">
              <w:rPr>
                <w:rFonts w:ascii="Arial" w:hAnsi="Arial" w:cs="Arial"/>
                <w:iCs/>
              </w:rPr>
              <w:t xml:space="preserve"> to develop new proposals and put forward solutions to address problems.</w:t>
            </w:r>
          </w:p>
          <w:p w14:paraId="707FF622" w14:textId="77777777" w:rsidR="0064302E" w:rsidRPr="00751DB6" w:rsidRDefault="0064302E" w:rsidP="0064302E">
            <w:pPr>
              <w:rPr>
                <w:rFonts w:ascii="Arial" w:hAnsi="Arial" w:cs="Arial"/>
                <w:iCs/>
              </w:rPr>
            </w:pPr>
          </w:p>
          <w:p w14:paraId="78126E15" w14:textId="77777777" w:rsidR="0064302E" w:rsidRPr="00041E33" w:rsidRDefault="0064302E" w:rsidP="0064302E">
            <w:pPr>
              <w:rPr>
                <w:rFonts w:ascii="Arial" w:hAnsi="Arial" w:cs="Arial"/>
                <w:b/>
                <w:iCs/>
                <w:u w:val="single"/>
              </w:rPr>
            </w:pPr>
            <w:r w:rsidRPr="00041E33">
              <w:rPr>
                <w:rFonts w:ascii="Arial" w:hAnsi="Arial" w:cs="Arial"/>
                <w:b/>
                <w:iCs/>
                <w:u w:val="single"/>
              </w:rPr>
              <w:t>Team Working</w:t>
            </w:r>
          </w:p>
          <w:p w14:paraId="76162605" w14:textId="77777777" w:rsidR="0064302E" w:rsidRPr="00041E33" w:rsidRDefault="0064302E" w:rsidP="0064302E">
            <w:pPr>
              <w:rPr>
                <w:rFonts w:ascii="Arial" w:hAnsi="Arial" w:cs="Arial"/>
                <w:b/>
                <w:i/>
                <w:iCs/>
              </w:rPr>
            </w:pPr>
            <w:r w:rsidRPr="00041E33">
              <w:rPr>
                <w:rFonts w:ascii="Arial" w:hAnsi="Arial" w:cs="Arial"/>
                <w:b/>
                <w:i/>
                <w:iCs/>
              </w:rPr>
              <w:t>Demonstrate:</w:t>
            </w:r>
          </w:p>
          <w:p w14:paraId="4ABD7A89"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lead the team by example, coaching and supporting individuals as required.</w:t>
            </w:r>
          </w:p>
          <w:p w14:paraId="6212C930"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work with the team to facilitate high performance, developing clear and realistic objectives.</w:t>
            </w:r>
          </w:p>
          <w:p w14:paraId="05BD141A"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The ability to address performance issues as they arise.</w:t>
            </w:r>
          </w:p>
          <w:p w14:paraId="41B8DEDF"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Flexibility and willingness to adapt, positively contributing to the implementation of change.</w:t>
            </w:r>
          </w:p>
          <w:p w14:paraId="6C4AD80B" w14:textId="77777777" w:rsidR="0064302E" w:rsidRPr="00751DB6" w:rsidRDefault="0064302E" w:rsidP="0064302E">
            <w:pPr>
              <w:rPr>
                <w:rFonts w:ascii="Arial" w:hAnsi="Arial" w:cs="Arial"/>
                <w:iCs/>
              </w:rPr>
            </w:pPr>
          </w:p>
          <w:p w14:paraId="0E4EFF55" w14:textId="77777777" w:rsidR="0064302E" w:rsidRPr="00041E33" w:rsidRDefault="0064302E" w:rsidP="0064302E">
            <w:pPr>
              <w:rPr>
                <w:rFonts w:ascii="Arial" w:hAnsi="Arial" w:cs="Arial"/>
                <w:b/>
                <w:iCs/>
                <w:u w:val="single"/>
              </w:rPr>
            </w:pPr>
            <w:r w:rsidRPr="00041E33">
              <w:rPr>
                <w:rFonts w:ascii="Arial" w:hAnsi="Arial" w:cs="Arial"/>
                <w:b/>
                <w:iCs/>
                <w:u w:val="single"/>
              </w:rPr>
              <w:t>Commitment to a Quality Service</w:t>
            </w:r>
          </w:p>
          <w:p w14:paraId="07A6118F" w14:textId="77777777" w:rsidR="0064302E" w:rsidRPr="00041E33" w:rsidRDefault="0064302E" w:rsidP="0064302E">
            <w:pPr>
              <w:rPr>
                <w:rFonts w:ascii="Arial" w:hAnsi="Arial" w:cs="Arial"/>
                <w:b/>
                <w:i/>
                <w:iCs/>
              </w:rPr>
            </w:pPr>
            <w:r w:rsidRPr="00041E33">
              <w:rPr>
                <w:rFonts w:ascii="Arial" w:hAnsi="Arial" w:cs="Arial"/>
                <w:b/>
                <w:i/>
                <w:iCs/>
              </w:rPr>
              <w:t>Demonstrate:</w:t>
            </w:r>
          </w:p>
          <w:p w14:paraId="08FC5ED7"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Evidence of incorporating the needs of the service user into service delivery.</w:t>
            </w:r>
          </w:p>
          <w:p w14:paraId="54CF00F2"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Evidence of proactively identifying areas for improvement and the development of practical solutions for their implementation.</w:t>
            </w:r>
          </w:p>
          <w:p w14:paraId="24642F83" w14:textId="77777777" w:rsidR="0064302E" w:rsidRPr="00873950" w:rsidRDefault="0064302E" w:rsidP="002F41B5">
            <w:pPr>
              <w:pStyle w:val="ListParagraph"/>
              <w:numPr>
                <w:ilvl w:val="0"/>
                <w:numId w:val="44"/>
              </w:numPr>
              <w:spacing w:after="40"/>
              <w:jc w:val="both"/>
              <w:rPr>
                <w:rFonts w:ascii="Arial" w:hAnsi="Arial" w:cs="Arial"/>
                <w:lang w:val="ga-IE"/>
              </w:rPr>
            </w:pPr>
            <w:r w:rsidRPr="00873950">
              <w:rPr>
                <w:rFonts w:ascii="Arial" w:hAnsi="Arial" w:cs="Arial"/>
                <w:lang w:val="ga-IE"/>
              </w:rPr>
              <w:t>Evidence of practicing and promoting a strong focus on delivering high quality customer service for internal and external customers.</w:t>
            </w:r>
          </w:p>
          <w:p w14:paraId="4857E304" w14:textId="1735A89C" w:rsidR="008276DB" w:rsidRPr="00873950" w:rsidRDefault="0064302E" w:rsidP="002F41B5">
            <w:pPr>
              <w:pStyle w:val="ListParagraph"/>
              <w:numPr>
                <w:ilvl w:val="0"/>
                <w:numId w:val="44"/>
              </w:numPr>
              <w:spacing w:after="40"/>
              <w:jc w:val="both"/>
              <w:rPr>
                <w:rFonts w:ascii="Arial" w:hAnsi="Arial" w:cs="Arial"/>
                <w:iCs/>
              </w:rPr>
            </w:pPr>
            <w:r w:rsidRPr="00873950">
              <w:rPr>
                <w:rFonts w:ascii="Arial" w:hAnsi="Arial" w:cs="Arial"/>
                <w:lang w:val="ga-IE"/>
              </w:rPr>
              <w:t>Commitment</w:t>
            </w:r>
            <w:r w:rsidRPr="00D9143C">
              <w:rPr>
                <w:rFonts w:ascii="Arial" w:hAnsi="Arial" w:cs="Arial"/>
                <w:iCs/>
              </w:rPr>
              <w:t xml:space="preserve"> to developing own knowledge and expertise.</w:t>
            </w:r>
          </w:p>
        </w:tc>
      </w:tr>
      <w:tr w:rsidR="0064302E" w:rsidRPr="00AB559F" w14:paraId="583CFDAD" w14:textId="77777777" w:rsidTr="00D9143C">
        <w:tc>
          <w:tcPr>
            <w:tcW w:w="2364" w:type="dxa"/>
            <w:tcBorders>
              <w:top w:val="single" w:sz="4" w:space="0" w:color="auto"/>
              <w:left w:val="single" w:sz="4" w:space="0" w:color="auto"/>
              <w:bottom w:val="single" w:sz="4" w:space="0" w:color="auto"/>
              <w:right w:val="single" w:sz="4" w:space="0" w:color="auto"/>
            </w:tcBorders>
          </w:tcPr>
          <w:p w14:paraId="7D205455" w14:textId="77777777" w:rsidR="0064302E" w:rsidRPr="00C96135" w:rsidRDefault="0064302E" w:rsidP="00D9143C">
            <w:pPr>
              <w:rPr>
                <w:rFonts w:ascii="Arial" w:hAnsi="Arial" w:cs="Arial"/>
                <w:b/>
                <w:bCs/>
              </w:rPr>
            </w:pPr>
            <w:r w:rsidRPr="00C96135">
              <w:rPr>
                <w:rFonts w:ascii="Arial" w:hAnsi="Arial" w:cs="Arial"/>
                <w:b/>
                <w:bCs/>
              </w:rPr>
              <w:lastRenderedPageBreak/>
              <w:t>Campaign Specific Selection Process</w:t>
            </w:r>
          </w:p>
          <w:p w14:paraId="5C504AAC" w14:textId="77777777" w:rsidR="0064302E" w:rsidRPr="00C96135" w:rsidRDefault="0064302E" w:rsidP="00D9143C">
            <w:pPr>
              <w:rPr>
                <w:rFonts w:ascii="Arial" w:hAnsi="Arial" w:cs="Arial"/>
                <w:b/>
                <w:bCs/>
              </w:rPr>
            </w:pPr>
          </w:p>
          <w:p w14:paraId="0F4D83D3" w14:textId="77777777" w:rsidR="0064302E" w:rsidRPr="00C96135" w:rsidRDefault="0064302E" w:rsidP="00D9143C">
            <w:pPr>
              <w:rPr>
                <w:rFonts w:ascii="Arial" w:hAnsi="Arial" w:cs="Arial"/>
                <w:b/>
                <w:bCs/>
              </w:rPr>
            </w:pPr>
            <w:r w:rsidRPr="00C96135">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64302E" w:rsidRPr="00041E33" w:rsidRDefault="0064302E" w:rsidP="0064302E">
            <w:pPr>
              <w:rPr>
                <w:rFonts w:ascii="Arial" w:hAnsi="Arial" w:cs="Arial"/>
                <w:iCs/>
              </w:rPr>
            </w:pPr>
            <w:r w:rsidRPr="00041E33">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546CDC" w14:textId="77777777" w:rsidR="0064302E" w:rsidRPr="00041E33" w:rsidRDefault="0064302E" w:rsidP="0064302E">
            <w:pPr>
              <w:rPr>
                <w:rFonts w:ascii="Arial" w:hAnsi="Arial" w:cs="Arial"/>
                <w:iCs/>
              </w:rPr>
            </w:pPr>
          </w:p>
          <w:p w14:paraId="40E0E347" w14:textId="77777777" w:rsidR="0064302E" w:rsidRPr="00827EFB" w:rsidRDefault="0064302E" w:rsidP="0064302E">
            <w:pPr>
              <w:rPr>
                <w:rFonts w:ascii="Arial" w:hAnsi="Arial" w:cs="Arial"/>
                <w:iCs/>
                <w:u w:val="single"/>
              </w:rPr>
            </w:pPr>
            <w:r w:rsidRPr="00827EFB">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64302E" w:rsidRPr="00041E33" w:rsidRDefault="0064302E" w:rsidP="0064302E">
            <w:pPr>
              <w:rPr>
                <w:rFonts w:ascii="Arial" w:hAnsi="Arial" w:cs="Arial"/>
                <w:iCs/>
              </w:rPr>
            </w:pPr>
          </w:p>
          <w:p w14:paraId="1B063571" w14:textId="3F5A9B53" w:rsidR="0064302E" w:rsidRPr="00041E33" w:rsidRDefault="0064302E" w:rsidP="0064302E">
            <w:pPr>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4302E" w:rsidRPr="00AB559F" w14:paraId="64FCF355" w14:textId="77777777" w:rsidTr="00041E33">
        <w:tc>
          <w:tcPr>
            <w:tcW w:w="2364" w:type="dxa"/>
            <w:tcBorders>
              <w:top w:val="single" w:sz="4" w:space="0" w:color="auto"/>
              <w:left w:val="single" w:sz="4" w:space="0" w:color="auto"/>
              <w:bottom w:val="single" w:sz="4" w:space="0" w:color="auto"/>
              <w:right w:val="single" w:sz="4" w:space="0" w:color="auto"/>
            </w:tcBorders>
            <w:vAlign w:val="center"/>
          </w:tcPr>
          <w:p w14:paraId="36DCB695" w14:textId="77777777" w:rsidR="0064302E" w:rsidRPr="00C96135" w:rsidRDefault="0064302E" w:rsidP="0064302E">
            <w:pPr>
              <w:rPr>
                <w:rFonts w:ascii="Arial" w:hAnsi="Arial" w:cs="Arial"/>
                <w:b/>
                <w:bCs/>
              </w:rPr>
            </w:pPr>
            <w:r w:rsidRPr="00C96135">
              <w:rPr>
                <w:rFonts w:ascii="Arial" w:hAnsi="Arial" w:cs="Arial"/>
                <w:b/>
                <w:bCs/>
              </w:rPr>
              <w:lastRenderedPageBreak/>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64302E" w:rsidRPr="00041E33" w:rsidRDefault="0064302E" w:rsidP="0064302E">
            <w:pPr>
              <w:rPr>
                <w:rFonts w:ascii="Arial" w:hAnsi="Arial" w:cs="Arial"/>
                <w:iCs/>
              </w:rPr>
            </w:pPr>
            <w:r w:rsidRPr="00041E33">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041E33">
              <w:rPr>
                <w:rFonts w:ascii="Arial" w:hAnsi="Arial" w:cs="Arial"/>
                <w:iCs/>
              </w:rPr>
              <w:t xml:space="preserve">on matters relating to their application when requested, and outlines procedures in relation to requests for a review of the recruitment and selection process and review in relation to allegations of a breach of the Code of Practice.  Additional information on the </w:t>
            </w:r>
            <w:smartTag w:uri="urn:schemas-microsoft-com:office:smarttags" w:element="stockticker">
              <w:r w:rsidRPr="00041E33">
                <w:rPr>
                  <w:rFonts w:ascii="Arial" w:hAnsi="Arial" w:cs="Arial"/>
                  <w:iCs/>
                </w:rPr>
                <w:t>HSE</w:t>
              </w:r>
            </w:smartTag>
            <w:r w:rsidRPr="00041E33">
              <w:rPr>
                <w:rFonts w:ascii="Arial" w:hAnsi="Arial" w:cs="Arial"/>
                <w:iCs/>
              </w:rPr>
              <w:t>’s review process is available in the document posted with each vacancy entitled “Code of Practice, Information for Candidates”.</w:t>
            </w:r>
          </w:p>
          <w:p w14:paraId="7C6D7C00" w14:textId="77777777" w:rsidR="0064302E" w:rsidRPr="00041E33" w:rsidRDefault="0064302E" w:rsidP="0064302E">
            <w:pPr>
              <w:rPr>
                <w:rFonts w:ascii="Arial" w:hAnsi="Arial" w:cs="Arial"/>
                <w:iCs/>
              </w:rPr>
            </w:pPr>
          </w:p>
          <w:p w14:paraId="0F3AFCB2" w14:textId="77777777" w:rsidR="0064302E" w:rsidRPr="00041E33" w:rsidRDefault="0064302E" w:rsidP="0064302E">
            <w:pPr>
              <w:rPr>
                <w:rFonts w:ascii="Arial" w:hAnsi="Arial" w:cs="Arial"/>
                <w:iCs/>
              </w:rPr>
            </w:pPr>
            <w:r w:rsidRPr="00041E33">
              <w:rPr>
                <w:rFonts w:ascii="Arial" w:hAnsi="Arial" w:cs="Arial"/>
                <w:iCs/>
              </w:rPr>
              <w:t xml:space="preserve">Codes of practice are published by the CPSA and are available on </w:t>
            </w:r>
            <w:hyperlink r:id="rId14" w:history="1">
              <w:r w:rsidRPr="00041E33">
                <w:rPr>
                  <w:rStyle w:val="Hyperlink"/>
                  <w:rFonts w:ascii="Arial" w:hAnsi="Arial" w:cs="Arial"/>
                  <w:iCs/>
                </w:rPr>
                <w:t>www.hse.ie/eng/staff/jobs</w:t>
              </w:r>
            </w:hyperlink>
            <w:r w:rsidRPr="00041E33">
              <w:rPr>
                <w:rFonts w:ascii="Arial" w:hAnsi="Arial" w:cs="Arial"/>
                <w:iCs/>
              </w:rPr>
              <w:t xml:space="preserve"> in the document posted with each vacancy entitled “Code of Practice, Information for Candidates” or on </w:t>
            </w:r>
            <w:hyperlink r:id="rId15" w:history="1">
              <w:r w:rsidRPr="00041E33">
                <w:rPr>
                  <w:rStyle w:val="Hyperlink"/>
                  <w:rFonts w:ascii="Arial" w:hAnsi="Arial" w:cs="Arial"/>
                  <w:iCs/>
                </w:rPr>
                <w:t>www.cpsa.ie</w:t>
              </w:r>
            </w:hyperlink>
            <w:r w:rsidRPr="00041E33">
              <w:rPr>
                <w:rFonts w:ascii="Arial" w:hAnsi="Arial" w:cs="Arial"/>
                <w:iCs/>
              </w:rPr>
              <w:t>.</w:t>
            </w:r>
          </w:p>
        </w:tc>
      </w:tr>
      <w:tr w:rsidR="0064302E" w:rsidRPr="00C96135" w14:paraId="48A45783" w14:textId="77777777" w:rsidTr="00CB21FD">
        <w:tc>
          <w:tcPr>
            <w:tcW w:w="10620" w:type="dxa"/>
            <w:gridSpan w:val="2"/>
          </w:tcPr>
          <w:p w14:paraId="18043EA5" w14:textId="627E679E" w:rsidR="0064302E" w:rsidRDefault="0064302E" w:rsidP="0064302E">
            <w:pPr>
              <w:rPr>
                <w:rFonts w:ascii="Arial" w:hAnsi="Arial" w:cs="Arial"/>
              </w:rPr>
            </w:pPr>
            <w:r w:rsidRPr="00C96135">
              <w:rPr>
                <w:rFonts w:ascii="Arial" w:hAnsi="Arial" w:cs="Arial"/>
              </w:rPr>
              <w:t xml:space="preserve">The reform programme outlined for the Health Services may impact on this role and as structures change the </w:t>
            </w:r>
            <w:r>
              <w:rPr>
                <w:rFonts w:ascii="Arial" w:hAnsi="Arial" w:cs="Arial"/>
              </w:rPr>
              <w:t>job description may be reviewed</w:t>
            </w:r>
            <w:r w:rsidR="00AD7579">
              <w:rPr>
                <w:rFonts w:ascii="Arial" w:hAnsi="Arial" w:cs="Arial"/>
              </w:rPr>
              <w:t>.</w:t>
            </w:r>
          </w:p>
          <w:p w14:paraId="6441903D" w14:textId="77777777" w:rsidR="00AD7579" w:rsidRPr="00C96135" w:rsidRDefault="00AD7579" w:rsidP="0064302E">
            <w:pPr>
              <w:rPr>
                <w:rFonts w:ascii="Arial" w:hAnsi="Arial" w:cs="Arial"/>
              </w:rPr>
            </w:pPr>
          </w:p>
          <w:p w14:paraId="75E40BC4" w14:textId="77777777" w:rsidR="0064302E" w:rsidRPr="00C96135" w:rsidRDefault="0064302E" w:rsidP="0064302E">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55EB484D" w:rsidR="00041E33" w:rsidRDefault="00041E33" w:rsidP="00EA5783">
      <w:pPr>
        <w:jc w:val="both"/>
        <w:rPr>
          <w:rFonts w:ascii="Arial" w:hAnsi="Arial" w:cs="Arial"/>
        </w:rPr>
      </w:pPr>
    </w:p>
    <w:p w14:paraId="0EE24677" w14:textId="115DC0E0" w:rsidR="00D9143C" w:rsidRDefault="00D9143C">
      <w:pPr>
        <w:rPr>
          <w:rFonts w:ascii="Arial" w:hAnsi="Arial" w:cs="Arial"/>
        </w:rPr>
      </w:pPr>
      <w:r>
        <w:rPr>
          <w:rFonts w:ascii="Arial" w:hAnsi="Arial" w:cs="Arial"/>
        </w:rPr>
        <w:br w:type="page"/>
      </w:r>
    </w:p>
    <w:p w14:paraId="3FB19DE9" w14:textId="424CA338" w:rsidR="0064302E" w:rsidRDefault="00D9143C" w:rsidP="00EE376C">
      <w:pPr>
        <w:jc w:val="center"/>
        <w:rPr>
          <w:rFonts w:ascii="Arial" w:hAnsi="Arial" w:cs="Arial"/>
          <w:b/>
        </w:rPr>
      </w:pPr>
      <w:r>
        <w:rPr>
          <w:noProof/>
          <w:lang w:val="en-IE" w:eastAsia="en-IE"/>
        </w:rPr>
        <w:lastRenderedPageBreak/>
        <w:drawing>
          <wp:anchor distT="0" distB="0" distL="114300" distR="114300" simplePos="0" relativeHeight="251667456" behindDoc="1" locked="0" layoutInCell="1" allowOverlap="1" wp14:anchorId="7B124C04" wp14:editId="5AB57287">
            <wp:simplePos x="0" y="0"/>
            <wp:positionH relativeFrom="margin">
              <wp:posOffset>-466725</wp:posOffset>
            </wp:positionH>
            <wp:positionV relativeFrom="margin">
              <wp:posOffset>-695325</wp:posOffset>
            </wp:positionV>
            <wp:extent cx="921385" cy="638175"/>
            <wp:effectExtent l="0" t="0" r="0" b="9525"/>
            <wp:wrapTight wrapText="bothSides">
              <wp:wrapPolygon edited="0">
                <wp:start x="0" y="0"/>
                <wp:lineTo x="0" y="21278"/>
                <wp:lineTo x="20990" y="21278"/>
                <wp:lineTo x="20990" y="0"/>
                <wp:lineTo x="0" y="0"/>
              </wp:wrapPolygon>
            </wp:wrapTight>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6"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r w:rsidR="0064302E" w:rsidRPr="0064302E">
        <w:rPr>
          <w:rFonts w:ascii="Arial" w:hAnsi="Arial" w:cs="Arial"/>
          <w:b/>
        </w:rPr>
        <w:t xml:space="preserve">Grade VII Senior SAP </w:t>
      </w:r>
      <w:r w:rsidR="008276DB">
        <w:rPr>
          <w:rFonts w:ascii="Arial" w:hAnsi="Arial" w:cs="Arial"/>
          <w:b/>
        </w:rPr>
        <w:t>Basis Analyst</w:t>
      </w:r>
    </w:p>
    <w:p w14:paraId="3D943197" w14:textId="793F4837" w:rsidR="00EE376C" w:rsidRDefault="00827EFB" w:rsidP="00EE376C">
      <w:pPr>
        <w:ind w:right="400"/>
        <w:jc w:val="center"/>
        <w:rPr>
          <w:rFonts w:ascii="Arial" w:hAnsi="Arial" w:cs="Arial"/>
          <w:b/>
        </w:rPr>
      </w:pPr>
      <w:r>
        <w:rPr>
          <w:rFonts w:ascii="Arial" w:hAnsi="Arial" w:cs="Arial"/>
          <w:b/>
        </w:rPr>
        <w:t>SAP Centre of Excellence (CoE</w:t>
      </w:r>
      <w:r w:rsidR="00EE376C">
        <w:rPr>
          <w:rFonts w:ascii="Arial" w:hAnsi="Arial" w:cs="Arial"/>
          <w:b/>
        </w:rPr>
        <w:t>)</w:t>
      </w:r>
    </w:p>
    <w:p w14:paraId="7B91E7B7" w14:textId="3108E70A" w:rsidR="00041E33" w:rsidRPr="00AB559F" w:rsidRDefault="00041E33" w:rsidP="00EE376C">
      <w:pPr>
        <w:ind w:right="400"/>
        <w:jc w:val="center"/>
        <w:rPr>
          <w:rFonts w:ascii="Arial" w:hAnsi="Arial" w:cs="Arial"/>
          <w:b/>
        </w:rPr>
      </w:pPr>
      <w:r w:rsidRPr="00AB559F">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41E33" w:rsidRPr="00AB559F" w14:paraId="6D1A1889" w14:textId="77777777" w:rsidTr="00AB554F">
        <w:trPr>
          <w:trHeight w:val="2292"/>
        </w:trPr>
        <w:tc>
          <w:tcPr>
            <w:tcW w:w="1985" w:type="dxa"/>
          </w:tcPr>
          <w:p w14:paraId="10A1132F" w14:textId="77777777" w:rsidR="00041E33" w:rsidRPr="00AB559F" w:rsidRDefault="00041E33" w:rsidP="00CA69FA">
            <w:pPr>
              <w:jc w:val="both"/>
              <w:rPr>
                <w:rFonts w:ascii="Arial" w:hAnsi="Arial" w:cs="Arial"/>
                <w:b/>
                <w:bCs/>
              </w:rPr>
            </w:pPr>
            <w:r w:rsidRPr="00AB559F">
              <w:rPr>
                <w:rFonts w:ascii="Arial" w:hAnsi="Arial" w:cs="Arial"/>
                <w:b/>
                <w:bCs/>
              </w:rPr>
              <w:t xml:space="preserve">Tenure </w:t>
            </w:r>
          </w:p>
        </w:tc>
        <w:tc>
          <w:tcPr>
            <w:tcW w:w="7655" w:type="dxa"/>
          </w:tcPr>
          <w:p w14:paraId="0E69AFF8"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Pr>
                <w:rFonts w:ascii="Arial" w:hAnsi="Arial" w:cs="Arial"/>
                <w:spacing w:val="-3"/>
              </w:rPr>
              <w:t>ies</w:t>
            </w:r>
            <w:r w:rsidRPr="00AB559F">
              <w:rPr>
                <w:rFonts w:ascii="Arial" w:hAnsi="Arial" w:cs="Arial"/>
                <w:spacing w:val="-3"/>
              </w:rPr>
              <w:t xml:space="preserve"> available </w:t>
            </w:r>
            <w:r>
              <w:rPr>
                <w:rFonts w:ascii="Arial" w:hAnsi="Arial" w:cs="Arial"/>
                <w:spacing w:val="-3"/>
              </w:rPr>
              <w:t>are</w:t>
            </w:r>
            <w:r w:rsidRPr="00AB559F">
              <w:rPr>
                <w:rFonts w:ascii="Arial" w:hAnsi="Arial" w:cs="Arial"/>
                <w:spacing w:val="-3"/>
              </w:rPr>
              <w:t xml:space="preserve"> permanent and whole time.  </w:t>
            </w:r>
          </w:p>
          <w:p w14:paraId="079071EC"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4B6F2062"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2FA5221A"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041E33" w:rsidRPr="00AB559F" w14:paraId="213D20E3" w14:textId="77777777" w:rsidTr="00CA69FA">
        <w:tc>
          <w:tcPr>
            <w:tcW w:w="1985" w:type="dxa"/>
          </w:tcPr>
          <w:p w14:paraId="3DFAD948" w14:textId="77777777" w:rsidR="00041E33" w:rsidRPr="00AB559F" w:rsidRDefault="00041E33" w:rsidP="00CA69FA">
            <w:pPr>
              <w:jc w:val="both"/>
              <w:rPr>
                <w:rFonts w:ascii="Arial" w:hAnsi="Arial" w:cs="Arial"/>
                <w:b/>
                <w:bCs/>
              </w:rPr>
            </w:pPr>
            <w:r w:rsidRPr="00AB559F">
              <w:rPr>
                <w:rFonts w:ascii="Arial" w:hAnsi="Arial" w:cs="Arial"/>
                <w:b/>
                <w:bCs/>
              </w:rPr>
              <w:t>Working Week</w:t>
            </w:r>
          </w:p>
          <w:p w14:paraId="5B6E68BC" w14:textId="77777777" w:rsidR="00041E33" w:rsidRPr="00AB559F" w:rsidRDefault="00041E33" w:rsidP="00CA69FA">
            <w:pPr>
              <w:jc w:val="both"/>
              <w:rPr>
                <w:rFonts w:ascii="Arial" w:hAnsi="Arial" w:cs="Arial"/>
                <w:b/>
                <w:bCs/>
              </w:rPr>
            </w:pPr>
          </w:p>
        </w:tc>
        <w:tc>
          <w:tcPr>
            <w:tcW w:w="7655" w:type="dxa"/>
          </w:tcPr>
          <w:p w14:paraId="1B59638F" w14:textId="77777777" w:rsidR="00D9143C" w:rsidRPr="00AF3BF1" w:rsidRDefault="00D9143C" w:rsidP="00D9143C">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4F4D20AB" w14:textId="77777777" w:rsidR="00D9143C" w:rsidRPr="00AF3BF1" w:rsidRDefault="00D9143C" w:rsidP="00D9143C">
            <w:pPr>
              <w:rPr>
                <w:rFonts w:ascii="Arial" w:hAnsi="Arial" w:cs="Arial"/>
              </w:rPr>
            </w:pPr>
          </w:p>
          <w:p w14:paraId="5CEB110B" w14:textId="77777777" w:rsidR="00D9143C" w:rsidRPr="00AF3BF1" w:rsidRDefault="00D9143C" w:rsidP="00D9143C">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40F9B36E" w:rsidR="00041E33" w:rsidRPr="00AB559F" w:rsidRDefault="00D9143C" w:rsidP="00D9143C">
            <w:pPr>
              <w:jc w:val="both"/>
              <w:rPr>
                <w:rFonts w:ascii="Arial" w:hAnsi="Arial" w:cs="Arial"/>
              </w:rPr>
            </w:pPr>
            <w:r w:rsidRPr="00AF3BF1">
              <w:rPr>
                <w:rFonts w:ascii="Arial" w:hAnsi="Arial" w:cs="Arial"/>
              </w:rPr>
              <w:t>The standard working week applying to the post is 35 hours.</w:t>
            </w:r>
          </w:p>
        </w:tc>
      </w:tr>
      <w:tr w:rsidR="00041E33" w:rsidRPr="00AB559F" w14:paraId="76251208" w14:textId="77777777" w:rsidTr="00CA69FA">
        <w:tc>
          <w:tcPr>
            <w:tcW w:w="1985" w:type="dxa"/>
          </w:tcPr>
          <w:p w14:paraId="41236641" w14:textId="77777777" w:rsidR="00041E33" w:rsidRPr="00AB559F" w:rsidRDefault="00041E33" w:rsidP="00CA69FA">
            <w:pPr>
              <w:jc w:val="both"/>
              <w:rPr>
                <w:rFonts w:ascii="Arial" w:hAnsi="Arial" w:cs="Arial"/>
                <w:b/>
                <w:bCs/>
              </w:rPr>
            </w:pPr>
            <w:r w:rsidRPr="00AB559F">
              <w:rPr>
                <w:rFonts w:ascii="Arial" w:hAnsi="Arial" w:cs="Arial"/>
                <w:b/>
                <w:bCs/>
              </w:rPr>
              <w:t>Annual Leave</w:t>
            </w:r>
          </w:p>
        </w:tc>
        <w:tc>
          <w:tcPr>
            <w:tcW w:w="7655" w:type="dxa"/>
          </w:tcPr>
          <w:p w14:paraId="2AD98737" w14:textId="4CAD39AA" w:rsidR="00041E33" w:rsidRPr="00AB559F" w:rsidRDefault="00041E33" w:rsidP="00AB554F">
            <w:pPr>
              <w:rPr>
                <w:rFonts w:ascii="Arial" w:hAnsi="Arial" w:cs="Arial"/>
              </w:rPr>
            </w:pPr>
            <w:r w:rsidRPr="00AB559F">
              <w:rPr>
                <w:rFonts w:ascii="Arial" w:hAnsi="Arial" w:cs="Arial"/>
              </w:rPr>
              <w:t>The annual leave associated with the post will be confirmed at job offer stage.</w:t>
            </w:r>
          </w:p>
        </w:tc>
      </w:tr>
      <w:tr w:rsidR="00041E33" w:rsidRPr="00AB559F" w14:paraId="2D297EC8" w14:textId="77777777" w:rsidTr="00CA69FA">
        <w:tc>
          <w:tcPr>
            <w:tcW w:w="1985" w:type="dxa"/>
          </w:tcPr>
          <w:p w14:paraId="0731C0EF" w14:textId="77777777" w:rsidR="00041E33" w:rsidRPr="00AB559F" w:rsidRDefault="00041E33" w:rsidP="00CA69FA">
            <w:pPr>
              <w:jc w:val="both"/>
              <w:rPr>
                <w:rFonts w:ascii="Arial" w:hAnsi="Arial" w:cs="Arial"/>
                <w:b/>
                <w:bCs/>
              </w:rPr>
            </w:pPr>
            <w:r w:rsidRPr="00AB559F">
              <w:rPr>
                <w:rFonts w:ascii="Arial" w:hAnsi="Arial" w:cs="Arial"/>
                <w:b/>
                <w:bCs/>
              </w:rPr>
              <w:t>Superannuation</w:t>
            </w:r>
          </w:p>
          <w:p w14:paraId="1AC34667" w14:textId="77777777" w:rsidR="00041E33" w:rsidRPr="00AB559F" w:rsidRDefault="00041E33" w:rsidP="00CA69FA">
            <w:pPr>
              <w:jc w:val="both"/>
              <w:rPr>
                <w:rFonts w:ascii="Arial" w:hAnsi="Arial" w:cs="Arial"/>
                <w:b/>
                <w:bCs/>
              </w:rPr>
            </w:pPr>
          </w:p>
          <w:p w14:paraId="50708C06" w14:textId="77777777" w:rsidR="00041E33" w:rsidRPr="00AB559F" w:rsidRDefault="00041E33" w:rsidP="00CA69FA">
            <w:pPr>
              <w:jc w:val="both"/>
              <w:rPr>
                <w:rFonts w:ascii="Arial" w:hAnsi="Arial" w:cs="Arial"/>
                <w:b/>
                <w:bCs/>
              </w:rPr>
            </w:pPr>
          </w:p>
        </w:tc>
        <w:tc>
          <w:tcPr>
            <w:tcW w:w="7655" w:type="dxa"/>
          </w:tcPr>
          <w:p w14:paraId="08B89B46" w14:textId="77777777" w:rsidR="00041E33" w:rsidRPr="00AB559F" w:rsidRDefault="00041E33" w:rsidP="00CA69FA">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041E33" w:rsidRPr="00AB559F" w14:paraId="22D0D0BC" w14:textId="77777777" w:rsidTr="00CA69FA">
        <w:tc>
          <w:tcPr>
            <w:tcW w:w="1985" w:type="dxa"/>
          </w:tcPr>
          <w:p w14:paraId="2BF19AE5" w14:textId="77777777" w:rsidR="00041E33" w:rsidRPr="00AB559F" w:rsidRDefault="00041E33" w:rsidP="00CA69FA">
            <w:pPr>
              <w:jc w:val="both"/>
              <w:rPr>
                <w:rFonts w:ascii="Arial" w:hAnsi="Arial" w:cs="Arial"/>
                <w:b/>
                <w:bCs/>
              </w:rPr>
            </w:pPr>
            <w:r>
              <w:rPr>
                <w:rFonts w:ascii="Arial" w:hAnsi="Arial" w:cs="Arial"/>
                <w:b/>
                <w:bCs/>
              </w:rPr>
              <w:t>Age</w:t>
            </w:r>
          </w:p>
        </w:tc>
        <w:tc>
          <w:tcPr>
            <w:tcW w:w="7655" w:type="dxa"/>
          </w:tcPr>
          <w:p w14:paraId="6ED00DAB" w14:textId="77777777" w:rsidR="00041E33" w:rsidRDefault="00041E33" w:rsidP="00CA69FA">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3EA94817" w14:textId="77777777" w:rsidR="00041E33" w:rsidRDefault="00041E33" w:rsidP="00CA69FA">
            <w:pPr>
              <w:autoSpaceDE w:val="0"/>
              <w:autoSpaceDN w:val="0"/>
              <w:adjustRightInd w:val="0"/>
              <w:rPr>
                <w:rFonts w:ascii="Arial" w:eastAsiaTheme="minorHAnsi" w:hAnsi="Arial" w:cs="Arial"/>
                <w:i/>
                <w:iCs/>
                <w:lang w:val="en-IE" w:eastAsia="en-US"/>
              </w:rPr>
            </w:pPr>
          </w:p>
          <w:p w14:paraId="7F3F74A4" w14:textId="77777777" w:rsidR="00041E33" w:rsidRDefault="00041E33" w:rsidP="00CA69FA">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406AB30F" w14:textId="77777777" w:rsidR="00041E33" w:rsidRDefault="00041E33" w:rsidP="00CA69FA">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Default="00041E33" w:rsidP="00CA69FA">
            <w:pPr>
              <w:autoSpaceDE w:val="0"/>
              <w:autoSpaceDN w:val="0"/>
              <w:adjustRightInd w:val="0"/>
              <w:rPr>
                <w:rFonts w:ascii="Arial" w:hAnsi="Arial" w:cs="Arial"/>
              </w:rPr>
            </w:pPr>
          </w:p>
          <w:p w14:paraId="01E755BC" w14:textId="2C8A0A8C" w:rsidR="00041E33" w:rsidRPr="00AB559F" w:rsidRDefault="00041E33" w:rsidP="00AB554F">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041E33" w:rsidRPr="00AB559F" w14:paraId="07FEE2F5" w14:textId="77777777" w:rsidTr="00CA69FA">
        <w:tc>
          <w:tcPr>
            <w:tcW w:w="1985" w:type="dxa"/>
          </w:tcPr>
          <w:p w14:paraId="3FE4820F" w14:textId="77777777" w:rsidR="00041E33" w:rsidRPr="00AB559F" w:rsidRDefault="00041E33" w:rsidP="00CA69FA">
            <w:pPr>
              <w:jc w:val="both"/>
              <w:rPr>
                <w:rFonts w:ascii="Arial" w:hAnsi="Arial" w:cs="Arial"/>
                <w:b/>
                <w:bCs/>
              </w:rPr>
            </w:pPr>
            <w:r w:rsidRPr="00AB559F">
              <w:rPr>
                <w:rFonts w:ascii="Arial" w:hAnsi="Arial" w:cs="Arial"/>
                <w:b/>
                <w:bCs/>
              </w:rPr>
              <w:t>Probation</w:t>
            </w:r>
          </w:p>
        </w:tc>
        <w:tc>
          <w:tcPr>
            <w:tcW w:w="7655" w:type="dxa"/>
          </w:tcPr>
          <w:p w14:paraId="3C5E480D" w14:textId="77777777" w:rsidR="00041E33" w:rsidRPr="00AB559F" w:rsidRDefault="00041E33" w:rsidP="00CA69FA">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9B195D" w:rsidRPr="00AB559F" w14:paraId="229DC33C" w14:textId="77777777" w:rsidTr="00CA69FA">
        <w:tc>
          <w:tcPr>
            <w:tcW w:w="1985" w:type="dxa"/>
          </w:tcPr>
          <w:p w14:paraId="5010EF56" w14:textId="77777777" w:rsidR="009B195D" w:rsidRPr="00A7319A" w:rsidRDefault="009B195D" w:rsidP="009B195D">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24911A4" w14:textId="77777777" w:rsidR="009B195D" w:rsidRPr="00AB559F" w:rsidRDefault="009B195D" w:rsidP="009B195D">
            <w:pPr>
              <w:jc w:val="both"/>
              <w:rPr>
                <w:rFonts w:ascii="Arial" w:hAnsi="Arial" w:cs="Arial"/>
                <w:b/>
                <w:bCs/>
              </w:rPr>
            </w:pPr>
          </w:p>
        </w:tc>
        <w:tc>
          <w:tcPr>
            <w:tcW w:w="7655" w:type="dxa"/>
          </w:tcPr>
          <w:p w14:paraId="34BA8EA9" w14:textId="77777777" w:rsidR="009B195D" w:rsidRPr="00A7319A" w:rsidRDefault="009B195D" w:rsidP="009B195D">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3FFA9C1" w14:textId="77777777" w:rsidR="009B195D" w:rsidRPr="00A7319A" w:rsidRDefault="009B195D" w:rsidP="009B195D">
            <w:pPr>
              <w:rPr>
                <w:rFonts w:ascii="Arial" w:hAnsi="Arial" w:cs="Arial"/>
              </w:rPr>
            </w:pPr>
          </w:p>
          <w:p w14:paraId="32205271" w14:textId="77777777" w:rsidR="009B195D" w:rsidRDefault="009B195D" w:rsidP="009B195D">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8369FD0" w14:textId="7F5A5A77" w:rsidR="009B195D" w:rsidRPr="00873950" w:rsidRDefault="009B195D" w:rsidP="00873950">
            <w:pPr>
              <w:rPr>
                <w:rFonts w:ascii="Arial" w:hAnsi="Arial" w:cs="Arial"/>
                <w:color w:val="0000FF"/>
                <w:u w:val="single"/>
                <w:lang w:val="en"/>
              </w:rPr>
            </w:pPr>
            <w:r w:rsidRPr="00A7319A">
              <w:rPr>
                <w:rFonts w:ascii="Arial" w:hAnsi="Arial" w:cs="Arial"/>
                <w:bCs/>
                <w:lang w:val="en"/>
              </w:rPr>
              <w:t xml:space="preserve">For further information, guidance and resources please visit: </w:t>
            </w:r>
            <w:hyperlink r:id="rId17" w:history="1">
              <w:r w:rsidRPr="00A7319A">
                <w:rPr>
                  <w:rStyle w:val="Hyperlink"/>
                  <w:rFonts w:ascii="Arial" w:hAnsi="Arial" w:cs="Arial"/>
                  <w:lang w:val="en"/>
                </w:rPr>
                <w:t>HSE Children First webpage</w:t>
              </w:r>
            </w:hyperlink>
          </w:p>
        </w:tc>
      </w:tr>
      <w:tr w:rsidR="00041E33" w:rsidRPr="00AB559F" w14:paraId="003A348D" w14:textId="77777777" w:rsidTr="00CA69FA">
        <w:tc>
          <w:tcPr>
            <w:tcW w:w="1985" w:type="dxa"/>
          </w:tcPr>
          <w:p w14:paraId="58558860" w14:textId="77777777" w:rsidR="00041E33" w:rsidRPr="00AB559F" w:rsidRDefault="00041E33" w:rsidP="00CA69FA">
            <w:pPr>
              <w:jc w:val="both"/>
              <w:rPr>
                <w:rFonts w:ascii="Arial" w:hAnsi="Arial" w:cs="Arial"/>
                <w:b/>
                <w:bCs/>
              </w:rPr>
            </w:pPr>
            <w:r>
              <w:rPr>
                <w:rFonts w:ascii="Arial" w:hAnsi="Arial" w:cs="Arial"/>
                <w:b/>
                <w:bCs/>
              </w:rPr>
              <w:t>Infection Control</w:t>
            </w:r>
          </w:p>
        </w:tc>
        <w:tc>
          <w:tcPr>
            <w:tcW w:w="7655" w:type="dxa"/>
          </w:tcPr>
          <w:p w14:paraId="78DAE2C2" w14:textId="009215C8" w:rsidR="00041E33" w:rsidRPr="00873950" w:rsidRDefault="00041E33" w:rsidP="0087395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041E33" w:rsidRPr="00AB559F" w14:paraId="4B00B25A" w14:textId="77777777" w:rsidTr="00CA69FA">
        <w:tc>
          <w:tcPr>
            <w:tcW w:w="1985" w:type="dxa"/>
          </w:tcPr>
          <w:p w14:paraId="53FEB34D" w14:textId="77777777" w:rsidR="00041E33" w:rsidRPr="00AB559F" w:rsidRDefault="00041E33" w:rsidP="00CA69FA">
            <w:pPr>
              <w:jc w:val="both"/>
              <w:rPr>
                <w:rFonts w:ascii="Arial" w:hAnsi="Arial" w:cs="Arial"/>
                <w:b/>
                <w:bCs/>
              </w:rPr>
            </w:pPr>
            <w:r w:rsidRPr="0057569E">
              <w:rPr>
                <w:rFonts w:ascii="Arial" w:hAnsi="Arial" w:cs="Arial"/>
                <w:b/>
              </w:rPr>
              <w:lastRenderedPageBreak/>
              <w:t>Health &amp; Safety</w:t>
            </w:r>
          </w:p>
        </w:tc>
        <w:tc>
          <w:tcPr>
            <w:tcW w:w="7655" w:type="dxa"/>
          </w:tcPr>
          <w:p w14:paraId="6D318602" w14:textId="77777777" w:rsidR="00041E33" w:rsidRPr="007978A2" w:rsidRDefault="00041E33" w:rsidP="00CA69F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FEEFEAD" w14:textId="77777777" w:rsidR="00041E33" w:rsidRPr="007978A2" w:rsidRDefault="00041E33" w:rsidP="00CA69FA">
            <w:pPr>
              <w:ind w:firstLine="720"/>
              <w:jc w:val="both"/>
              <w:rPr>
                <w:rFonts w:ascii="Arial" w:hAnsi="Arial" w:cs="Arial"/>
              </w:rPr>
            </w:pPr>
          </w:p>
          <w:p w14:paraId="2EAD07BE" w14:textId="77777777" w:rsidR="00041E33" w:rsidRPr="007978A2" w:rsidRDefault="00041E33" w:rsidP="00CA69FA">
            <w:pPr>
              <w:jc w:val="both"/>
              <w:rPr>
                <w:rFonts w:ascii="Arial" w:hAnsi="Arial" w:cs="Arial"/>
              </w:rPr>
            </w:pPr>
            <w:r w:rsidRPr="007978A2">
              <w:rPr>
                <w:rFonts w:ascii="Arial" w:hAnsi="Arial" w:cs="Arial"/>
              </w:rPr>
              <w:t>Key responsibilities include:</w:t>
            </w:r>
          </w:p>
          <w:p w14:paraId="3F0ED625" w14:textId="77777777" w:rsidR="00041E33" w:rsidRPr="00255E29" w:rsidRDefault="00041E33" w:rsidP="00CA69FA">
            <w:pPr>
              <w:jc w:val="both"/>
              <w:rPr>
                <w:rFonts w:ascii="Arial" w:hAnsi="Arial" w:cs="Arial"/>
                <w:highlight w:val="yellow"/>
              </w:rPr>
            </w:pPr>
          </w:p>
          <w:p w14:paraId="373A2647"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CDB4DA8"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43EF409"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E24B41E"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1EBB3C"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01F2E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CD1009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110EFA" w14:textId="77777777" w:rsidR="00041E33" w:rsidRPr="00122305" w:rsidRDefault="00041E33" w:rsidP="00CA69FA">
            <w:pPr>
              <w:jc w:val="both"/>
              <w:rPr>
                <w:rFonts w:ascii="Arial" w:hAnsi="Arial" w:cs="Arial"/>
              </w:rPr>
            </w:pPr>
          </w:p>
          <w:p w14:paraId="4D7CE241" w14:textId="180628DE" w:rsidR="00041E33" w:rsidRPr="00AB554F" w:rsidRDefault="00041E33" w:rsidP="00AB554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74C6FF42" w14:textId="77777777" w:rsidR="00041E33" w:rsidRPr="00B308E6" w:rsidRDefault="00041E33" w:rsidP="00041E33">
      <w:pPr>
        <w:jc w:val="both"/>
        <w:rPr>
          <w:rFonts w:ascii="Arial" w:hAnsi="Arial" w:cs="Arial"/>
          <w:lang w:val="ga-IE"/>
        </w:rPr>
      </w:pPr>
    </w:p>
    <w:p w14:paraId="113B7BA5" w14:textId="77777777" w:rsidR="00041E33" w:rsidRDefault="00041E33" w:rsidP="00041E33"/>
    <w:p w14:paraId="32031560" w14:textId="56F6A3F1" w:rsidR="00484EA1" w:rsidRPr="00751DB6" w:rsidRDefault="00484EA1" w:rsidP="00041E33">
      <w:pPr>
        <w:ind w:left="-1260"/>
        <w:jc w:val="center"/>
        <w:rPr>
          <w:rFonts w:ascii="Arial" w:hAnsi="Arial" w:cs="Arial"/>
        </w:rPr>
      </w:pPr>
    </w:p>
    <w:sectPr w:rsidR="00484EA1" w:rsidRPr="00751DB6">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8C81" w14:textId="77777777" w:rsidR="00BD7F1D" w:rsidRDefault="00BD7F1D">
      <w:r>
        <w:separator/>
      </w:r>
    </w:p>
  </w:endnote>
  <w:endnote w:type="continuationSeparator" w:id="0">
    <w:p w14:paraId="061DA010" w14:textId="77777777" w:rsidR="00BD7F1D" w:rsidRDefault="00BD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6B08" w14:textId="563F16B7" w:rsidR="0064302E" w:rsidRPr="00DF15B8" w:rsidRDefault="00A52E5D" w:rsidP="0064302E">
    <w:pPr>
      <w:ind w:right="400"/>
      <w:rPr>
        <w:rFonts w:ascii="Arial" w:hAnsi="Arial" w:cs="Arial"/>
        <w:b/>
      </w:rPr>
    </w:pPr>
    <w:r w:rsidRPr="00DF15B8">
      <w:rPr>
        <w:rFonts w:ascii="Arial" w:hAnsi="Arial" w:cs="Arial"/>
        <w:b/>
      </w:rPr>
      <w:t>T&amp;T</w:t>
    </w:r>
    <w:r w:rsidR="00277635" w:rsidRPr="00DF15B8">
      <w:rPr>
        <w:rFonts w:ascii="Arial" w:hAnsi="Arial" w:cs="Arial"/>
        <w:b/>
      </w:rPr>
      <w:t>/</w:t>
    </w:r>
    <w:r w:rsidR="0037251F">
      <w:rPr>
        <w:rFonts w:ascii="Arial" w:hAnsi="Arial" w:cs="Arial"/>
        <w:b/>
      </w:rPr>
      <w:t>58</w:t>
    </w:r>
    <w:r w:rsidR="008276DB">
      <w:rPr>
        <w:rFonts w:ascii="Arial" w:hAnsi="Arial" w:cs="Arial"/>
        <w:b/>
      </w:rPr>
      <w:t>/2</w:t>
    </w:r>
    <w:r w:rsidR="00277635" w:rsidRPr="00DF15B8">
      <w:rPr>
        <w:rFonts w:ascii="Arial" w:hAnsi="Arial" w:cs="Arial"/>
        <w:b/>
      </w:rPr>
      <w:t>5</w:t>
    </w:r>
    <w:r w:rsidR="00CF28C6" w:rsidRPr="00DF15B8">
      <w:rPr>
        <w:rFonts w:ascii="Arial" w:hAnsi="Arial" w:cs="Arial"/>
      </w:rPr>
      <w:t xml:space="preserve"> </w:t>
    </w:r>
    <w:r w:rsidR="0064302E" w:rsidRPr="00DF15B8">
      <w:rPr>
        <w:rFonts w:ascii="Arial" w:hAnsi="Arial" w:cs="Arial"/>
        <w:b/>
      </w:rPr>
      <w:t xml:space="preserve">Grade VII Senior SAP </w:t>
    </w:r>
    <w:r w:rsidR="007E0510">
      <w:rPr>
        <w:rFonts w:ascii="Arial" w:hAnsi="Arial" w:cs="Arial"/>
        <w:b/>
      </w:rPr>
      <w:t>Basis</w:t>
    </w:r>
    <w:r w:rsidR="0064302E" w:rsidRPr="00DF15B8">
      <w:rPr>
        <w:rFonts w:ascii="Arial" w:hAnsi="Arial" w:cs="Arial"/>
        <w:b/>
      </w:rPr>
      <w:t xml:space="preserve"> Analyst </w:t>
    </w:r>
  </w:p>
  <w:p w14:paraId="19F7F02F" w14:textId="03CBD20D" w:rsidR="00B43BDD" w:rsidRPr="000C36D2" w:rsidRDefault="00B43BDD" w:rsidP="000C36D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191C7" w14:textId="77777777" w:rsidR="00BD7F1D" w:rsidRDefault="00BD7F1D">
      <w:r>
        <w:separator/>
      </w:r>
    </w:p>
  </w:footnote>
  <w:footnote w:type="continuationSeparator" w:id="0">
    <w:p w14:paraId="32F03CF5" w14:textId="77777777" w:rsidR="00BD7F1D" w:rsidRDefault="00BD7F1D">
      <w:r>
        <w:continuationSeparator/>
      </w:r>
    </w:p>
  </w:footnote>
  <w:footnote w:id="1">
    <w:p w14:paraId="2361BBE2" w14:textId="77777777" w:rsidR="00041E33" w:rsidRDefault="00041E3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041E33" w:rsidRPr="00DD13C2" w:rsidRDefault="00041E33"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478"/>
        </w:tabs>
        <w:ind w:left="478" w:hanging="283"/>
      </w:pPr>
      <w:rPr>
        <w:rFonts w:ascii="Symbol" w:hAnsi="Symbol" w:cs="StarSymbol"/>
        <w:sz w:val="18"/>
        <w:szCs w:val="18"/>
      </w:rPr>
    </w:lvl>
    <w:lvl w:ilvl="1">
      <w:start w:val="1"/>
      <w:numFmt w:val="bullet"/>
      <w:lvlText w:val="·"/>
      <w:lvlJc w:val="left"/>
      <w:pPr>
        <w:tabs>
          <w:tab w:val="num" w:pos="762"/>
        </w:tabs>
        <w:ind w:left="762" w:hanging="283"/>
      </w:pPr>
      <w:rPr>
        <w:rFonts w:ascii="Symbol" w:hAnsi="Symbol" w:cs="StarSymbol"/>
        <w:sz w:val="18"/>
        <w:szCs w:val="18"/>
      </w:rPr>
    </w:lvl>
    <w:lvl w:ilvl="2">
      <w:start w:val="1"/>
      <w:numFmt w:val="bullet"/>
      <w:lvlText w:val="·"/>
      <w:lvlJc w:val="left"/>
      <w:pPr>
        <w:tabs>
          <w:tab w:val="num" w:pos="1045"/>
        </w:tabs>
        <w:ind w:left="1045" w:hanging="283"/>
      </w:pPr>
      <w:rPr>
        <w:rFonts w:ascii="Symbol" w:hAnsi="Symbol" w:cs="StarSymbol"/>
        <w:sz w:val="18"/>
        <w:szCs w:val="18"/>
      </w:rPr>
    </w:lvl>
    <w:lvl w:ilvl="3">
      <w:start w:val="1"/>
      <w:numFmt w:val="bullet"/>
      <w:lvlText w:val="·"/>
      <w:lvlJc w:val="left"/>
      <w:pPr>
        <w:tabs>
          <w:tab w:val="num" w:pos="1329"/>
        </w:tabs>
        <w:ind w:left="1329" w:hanging="283"/>
      </w:pPr>
      <w:rPr>
        <w:rFonts w:ascii="Symbol" w:hAnsi="Symbol" w:cs="StarSymbol"/>
        <w:sz w:val="18"/>
        <w:szCs w:val="18"/>
      </w:rPr>
    </w:lvl>
    <w:lvl w:ilvl="4">
      <w:start w:val="1"/>
      <w:numFmt w:val="bullet"/>
      <w:lvlText w:val="·"/>
      <w:lvlJc w:val="left"/>
      <w:pPr>
        <w:tabs>
          <w:tab w:val="num" w:pos="1612"/>
        </w:tabs>
        <w:ind w:left="1612" w:hanging="283"/>
      </w:pPr>
      <w:rPr>
        <w:rFonts w:ascii="Symbol" w:hAnsi="Symbol" w:cs="StarSymbol"/>
        <w:sz w:val="18"/>
        <w:szCs w:val="18"/>
      </w:rPr>
    </w:lvl>
    <w:lvl w:ilvl="5">
      <w:start w:val="1"/>
      <w:numFmt w:val="bullet"/>
      <w:lvlText w:val="·"/>
      <w:lvlJc w:val="left"/>
      <w:pPr>
        <w:tabs>
          <w:tab w:val="num" w:pos="1896"/>
        </w:tabs>
        <w:ind w:left="1896" w:hanging="283"/>
      </w:pPr>
      <w:rPr>
        <w:rFonts w:ascii="Symbol" w:hAnsi="Symbol" w:cs="StarSymbol"/>
        <w:sz w:val="18"/>
        <w:szCs w:val="18"/>
      </w:rPr>
    </w:lvl>
    <w:lvl w:ilvl="6">
      <w:start w:val="1"/>
      <w:numFmt w:val="bullet"/>
      <w:lvlText w:val="·"/>
      <w:lvlJc w:val="left"/>
      <w:pPr>
        <w:tabs>
          <w:tab w:val="num" w:pos="2179"/>
        </w:tabs>
        <w:ind w:left="2179" w:hanging="283"/>
      </w:pPr>
      <w:rPr>
        <w:rFonts w:ascii="Symbol" w:hAnsi="Symbol" w:cs="StarSymbol"/>
        <w:sz w:val="18"/>
        <w:szCs w:val="18"/>
      </w:rPr>
    </w:lvl>
    <w:lvl w:ilvl="7">
      <w:start w:val="1"/>
      <w:numFmt w:val="bullet"/>
      <w:lvlText w:val="·"/>
      <w:lvlJc w:val="left"/>
      <w:pPr>
        <w:tabs>
          <w:tab w:val="num" w:pos="2463"/>
        </w:tabs>
        <w:ind w:left="2463" w:hanging="283"/>
      </w:pPr>
      <w:rPr>
        <w:rFonts w:ascii="Symbol" w:hAnsi="Symbol" w:cs="StarSymbol"/>
        <w:sz w:val="18"/>
        <w:szCs w:val="18"/>
      </w:rPr>
    </w:lvl>
    <w:lvl w:ilvl="8">
      <w:start w:val="1"/>
      <w:numFmt w:val="bullet"/>
      <w:lvlText w:val="·"/>
      <w:lvlJc w:val="left"/>
      <w:pPr>
        <w:tabs>
          <w:tab w:val="num" w:pos="2746"/>
        </w:tabs>
        <w:ind w:left="2746"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6F3F14"/>
    <w:multiLevelType w:val="hybridMultilevel"/>
    <w:tmpl w:val="37401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2F33A6"/>
    <w:multiLevelType w:val="hybridMultilevel"/>
    <w:tmpl w:val="C11C0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66576C"/>
    <w:multiLevelType w:val="hybridMultilevel"/>
    <w:tmpl w:val="29D2A964"/>
    <w:lvl w:ilvl="0" w:tplc="1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E9B3E46"/>
    <w:multiLevelType w:val="hybridMultilevel"/>
    <w:tmpl w:val="9E8CD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751488"/>
    <w:multiLevelType w:val="multilevel"/>
    <w:tmpl w:val="BEB6DC3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56"/>
        </w:tabs>
        <w:ind w:left="75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233647C"/>
    <w:multiLevelType w:val="hybridMultilevel"/>
    <w:tmpl w:val="D76026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8C2455"/>
    <w:multiLevelType w:val="hybridMultilevel"/>
    <w:tmpl w:val="52C254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1B78B0"/>
    <w:multiLevelType w:val="hybridMultilevel"/>
    <w:tmpl w:val="7FDC8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AB568A"/>
    <w:multiLevelType w:val="multilevel"/>
    <w:tmpl w:val="549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BD2139"/>
    <w:multiLevelType w:val="hybridMultilevel"/>
    <w:tmpl w:val="917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C73208"/>
    <w:multiLevelType w:val="hybridMultilevel"/>
    <w:tmpl w:val="56CE6E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0"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6E31CC"/>
    <w:multiLevelType w:val="hybridMultilevel"/>
    <w:tmpl w:val="6C60FC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D562EE"/>
    <w:multiLevelType w:val="hybridMultilevel"/>
    <w:tmpl w:val="CA244AF0"/>
    <w:lvl w:ilvl="0" w:tplc="4D46E6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0EB4604"/>
    <w:multiLevelType w:val="hybridMultilevel"/>
    <w:tmpl w:val="86F618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405A88"/>
    <w:multiLevelType w:val="hybridMultilevel"/>
    <w:tmpl w:val="C9902CB8"/>
    <w:lvl w:ilvl="0" w:tplc="09FE9E5C">
      <w:start w:val="1"/>
      <w:numFmt w:val="bullet"/>
      <w:lvlText w:val=""/>
      <w:lvlJc w:val="left"/>
      <w:pPr>
        <w:ind w:left="720" w:hanging="360"/>
      </w:pPr>
      <w:rPr>
        <w:rFonts w:ascii="Symbol" w:hAnsi="Symbol" w:hint="default"/>
        <w:color w:val="auto"/>
        <w:sz w:val="20"/>
      </w:rPr>
    </w:lvl>
    <w:lvl w:ilvl="1" w:tplc="BCC6A9C4">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C6B61FD"/>
    <w:multiLevelType w:val="hybridMultilevel"/>
    <w:tmpl w:val="C7DE2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0"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255599">
    <w:abstractNumId w:val="7"/>
  </w:num>
  <w:num w:numId="2" w16cid:durableId="1930384471">
    <w:abstractNumId w:val="19"/>
  </w:num>
  <w:num w:numId="3" w16cid:durableId="1600529930">
    <w:abstractNumId w:val="46"/>
  </w:num>
  <w:num w:numId="4" w16cid:durableId="1676765292">
    <w:abstractNumId w:val="34"/>
  </w:num>
  <w:num w:numId="5" w16cid:durableId="853418592">
    <w:abstractNumId w:val="28"/>
  </w:num>
  <w:num w:numId="6" w16cid:durableId="510263439">
    <w:abstractNumId w:val="9"/>
  </w:num>
  <w:num w:numId="7" w16cid:durableId="402529165">
    <w:abstractNumId w:val="23"/>
  </w:num>
  <w:num w:numId="8" w16cid:durableId="835000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23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942722">
    <w:abstractNumId w:val="42"/>
  </w:num>
  <w:num w:numId="11" w16cid:durableId="331376692">
    <w:abstractNumId w:val="5"/>
  </w:num>
  <w:num w:numId="12" w16cid:durableId="2066010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103998">
    <w:abstractNumId w:val="37"/>
  </w:num>
  <w:num w:numId="14" w16cid:durableId="1134130885">
    <w:abstractNumId w:val="40"/>
  </w:num>
  <w:num w:numId="15" w16cid:durableId="1231770257">
    <w:abstractNumId w:val="36"/>
  </w:num>
  <w:num w:numId="16" w16cid:durableId="1981954326">
    <w:abstractNumId w:val="30"/>
  </w:num>
  <w:num w:numId="17" w16cid:durableId="41444627">
    <w:abstractNumId w:val="32"/>
  </w:num>
  <w:num w:numId="18" w16cid:durableId="1935169930">
    <w:abstractNumId w:val="50"/>
  </w:num>
  <w:num w:numId="19" w16cid:durableId="1334529182">
    <w:abstractNumId w:val="21"/>
  </w:num>
  <w:num w:numId="20" w16cid:durableId="1542785422">
    <w:abstractNumId w:val="10"/>
  </w:num>
  <w:num w:numId="21" w16cid:durableId="1633440261">
    <w:abstractNumId w:val="8"/>
  </w:num>
  <w:num w:numId="22" w16cid:durableId="1515604931">
    <w:abstractNumId w:val="17"/>
  </w:num>
  <w:num w:numId="23" w16cid:durableId="1717197593">
    <w:abstractNumId w:val="49"/>
  </w:num>
  <w:num w:numId="24" w16cid:durableId="379859954">
    <w:abstractNumId w:val="15"/>
  </w:num>
  <w:num w:numId="25" w16cid:durableId="1052119138">
    <w:abstractNumId w:val="27"/>
  </w:num>
  <w:num w:numId="26" w16cid:durableId="1897933810">
    <w:abstractNumId w:val="44"/>
  </w:num>
  <w:num w:numId="27" w16cid:durableId="1106510287">
    <w:abstractNumId w:val="12"/>
  </w:num>
  <w:num w:numId="28" w16cid:durableId="777220723">
    <w:abstractNumId w:val="41"/>
  </w:num>
  <w:num w:numId="29" w16cid:durableId="2084719644">
    <w:abstractNumId w:val="45"/>
  </w:num>
  <w:num w:numId="30" w16cid:durableId="5252041">
    <w:abstractNumId w:val="24"/>
  </w:num>
  <w:num w:numId="31" w16cid:durableId="368185828">
    <w:abstractNumId w:val="13"/>
  </w:num>
  <w:num w:numId="32" w16cid:durableId="1369142363">
    <w:abstractNumId w:val="29"/>
  </w:num>
  <w:num w:numId="33" w16cid:durableId="293413820">
    <w:abstractNumId w:val="4"/>
  </w:num>
  <w:num w:numId="34" w16cid:durableId="2133594543">
    <w:abstractNumId w:val="16"/>
  </w:num>
  <w:num w:numId="35" w16cid:durableId="1029794549">
    <w:abstractNumId w:val="22"/>
  </w:num>
  <w:num w:numId="36" w16cid:durableId="757212191">
    <w:abstractNumId w:val="33"/>
  </w:num>
  <w:num w:numId="37" w16cid:durableId="1032269530">
    <w:abstractNumId w:val="48"/>
  </w:num>
  <w:num w:numId="38" w16cid:durableId="2111120877">
    <w:abstractNumId w:val="3"/>
  </w:num>
  <w:num w:numId="39" w16cid:durableId="1256939390">
    <w:abstractNumId w:val="18"/>
  </w:num>
  <w:num w:numId="40" w16cid:durableId="2000376794">
    <w:abstractNumId w:val="38"/>
  </w:num>
  <w:num w:numId="41" w16cid:durableId="1891725593">
    <w:abstractNumId w:val="25"/>
  </w:num>
  <w:num w:numId="42" w16cid:durableId="734165553">
    <w:abstractNumId w:val="6"/>
  </w:num>
  <w:num w:numId="43" w16cid:durableId="1163278453">
    <w:abstractNumId w:val="31"/>
  </w:num>
  <w:num w:numId="44" w16cid:durableId="899945007">
    <w:abstractNumId w:val="14"/>
  </w:num>
  <w:num w:numId="45" w16cid:durableId="1168251664">
    <w:abstractNumId w:val="43"/>
  </w:num>
  <w:num w:numId="46" w16cid:durableId="804591757">
    <w:abstractNumId w:val="47"/>
  </w:num>
  <w:num w:numId="47" w16cid:durableId="790829523">
    <w:abstractNumId w:val="11"/>
  </w:num>
  <w:num w:numId="48" w16cid:durableId="1278755832">
    <w:abstractNumId w:val="35"/>
  </w:num>
  <w:num w:numId="49" w16cid:durableId="1956020214">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010E"/>
    <w:rsid w:val="00006054"/>
    <w:rsid w:val="00022009"/>
    <w:rsid w:val="000314A6"/>
    <w:rsid w:val="000355A8"/>
    <w:rsid w:val="00041E33"/>
    <w:rsid w:val="0004493E"/>
    <w:rsid w:val="00052E3A"/>
    <w:rsid w:val="000546DE"/>
    <w:rsid w:val="0005473A"/>
    <w:rsid w:val="00056AF1"/>
    <w:rsid w:val="0006663B"/>
    <w:rsid w:val="00071C6F"/>
    <w:rsid w:val="00071FFD"/>
    <w:rsid w:val="00080456"/>
    <w:rsid w:val="000938F3"/>
    <w:rsid w:val="00095FEC"/>
    <w:rsid w:val="000B2C71"/>
    <w:rsid w:val="000C36D2"/>
    <w:rsid w:val="000C40DF"/>
    <w:rsid w:val="000D0AF0"/>
    <w:rsid w:val="000D508C"/>
    <w:rsid w:val="000E3D7C"/>
    <w:rsid w:val="000F2891"/>
    <w:rsid w:val="001025BB"/>
    <w:rsid w:val="00113697"/>
    <w:rsid w:val="00116440"/>
    <w:rsid w:val="00130009"/>
    <w:rsid w:val="00145BFB"/>
    <w:rsid w:val="0015286B"/>
    <w:rsid w:val="00162D38"/>
    <w:rsid w:val="0016387B"/>
    <w:rsid w:val="00163E57"/>
    <w:rsid w:val="001647F7"/>
    <w:rsid w:val="00165203"/>
    <w:rsid w:val="00186B3D"/>
    <w:rsid w:val="0018796C"/>
    <w:rsid w:val="0019158C"/>
    <w:rsid w:val="00192EF9"/>
    <w:rsid w:val="00193FBF"/>
    <w:rsid w:val="001963ED"/>
    <w:rsid w:val="001A386A"/>
    <w:rsid w:val="001D1A2F"/>
    <w:rsid w:val="001D2E3C"/>
    <w:rsid w:val="001E0E1B"/>
    <w:rsid w:val="001E0FF3"/>
    <w:rsid w:val="001E171D"/>
    <w:rsid w:val="001E4737"/>
    <w:rsid w:val="001E5F16"/>
    <w:rsid w:val="00202770"/>
    <w:rsid w:val="00203F3F"/>
    <w:rsid w:val="00211BDA"/>
    <w:rsid w:val="002142AE"/>
    <w:rsid w:val="00227022"/>
    <w:rsid w:val="00235B4D"/>
    <w:rsid w:val="00237A4E"/>
    <w:rsid w:val="00246C5E"/>
    <w:rsid w:val="00247BC1"/>
    <w:rsid w:val="00250946"/>
    <w:rsid w:val="00254F38"/>
    <w:rsid w:val="002656DC"/>
    <w:rsid w:val="00272735"/>
    <w:rsid w:val="00272B1D"/>
    <w:rsid w:val="00277635"/>
    <w:rsid w:val="00290B91"/>
    <w:rsid w:val="0029153C"/>
    <w:rsid w:val="00291B9B"/>
    <w:rsid w:val="00291DE7"/>
    <w:rsid w:val="00293984"/>
    <w:rsid w:val="0029484D"/>
    <w:rsid w:val="002A48C5"/>
    <w:rsid w:val="002B2EDD"/>
    <w:rsid w:val="002B7A1E"/>
    <w:rsid w:val="002C2FAC"/>
    <w:rsid w:val="002C764D"/>
    <w:rsid w:val="002D619C"/>
    <w:rsid w:val="002E1F10"/>
    <w:rsid w:val="002F2C68"/>
    <w:rsid w:val="002F41B5"/>
    <w:rsid w:val="00304828"/>
    <w:rsid w:val="00305408"/>
    <w:rsid w:val="0031382A"/>
    <w:rsid w:val="00313D6E"/>
    <w:rsid w:val="003143B4"/>
    <w:rsid w:val="00315BAB"/>
    <w:rsid w:val="00322A39"/>
    <w:rsid w:val="00323398"/>
    <w:rsid w:val="00323A39"/>
    <w:rsid w:val="003316DA"/>
    <w:rsid w:val="00345125"/>
    <w:rsid w:val="003500A9"/>
    <w:rsid w:val="003513BB"/>
    <w:rsid w:val="00357F20"/>
    <w:rsid w:val="00361C4B"/>
    <w:rsid w:val="00361F57"/>
    <w:rsid w:val="00371D2A"/>
    <w:rsid w:val="0037251F"/>
    <w:rsid w:val="003757DA"/>
    <w:rsid w:val="0039405A"/>
    <w:rsid w:val="00394298"/>
    <w:rsid w:val="003954FD"/>
    <w:rsid w:val="00397A9A"/>
    <w:rsid w:val="00397CC7"/>
    <w:rsid w:val="003C25CE"/>
    <w:rsid w:val="003C4575"/>
    <w:rsid w:val="003C4B1B"/>
    <w:rsid w:val="003E0A9B"/>
    <w:rsid w:val="003F02A5"/>
    <w:rsid w:val="003F21BF"/>
    <w:rsid w:val="003F6010"/>
    <w:rsid w:val="003F678D"/>
    <w:rsid w:val="004037DD"/>
    <w:rsid w:val="004074C1"/>
    <w:rsid w:val="004133DF"/>
    <w:rsid w:val="00425574"/>
    <w:rsid w:val="00426D0B"/>
    <w:rsid w:val="004345E3"/>
    <w:rsid w:val="004354BF"/>
    <w:rsid w:val="00435D59"/>
    <w:rsid w:val="00440EBF"/>
    <w:rsid w:val="00444A5F"/>
    <w:rsid w:val="00444D1E"/>
    <w:rsid w:val="004478CB"/>
    <w:rsid w:val="00447940"/>
    <w:rsid w:val="00451F93"/>
    <w:rsid w:val="00467020"/>
    <w:rsid w:val="00467F83"/>
    <w:rsid w:val="00477711"/>
    <w:rsid w:val="00484090"/>
    <w:rsid w:val="00484EA1"/>
    <w:rsid w:val="0048596C"/>
    <w:rsid w:val="00495EED"/>
    <w:rsid w:val="004967B8"/>
    <w:rsid w:val="004975E1"/>
    <w:rsid w:val="00497965"/>
    <w:rsid w:val="004B2259"/>
    <w:rsid w:val="004C1B88"/>
    <w:rsid w:val="004C2EBA"/>
    <w:rsid w:val="004D22CE"/>
    <w:rsid w:val="004D3543"/>
    <w:rsid w:val="004D396E"/>
    <w:rsid w:val="004E014D"/>
    <w:rsid w:val="004E6FA6"/>
    <w:rsid w:val="004F1AF3"/>
    <w:rsid w:val="00500A5C"/>
    <w:rsid w:val="00504606"/>
    <w:rsid w:val="00504632"/>
    <w:rsid w:val="0052046A"/>
    <w:rsid w:val="00521362"/>
    <w:rsid w:val="00526A4E"/>
    <w:rsid w:val="0052713B"/>
    <w:rsid w:val="00527F3F"/>
    <w:rsid w:val="005400C7"/>
    <w:rsid w:val="005432BA"/>
    <w:rsid w:val="00551C75"/>
    <w:rsid w:val="00560B1F"/>
    <w:rsid w:val="00566EBB"/>
    <w:rsid w:val="00572587"/>
    <w:rsid w:val="00594097"/>
    <w:rsid w:val="005A1889"/>
    <w:rsid w:val="005A597C"/>
    <w:rsid w:val="005B693B"/>
    <w:rsid w:val="005C01A8"/>
    <w:rsid w:val="005D5181"/>
    <w:rsid w:val="005D6D30"/>
    <w:rsid w:val="005E0998"/>
    <w:rsid w:val="005E1147"/>
    <w:rsid w:val="005E622C"/>
    <w:rsid w:val="00600337"/>
    <w:rsid w:val="00601F98"/>
    <w:rsid w:val="00604BCC"/>
    <w:rsid w:val="006123A3"/>
    <w:rsid w:val="006123D3"/>
    <w:rsid w:val="0061664E"/>
    <w:rsid w:val="0062196E"/>
    <w:rsid w:val="00622A94"/>
    <w:rsid w:val="006239D9"/>
    <w:rsid w:val="006341A4"/>
    <w:rsid w:val="006344FF"/>
    <w:rsid w:val="0064302E"/>
    <w:rsid w:val="00656955"/>
    <w:rsid w:val="00665549"/>
    <w:rsid w:val="00666340"/>
    <w:rsid w:val="006942A3"/>
    <w:rsid w:val="006B129E"/>
    <w:rsid w:val="006B3450"/>
    <w:rsid w:val="006B5B3C"/>
    <w:rsid w:val="006C0707"/>
    <w:rsid w:val="006D4238"/>
    <w:rsid w:val="006D47B2"/>
    <w:rsid w:val="006F547C"/>
    <w:rsid w:val="007014CA"/>
    <w:rsid w:val="00702AE7"/>
    <w:rsid w:val="0071222C"/>
    <w:rsid w:val="00715C24"/>
    <w:rsid w:val="0072496E"/>
    <w:rsid w:val="00726A14"/>
    <w:rsid w:val="00730B76"/>
    <w:rsid w:val="00730FE8"/>
    <w:rsid w:val="00736B4A"/>
    <w:rsid w:val="00742BE8"/>
    <w:rsid w:val="00751362"/>
    <w:rsid w:val="00751DB6"/>
    <w:rsid w:val="007544EA"/>
    <w:rsid w:val="00754CE1"/>
    <w:rsid w:val="00755027"/>
    <w:rsid w:val="007624E6"/>
    <w:rsid w:val="00767B14"/>
    <w:rsid w:val="007736CD"/>
    <w:rsid w:val="00774C29"/>
    <w:rsid w:val="007764DA"/>
    <w:rsid w:val="00791963"/>
    <w:rsid w:val="007A3602"/>
    <w:rsid w:val="007C52F8"/>
    <w:rsid w:val="007D26CC"/>
    <w:rsid w:val="007E0510"/>
    <w:rsid w:val="007F1737"/>
    <w:rsid w:val="00802F28"/>
    <w:rsid w:val="00825963"/>
    <w:rsid w:val="008276DB"/>
    <w:rsid w:val="00827A50"/>
    <w:rsid w:val="00827EFB"/>
    <w:rsid w:val="0083018B"/>
    <w:rsid w:val="00835938"/>
    <w:rsid w:val="00842EFD"/>
    <w:rsid w:val="00853898"/>
    <w:rsid w:val="00861799"/>
    <w:rsid w:val="0086443C"/>
    <w:rsid w:val="0087040D"/>
    <w:rsid w:val="00871F4B"/>
    <w:rsid w:val="00873950"/>
    <w:rsid w:val="00876293"/>
    <w:rsid w:val="008814D6"/>
    <w:rsid w:val="0089037A"/>
    <w:rsid w:val="00894004"/>
    <w:rsid w:val="008B09B2"/>
    <w:rsid w:val="008B43B0"/>
    <w:rsid w:val="008C071F"/>
    <w:rsid w:val="008C14F2"/>
    <w:rsid w:val="008D725B"/>
    <w:rsid w:val="008E4969"/>
    <w:rsid w:val="008F0E63"/>
    <w:rsid w:val="008F351C"/>
    <w:rsid w:val="00901DCC"/>
    <w:rsid w:val="009058B9"/>
    <w:rsid w:val="00906143"/>
    <w:rsid w:val="00906B5E"/>
    <w:rsid w:val="00914CB7"/>
    <w:rsid w:val="00922B04"/>
    <w:rsid w:val="00924819"/>
    <w:rsid w:val="00924CEF"/>
    <w:rsid w:val="00930084"/>
    <w:rsid w:val="00930635"/>
    <w:rsid w:val="009314E2"/>
    <w:rsid w:val="00932495"/>
    <w:rsid w:val="0093490F"/>
    <w:rsid w:val="009406D0"/>
    <w:rsid w:val="009429B6"/>
    <w:rsid w:val="009436A7"/>
    <w:rsid w:val="00946D9A"/>
    <w:rsid w:val="00954D29"/>
    <w:rsid w:val="00956649"/>
    <w:rsid w:val="00957526"/>
    <w:rsid w:val="00976A90"/>
    <w:rsid w:val="00983F0E"/>
    <w:rsid w:val="0098566E"/>
    <w:rsid w:val="009861D3"/>
    <w:rsid w:val="00986637"/>
    <w:rsid w:val="00994389"/>
    <w:rsid w:val="00996909"/>
    <w:rsid w:val="00997D7E"/>
    <w:rsid w:val="009A66E0"/>
    <w:rsid w:val="009B195D"/>
    <w:rsid w:val="009B2761"/>
    <w:rsid w:val="009C6401"/>
    <w:rsid w:val="009C7188"/>
    <w:rsid w:val="009C7A1F"/>
    <w:rsid w:val="009D50C9"/>
    <w:rsid w:val="009E41B5"/>
    <w:rsid w:val="009E4294"/>
    <w:rsid w:val="009F017A"/>
    <w:rsid w:val="009F2790"/>
    <w:rsid w:val="009F6632"/>
    <w:rsid w:val="00A15C4B"/>
    <w:rsid w:val="00A323DA"/>
    <w:rsid w:val="00A34295"/>
    <w:rsid w:val="00A41E28"/>
    <w:rsid w:val="00A43829"/>
    <w:rsid w:val="00A52954"/>
    <w:rsid w:val="00A52E5D"/>
    <w:rsid w:val="00A60A6A"/>
    <w:rsid w:val="00A67FA0"/>
    <w:rsid w:val="00A71819"/>
    <w:rsid w:val="00A8653E"/>
    <w:rsid w:val="00A97C9A"/>
    <w:rsid w:val="00AA0D98"/>
    <w:rsid w:val="00AA15A1"/>
    <w:rsid w:val="00AA4746"/>
    <w:rsid w:val="00AB46CB"/>
    <w:rsid w:val="00AB554F"/>
    <w:rsid w:val="00AC1DF3"/>
    <w:rsid w:val="00AD137D"/>
    <w:rsid w:val="00AD7579"/>
    <w:rsid w:val="00AE4874"/>
    <w:rsid w:val="00AE728F"/>
    <w:rsid w:val="00AF16E3"/>
    <w:rsid w:val="00AF1881"/>
    <w:rsid w:val="00B00725"/>
    <w:rsid w:val="00B02C28"/>
    <w:rsid w:val="00B04878"/>
    <w:rsid w:val="00B05478"/>
    <w:rsid w:val="00B069FF"/>
    <w:rsid w:val="00B10D40"/>
    <w:rsid w:val="00B12B4C"/>
    <w:rsid w:val="00B17B9C"/>
    <w:rsid w:val="00B276CC"/>
    <w:rsid w:val="00B33058"/>
    <w:rsid w:val="00B3330C"/>
    <w:rsid w:val="00B43BDD"/>
    <w:rsid w:val="00B5748F"/>
    <w:rsid w:val="00B64292"/>
    <w:rsid w:val="00B64C6F"/>
    <w:rsid w:val="00B724AD"/>
    <w:rsid w:val="00B732B5"/>
    <w:rsid w:val="00B81927"/>
    <w:rsid w:val="00B82369"/>
    <w:rsid w:val="00B82AB4"/>
    <w:rsid w:val="00B93806"/>
    <w:rsid w:val="00B93E20"/>
    <w:rsid w:val="00B971DD"/>
    <w:rsid w:val="00BA4C35"/>
    <w:rsid w:val="00BB7F42"/>
    <w:rsid w:val="00BC2569"/>
    <w:rsid w:val="00BC5B70"/>
    <w:rsid w:val="00BD21FA"/>
    <w:rsid w:val="00BD2376"/>
    <w:rsid w:val="00BD2B35"/>
    <w:rsid w:val="00BD3A97"/>
    <w:rsid w:val="00BD3D85"/>
    <w:rsid w:val="00BD558D"/>
    <w:rsid w:val="00BD7F1D"/>
    <w:rsid w:val="00BE2428"/>
    <w:rsid w:val="00BF5470"/>
    <w:rsid w:val="00BF5743"/>
    <w:rsid w:val="00BF617C"/>
    <w:rsid w:val="00C00D9D"/>
    <w:rsid w:val="00C10618"/>
    <w:rsid w:val="00C106DD"/>
    <w:rsid w:val="00C121B0"/>
    <w:rsid w:val="00C166CC"/>
    <w:rsid w:val="00C40A7E"/>
    <w:rsid w:val="00C4325E"/>
    <w:rsid w:val="00C4712E"/>
    <w:rsid w:val="00C52CC6"/>
    <w:rsid w:val="00C70022"/>
    <w:rsid w:val="00C717E0"/>
    <w:rsid w:val="00C71C8E"/>
    <w:rsid w:val="00C72B65"/>
    <w:rsid w:val="00C75E1A"/>
    <w:rsid w:val="00C83428"/>
    <w:rsid w:val="00C85C47"/>
    <w:rsid w:val="00C863B2"/>
    <w:rsid w:val="00C904FC"/>
    <w:rsid w:val="00C93C8B"/>
    <w:rsid w:val="00C95BD8"/>
    <w:rsid w:val="00CA48D2"/>
    <w:rsid w:val="00CB084B"/>
    <w:rsid w:val="00CB21FD"/>
    <w:rsid w:val="00CB7523"/>
    <w:rsid w:val="00CC0151"/>
    <w:rsid w:val="00CC559C"/>
    <w:rsid w:val="00CD1D37"/>
    <w:rsid w:val="00CD6218"/>
    <w:rsid w:val="00CE7BFB"/>
    <w:rsid w:val="00CF28C6"/>
    <w:rsid w:val="00CF40D6"/>
    <w:rsid w:val="00D0023E"/>
    <w:rsid w:val="00D11AF8"/>
    <w:rsid w:val="00D12A3B"/>
    <w:rsid w:val="00D1565A"/>
    <w:rsid w:val="00D2154F"/>
    <w:rsid w:val="00D2341F"/>
    <w:rsid w:val="00D252E4"/>
    <w:rsid w:val="00D3595F"/>
    <w:rsid w:val="00D44943"/>
    <w:rsid w:val="00D47332"/>
    <w:rsid w:val="00D525D0"/>
    <w:rsid w:val="00D67CD2"/>
    <w:rsid w:val="00D763EF"/>
    <w:rsid w:val="00D81BC9"/>
    <w:rsid w:val="00D81C66"/>
    <w:rsid w:val="00D82D33"/>
    <w:rsid w:val="00D8379D"/>
    <w:rsid w:val="00D9143C"/>
    <w:rsid w:val="00DB3065"/>
    <w:rsid w:val="00DC6A44"/>
    <w:rsid w:val="00DD26D5"/>
    <w:rsid w:val="00DD6B7C"/>
    <w:rsid w:val="00DF06DD"/>
    <w:rsid w:val="00DF0770"/>
    <w:rsid w:val="00DF15B8"/>
    <w:rsid w:val="00DF18E2"/>
    <w:rsid w:val="00DF6BFF"/>
    <w:rsid w:val="00DF7350"/>
    <w:rsid w:val="00E000CD"/>
    <w:rsid w:val="00E0064B"/>
    <w:rsid w:val="00E06485"/>
    <w:rsid w:val="00E13470"/>
    <w:rsid w:val="00E14CB1"/>
    <w:rsid w:val="00E213DC"/>
    <w:rsid w:val="00E24C68"/>
    <w:rsid w:val="00E32EEF"/>
    <w:rsid w:val="00E33EBE"/>
    <w:rsid w:val="00E6409D"/>
    <w:rsid w:val="00E9135A"/>
    <w:rsid w:val="00E916D1"/>
    <w:rsid w:val="00E918C4"/>
    <w:rsid w:val="00EA5783"/>
    <w:rsid w:val="00EB3A11"/>
    <w:rsid w:val="00EB523A"/>
    <w:rsid w:val="00EC63A2"/>
    <w:rsid w:val="00EC6CC7"/>
    <w:rsid w:val="00ED16A4"/>
    <w:rsid w:val="00ED389D"/>
    <w:rsid w:val="00ED3B48"/>
    <w:rsid w:val="00EE376C"/>
    <w:rsid w:val="00EE78E1"/>
    <w:rsid w:val="00F01261"/>
    <w:rsid w:val="00F0275E"/>
    <w:rsid w:val="00F02B35"/>
    <w:rsid w:val="00F070ED"/>
    <w:rsid w:val="00F111E9"/>
    <w:rsid w:val="00F11A4A"/>
    <w:rsid w:val="00F2115D"/>
    <w:rsid w:val="00F21A12"/>
    <w:rsid w:val="00F30C59"/>
    <w:rsid w:val="00F33B56"/>
    <w:rsid w:val="00F34A5E"/>
    <w:rsid w:val="00F36652"/>
    <w:rsid w:val="00F40878"/>
    <w:rsid w:val="00F51D81"/>
    <w:rsid w:val="00F54B6B"/>
    <w:rsid w:val="00F57EFB"/>
    <w:rsid w:val="00F7053E"/>
    <w:rsid w:val="00F72F37"/>
    <w:rsid w:val="00F80F58"/>
    <w:rsid w:val="00F8213F"/>
    <w:rsid w:val="00F823FC"/>
    <w:rsid w:val="00F860AA"/>
    <w:rsid w:val="00F93536"/>
    <w:rsid w:val="00F955CC"/>
    <w:rsid w:val="00F97B96"/>
    <w:rsid w:val="00FA6858"/>
    <w:rsid w:val="00FA6FF0"/>
    <w:rsid w:val="00FB4375"/>
    <w:rsid w:val="00FB4AD7"/>
    <w:rsid w:val="00FD0C37"/>
    <w:rsid w:val="00FD101C"/>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4817"/>
    <o:shapelayout v:ext="edit">
      <o:idmap v:ext="edit" data="1"/>
    </o:shapelayout>
  </w:shapeDefaults>
  <w:decimalSymbol w:val="."/>
  <w:listSeparator w:val=","/>
  <w14:docId w14:val="52DF2B4B"/>
  <w15:chartTrackingRefBased/>
  <w15:docId w15:val="{09D1F99D-300B-4B13-A070-4B8FCA2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28"/>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unhideWhenUsed/>
    <w:rsid w:val="004354BF"/>
    <w:rPr>
      <w:rFonts w:ascii="Consolas" w:hAnsi="Consolas"/>
    </w:rPr>
  </w:style>
  <w:style w:type="character" w:customStyle="1" w:styleId="HTMLPreformattedChar">
    <w:name w:val="HTML Preformatted Char"/>
    <w:basedOn w:val="DefaultParagraphFont"/>
    <w:link w:val="HTMLPreformatted"/>
    <w:uiPriority w:val="99"/>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 w:type="character" w:styleId="UnresolvedMention">
    <w:name w:val="Unresolved Mention"/>
    <w:basedOn w:val="DefaultParagraphFont"/>
    <w:uiPriority w:val="99"/>
    <w:semiHidden/>
    <w:unhideWhenUsed/>
    <w:rsid w:val="00DF1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671060000">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ealth.gov.ie/about-us/agencies-health-bod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ealth.gov.ie/about-us/agencies-health-bodies/"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lthireland.ie/ehealth-functions/sap-centre-of-excellence/" TargetMode="External"/><Relationship Id="rId5" Type="http://schemas.openxmlformats.org/officeDocument/2006/relationships/webSettings" Target="webSettings.xml"/><Relationship Id="rId15" Type="http://schemas.openxmlformats.org/officeDocument/2006/relationships/hyperlink" Target="http://www.cpsa.ie" TargetMode="External"/><Relationship Id="rId10" Type="http://schemas.openxmlformats.org/officeDocument/2006/relationships/hyperlink" Target="https://www.ehealthireland.ie/technology-and-transformation-functions/digital-for-care-2030/digital-for-care-2030-over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www.hse.ie/eng/staff/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0E17-49DD-4BF7-969E-FEE744A2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3992</Words>
  <Characters>23954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27891</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Ciara OShea (5)</cp:lastModifiedBy>
  <cp:revision>4</cp:revision>
  <cp:lastPrinted>2011-06-21T11:59:00Z</cp:lastPrinted>
  <dcterms:created xsi:type="dcterms:W3CDTF">2025-09-12T13:25:00Z</dcterms:created>
  <dcterms:modified xsi:type="dcterms:W3CDTF">2025-09-12T14:05:00Z</dcterms:modified>
</cp:coreProperties>
</file>