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14F02" w14:textId="77777777" w:rsidR="00D671B1" w:rsidRDefault="00D671B1" w:rsidP="00B31FAA">
      <w:pPr>
        <w:suppressAutoHyphens/>
        <w:spacing w:before="240" w:after="120" w:line="240" w:lineRule="auto"/>
        <w:jc w:val="center"/>
        <w:rPr>
          <w:rFonts w:eastAsia="Times New Roman" w:cs="Arial"/>
          <w:b/>
          <w:color w:val="006152"/>
          <w:sz w:val="28"/>
          <w:szCs w:val="28"/>
          <w:lang w:val="en-GB" w:eastAsia="zh-CN"/>
        </w:rPr>
      </w:pPr>
    </w:p>
    <w:p w14:paraId="51F42D8B" w14:textId="77777777" w:rsidR="00D671B1" w:rsidRDefault="00D671B1" w:rsidP="00B31FAA">
      <w:pPr>
        <w:suppressAutoHyphens/>
        <w:spacing w:before="240" w:after="120" w:line="240" w:lineRule="auto"/>
        <w:jc w:val="center"/>
        <w:rPr>
          <w:rFonts w:eastAsia="Times New Roman" w:cs="Arial"/>
          <w:b/>
          <w:color w:val="006152"/>
          <w:sz w:val="28"/>
          <w:szCs w:val="28"/>
          <w:lang w:val="en-GB" w:eastAsia="zh-CN"/>
        </w:rPr>
      </w:pPr>
    </w:p>
    <w:p w14:paraId="08A46F4D" w14:textId="5A50885F" w:rsidR="00C941EE" w:rsidRPr="00AC55C8" w:rsidRDefault="00465934" w:rsidP="00B31FAA">
      <w:pPr>
        <w:suppressAutoHyphens/>
        <w:spacing w:before="240" w:after="120" w:line="240" w:lineRule="auto"/>
        <w:jc w:val="center"/>
        <w:rPr>
          <w:rFonts w:eastAsia="Times New Roman" w:cs="Arial"/>
          <w:b/>
          <w:color w:val="006152"/>
          <w:sz w:val="28"/>
          <w:szCs w:val="28"/>
          <w:lang w:val="en-GB" w:eastAsia="zh-CN"/>
        </w:rPr>
      </w:pPr>
      <w:r>
        <w:rPr>
          <w:rFonts w:eastAsia="Times New Roman" w:cs="Arial"/>
          <w:b/>
          <w:color w:val="006152"/>
          <w:sz w:val="28"/>
          <w:szCs w:val="28"/>
          <w:lang w:val="en-GB" w:eastAsia="zh-CN"/>
        </w:rPr>
        <w:t xml:space="preserve">Additional Campaign Information: </w:t>
      </w:r>
      <w:r w:rsidR="00097265">
        <w:rPr>
          <w:rFonts w:eastAsia="Times New Roman" w:cs="Arial"/>
          <w:b/>
          <w:color w:val="006152"/>
          <w:sz w:val="28"/>
          <w:szCs w:val="28"/>
          <w:lang w:val="en-GB" w:eastAsia="zh-CN"/>
        </w:rPr>
        <w:t>Ap</w:t>
      </w:r>
      <w:r w:rsidR="00097265" w:rsidRPr="001D3438">
        <w:rPr>
          <w:rFonts w:eastAsia="Times New Roman" w:cs="Arial"/>
          <w:b/>
          <w:color w:val="006152"/>
          <w:sz w:val="28"/>
          <w:szCs w:val="28"/>
          <w:lang w:val="en-GB" w:eastAsia="zh-CN"/>
        </w:rPr>
        <w:t>plicant Information</w:t>
      </w:r>
      <w:r w:rsidR="00097265" w:rsidRPr="00AC55C8">
        <w:rPr>
          <w:rFonts w:eastAsia="Times New Roman" w:cs="Arial"/>
          <w:b/>
          <w:color w:val="006152"/>
          <w:sz w:val="28"/>
          <w:szCs w:val="28"/>
          <w:lang w:val="en-GB" w:eastAsia="zh-CN"/>
        </w:rPr>
        <w:t xml:space="preserve"> Document</w:t>
      </w:r>
    </w:p>
    <w:p w14:paraId="274E9A31" w14:textId="44BA3AC8" w:rsidR="00C941EE" w:rsidRPr="00B746D9" w:rsidRDefault="006D361B" w:rsidP="001C2789">
      <w:pPr>
        <w:widowControl w:val="0"/>
        <w:autoSpaceDE w:val="0"/>
        <w:autoSpaceDN w:val="0"/>
        <w:adjustRightInd w:val="0"/>
        <w:spacing w:before="240" w:after="0" w:line="240" w:lineRule="auto"/>
        <w:jc w:val="center"/>
        <w:rPr>
          <w:rFonts w:eastAsia="Times New Roman" w:cs="Arial"/>
          <w:b/>
          <w:iCs/>
          <w:color w:val="000099"/>
          <w:sz w:val="24"/>
          <w:szCs w:val="24"/>
          <w:lang w:eastAsia="en-IE"/>
        </w:rPr>
      </w:pPr>
      <w:r>
        <w:rPr>
          <w:rFonts w:eastAsia="Times New Roman" w:cs="Arial"/>
          <w:b/>
          <w:iCs/>
          <w:sz w:val="24"/>
          <w:szCs w:val="24"/>
          <w:lang w:eastAsia="en-IE"/>
        </w:rPr>
        <w:t>T&amp;T/</w:t>
      </w:r>
      <w:r w:rsidR="00657EAB">
        <w:rPr>
          <w:rFonts w:eastAsia="Times New Roman" w:cs="Arial"/>
          <w:b/>
          <w:iCs/>
          <w:sz w:val="24"/>
          <w:szCs w:val="24"/>
          <w:lang w:eastAsia="en-IE"/>
        </w:rPr>
        <w:t>68</w:t>
      </w:r>
      <w:r>
        <w:rPr>
          <w:rFonts w:eastAsia="Times New Roman" w:cs="Arial"/>
          <w:b/>
          <w:iCs/>
          <w:sz w:val="24"/>
          <w:szCs w:val="24"/>
          <w:lang w:eastAsia="en-IE"/>
        </w:rPr>
        <w:t xml:space="preserve">/25 </w:t>
      </w:r>
      <w:r w:rsidR="00657EAB" w:rsidRPr="00657EAB">
        <w:rPr>
          <w:rFonts w:eastAsia="Times New Roman" w:cs="Arial"/>
          <w:b/>
          <w:iCs/>
          <w:sz w:val="24"/>
          <w:szCs w:val="24"/>
          <w:lang w:eastAsia="en-IE"/>
        </w:rPr>
        <w:t>Grade VI –SAP CoE Trainer Finance and Procurement</w:t>
      </w:r>
      <w:r w:rsidR="00097265" w:rsidRPr="00B746D9">
        <w:rPr>
          <w:rFonts w:eastAsia="Times New Roman" w:cs="Arial"/>
          <w:b/>
          <w:iCs/>
          <w:color w:val="000099"/>
          <w:sz w:val="24"/>
          <w:szCs w:val="24"/>
          <w:lang w:eastAsia="en-IE"/>
        </w:rPr>
        <w:t>,</w:t>
      </w:r>
    </w:p>
    <w:p w14:paraId="0D7E0CA4" w14:textId="41C8E7EE" w:rsidR="00C941EE" w:rsidRDefault="00097265" w:rsidP="001C2789">
      <w:pPr>
        <w:widowControl w:val="0"/>
        <w:autoSpaceDE w:val="0"/>
        <w:autoSpaceDN w:val="0"/>
        <w:adjustRightInd w:val="0"/>
        <w:spacing w:before="240" w:after="0" w:line="240" w:lineRule="auto"/>
        <w:jc w:val="center"/>
        <w:rPr>
          <w:rFonts w:eastAsia="Times New Roman" w:cs="Arial"/>
          <w:b/>
          <w:iCs/>
          <w:color w:val="000099"/>
          <w:sz w:val="24"/>
          <w:szCs w:val="24"/>
          <w:lang w:eastAsia="en-IE"/>
        </w:rPr>
      </w:pPr>
      <w:r w:rsidRPr="00B746D9">
        <w:rPr>
          <w:rFonts w:eastAsia="Times New Roman" w:cs="Arial"/>
          <w:b/>
          <w:iCs/>
          <w:color w:val="000099"/>
          <w:sz w:val="24"/>
          <w:szCs w:val="24"/>
          <w:lang w:eastAsia="en-IE"/>
        </w:rPr>
        <w:t xml:space="preserve"> </w:t>
      </w:r>
    </w:p>
    <w:p w14:paraId="4123DF8E" w14:textId="5AF25A1E" w:rsidR="00AC55C8" w:rsidRPr="00747AF0" w:rsidRDefault="00AC55C8" w:rsidP="00AD732D">
      <w:pPr>
        <w:spacing w:before="240" w:after="120" w:line="240" w:lineRule="auto"/>
        <w:rPr>
          <w:rFonts w:eastAsia="Times New Roman" w:cs="Arial"/>
          <w:iCs/>
          <w:szCs w:val="20"/>
          <w:lang w:eastAsia="en-IE"/>
        </w:rPr>
      </w:pPr>
      <w:r w:rsidRPr="002E719E">
        <w:rPr>
          <w:rFonts w:eastAsia="Times New Roman" w:cs="Arial"/>
          <w:szCs w:val="20"/>
          <w:lang w:eastAsia="en-IE"/>
        </w:rPr>
        <w:t>Thank you for your interest in th</w:t>
      </w:r>
      <w:r w:rsidR="006D361B">
        <w:rPr>
          <w:rFonts w:eastAsia="Times New Roman" w:cs="Arial"/>
          <w:szCs w:val="20"/>
          <w:lang w:eastAsia="en-IE"/>
        </w:rPr>
        <w:t xml:space="preserve">e post </w:t>
      </w:r>
      <w:r w:rsidR="006D361B" w:rsidRPr="00747AF0">
        <w:rPr>
          <w:rFonts w:eastAsia="Times New Roman" w:cs="Arial"/>
          <w:szCs w:val="20"/>
          <w:lang w:eastAsia="en-IE"/>
        </w:rPr>
        <w:t xml:space="preserve">of </w:t>
      </w:r>
      <w:r w:rsidR="00657EAB" w:rsidRPr="00747AF0">
        <w:rPr>
          <w:rFonts w:eastAsia="Times New Roman" w:cs="Arial"/>
          <w:szCs w:val="20"/>
          <w:lang w:eastAsia="en-IE"/>
        </w:rPr>
        <w:t>Grade VI –SAP CoE Trainer Finance and Procurement</w:t>
      </w:r>
    </w:p>
    <w:p w14:paraId="0825278F" w14:textId="7957DBF1" w:rsidR="00AC55C8" w:rsidRDefault="00AC55C8" w:rsidP="00AD732D">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sidR="0018385F">
        <w:rPr>
          <w:rFonts w:eastAsia="Times New Roman" w:cs="Arial"/>
          <w:szCs w:val="20"/>
          <w:lang w:eastAsia="en-IE"/>
        </w:rPr>
        <w:t>provides information on the recruitment and selection process</w:t>
      </w:r>
      <w:r w:rsidR="00A17AF3">
        <w:rPr>
          <w:rFonts w:eastAsia="Times New Roman" w:cs="Arial"/>
          <w:szCs w:val="20"/>
          <w:lang w:eastAsia="en-IE"/>
        </w:rPr>
        <w:t xml:space="preserve">. </w:t>
      </w:r>
      <w:r w:rsidR="006F643E">
        <w:rPr>
          <w:rFonts w:eastAsia="Times New Roman" w:cs="Arial"/>
          <w:szCs w:val="20"/>
          <w:lang w:eastAsia="en-IE"/>
        </w:rPr>
        <w:t>We</w:t>
      </w:r>
      <w:r w:rsidRPr="002E719E">
        <w:rPr>
          <w:rFonts w:eastAsia="Times New Roman" w:cs="Arial"/>
          <w:szCs w:val="20"/>
          <w:lang w:eastAsia="en-IE"/>
        </w:rPr>
        <w:t xml:space="preserve"> recommend that you read this document before submitting </w:t>
      </w:r>
      <w:r w:rsidR="0018385F">
        <w:rPr>
          <w:rFonts w:eastAsia="Times New Roman" w:cs="Arial"/>
          <w:szCs w:val="20"/>
          <w:lang w:eastAsia="en-IE"/>
        </w:rPr>
        <w:t xml:space="preserve">your </w:t>
      </w:r>
      <w:r w:rsidRPr="002E719E">
        <w:rPr>
          <w:rFonts w:eastAsia="Times New Roman" w:cs="Arial"/>
          <w:szCs w:val="20"/>
          <w:lang w:eastAsia="en-IE"/>
        </w:rPr>
        <w:t xml:space="preserve">application. </w:t>
      </w:r>
    </w:p>
    <w:p w14:paraId="1D237AA4" w14:textId="263B9518" w:rsidR="00CB6483" w:rsidRDefault="00DC4F7F" w:rsidP="00691308">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7D640871" w14:textId="3192549F" w:rsidR="00CB6483" w:rsidRPr="00747AF0" w:rsidRDefault="006D361B" w:rsidP="00AD732D">
      <w:pPr>
        <w:pStyle w:val="NormalWeb"/>
        <w:numPr>
          <w:ilvl w:val="0"/>
          <w:numId w:val="18"/>
        </w:numPr>
        <w:spacing w:before="240"/>
        <w:ind w:left="357" w:hanging="357"/>
        <w:textAlignment w:val="baseline"/>
        <w:rPr>
          <w:rFonts w:ascii="Arial" w:eastAsia="Times New Roman" w:hAnsi="Arial" w:cs="Arial"/>
          <w:sz w:val="20"/>
          <w:szCs w:val="20"/>
        </w:rPr>
      </w:pPr>
      <w:r>
        <w:rPr>
          <w:noProof/>
        </w:rPr>
        <mc:AlternateContent>
          <mc:Choice Requires="wps">
            <w:drawing>
              <wp:anchor distT="0" distB="0" distL="114300" distR="114300" simplePos="0" relativeHeight="251683840" behindDoc="0" locked="0" layoutInCell="1" allowOverlap="1" wp14:anchorId="61210830" wp14:editId="4B43FF1D">
                <wp:simplePos x="0" y="0"/>
                <wp:positionH relativeFrom="page">
                  <wp:posOffset>2546985</wp:posOffset>
                </wp:positionH>
                <wp:positionV relativeFrom="margin">
                  <wp:posOffset>-396875</wp:posOffset>
                </wp:positionV>
                <wp:extent cx="1530350" cy="752475"/>
                <wp:effectExtent l="0" t="0" r="12700" b="9525"/>
                <wp:wrapNone/>
                <wp:docPr id="2067323446" name="Text Box 20673234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752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9D8EC6" w14:textId="77777777" w:rsidR="006D361B" w:rsidRDefault="006D361B" w:rsidP="006D361B">
                            <w:pPr>
                              <w:pStyle w:val="Contacts12"/>
                              <w:spacing w:after="0"/>
                            </w:pPr>
                            <w:r>
                              <w:t xml:space="preserve">Rannóg AD/CF </w:t>
                            </w:r>
                          </w:p>
                          <w:p w14:paraId="197B309A" w14:textId="77777777" w:rsidR="006D361B" w:rsidRDefault="006D361B" w:rsidP="006D361B">
                            <w:pPr>
                              <w:pStyle w:val="Contacts12"/>
                              <w:spacing w:after="0"/>
                            </w:pPr>
                            <w:r>
                              <w:t>Oibríochtaí Gnó</w:t>
                            </w:r>
                          </w:p>
                          <w:p w14:paraId="2604424A" w14:textId="77777777" w:rsidR="006D361B" w:rsidRDefault="006D361B" w:rsidP="006D361B">
                            <w:pPr>
                              <w:pStyle w:val="Contacts12"/>
                              <w:spacing w:after="0"/>
                              <w:rPr>
                                <w:b w:val="0"/>
                                <w:bCs/>
                              </w:rPr>
                            </w:pPr>
                            <w:r>
                              <w:rPr>
                                <w:b w:val="0"/>
                                <w:bCs/>
                              </w:rPr>
                              <w:t>Teicneolaíocht agus Trasfhoirmiú</w:t>
                            </w:r>
                          </w:p>
                          <w:p w14:paraId="0C6FC928" w14:textId="77777777" w:rsidR="006D361B" w:rsidRDefault="006D361B" w:rsidP="006D361B">
                            <w:pPr>
                              <w:pStyle w:val="Contacts12"/>
                              <w:spacing w:after="0"/>
                              <w:rPr>
                                <w:b w:val="0"/>
                              </w:rPr>
                            </w:pPr>
                          </w:p>
                          <w:p w14:paraId="4470EA3E" w14:textId="77777777" w:rsidR="002F3405" w:rsidRDefault="006D361B" w:rsidP="006D361B">
                            <w:pPr>
                              <w:pStyle w:val="Contacts10"/>
                            </w:pPr>
                            <w:r>
                              <w:t>FSS, Ospidéal Dr. Steevens</w:t>
                            </w:r>
                            <w:r w:rsidR="002F3405">
                              <w:t xml:space="preserve"> </w:t>
                            </w:r>
                          </w:p>
                          <w:p w14:paraId="3784C6D1" w14:textId="3210AAB0" w:rsidR="006D361B" w:rsidRPr="00015261" w:rsidRDefault="006D361B" w:rsidP="006D361B">
                            <w:pPr>
                              <w:pStyle w:val="Contacts10"/>
                              <w:rPr>
                                <w:lang w:val="en-IE"/>
                              </w:rPr>
                            </w:pPr>
                            <w:r>
                              <w:t>Baile Átha Cliath 8, D08 W2A8</w:t>
                            </w:r>
                          </w:p>
                          <w:p w14:paraId="7BCC1E1B" w14:textId="77777777" w:rsidR="006D361B" w:rsidRDefault="006D361B" w:rsidP="006D361B">
                            <w:pPr>
                              <w:pStyle w:val="HTMLPreformatted"/>
                              <w:rPr>
                                <w:rFonts w:ascii="Arial" w:eastAsia="MS Mincho" w:hAnsi="Arial" w:cs="ArialMT"/>
                                <w:b/>
                                <w:color w:val="016857"/>
                                <w:sz w:val="12"/>
                                <w:szCs w:val="12"/>
                                <w:lang w:val="en-US" w:eastAsia="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210830" id="_x0000_t202" coordsize="21600,21600" o:spt="202" path="m,l,21600r21600,l21600,xe">
                <v:stroke joinstyle="miter"/>
                <v:path gradientshapeok="t" o:connecttype="rect"/>
              </v:shapetype>
              <v:shape id="Text Box 2067323446" o:spid="_x0000_s1026" type="#_x0000_t202" style="position:absolute;left:0;text-align:left;margin-left:200.55pt;margin-top:-31.25pt;width:120.5pt;height:59.25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" filled="f" stroked="f">
                <v:textbox inset="0,0,0,0">
                  <w:txbxContent>
                    <w:p w14:paraId="4A9D8EC6" w14:textId="77777777" w:rsidR="006D361B" w:rsidRDefault="006D361B" w:rsidP="006D361B">
                      <w:pPr>
                        <w:pStyle w:val="Contacts12"/>
                        <w:spacing w:after="0"/>
                      </w:pPr>
                      <w:r>
                        <w:t xml:space="preserve">Rannóg AD/CF </w:t>
                      </w:r>
                    </w:p>
                    <w:p w14:paraId="197B309A" w14:textId="77777777" w:rsidR="006D361B" w:rsidRDefault="006D361B" w:rsidP="006D361B">
                      <w:pPr>
                        <w:pStyle w:val="Contacts12"/>
                        <w:spacing w:after="0"/>
                      </w:pPr>
                      <w:r>
                        <w:t>Oibríochtaí Gnó</w:t>
                      </w:r>
                    </w:p>
                    <w:p w14:paraId="2604424A" w14:textId="77777777" w:rsidR="006D361B" w:rsidRDefault="006D361B" w:rsidP="006D361B">
                      <w:pPr>
                        <w:pStyle w:val="Contacts12"/>
                        <w:spacing w:after="0"/>
                        <w:rPr>
                          <w:b w:val="0"/>
                          <w:bCs/>
                        </w:rPr>
                      </w:pPr>
                      <w:r>
                        <w:rPr>
                          <w:b w:val="0"/>
                          <w:bCs/>
                        </w:rPr>
                        <w:t>Teicneolaíocht agus Trasfhoirmiú</w:t>
                      </w:r>
                    </w:p>
                    <w:p w14:paraId="0C6FC928" w14:textId="77777777" w:rsidR="006D361B" w:rsidRDefault="006D361B" w:rsidP="006D361B">
                      <w:pPr>
                        <w:pStyle w:val="Contacts12"/>
                        <w:spacing w:after="0"/>
                        <w:rPr>
                          <w:b w:val="0"/>
                        </w:rPr>
                      </w:pPr>
                    </w:p>
                    <w:p w14:paraId="4470EA3E" w14:textId="77777777" w:rsidR="002F3405" w:rsidRDefault="006D361B" w:rsidP="006D361B">
                      <w:pPr>
                        <w:pStyle w:val="Contacts10"/>
                      </w:pPr>
                      <w:r>
                        <w:t>FSS, Ospidéal Dr. Steevens</w:t>
                      </w:r>
                      <w:r w:rsidR="002F3405">
                        <w:t xml:space="preserve"> </w:t>
                      </w:r>
                    </w:p>
                    <w:p w14:paraId="3784C6D1" w14:textId="3210AAB0" w:rsidR="006D361B" w:rsidRPr="00015261" w:rsidRDefault="006D361B" w:rsidP="006D361B">
                      <w:pPr>
                        <w:pStyle w:val="Contacts10"/>
                        <w:rPr>
                          <w:lang w:val="en-IE"/>
                        </w:rPr>
                      </w:pPr>
                      <w:r>
                        <w:t>Baile Átha Cliath 8, D08 W2A8</w:t>
                      </w:r>
                    </w:p>
                    <w:p w14:paraId="7BCC1E1B" w14:textId="77777777" w:rsidR="006D361B" w:rsidRDefault="006D361B" w:rsidP="006D361B">
                      <w:pPr>
                        <w:pStyle w:val="HTMLPreformatted"/>
                        <w:rPr>
                          <w:rFonts w:ascii="Arial" w:eastAsia="MS Mincho" w:hAnsi="Arial" w:cs="ArialMT"/>
                          <w:b/>
                          <w:color w:val="016857"/>
                          <w:sz w:val="12"/>
                          <w:szCs w:val="12"/>
                          <w:lang w:val="en-US" w:eastAsia="en-US"/>
                        </w:rPr>
                      </w:pPr>
                    </w:p>
                  </w:txbxContent>
                </v:textbox>
                <w10:wrap anchorx="page" anchory="margin"/>
              </v:shape>
            </w:pict>
          </mc:Fallback>
        </mc:AlternateContent>
      </w:r>
      <w:r>
        <w:rPr>
          <w:noProof/>
        </w:rPr>
        <mc:AlternateContent>
          <mc:Choice Requires="wps">
            <w:drawing>
              <wp:anchor distT="0" distB="0" distL="114300" distR="114300" simplePos="0" relativeHeight="251681792" behindDoc="0" locked="0" layoutInCell="1" allowOverlap="1" wp14:anchorId="4BB08FAE" wp14:editId="4F84EB24">
                <wp:simplePos x="0" y="0"/>
                <wp:positionH relativeFrom="margin">
                  <wp:posOffset>4166870</wp:posOffset>
                </wp:positionH>
                <wp:positionV relativeFrom="margin">
                  <wp:posOffset>-389890</wp:posOffset>
                </wp:positionV>
                <wp:extent cx="1784350" cy="744008"/>
                <wp:effectExtent l="0" t="0" r="6350" b="18415"/>
                <wp:wrapNone/>
                <wp:docPr id="1076815934" name="Text Box 10768159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0" cy="744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B1DA6E" w14:textId="77777777" w:rsidR="006D361B" w:rsidRDefault="006D361B" w:rsidP="006D361B">
                            <w:pPr>
                              <w:pStyle w:val="Contacts12"/>
                              <w:spacing w:after="0"/>
                            </w:pPr>
                            <w:r>
                              <w:t xml:space="preserve">HR/ER </w:t>
                            </w:r>
                            <w:proofErr w:type="gramStart"/>
                            <w:r>
                              <w:t xml:space="preserve">Department,   </w:t>
                            </w:r>
                            <w:proofErr w:type="gramEnd"/>
                            <w:r>
                              <w:t xml:space="preserve">                     Business Operations,</w:t>
                            </w:r>
                            <w:r>
                              <w:br/>
                            </w:r>
                            <w:r w:rsidRPr="00DF06DD">
                              <w:t>Technology and Transformation</w:t>
                            </w:r>
                          </w:p>
                          <w:p w14:paraId="0D15822F" w14:textId="77777777" w:rsidR="006D361B" w:rsidRDefault="006D361B" w:rsidP="006D361B">
                            <w:pPr>
                              <w:pStyle w:val="Contacts12"/>
                              <w:spacing w:after="0"/>
                            </w:pPr>
                          </w:p>
                          <w:p w14:paraId="0D2FFED9" w14:textId="77777777" w:rsidR="006D361B" w:rsidRDefault="006D361B" w:rsidP="006D361B">
                            <w:pPr>
                              <w:pStyle w:val="Contacts12"/>
                              <w:spacing w:after="0"/>
                              <w:rPr>
                                <w:rFonts w:eastAsia="Calibri" w:cs="Arial"/>
                                <w:lang w:val="en-IE"/>
                              </w:rPr>
                            </w:pPr>
                            <w:r w:rsidRPr="00A0457C">
                              <w:rPr>
                                <w:rFonts w:eastAsia="Calibri" w:cs="Arial"/>
                                <w:color w:val="auto"/>
                                <w:lang w:val="en-IE"/>
                              </w:rPr>
                              <w:t xml:space="preserve">Dr. Steevens’ Hospital, </w:t>
                            </w:r>
                          </w:p>
                          <w:p w14:paraId="05508009" w14:textId="77777777" w:rsidR="006D361B" w:rsidRDefault="006D361B" w:rsidP="006D361B">
                            <w:pPr>
                              <w:pStyle w:val="Contacts10"/>
                              <w:spacing w:after="0"/>
                              <w:rPr>
                                <w:rFonts w:cs="Arial"/>
                              </w:rPr>
                            </w:pPr>
                            <w:r>
                              <w:rPr>
                                <w:rFonts w:eastAsia="Calibri" w:cs="Arial"/>
                                <w:lang w:val="en-IE"/>
                              </w:rPr>
                              <w:t>Dublin 8, D08 W2A8</w:t>
                            </w:r>
                          </w:p>
                          <w:p w14:paraId="7C4C8B65" w14:textId="77777777" w:rsidR="006D361B" w:rsidRDefault="006D361B" w:rsidP="006D361B">
                            <w:pPr>
                              <w:pStyle w:val="Contacts1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B08FAE" id="Text Box 1076815934" o:spid="_x0000_s1027" type="#_x0000_t202" style="position:absolute;left:0;text-align:left;margin-left:328.1pt;margin-top:-30.7pt;width:140.5pt;height:58.6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" filled="f" stroked="f">
                <v:textbox inset="0,0,0,0">
                  <w:txbxContent>
                    <w:p w14:paraId="47B1DA6E" w14:textId="77777777" w:rsidR="006D361B" w:rsidRDefault="006D361B" w:rsidP="006D361B">
                      <w:pPr>
                        <w:pStyle w:val="Contacts12"/>
                        <w:spacing w:after="0"/>
                      </w:pPr>
                      <w:r>
                        <w:t xml:space="preserve">HR/ER </w:t>
                      </w:r>
                      <w:proofErr w:type="gramStart"/>
                      <w:r>
                        <w:t xml:space="preserve">Department,   </w:t>
                      </w:r>
                      <w:proofErr w:type="gramEnd"/>
                      <w:r>
                        <w:t xml:space="preserve">                     Business Operations,</w:t>
                      </w:r>
                      <w:r>
                        <w:br/>
                      </w:r>
                      <w:r w:rsidRPr="00DF06DD">
                        <w:t>Technology and Transformation</w:t>
                      </w:r>
                    </w:p>
                    <w:p w14:paraId="0D15822F" w14:textId="77777777" w:rsidR="006D361B" w:rsidRDefault="006D361B" w:rsidP="006D361B">
                      <w:pPr>
                        <w:pStyle w:val="Contacts12"/>
                        <w:spacing w:after="0"/>
                      </w:pPr>
                    </w:p>
                    <w:p w14:paraId="0D2FFED9" w14:textId="77777777" w:rsidR="006D361B" w:rsidRDefault="006D361B" w:rsidP="006D361B">
                      <w:pPr>
                        <w:pStyle w:val="Contacts12"/>
                        <w:spacing w:after="0"/>
                        <w:rPr>
                          <w:rFonts w:eastAsia="Calibri" w:cs="Arial"/>
                          <w:lang w:val="en-IE"/>
                        </w:rPr>
                      </w:pPr>
                      <w:r w:rsidRPr="00A0457C">
                        <w:rPr>
                          <w:rFonts w:eastAsia="Calibri" w:cs="Arial"/>
                          <w:color w:val="auto"/>
                          <w:lang w:val="en-IE"/>
                        </w:rPr>
                        <w:t xml:space="preserve">Dr. Steevens’ Hospital, </w:t>
                      </w:r>
                    </w:p>
                    <w:p w14:paraId="05508009" w14:textId="77777777" w:rsidR="006D361B" w:rsidRDefault="006D361B" w:rsidP="006D361B">
                      <w:pPr>
                        <w:pStyle w:val="Contacts10"/>
                        <w:spacing w:after="0"/>
                        <w:rPr>
                          <w:rFonts w:cs="Arial"/>
                        </w:rPr>
                      </w:pPr>
                      <w:r>
                        <w:rPr>
                          <w:rFonts w:eastAsia="Calibri" w:cs="Arial"/>
                          <w:lang w:val="en-IE"/>
                        </w:rPr>
                        <w:t>Dublin 8, D08 W2A8</w:t>
                      </w:r>
                    </w:p>
                    <w:p w14:paraId="7C4C8B65" w14:textId="77777777" w:rsidR="006D361B" w:rsidRDefault="006D361B" w:rsidP="006D361B">
                      <w:pPr>
                        <w:pStyle w:val="Contacts10"/>
                        <w:rPr>
                          <w:b/>
                        </w:rPr>
                      </w:pPr>
                    </w:p>
                  </w:txbxContent>
                </v:textbox>
                <w10:wrap anchorx="margin" anchory="margin"/>
              </v:shape>
            </w:pict>
          </mc:Fallback>
        </mc:AlternateContent>
      </w:r>
      <w:r w:rsidR="00CB6483" w:rsidRPr="00CB6483">
        <w:rPr>
          <w:rFonts w:ascii="Arial" w:eastAsia="Times New Roman" w:hAnsi="Arial" w:cs="Arial"/>
          <w:sz w:val="20"/>
          <w:szCs w:val="20"/>
        </w:rPr>
        <w:t xml:space="preserve">For any </w:t>
      </w:r>
      <w:r w:rsidR="00CB6483" w:rsidRPr="00747AF0">
        <w:rPr>
          <w:rFonts w:ascii="Arial" w:eastAsia="Times New Roman" w:hAnsi="Arial" w:cs="Arial"/>
          <w:sz w:val="20"/>
          <w:szCs w:val="20"/>
        </w:rPr>
        <w:t xml:space="preserve">queries regarding the Recruitment process please contact: </w:t>
      </w:r>
      <w:r w:rsidR="00657EAB" w:rsidRPr="00747AF0">
        <w:rPr>
          <w:rFonts w:ascii="Arial" w:eastAsia="Times New Roman" w:hAnsi="Arial" w:cs="Arial"/>
          <w:sz w:val="20"/>
          <w:szCs w:val="20"/>
        </w:rPr>
        <w:t xml:space="preserve">Naomi Wright </w:t>
      </w:r>
      <w:r w:rsidRPr="00747AF0">
        <w:rPr>
          <w:rFonts w:ascii="Arial" w:eastAsia="Times New Roman" w:hAnsi="Arial" w:cs="Arial"/>
          <w:sz w:val="20"/>
          <w:szCs w:val="20"/>
        </w:rPr>
        <w:t>Campaign Lead, recruitment.technologyandtransformation@hse.ie</w:t>
      </w:r>
      <w:r w:rsidRPr="00747AF0" w:rsidDel="006D361B">
        <w:rPr>
          <w:rFonts w:ascii="Arial" w:eastAsia="Times New Roman" w:hAnsi="Arial" w:cs="Arial"/>
          <w:sz w:val="20"/>
          <w:szCs w:val="20"/>
        </w:rPr>
        <w:t xml:space="preserve"> </w:t>
      </w:r>
    </w:p>
    <w:p w14:paraId="55A9514F" w14:textId="56374E02" w:rsidR="00CB6483" w:rsidRPr="00CB6483" w:rsidRDefault="00CB6483" w:rsidP="00AD732D">
      <w:pPr>
        <w:pStyle w:val="NormalWeb"/>
        <w:numPr>
          <w:ilvl w:val="0"/>
          <w:numId w:val="18"/>
        </w:numPr>
        <w:spacing w:before="240"/>
        <w:ind w:left="357" w:hanging="357"/>
        <w:textAlignment w:val="baseline"/>
        <w:rPr>
          <w:rFonts w:ascii="Arial" w:hAnsi="Arial" w:cs="Arial"/>
          <w:sz w:val="20"/>
          <w:szCs w:val="20"/>
        </w:rPr>
      </w:pPr>
      <w:r w:rsidRPr="00747AF0">
        <w:rPr>
          <w:rFonts w:ascii="Arial" w:eastAsia="Times New Roman" w:hAnsi="Arial" w:cs="Arial"/>
          <w:sz w:val="20"/>
          <w:szCs w:val="20"/>
        </w:rPr>
        <w:t xml:space="preserve">For role-specific </w:t>
      </w:r>
      <w:r w:rsidR="009A1662" w:rsidRPr="00747AF0">
        <w:rPr>
          <w:rFonts w:ascii="Arial" w:eastAsia="Times New Roman" w:hAnsi="Arial" w:cs="Arial"/>
          <w:sz w:val="20"/>
          <w:szCs w:val="20"/>
        </w:rPr>
        <w:t>enquiries,</w:t>
      </w:r>
      <w:r w:rsidRPr="00747AF0">
        <w:rPr>
          <w:rFonts w:ascii="Arial" w:eastAsia="Times New Roman" w:hAnsi="Arial" w:cs="Arial"/>
          <w:sz w:val="20"/>
          <w:szCs w:val="20"/>
        </w:rPr>
        <w:t xml:space="preserve"> please contact the named </w:t>
      </w:r>
      <w:r w:rsidRPr="00CB6483">
        <w:rPr>
          <w:rFonts w:ascii="Arial" w:eastAsia="Times New Roman" w:hAnsi="Arial" w:cs="Arial"/>
          <w:sz w:val="20"/>
          <w:szCs w:val="20"/>
        </w:rPr>
        <w:t>person in the Informal Enquiries section on the Job Specification.</w:t>
      </w:r>
    </w:p>
    <w:p w14:paraId="3F76A79B" w14:textId="71934B41" w:rsidR="00CB6483" w:rsidRDefault="00CB6483" w:rsidP="00AD732D">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sidR="00097265">
        <w:rPr>
          <w:rFonts w:cs="Arial"/>
          <w:szCs w:val="20"/>
        </w:rPr>
        <w:t>t</w:t>
      </w:r>
      <w:r w:rsidRPr="00CB6483">
        <w:rPr>
          <w:rFonts w:cs="Arial"/>
          <w:szCs w:val="20"/>
        </w:rPr>
        <w:t>eam may contact you via email</w:t>
      </w:r>
      <w:r w:rsidR="006D361B">
        <w:rPr>
          <w:rFonts w:cs="Arial"/>
          <w:szCs w:val="20"/>
        </w:rPr>
        <w:t xml:space="preserve"> or phone</w:t>
      </w:r>
      <w:r w:rsidRPr="00CB6483">
        <w:rPr>
          <w:rFonts w:cs="Arial"/>
          <w:szCs w:val="20"/>
        </w:rPr>
        <w:t xml:space="preserve">. It is important to provide accurate contact details on your application form and ensure regular access to your emails. If you </w:t>
      </w:r>
      <w:r w:rsidR="00F93565">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sidR="009A1662">
        <w:rPr>
          <w:rFonts w:cs="Arial"/>
          <w:szCs w:val="20"/>
        </w:rPr>
        <w:t>going into</w:t>
      </w:r>
      <w:r w:rsidRPr="00CB6483">
        <w:rPr>
          <w:rFonts w:cs="Arial"/>
          <w:szCs w:val="20"/>
        </w:rPr>
        <w:t xml:space="preserve"> spam, consider adding the HSE domain to your whitelist or safe senders list.</w:t>
      </w:r>
    </w:p>
    <w:p w14:paraId="22E45C30" w14:textId="05CDF7FF" w:rsidR="000A2FA8" w:rsidRPr="00B06554" w:rsidRDefault="000A2FA8" w:rsidP="00AD732D">
      <w:pPr>
        <w:pStyle w:val="ListParagraph"/>
        <w:spacing w:before="240" w:after="120" w:line="240" w:lineRule="auto"/>
        <w:ind w:left="0"/>
        <w:rPr>
          <w:rFonts w:cs="Arial"/>
          <w:b/>
          <w:color w:val="EE0000"/>
          <w:szCs w:val="20"/>
          <w:u w:val="single"/>
        </w:rPr>
      </w:pPr>
    </w:p>
    <w:sdt>
      <w:sdtPr>
        <w:rPr>
          <w:rFonts w:asciiTheme="minorHAnsi" w:eastAsiaTheme="minorHAnsi" w:hAnsiTheme="minorHAnsi" w:cs="Arial"/>
          <w:b w:val="0"/>
          <w:color w:val="auto"/>
          <w:sz w:val="22"/>
          <w:szCs w:val="20"/>
          <w:lang w:val="en-IE"/>
        </w:rPr>
        <w:id w:val="756025783"/>
        <w:docPartObj>
          <w:docPartGallery w:val="Table of Contents"/>
          <w:docPartUnique/>
        </w:docPartObj>
      </w:sdtPr>
      <w:sdtEndPr>
        <w:rPr>
          <w:rFonts w:ascii="Arial" w:hAnsi="Arial"/>
          <w:bCs/>
          <w:noProof/>
          <w:sz w:val="20"/>
        </w:rPr>
      </w:sdtEndPr>
      <w:sdtContent>
        <w:p w14:paraId="0501A92C" w14:textId="4C18604B" w:rsidR="00F979B3" w:rsidRPr="00762635" w:rsidRDefault="00F979B3" w:rsidP="00F979B3">
          <w:pPr>
            <w:pStyle w:val="TOCHeading"/>
            <w:spacing w:line="240" w:lineRule="auto"/>
            <w:rPr>
              <w:rFonts w:cs="Arial"/>
              <w:szCs w:val="20"/>
            </w:rPr>
          </w:pPr>
          <w:r w:rsidRPr="00762635">
            <w:rPr>
              <w:rFonts w:cs="Arial"/>
              <w:szCs w:val="20"/>
            </w:rPr>
            <w:t>Applicant Information Contents</w:t>
          </w:r>
        </w:p>
        <w:p w14:paraId="56A3AA23" w14:textId="726B305E" w:rsidR="00747AF0" w:rsidRDefault="00762635">
          <w:pPr>
            <w:pStyle w:val="TOC1"/>
            <w:rPr>
              <w:rFonts w:asciiTheme="minorHAnsi" w:eastAsiaTheme="minorEastAsia" w:hAnsiTheme="minorHAnsi"/>
              <w:noProof/>
              <w:kern w:val="2"/>
              <w:sz w:val="24"/>
              <w:szCs w:val="24"/>
              <w:lang w:eastAsia="en-IE"/>
              <w14:ligatures w14:val="standardContextual"/>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211847945" w:history="1">
            <w:r w:rsidR="00747AF0" w:rsidRPr="008F6609">
              <w:rPr>
                <w:rStyle w:val="Hyperlink"/>
                <w:rFonts w:eastAsia="Times New Roman" w:cs="Arial"/>
                <w:noProof/>
                <w:lang w:val="en-US"/>
              </w:rPr>
              <w:t>Who should apply?</w:t>
            </w:r>
            <w:r w:rsidR="00747AF0">
              <w:rPr>
                <w:noProof/>
                <w:webHidden/>
              </w:rPr>
              <w:tab/>
            </w:r>
            <w:r w:rsidR="00747AF0">
              <w:rPr>
                <w:noProof/>
                <w:webHidden/>
              </w:rPr>
              <w:fldChar w:fldCharType="begin"/>
            </w:r>
            <w:r w:rsidR="00747AF0">
              <w:rPr>
                <w:noProof/>
                <w:webHidden/>
              </w:rPr>
              <w:instrText xml:space="preserve"> PAGEREF _Toc211847945 \h </w:instrText>
            </w:r>
            <w:r w:rsidR="00747AF0">
              <w:rPr>
                <w:noProof/>
                <w:webHidden/>
              </w:rPr>
            </w:r>
            <w:r w:rsidR="00747AF0">
              <w:rPr>
                <w:noProof/>
                <w:webHidden/>
              </w:rPr>
              <w:fldChar w:fldCharType="separate"/>
            </w:r>
            <w:r w:rsidR="00747AF0">
              <w:rPr>
                <w:noProof/>
                <w:webHidden/>
              </w:rPr>
              <w:t>2</w:t>
            </w:r>
            <w:r w:rsidR="00747AF0">
              <w:rPr>
                <w:noProof/>
                <w:webHidden/>
              </w:rPr>
              <w:fldChar w:fldCharType="end"/>
            </w:r>
          </w:hyperlink>
        </w:p>
        <w:p w14:paraId="5FC2DC20" w14:textId="416C4C61" w:rsidR="00747AF0" w:rsidRDefault="00747AF0">
          <w:pPr>
            <w:pStyle w:val="TOC1"/>
            <w:rPr>
              <w:rFonts w:asciiTheme="minorHAnsi" w:eastAsiaTheme="minorEastAsia" w:hAnsiTheme="minorHAnsi"/>
              <w:noProof/>
              <w:kern w:val="2"/>
              <w:sz w:val="24"/>
              <w:szCs w:val="24"/>
              <w:lang w:eastAsia="en-IE"/>
              <w14:ligatures w14:val="standardContextual"/>
            </w:rPr>
          </w:pPr>
          <w:hyperlink w:anchor="_Toc211847946" w:history="1">
            <w:r w:rsidRPr="008F6609">
              <w:rPr>
                <w:rStyle w:val="Hyperlink"/>
                <w:rFonts w:eastAsia="Times New Roman" w:cs="Arial"/>
                <w:noProof/>
                <w:lang w:val="en-US"/>
              </w:rPr>
              <w:t>How to apply for this post.</w:t>
            </w:r>
            <w:r>
              <w:rPr>
                <w:noProof/>
                <w:webHidden/>
              </w:rPr>
              <w:tab/>
            </w:r>
            <w:r>
              <w:rPr>
                <w:noProof/>
                <w:webHidden/>
              </w:rPr>
              <w:fldChar w:fldCharType="begin"/>
            </w:r>
            <w:r>
              <w:rPr>
                <w:noProof/>
                <w:webHidden/>
              </w:rPr>
              <w:instrText xml:space="preserve"> PAGEREF _Toc211847946 \h </w:instrText>
            </w:r>
            <w:r>
              <w:rPr>
                <w:noProof/>
                <w:webHidden/>
              </w:rPr>
            </w:r>
            <w:r>
              <w:rPr>
                <w:noProof/>
                <w:webHidden/>
              </w:rPr>
              <w:fldChar w:fldCharType="separate"/>
            </w:r>
            <w:r>
              <w:rPr>
                <w:noProof/>
                <w:webHidden/>
              </w:rPr>
              <w:t>2</w:t>
            </w:r>
            <w:r>
              <w:rPr>
                <w:noProof/>
                <w:webHidden/>
              </w:rPr>
              <w:fldChar w:fldCharType="end"/>
            </w:r>
          </w:hyperlink>
        </w:p>
        <w:p w14:paraId="5183A88B" w14:textId="09AAA185" w:rsidR="00747AF0" w:rsidRDefault="00747AF0">
          <w:pPr>
            <w:pStyle w:val="TOC1"/>
            <w:rPr>
              <w:rFonts w:asciiTheme="minorHAnsi" w:eastAsiaTheme="minorEastAsia" w:hAnsiTheme="minorHAnsi"/>
              <w:noProof/>
              <w:kern w:val="2"/>
              <w:sz w:val="24"/>
              <w:szCs w:val="24"/>
              <w:lang w:eastAsia="en-IE"/>
              <w14:ligatures w14:val="standardContextual"/>
            </w:rPr>
          </w:pPr>
          <w:hyperlink w:anchor="_Toc211847947" w:history="1">
            <w:r w:rsidRPr="008F6609">
              <w:rPr>
                <w:rStyle w:val="Hyperlink"/>
                <w:rFonts w:cs="Arial"/>
                <w:noProof/>
              </w:rPr>
              <w:t>How we will manage the selection process.</w:t>
            </w:r>
            <w:r>
              <w:rPr>
                <w:noProof/>
                <w:webHidden/>
              </w:rPr>
              <w:tab/>
            </w:r>
            <w:r>
              <w:rPr>
                <w:noProof/>
                <w:webHidden/>
              </w:rPr>
              <w:fldChar w:fldCharType="begin"/>
            </w:r>
            <w:r>
              <w:rPr>
                <w:noProof/>
                <w:webHidden/>
              </w:rPr>
              <w:instrText xml:space="preserve"> PAGEREF _Toc211847947 \h </w:instrText>
            </w:r>
            <w:r>
              <w:rPr>
                <w:noProof/>
                <w:webHidden/>
              </w:rPr>
            </w:r>
            <w:r>
              <w:rPr>
                <w:noProof/>
                <w:webHidden/>
              </w:rPr>
              <w:fldChar w:fldCharType="separate"/>
            </w:r>
            <w:r>
              <w:rPr>
                <w:noProof/>
                <w:webHidden/>
              </w:rPr>
              <w:t>3</w:t>
            </w:r>
            <w:r>
              <w:rPr>
                <w:noProof/>
                <w:webHidden/>
              </w:rPr>
              <w:fldChar w:fldCharType="end"/>
            </w:r>
          </w:hyperlink>
        </w:p>
        <w:p w14:paraId="42E5AC12" w14:textId="7E4DD191" w:rsidR="00747AF0" w:rsidRDefault="00747AF0">
          <w:pPr>
            <w:pStyle w:val="TOC1"/>
            <w:rPr>
              <w:rFonts w:asciiTheme="minorHAnsi" w:eastAsiaTheme="minorEastAsia" w:hAnsiTheme="minorHAnsi"/>
              <w:noProof/>
              <w:kern w:val="2"/>
              <w:sz w:val="24"/>
              <w:szCs w:val="24"/>
              <w:lang w:eastAsia="en-IE"/>
              <w14:ligatures w14:val="standardContextual"/>
            </w:rPr>
          </w:pPr>
          <w:hyperlink w:anchor="_Toc211847948" w:history="1">
            <w:r w:rsidRPr="008F6609">
              <w:rPr>
                <w:rStyle w:val="Hyperlink"/>
                <w:rFonts w:cs="Arial"/>
                <w:noProof/>
              </w:rPr>
              <w:t>Candidate Supports</w:t>
            </w:r>
            <w:r>
              <w:rPr>
                <w:noProof/>
                <w:webHidden/>
              </w:rPr>
              <w:tab/>
            </w:r>
            <w:r>
              <w:rPr>
                <w:noProof/>
                <w:webHidden/>
              </w:rPr>
              <w:fldChar w:fldCharType="begin"/>
            </w:r>
            <w:r>
              <w:rPr>
                <w:noProof/>
                <w:webHidden/>
              </w:rPr>
              <w:instrText xml:space="preserve"> PAGEREF _Toc211847948 \h </w:instrText>
            </w:r>
            <w:r>
              <w:rPr>
                <w:noProof/>
                <w:webHidden/>
              </w:rPr>
            </w:r>
            <w:r>
              <w:rPr>
                <w:noProof/>
                <w:webHidden/>
              </w:rPr>
              <w:fldChar w:fldCharType="separate"/>
            </w:r>
            <w:r>
              <w:rPr>
                <w:noProof/>
                <w:webHidden/>
              </w:rPr>
              <w:t>4</w:t>
            </w:r>
            <w:r>
              <w:rPr>
                <w:noProof/>
                <w:webHidden/>
              </w:rPr>
              <w:fldChar w:fldCharType="end"/>
            </w:r>
          </w:hyperlink>
        </w:p>
        <w:p w14:paraId="000704A3" w14:textId="2CBFA9A0" w:rsidR="00747AF0" w:rsidRDefault="00747AF0">
          <w:pPr>
            <w:pStyle w:val="TOC1"/>
            <w:rPr>
              <w:rFonts w:asciiTheme="minorHAnsi" w:eastAsiaTheme="minorEastAsia" w:hAnsiTheme="minorHAnsi"/>
              <w:noProof/>
              <w:kern w:val="2"/>
              <w:sz w:val="24"/>
              <w:szCs w:val="24"/>
              <w:lang w:eastAsia="en-IE"/>
              <w14:ligatures w14:val="standardContextual"/>
            </w:rPr>
          </w:pPr>
          <w:hyperlink w:anchor="_Toc211847949" w:history="1">
            <w:r w:rsidRPr="008F6609">
              <w:rPr>
                <w:rStyle w:val="Hyperlink"/>
                <w:noProof/>
              </w:rPr>
              <w:t>Reasonable Accommodations Requests for Candidates with Disabilities</w:t>
            </w:r>
            <w:r>
              <w:rPr>
                <w:noProof/>
                <w:webHidden/>
              </w:rPr>
              <w:tab/>
            </w:r>
            <w:r>
              <w:rPr>
                <w:noProof/>
                <w:webHidden/>
              </w:rPr>
              <w:fldChar w:fldCharType="begin"/>
            </w:r>
            <w:r>
              <w:rPr>
                <w:noProof/>
                <w:webHidden/>
              </w:rPr>
              <w:instrText xml:space="preserve"> PAGEREF _Toc211847949 \h </w:instrText>
            </w:r>
            <w:r>
              <w:rPr>
                <w:noProof/>
                <w:webHidden/>
              </w:rPr>
            </w:r>
            <w:r>
              <w:rPr>
                <w:noProof/>
                <w:webHidden/>
              </w:rPr>
              <w:fldChar w:fldCharType="separate"/>
            </w:r>
            <w:r>
              <w:rPr>
                <w:noProof/>
                <w:webHidden/>
              </w:rPr>
              <w:t>4</w:t>
            </w:r>
            <w:r>
              <w:rPr>
                <w:noProof/>
                <w:webHidden/>
              </w:rPr>
              <w:fldChar w:fldCharType="end"/>
            </w:r>
          </w:hyperlink>
        </w:p>
        <w:p w14:paraId="28498961" w14:textId="233D05EB" w:rsidR="00747AF0" w:rsidRDefault="00747AF0">
          <w:pPr>
            <w:pStyle w:val="TOC1"/>
            <w:rPr>
              <w:rFonts w:asciiTheme="minorHAnsi" w:eastAsiaTheme="minorEastAsia" w:hAnsiTheme="minorHAnsi"/>
              <w:noProof/>
              <w:kern w:val="2"/>
              <w:sz w:val="24"/>
              <w:szCs w:val="24"/>
              <w:lang w:eastAsia="en-IE"/>
              <w14:ligatures w14:val="standardContextual"/>
            </w:rPr>
          </w:pPr>
          <w:hyperlink w:anchor="_Toc211847950" w:history="1">
            <w:r w:rsidRPr="008F6609">
              <w:rPr>
                <w:rStyle w:val="Hyperlink"/>
                <w:rFonts w:cs="Arial"/>
                <w:noProof/>
              </w:rPr>
              <w:t>Interview Notes</w:t>
            </w:r>
            <w:r>
              <w:rPr>
                <w:noProof/>
                <w:webHidden/>
              </w:rPr>
              <w:tab/>
            </w:r>
            <w:r>
              <w:rPr>
                <w:noProof/>
                <w:webHidden/>
              </w:rPr>
              <w:fldChar w:fldCharType="begin"/>
            </w:r>
            <w:r>
              <w:rPr>
                <w:noProof/>
                <w:webHidden/>
              </w:rPr>
              <w:instrText xml:space="preserve"> PAGEREF _Toc211847950 \h </w:instrText>
            </w:r>
            <w:r>
              <w:rPr>
                <w:noProof/>
                <w:webHidden/>
              </w:rPr>
            </w:r>
            <w:r>
              <w:rPr>
                <w:noProof/>
                <w:webHidden/>
              </w:rPr>
              <w:fldChar w:fldCharType="separate"/>
            </w:r>
            <w:r>
              <w:rPr>
                <w:noProof/>
                <w:webHidden/>
              </w:rPr>
              <w:t>4</w:t>
            </w:r>
            <w:r>
              <w:rPr>
                <w:noProof/>
                <w:webHidden/>
              </w:rPr>
              <w:fldChar w:fldCharType="end"/>
            </w:r>
          </w:hyperlink>
        </w:p>
        <w:p w14:paraId="28280F81" w14:textId="104667D2" w:rsidR="00747AF0" w:rsidRDefault="00747AF0">
          <w:pPr>
            <w:pStyle w:val="TOC1"/>
            <w:rPr>
              <w:rFonts w:asciiTheme="minorHAnsi" w:eastAsiaTheme="minorEastAsia" w:hAnsiTheme="minorHAnsi"/>
              <w:noProof/>
              <w:kern w:val="2"/>
              <w:sz w:val="24"/>
              <w:szCs w:val="24"/>
              <w:lang w:eastAsia="en-IE"/>
              <w14:ligatures w14:val="standardContextual"/>
            </w:rPr>
          </w:pPr>
          <w:hyperlink w:anchor="_Toc211847951" w:history="1">
            <w:r w:rsidRPr="008F6609">
              <w:rPr>
                <w:rStyle w:val="Hyperlink"/>
                <w:rFonts w:cs="Arial"/>
                <w:noProof/>
              </w:rPr>
              <w:t>Formation of Panels</w:t>
            </w:r>
            <w:r>
              <w:rPr>
                <w:noProof/>
                <w:webHidden/>
              </w:rPr>
              <w:tab/>
            </w:r>
            <w:r>
              <w:rPr>
                <w:noProof/>
                <w:webHidden/>
              </w:rPr>
              <w:fldChar w:fldCharType="begin"/>
            </w:r>
            <w:r>
              <w:rPr>
                <w:noProof/>
                <w:webHidden/>
              </w:rPr>
              <w:instrText xml:space="preserve"> PAGEREF _Toc211847951 \h </w:instrText>
            </w:r>
            <w:r>
              <w:rPr>
                <w:noProof/>
                <w:webHidden/>
              </w:rPr>
            </w:r>
            <w:r>
              <w:rPr>
                <w:noProof/>
                <w:webHidden/>
              </w:rPr>
              <w:fldChar w:fldCharType="separate"/>
            </w:r>
            <w:r>
              <w:rPr>
                <w:noProof/>
                <w:webHidden/>
              </w:rPr>
              <w:t>4</w:t>
            </w:r>
            <w:r>
              <w:rPr>
                <w:noProof/>
                <w:webHidden/>
              </w:rPr>
              <w:fldChar w:fldCharType="end"/>
            </w:r>
          </w:hyperlink>
        </w:p>
        <w:p w14:paraId="23E790FF" w14:textId="2179BF6E" w:rsidR="00747AF0" w:rsidRDefault="00747AF0">
          <w:pPr>
            <w:pStyle w:val="TOC1"/>
            <w:rPr>
              <w:rFonts w:asciiTheme="minorHAnsi" w:eastAsiaTheme="minorEastAsia" w:hAnsiTheme="minorHAnsi"/>
              <w:noProof/>
              <w:kern w:val="2"/>
              <w:sz w:val="24"/>
              <w:szCs w:val="24"/>
              <w:lang w:eastAsia="en-IE"/>
              <w14:ligatures w14:val="standardContextual"/>
            </w:rPr>
          </w:pPr>
          <w:hyperlink w:anchor="_Toc211847952" w:history="1">
            <w:r w:rsidRPr="008F6609">
              <w:rPr>
                <w:rStyle w:val="Hyperlink"/>
                <w:noProof/>
              </w:rPr>
              <w:t>Marking System</w:t>
            </w:r>
            <w:r>
              <w:rPr>
                <w:noProof/>
                <w:webHidden/>
              </w:rPr>
              <w:tab/>
            </w:r>
            <w:r>
              <w:rPr>
                <w:noProof/>
                <w:webHidden/>
              </w:rPr>
              <w:fldChar w:fldCharType="begin"/>
            </w:r>
            <w:r>
              <w:rPr>
                <w:noProof/>
                <w:webHidden/>
              </w:rPr>
              <w:instrText xml:space="preserve"> PAGEREF _Toc211847952 \h </w:instrText>
            </w:r>
            <w:r>
              <w:rPr>
                <w:noProof/>
                <w:webHidden/>
              </w:rPr>
            </w:r>
            <w:r>
              <w:rPr>
                <w:noProof/>
                <w:webHidden/>
              </w:rPr>
              <w:fldChar w:fldCharType="separate"/>
            </w:r>
            <w:r>
              <w:rPr>
                <w:noProof/>
                <w:webHidden/>
              </w:rPr>
              <w:t>5</w:t>
            </w:r>
            <w:r>
              <w:rPr>
                <w:noProof/>
                <w:webHidden/>
              </w:rPr>
              <w:fldChar w:fldCharType="end"/>
            </w:r>
          </w:hyperlink>
        </w:p>
        <w:p w14:paraId="05B244E8" w14:textId="798FF336" w:rsidR="00747AF0" w:rsidRDefault="00747AF0">
          <w:pPr>
            <w:pStyle w:val="TOC1"/>
            <w:rPr>
              <w:rFonts w:asciiTheme="minorHAnsi" w:eastAsiaTheme="minorEastAsia" w:hAnsiTheme="minorHAnsi"/>
              <w:noProof/>
              <w:kern w:val="2"/>
              <w:sz w:val="24"/>
              <w:szCs w:val="24"/>
              <w:lang w:eastAsia="en-IE"/>
              <w14:ligatures w14:val="standardContextual"/>
            </w:rPr>
          </w:pPr>
          <w:hyperlink w:anchor="_Toc211847953" w:history="1">
            <w:r w:rsidRPr="008F6609">
              <w:rPr>
                <w:rStyle w:val="Hyperlink"/>
                <w:noProof/>
              </w:rPr>
              <w:t>Future panels</w:t>
            </w:r>
            <w:r>
              <w:rPr>
                <w:noProof/>
                <w:webHidden/>
              </w:rPr>
              <w:tab/>
            </w:r>
            <w:r>
              <w:rPr>
                <w:noProof/>
                <w:webHidden/>
              </w:rPr>
              <w:fldChar w:fldCharType="begin"/>
            </w:r>
            <w:r>
              <w:rPr>
                <w:noProof/>
                <w:webHidden/>
              </w:rPr>
              <w:instrText xml:space="preserve"> PAGEREF _Toc211847953 \h </w:instrText>
            </w:r>
            <w:r>
              <w:rPr>
                <w:noProof/>
                <w:webHidden/>
              </w:rPr>
            </w:r>
            <w:r>
              <w:rPr>
                <w:noProof/>
                <w:webHidden/>
              </w:rPr>
              <w:fldChar w:fldCharType="separate"/>
            </w:r>
            <w:r>
              <w:rPr>
                <w:noProof/>
                <w:webHidden/>
              </w:rPr>
              <w:t>5</w:t>
            </w:r>
            <w:r>
              <w:rPr>
                <w:noProof/>
                <w:webHidden/>
              </w:rPr>
              <w:fldChar w:fldCharType="end"/>
            </w:r>
          </w:hyperlink>
        </w:p>
        <w:p w14:paraId="230A2996" w14:textId="19A3A4EB" w:rsidR="00747AF0" w:rsidRDefault="00747AF0">
          <w:pPr>
            <w:pStyle w:val="TOC1"/>
            <w:rPr>
              <w:rFonts w:asciiTheme="minorHAnsi" w:eastAsiaTheme="minorEastAsia" w:hAnsiTheme="minorHAnsi"/>
              <w:noProof/>
              <w:kern w:val="2"/>
              <w:sz w:val="24"/>
              <w:szCs w:val="24"/>
              <w:lang w:eastAsia="en-IE"/>
              <w14:ligatures w14:val="standardContextual"/>
            </w:rPr>
          </w:pPr>
          <w:hyperlink w:anchor="_Toc211847954" w:history="1">
            <w:r w:rsidRPr="008F6609">
              <w:rPr>
                <w:rStyle w:val="Hyperlink"/>
                <w:rFonts w:eastAsia="Times New Roman" w:cs="Arial"/>
                <w:noProof/>
                <w:lang w:val="en-US"/>
              </w:rPr>
              <w:t>Acceptance / Declination of a Recommendation to Proceed</w:t>
            </w:r>
            <w:r>
              <w:rPr>
                <w:noProof/>
                <w:webHidden/>
              </w:rPr>
              <w:tab/>
            </w:r>
            <w:r>
              <w:rPr>
                <w:noProof/>
                <w:webHidden/>
              </w:rPr>
              <w:fldChar w:fldCharType="begin"/>
            </w:r>
            <w:r>
              <w:rPr>
                <w:noProof/>
                <w:webHidden/>
              </w:rPr>
              <w:instrText xml:space="preserve"> PAGEREF _Toc211847954 \h </w:instrText>
            </w:r>
            <w:r>
              <w:rPr>
                <w:noProof/>
                <w:webHidden/>
              </w:rPr>
            </w:r>
            <w:r>
              <w:rPr>
                <w:noProof/>
                <w:webHidden/>
              </w:rPr>
              <w:fldChar w:fldCharType="separate"/>
            </w:r>
            <w:r>
              <w:rPr>
                <w:noProof/>
                <w:webHidden/>
              </w:rPr>
              <w:t>5</w:t>
            </w:r>
            <w:r>
              <w:rPr>
                <w:noProof/>
                <w:webHidden/>
              </w:rPr>
              <w:fldChar w:fldCharType="end"/>
            </w:r>
          </w:hyperlink>
        </w:p>
        <w:p w14:paraId="57EA26E6" w14:textId="657C8107" w:rsidR="00747AF0" w:rsidRDefault="00747AF0">
          <w:pPr>
            <w:pStyle w:val="TOC1"/>
            <w:rPr>
              <w:rFonts w:asciiTheme="minorHAnsi" w:eastAsiaTheme="minorEastAsia" w:hAnsiTheme="minorHAnsi"/>
              <w:noProof/>
              <w:kern w:val="2"/>
              <w:sz w:val="24"/>
              <w:szCs w:val="24"/>
              <w:lang w:eastAsia="en-IE"/>
              <w14:ligatures w14:val="standardContextual"/>
            </w:rPr>
          </w:pPr>
          <w:hyperlink w:anchor="_Toc211847955" w:history="1">
            <w:r w:rsidRPr="008F6609">
              <w:rPr>
                <w:rStyle w:val="Hyperlink"/>
                <w:rFonts w:eastAsia="Times New Roman" w:cs="Arial"/>
                <w:noProof/>
                <w:lang w:val="en-US"/>
              </w:rPr>
              <w:t>Recruitment Process Time Scales</w:t>
            </w:r>
            <w:r>
              <w:rPr>
                <w:noProof/>
                <w:webHidden/>
              </w:rPr>
              <w:tab/>
            </w:r>
            <w:r>
              <w:rPr>
                <w:noProof/>
                <w:webHidden/>
              </w:rPr>
              <w:fldChar w:fldCharType="begin"/>
            </w:r>
            <w:r>
              <w:rPr>
                <w:noProof/>
                <w:webHidden/>
              </w:rPr>
              <w:instrText xml:space="preserve"> PAGEREF _Toc211847955 \h </w:instrText>
            </w:r>
            <w:r>
              <w:rPr>
                <w:noProof/>
                <w:webHidden/>
              </w:rPr>
            </w:r>
            <w:r>
              <w:rPr>
                <w:noProof/>
                <w:webHidden/>
              </w:rPr>
              <w:fldChar w:fldCharType="separate"/>
            </w:r>
            <w:r>
              <w:rPr>
                <w:noProof/>
                <w:webHidden/>
              </w:rPr>
              <w:t>5</w:t>
            </w:r>
            <w:r>
              <w:rPr>
                <w:noProof/>
                <w:webHidden/>
              </w:rPr>
              <w:fldChar w:fldCharType="end"/>
            </w:r>
          </w:hyperlink>
        </w:p>
        <w:p w14:paraId="4CE3235D" w14:textId="5C9746BD" w:rsidR="00747AF0" w:rsidRDefault="00747AF0">
          <w:pPr>
            <w:pStyle w:val="TOC1"/>
            <w:rPr>
              <w:rFonts w:asciiTheme="minorHAnsi" w:eastAsiaTheme="minorEastAsia" w:hAnsiTheme="minorHAnsi"/>
              <w:noProof/>
              <w:kern w:val="2"/>
              <w:sz w:val="24"/>
              <w:szCs w:val="24"/>
              <w:lang w:eastAsia="en-IE"/>
              <w14:ligatures w14:val="standardContextual"/>
            </w:rPr>
          </w:pPr>
          <w:hyperlink w:anchor="_Toc211847956" w:history="1">
            <w:r w:rsidRPr="008F6609">
              <w:rPr>
                <w:rStyle w:val="Hyperlink"/>
                <w:rFonts w:eastAsia="Times New Roman" w:cs="Arial"/>
                <w:noProof/>
                <w:lang w:val="en-US"/>
              </w:rPr>
              <w:t>Security Clearance</w:t>
            </w:r>
            <w:r>
              <w:rPr>
                <w:noProof/>
                <w:webHidden/>
              </w:rPr>
              <w:tab/>
            </w:r>
            <w:r>
              <w:rPr>
                <w:noProof/>
                <w:webHidden/>
              </w:rPr>
              <w:fldChar w:fldCharType="begin"/>
            </w:r>
            <w:r>
              <w:rPr>
                <w:noProof/>
                <w:webHidden/>
              </w:rPr>
              <w:instrText xml:space="preserve"> PAGEREF _Toc211847956 \h </w:instrText>
            </w:r>
            <w:r>
              <w:rPr>
                <w:noProof/>
                <w:webHidden/>
              </w:rPr>
            </w:r>
            <w:r>
              <w:rPr>
                <w:noProof/>
                <w:webHidden/>
              </w:rPr>
              <w:fldChar w:fldCharType="separate"/>
            </w:r>
            <w:r>
              <w:rPr>
                <w:noProof/>
                <w:webHidden/>
              </w:rPr>
              <w:t>5</w:t>
            </w:r>
            <w:r>
              <w:rPr>
                <w:noProof/>
                <w:webHidden/>
              </w:rPr>
              <w:fldChar w:fldCharType="end"/>
            </w:r>
          </w:hyperlink>
        </w:p>
        <w:p w14:paraId="40D09082" w14:textId="35F07A0C" w:rsidR="00747AF0" w:rsidRDefault="00747AF0">
          <w:pPr>
            <w:pStyle w:val="TOC1"/>
            <w:rPr>
              <w:rFonts w:asciiTheme="minorHAnsi" w:eastAsiaTheme="minorEastAsia" w:hAnsiTheme="minorHAnsi"/>
              <w:noProof/>
              <w:kern w:val="2"/>
              <w:sz w:val="24"/>
              <w:szCs w:val="24"/>
              <w:lang w:eastAsia="en-IE"/>
              <w14:ligatures w14:val="standardContextual"/>
            </w:rPr>
          </w:pPr>
          <w:hyperlink w:anchor="_Toc211847957" w:history="1">
            <w:r w:rsidRPr="008F6609">
              <w:rPr>
                <w:rStyle w:val="Hyperlink"/>
                <w:rFonts w:cs="Arial"/>
                <w:noProof/>
              </w:rPr>
              <w:t>Review and Complaint Procedure (CPSA)</w:t>
            </w:r>
            <w:r>
              <w:rPr>
                <w:noProof/>
                <w:webHidden/>
              </w:rPr>
              <w:tab/>
            </w:r>
            <w:r>
              <w:rPr>
                <w:noProof/>
                <w:webHidden/>
              </w:rPr>
              <w:fldChar w:fldCharType="begin"/>
            </w:r>
            <w:r>
              <w:rPr>
                <w:noProof/>
                <w:webHidden/>
              </w:rPr>
              <w:instrText xml:space="preserve"> PAGEREF _Toc211847957 \h </w:instrText>
            </w:r>
            <w:r>
              <w:rPr>
                <w:noProof/>
                <w:webHidden/>
              </w:rPr>
            </w:r>
            <w:r>
              <w:rPr>
                <w:noProof/>
                <w:webHidden/>
              </w:rPr>
              <w:fldChar w:fldCharType="separate"/>
            </w:r>
            <w:r>
              <w:rPr>
                <w:noProof/>
                <w:webHidden/>
              </w:rPr>
              <w:t>6</w:t>
            </w:r>
            <w:r>
              <w:rPr>
                <w:noProof/>
                <w:webHidden/>
              </w:rPr>
              <w:fldChar w:fldCharType="end"/>
            </w:r>
          </w:hyperlink>
        </w:p>
        <w:p w14:paraId="1C44B062" w14:textId="0249381B" w:rsidR="00747AF0" w:rsidRDefault="00747AF0">
          <w:pPr>
            <w:pStyle w:val="TOC1"/>
            <w:rPr>
              <w:rFonts w:asciiTheme="minorHAnsi" w:eastAsiaTheme="minorEastAsia" w:hAnsiTheme="minorHAnsi"/>
              <w:noProof/>
              <w:kern w:val="2"/>
              <w:sz w:val="24"/>
              <w:szCs w:val="24"/>
              <w:lang w:eastAsia="en-IE"/>
              <w14:ligatures w14:val="standardContextual"/>
            </w:rPr>
          </w:pPr>
          <w:hyperlink w:anchor="_Toc211847958" w:history="1">
            <w:r w:rsidRPr="008F6609">
              <w:rPr>
                <w:rStyle w:val="Hyperlink"/>
                <w:noProof/>
              </w:rPr>
              <w:t>Superannuation / Pension Information</w:t>
            </w:r>
            <w:r>
              <w:rPr>
                <w:noProof/>
                <w:webHidden/>
              </w:rPr>
              <w:tab/>
            </w:r>
            <w:r>
              <w:rPr>
                <w:noProof/>
                <w:webHidden/>
              </w:rPr>
              <w:fldChar w:fldCharType="begin"/>
            </w:r>
            <w:r>
              <w:rPr>
                <w:noProof/>
                <w:webHidden/>
              </w:rPr>
              <w:instrText xml:space="preserve"> PAGEREF _Toc211847958 \h </w:instrText>
            </w:r>
            <w:r>
              <w:rPr>
                <w:noProof/>
                <w:webHidden/>
              </w:rPr>
            </w:r>
            <w:r>
              <w:rPr>
                <w:noProof/>
                <w:webHidden/>
              </w:rPr>
              <w:fldChar w:fldCharType="separate"/>
            </w:r>
            <w:r>
              <w:rPr>
                <w:noProof/>
                <w:webHidden/>
              </w:rPr>
              <w:t>7</w:t>
            </w:r>
            <w:r>
              <w:rPr>
                <w:noProof/>
                <w:webHidden/>
              </w:rPr>
              <w:fldChar w:fldCharType="end"/>
            </w:r>
          </w:hyperlink>
        </w:p>
        <w:p w14:paraId="122F5B53" w14:textId="0D2B6AE8" w:rsidR="00747AF0" w:rsidRDefault="00747AF0">
          <w:pPr>
            <w:pStyle w:val="TOC1"/>
            <w:rPr>
              <w:rFonts w:asciiTheme="minorHAnsi" w:eastAsiaTheme="minorEastAsia" w:hAnsiTheme="minorHAnsi"/>
              <w:noProof/>
              <w:kern w:val="2"/>
              <w:sz w:val="24"/>
              <w:szCs w:val="24"/>
              <w:lang w:eastAsia="en-IE"/>
              <w14:ligatures w14:val="standardContextual"/>
            </w:rPr>
          </w:pPr>
          <w:hyperlink w:anchor="_Toc211847959" w:history="1">
            <w:r w:rsidRPr="008F6609">
              <w:rPr>
                <w:rStyle w:val="Hyperlink"/>
                <w:rFonts w:cs="Arial"/>
                <w:noProof/>
              </w:rPr>
              <w:t>Appendices: Supplementary recruitment and selection process information</w:t>
            </w:r>
            <w:r>
              <w:rPr>
                <w:noProof/>
                <w:webHidden/>
              </w:rPr>
              <w:tab/>
            </w:r>
            <w:r>
              <w:rPr>
                <w:noProof/>
                <w:webHidden/>
              </w:rPr>
              <w:fldChar w:fldCharType="begin"/>
            </w:r>
            <w:r>
              <w:rPr>
                <w:noProof/>
                <w:webHidden/>
              </w:rPr>
              <w:instrText xml:space="preserve"> PAGEREF _Toc211847959 \h </w:instrText>
            </w:r>
            <w:r>
              <w:rPr>
                <w:noProof/>
                <w:webHidden/>
              </w:rPr>
            </w:r>
            <w:r>
              <w:rPr>
                <w:noProof/>
                <w:webHidden/>
              </w:rPr>
              <w:fldChar w:fldCharType="separate"/>
            </w:r>
            <w:r>
              <w:rPr>
                <w:noProof/>
                <w:webHidden/>
              </w:rPr>
              <w:t>8</w:t>
            </w:r>
            <w:r>
              <w:rPr>
                <w:noProof/>
                <w:webHidden/>
              </w:rPr>
              <w:fldChar w:fldCharType="end"/>
            </w:r>
          </w:hyperlink>
        </w:p>
        <w:p w14:paraId="3DCF29B6" w14:textId="0144FAD5" w:rsidR="00747AF0" w:rsidRDefault="00747AF0">
          <w:pPr>
            <w:pStyle w:val="TOC2"/>
            <w:tabs>
              <w:tab w:val="right" w:leader="dot" w:pos="9288"/>
            </w:tabs>
            <w:rPr>
              <w:rFonts w:asciiTheme="minorHAnsi" w:eastAsiaTheme="minorEastAsia" w:hAnsiTheme="minorHAnsi"/>
              <w:noProof/>
              <w:kern w:val="2"/>
              <w:sz w:val="24"/>
              <w:szCs w:val="24"/>
              <w:lang w:eastAsia="en-IE"/>
              <w14:ligatures w14:val="standardContextual"/>
            </w:rPr>
          </w:pPr>
          <w:hyperlink w:anchor="_Toc211847960" w:history="1">
            <w:r w:rsidRPr="008F6609">
              <w:rPr>
                <w:rStyle w:val="Hyperlink"/>
                <w:noProof/>
              </w:rPr>
              <w:t>Appendix 2: EEA, Swiss, British and Non-EEA Applicants</w:t>
            </w:r>
            <w:r>
              <w:rPr>
                <w:noProof/>
                <w:webHidden/>
              </w:rPr>
              <w:tab/>
            </w:r>
            <w:r>
              <w:rPr>
                <w:noProof/>
                <w:webHidden/>
              </w:rPr>
              <w:fldChar w:fldCharType="begin"/>
            </w:r>
            <w:r>
              <w:rPr>
                <w:noProof/>
                <w:webHidden/>
              </w:rPr>
              <w:instrText xml:space="preserve"> PAGEREF _Toc211847960 \h </w:instrText>
            </w:r>
            <w:r>
              <w:rPr>
                <w:noProof/>
                <w:webHidden/>
              </w:rPr>
            </w:r>
            <w:r>
              <w:rPr>
                <w:noProof/>
                <w:webHidden/>
              </w:rPr>
              <w:fldChar w:fldCharType="separate"/>
            </w:r>
            <w:r>
              <w:rPr>
                <w:noProof/>
                <w:webHidden/>
              </w:rPr>
              <w:t>10</w:t>
            </w:r>
            <w:r>
              <w:rPr>
                <w:noProof/>
                <w:webHidden/>
              </w:rPr>
              <w:fldChar w:fldCharType="end"/>
            </w:r>
          </w:hyperlink>
        </w:p>
        <w:p w14:paraId="4F800B8D" w14:textId="0DC799C2" w:rsidR="00747AF0" w:rsidRDefault="00747AF0">
          <w:pPr>
            <w:pStyle w:val="TOC2"/>
            <w:tabs>
              <w:tab w:val="right" w:leader="dot" w:pos="9288"/>
            </w:tabs>
            <w:rPr>
              <w:rFonts w:asciiTheme="minorHAnsi" w:eastAsiaTheme="minorEastAsia" w:hAnsiTheme="minorHAnsi"/>
              <w:noProof/>
              <w:kern w:val="2"/>
              <w:sz w:val="24"/>
              <w:szCs w:val="24"/>
              <w:lang w:eastAsia="en-IE"/>
              <w14:ligatures w14:val="standardContextual"/>
            </w:rPr>
          </w:pPr>
          <w:hyperlink w:anchor="_Toc211847961" w:history="1">
            <w:r w:rsidRPr="008F6609">
              <w:rPr>
                <w:rStyle w:val="Hyperlink"/>
                <w:noProof/>
              </w:rPr>
              <w:t>Appendix 3: Clearances</w:t>
            </w:r>
            <w:r>
              <w:rPr>
                <w:noProof/>
                <w:webHidden/>
              </w:rPr>
              <w:tab/>
            </w:r>
            <w:r>
              <w:rPr>
                <w:noProof/>
                <w:webHidden/>
              </w:rPr>
              <w:fldChar w:fldCharType="begin"/>
            </w:r>
            <w:r>
              <w:rPr>
                <w:noProof/>
                <w:webHidden/>
              </w:rPr>
              <w:instrText xml:space="preserve"> PAGEREF _Toc211847961 \h </w:instrText>
            </w:r>
            <w:r>
              <w:rPr>
                <w:noProof/>
                <w:webHidden/>
              </w:rPr>
            </w:r>
            <w:r>
              <w:rPr>
                <w:noProof/>
                <w:webHidden/>
              </w:rPr>
              <w:fldChar w:fldCharType="separate"/>
            </w:r>
            <w:r>
              <w:rPr>
                <w:noProof/>
                <w:webHidden/>
              </w:rPr>
              <w:t>11</w:t>
            </w:r>
            <w:r>
              <w:rPr>
                <w:noProof/>
                <w:webHidden/>
              </w:rPr>
              <w:fldChar w:fldCharType="end"/>
            </w:r>
          </w:hyperlink>
        </w:p>
        <w:p w14:paraId="7E47F14B" w14:textId="02000C0A" w:rsidR="00747AF0" w:rsidRDefault="00747AF0">
          <w:pPr>
            <w:pStyle w:val="TOC2"/>
            <w:tabs>
              <w:tab w:val="right" w:leader="dot" w:pos="9288"/>
            </w:tabs>
            <w:rPr>
              <w:rFonts w:asciiTheme="minorHAnsi" w:eastAsiaTheme="minorEastAsia" w:hAnsiTheme="minorHAnsi"/>
              <w:noProof/>
              <w:kern w:val="2"/>
              <w:sz w:val="24"/>
              <w:szCs w:val="24"/>
              <w:lang w:eastAsia="en-IE"/>
              <w14:ligatures w14:val="standardContextual"/>
            </w:rPr>
          </w:pPr>
          <w:hyperlink w:anchor="_Toc211847962" w:history="1">
            <w:r w:rsidRPr="008F6609">
              <w:rPr>
                <w:rStyle w:val="Hyperlink"/>
                <w:noProof/>
              </w:rPr>
              <w:t>Appendix: 4 Interview Reasonable Accommodation (RA) Requests Process Flowchart for Candidates</w:t>
            </w:r>
            <w:r>
              <w:rPr>
                <w:noProof/>
                <w:webHidden/>
              </w:rPr>
              <w:tab/>
            </w:r>
            <w:r>
              <w:rPr>
                <w:noProof/>
                <w:webHidden/>
              </w:rPr>
              <w:fldChar w:fldCharType="begin"/>
            </w:r>
            <w:r>
              <w:rPr>
                <w:noProof/>
                <w:webHidden/>
              </w:rPr>
              <w:instrText xml:space="preserve"> PAGEREF _Toc211847962 \h </w:instrText>
            </w:r>
            <w:r>
              <w:rPr>
                <w:noProof/>
                <w:webHidden/>
              </w:rPr>
            </w:r>
            <w:r>
              <w:rPr>
                <w:noProof/>
                <w:webHidden/>
              </w:rPr>
              <w:fldChar w:fldCharType="separate"/>
            </w:r>
            <w:r>
              <w:rPr>
                <w:noProof/>
                <w:webHidden/>
              </w:rPr>
              <w:t>12</w:t>
            </w:r>
            <w:r>
              <w:rPr>
                <w:noProof/>
                <w:webHidden/>
              </w:rPr>
              <w:fldChar w:fldCharType="end"/>
            </w:r>
          </w:hyperlink>
        </w:p>
        <w:p w14:paraId="2900B89E" w14:textId="1A57AF59" w:rsidR="00747AF0" w:rsidRDefault="00747AF0">
          <w:pPr>
            <w:pStyle w:val="TOC2"/>
            <w:tabs>
              <w:tab w:val="right" w:leader="dot" w:pos="9288"/>
            </w:tabs>
            <w:rPr>
              <w:rFonts w:asciiTheme="minorHAnsi" w:eastAsiaTheme="minorEastAsia" w:hAnsiTheme="minorHAnsi"/>
              <w:noProof/>
              <w:kern w:val="2"/>
              <w:sz w:val="24"/>
              <w:szCs w:val="24"/>
              <w:lang w:eastAsia="en-IE"/>
              <w14:ligatures w14:val="standardContextual"/>
            </w:rPr>
          </w:pPr>
          <w:hyperlink w:anchor="_Toc211847963" w:history="1">
            <w:r w:rsidRPr="008F6609">
              <w:rPr>
                <w:rStyle w:val="Hyperlink"/>
                <w:noProof/>
              </w:rPr>
              <w:t>Appendix: 5 Panel Management Rules</w:t>
            </w:r>
            <w:r>
              <w:rPr>
                <w:noProof/>
                <w:webHidden/>
              </w:rPr>
              <w:tab/>
            </w:r>
            <w:r>
              <w:rPr>
                <w:noProof/>
                <w:webHidden/>
              </w:rPr>
              <w:fldChar w:fldCharType="begin"/>
            </w:r>
            <w:r>
              <w:rPr>
                <w:noProof/>
                <w:webHidden/>
              </w:rPr>
              <w:instrText xml:space="preserve"> PAGEREF _Toc211847963 \h </w:instrText>
            </w:r>
            <w:r>
              <w:rPr>
                <w:noProof/>
                <w:webHidden/>
              </w:rPr>
            </w:r>
            <w:r>
              <w:rPr>
                <w:noProof/>
                <w:webHidden/>
              </w:rPr>
              <w:fldChar w:fldCharType="separate"/>
            </w:r>
            <w:r>
              <w:rPr>
                <w:noProof/>
                <w:webHidden/>
              </w:rPr>
              <w:t>13</w:t>
            </w:r>
            <w:r>
              <w:rPr>
                <w:noProof/>
                <w:webHidden/>
              </w:rPr>
              <w:fldChar w:fldCharType="end"/>
            </w:r>
          </w:hyperlink>
        </w:p>
        <w:p w14:paraId="2C7F75F0" w14:textId="1BB74E4E" w:rsidR="00B31FAA" w:rsidRDefault="00762635" w:rsidP="00F979B3">
          <w:pPr>
            <w:spacing w:before="240" w:line="240" w:lineRule="auto"/>
            <w:rPr>
              <w:rFonts w:cs="Arial"/>
              <w:bCs/>
              <w:noProof/>
              <w:szCs w:val="20"/>
            </w:rPr>
          </w:pPr>
          <w:r>
            <w:rPr>
              <w:rFonts w:cs="Arial"/>
              <w:szCs w:val="20"/>
            </w:rPr>
            <w:fldChar w:fldCharType="end"/>
          </w:r>
        </w:p>
      </w:sdtContent>
    </w:sdt>
    <w:p w14:paraId="610DFAA1" w14:textId="3079081A" w:rsidR="00733AF6" w:rsidRPr="002E719E" w:rsidRDefault="001D3438" w:rsidP="001C2789">
      <w:pPr>
        <w:pStyle w:val="Heading1"/>
        <w:shd w:val="clear" w:color="auto" w:fill="E2EAE7"/>
        <w:spacing w:line="240" w:lineRule="auto"/>
        <w:rPr>
          <w:rFonts w:eastAsia="Times New Roman" w:cs="Arial"/>
          <w:szCs w:val="20"/>
          <w:lang w:val="en-US"/>
        </w:rPr>
      </w:pPr>
      <w:bookmarkStart w:id="0" w:name="_Toc211847945"/>
      <w:r w:rsidRPr="002E719E">
        <w:rPr>
          <w:rFonts w:eastAsia="Times New Roman" w:cs="Arial"/>
          <w:szCs w:val="20"/>
          <w:lang w:val="en-US"/>
        </w:rPr>
        <w:t>Who should apply</w:t>
      </w:r>
      <w:r w:rsidR="00FF5FEA">
        <w:rPr>
          <w:rFonts w:eastAsia="Times New Roman" w:cs="Arial"/>
          <w:szCs w:val="20"/>
          <w:lang w:val="en-US"/>
        </w:rPr>
        <w:t>?</w:t>
      </w:r>
      <w:bookmarkEnd w:id="0"/>
    </w:p>
    <w:p w14:paraId="0318CA97" w14:textId="3700E140" w:rsidR="00062840" w:rsidRDefault="00733AF6" w:rsidP="00AD732D">
      <w:pPr>
        <w:spacing w:before="240" w:after="120" w:line="240" w:lineRule="auto"/>
        <w:rPr>
          <w:rFonts w:eastAsia="Times New Roman" w:cs="Arial"/>
          <w:szCs w:val="20"/>
          <w:lang w:val="en-US"/>
        </w:rPr>
      </w:pPr>
      <w:r w:rsidRPr="00062840">
        <w:rPr>
          <w:rFonts w:eastAsia="Times New Roman" w:cs="Arial"/>
          <w:szCs w:val="20"/>
          <w:lang w:val="en-US"/>
        </w:rPr>
        <w:t xml:space="preserve">We welcome applications </w:t>
      </w:r>
      <w:r w:rsidR="00EB02F1" w:rsidRPr="00062840">
        <w:rPr>
          <w:rFonts w:eastAsia="Times New Roman" w:cs="Arial"/>
          <w:szCs w:val="20"/>
          <w:lang w:val="en-US"/>
        </w:rPr>
        <w:t xml:space="preserve">from </w:t>
      </w:r>
      <w:r w:rsidRPr="00062840">
        <w:rPr>
          <w:rFonts w:eastAsia="Times New Roman" w:cs="Arial"/>
          <w:szCs w:val="20"/>
          <w:lang w:val="en-US"/>
        </w:rPr>
        <w:t>qualified individuals who meet the eligi</w:t>
      </w:r>
      <w:r w:rsidR="00EB02F1" w:rsidRPr="00062840">
        <w:rPr>
          <w:rFonts w:eastAsia="Times New Roman" w:cs="Arial"/>
          <w:szCs w:val="20"/>
          <w:lang w:val="en-US"/>
        </w:rPr>
        <w:t>bility criteria for this role. The job specification outlines further information on the role and include</w:t>
      </w:r>
      <w:r w:rsidR="00900032" w:rsidRPr="00062840">
        <w:rPr>
          <w:rFonts w:eastAsia="Times New Roman" w:cs="Arial"/>
          <w:szCs w:val="20"/>
          <w:lang w:val="en-US"/>
        </w:rPr>
        <w:t>s</w:t>
      </w:r>
      <w:r w:rsidR="00EB02F1" w:rsidRPr="00062840">
        <w:rPr>
          <w:rFonts w:eastAsia="Times New Roman" w:cs="Arial"/>
          <w:szCs w:val="20"/>
          <w:lang w:val="en-US"/>
        </w:rPr>
        <w:t xml:space="preserve"> details on the eligibility criteria</w:t>
      </w:r>
      <w:r w:rsidR="00900032" w:rsidRPr="00062840">
        <w:rPr>
          <w:rFonts w:eastAsia="Times New Roman" w:cs="Arial"/>
          <w:szCs w:val="20"/>
          <w:lang w:val="en-US"/>
        </w:rPr>
        <w:t>.</w:t>
      </w:r>
    </w:p>
    <w:p w14:paraId="01F6DF2D" w14:textId="4291D48D" w:rsidR="00062840" w:rsidRDefault="00062840" w:rsidP="00AD732D">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sidR="003A579C">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40131229" w14:textId="0FEBEB51" w:rsidR="00423348" w:rsidRPr="00112C30" w:rsidRDefault="00062840" w:rsidP="00B230FD">
      <w:pPr>
        <w:numPr>
          <w:ilvl w:val="0"/>
          <w:numId w:val="3"/>
        </w:numPr>
        <w:spacing w:before="240" w:after="0" w:line="240" w:lineRule="auto"/>
        <w:ind w:left="357"/>
        <w:rPr>
          <w:rFonts w:eastAsia="Times New Roman" w:cs="Arial"/>
          <w:szCs w:val="20"/>
          <w:lang w:val="en-GB"/>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r w:rsidR="00423348" w:rsidRPr="00423348">
        <w:rPr>
          <w:rFonts w:eastAsia="Times New Roman" w:cs="Arial"/>
          <w:szCs w:val="20"/>
          <w:lang w:val="en-GB"/>
        </w:rPr>
        <w:t xml:space="preserve"> </w:t>
      </w:r>
    </w:p>
    <w:p w14:paraId="2F73A1CE" w14:textId="5BF38243" w:rsidR="00733AF6" w:rsidRPr="002E719E" w:rsidRDefault="001C2789" w:rsidP="00AD732D">
      <w:pPr>
        <w:spacing w:before="240" w:after="120" w:line="240" w:lineRule="auto"/>
        <w:rPr>
          <w:rFonts w:eastAsia="Times New Roman" w:cs="Arial"/>
          <w:szCs w:val="20"/>
          <w:lang w:val="en-US"/>
        </w:rPr>
      </w:pPr>
      <w:r>
        <w:rPr>
          <w:rFonts w:eastAsia="Times New Roman" w:cs="Arial"/>
          <w:szCs w:val="20"/>
          <w:lang w:val="en-US"/>
        </w:rPr>
        <w:t>Fo</w:t>
      </w:r>
      <w:r w:rsidR="00733AF6" w:rsidRPr="002E719E">
        <w:rPr>
          <w:rFonts w:eastAsia="Times New Roman" w:cs="Arial"/>
          <w:szCs w:val="20"/>
          <w:lang w:val="en-US"/>
        </w:rPr>
        <w:t>r more details</w:t>
      </w:r>
      <w:r w:rsidR="005D1478">
        <w:rPr>
          <w:rFonts w:eastAsia="Times New Roman" w:cs="Arial"/>
          <w:szCs w:val="20"/>
          <w:lang w:val="en-US"/>
        </w:rPr>
        <w:t xml:space="preserve"> and information</w:t>
      </w:r>
      <w:r w:rsidR="00AD732D">
        <w:rPr>
          <w:rFonts w:eastAsia="Times New Roman" w:cs="Arial"/>
          <w:szCs w:val="20"/>
          <w:lang w:val="en-US"/>
        </w:rPr>
        <w:t xml:space="preserve"> on</w:t>
      </w:r>
      <w:r w:rsidR="00733AF6" w:rsidRPr="002E719E">
        <w:rPr>
          <w:rFonts w:eastAsia="Times New Roman" w:cs="Arial"/>
          <w:szCs w:val="20"/>
          <w:lang w:val="en-US"/>
        </w:rPr>
        <w:t>:</w:t>
      </w:r>
    </w:p>
    <w:p w14:paraId="02131DED" w14:textId="52E187C4" w:rsidR="00733AF6" w:rsidRPr="007E4C73" w:rsidRDefault="00241EB3" w:rsidP="00AD732D">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00733AF6" w:rsidRPr="001C2789">
        <w:rPr>
          <w:rFonts w:eastAsia="Times New Roman" w:cs="Arial"/>
          <w:bCs/>
          <w:szCs w:val="20"/>
          <w:lang w:val="en-US"/>
        </w:rPr>
        <w:t xml:space="preserve">ualifications and eligibility criteria </w:t>
      </w:r>
      <w:r w:rsidR="006F643E">
        <w:rPr>
          <w:rFonts w:eastAsia="Times New Roman" w:cs="Arial"/>
          <w:bCs/>
          <w:szCs w:val="20"/>
          <w:lang w:val="en-US"/>
        </w:rPr>
        <w:t xml:space="preserve">refer </w:t>
      </w:r>
      <w:r w:rsidR="006F643E" w:rsidRPr="007E4C73">
        <w:rPr>
          <w:rFonts w:eastAsia="Times New Roman" w:cs="Arial"/>
          <w:bCs/>
          <w:szCs w:val="20"/>
          <w:lang w:val="en-US"/>
        </w:rPr>
        <w:t xml:space="preserve">to </w:t>
      </w:r>
      <w:hyperlink w:anchor="_Appendix_1:_Eligibility" w:history="1">
        <w:r w:rsidR="00733AF6" w:rsidRPr="007E4C73">
          <w:rPr>
            <w:rStyle w:val="Hyperlink"/>
            <w:rFonts w:eastAsia="Times New Roman" w:cs="Arial"/>
            <w:bCs/>
            <w:szCs w:val="20"/>
            <w:lang w:val="en-US"/>
          </w:rPr>
          <w:t>Appendix 1</w:t>
        </w:r>
        <w:r w:rsidR="001C2789" w:rsidRPr="007E4C73">
          <w:rPr>
            <w:rStyle w:val="Hyperlink"/>
            <w:rFonts w:eastAsia="Times New Roman" w:cs="Arial"/>
            <w:bCs/>
            <w:szCs w:val="20"/>
            <w:lang w:val="en-US"/>
          </w:rPr>
          <w:t>: Eligibility Criteria</w:t>
        </w:r>
      </w:hyperlink>
      <w:r w:rsidR="00733AF6" w:rsidRPr="007E4C73">
        <w:rPr>
          <w:rFonts w:eastAsia="Times New Roman" w:cs="Arial"/>
          <w:bCs/>
          <w:szCs w:val="20"/>
          <w:lang w:val="en-US"/>
        </w:rPr>
        <w:t>.</w:t>
      </w:r>
      <w:r w:rsidR="001C2789" w:rsidRPr="007E4C73">
        <w:rPr>
          <w:rFonts w:eastAsia="Times New Roman" w:cs="Arial"/>
          <w:bCs/>
          <w:szCs w:val="20"/>
          <w:lang w:val="en-US"/>
        </w:rPr>
        <w:t xml:space="preserve"> </w:t>
      </w:r>
    </w:p>
    <w:p w14:paraId="7712B318" w14:textId="495AB1FD" w:rsidR="00445BB8" w:rsidRPr="007E4C73" w:rsidRDefault="00E41136" w:rsidP="00AD732D">
      <w:pPr>
        <w:numPr>
          <w:ilvl w:val="0"/>
          <w:numId w:val="2"/>
        </w:numPr>
        <w:autoSpaceDE w:val="0"/>
        <w:autoSpaceDN w:val="0"/>
        <w:adjustRightInd w:val="0"/>
        <w:spacing w:before="240" w:after="0" w:line="240" w:lineRule="auto"/>
        <w:ind w:left="357" w:hanging="357"/>
        <w:rPr>
          <w:rFonts w:eastAsia="Times New Roman" w:cs="Arial"/>
          <w:b/>
          <w:szCs w:val="20"/>
          <w:lang w:eastAsia="en-IE"/>
        </w:rPr>
      </w:pPr>
      <w:r>
        <w:t>EEA,</w:t>
      </w:r>
      <w:r w:rsidRPr="0062775A">
        <w:t xml:space="preserve"> Swiss, British </w:t>
      </w:r>
      <w:r>
        <w:t xml:space="preserve">and </w:t>
      </w:r>
      <w:r w:rsidR="00733AF6" w:rsidRPr="007E4C73">
        <w:rPr>
          <w:rFonts w:eastAsia="Times New Roman" w:cs="Arial"/>
          <w:szCs w:val="20"/>
          <w:lang w:eastAsia="en-IE"/>
        </w:rPr>
        <w:t xml:space="preserve">Non-European Economic Area </w:t>
      </w:r>
      <w:r w:rsidR="00B31FAA" w:rsidRPr="007E4C73">
        <w:rPr>
          <w:rFonts w:eastAsia="Times New Roman" w:cs="Arial"/>
          <w:szCs w:val="20"/>
          <w:lang w:eastAsia="en-IE"/>
        </w:rPr>
        <w:t>Applicants</w:t>
      </w:r>
      <w:r w:rsidR="00733AF6" w:rsidRPr="007E4C73">
        <w:rPr>
          <w:rFonts w:eastAsia="Times New Roman" w:cs="Arial"/>
          <w:szCs w:val="20"/>
          <w:lang w:eastAsia="en-IE"/>
        </w:rPr>
        <w:t xml:space="preserve"> </w:t>
      </w:r>
      <w:r w:rsidR="005D1478">
        <w:rPr>
          <w:rFonts w:eastAsia="Times New Roman" w:cs="Arial"/>
          <w:szCs w:val="20"/>
          <w:lang w:eastAsia="en-IE"/>
        </w:rPr>
        <w:t xml:space="preserve">resident in the State </w:t>
      </w:r>
      <w:r w:rsidR="00733AF6" w:rsidRPr="007E4C73">
        <w:rPr>
          <w:rFonts w:eastAsia="Times New Roman" w:cs="Arial"/>
          <w:szCs w:val="20"/>
          <w:lang w:eastAsia="en-IE"/>
        </w:rPr>
        <w:t xml:space="preserve">see </w:t>
      </w:r>
      <w:hyperlink w:anchor="_Appendix_2:_Applicant" w:history="1">
        <w:r w:rsidR="008D08AE" w:rsidRPr="007E4C73">
          <w:rPr>
            <w:rStyle w:val="Hyperlink"/>
            <w:rFonts w:eastAsia="Times New Roman" w:cs="Arial"/>
            <w:szCs w:val="20"/>
            <w:lang w:eastAsia="en-IE"/>
          </w:rPr>
          <w:t xml:space="preserve">Appendix 2: EEA / Swiss / British </w:t>
        </w:r>
        <w:r w:rsidR="00306BFB" w:rsidRPr="007E4C73">
          <w:rPr>
            <w:rStyle w:val="Hyperlink"/>
            <w:rFonts w:eastAsia="Times New Roman" w:cs="Arial"/>
            <w:szCs w:val="20"/>
            <w:lang w:eastAsia="en-IE"/>
          </w:rPr>
          <w:t>Applicants</w:t>
        </w:r>
        <w:r w:rsidR="008D08AE" w:rsidRPr="007E4C73">
          <w:rPr>
            <w:rStyle w:val="Hyperlink"/>
            <w:rFonts w:eastAsia="Times New Roman" w:cs="Arial"/>
            <w:szCs w:val="20"/>
            <w:lang w:eastAsia="en-IE"/>
          </w:rPr>
          <w:t xml:space="preserve"> and Non-EEA Applicants.</w:t>
        </w:r>
      </w:hyperlink>
    </w:p>
    <w:p w14:paraId="725F3E0D" w14:textId="3FC96A22" w:rsidR="00EE7E1A" w:rsidRPr="009C1327" w:rsidRDefault="00EE7E1A" w:rsidP="00AD732D">
      <w:pPr>
        <w:spacing w:before="240" w:after="120" w:line="240" w:lineRule="auto"/>
      </w:pPr>
      <w:r w:rsidRPr="009C1327">
        <w:t xml:space="preserve">A full explanatory list of the </w:t>
      </w:r>
      <w:r w:rsidR="00097265">
        <w:t>documents required from</w:t>
      </w:r>
      <w:r w:rsidRPr="009C1327">
        <w:t xml:space="preserve"> a Non-EEA Applicant</w:t>
      </w:r>
      <w:r w:rsidR="00097265">
        <w:t xml:space="preserve"> resident in the State</w:t>
      </w:r>
      <w:r w:rsidRPr="009C1327">
        <w:t xml:space="preserve"> at application stage is in Appendix 2.</w:t>
      </w:r>
    </w:p>
    <w:p w14:paraId="04718C5F" w14:textId="18B06768" w:rsidR="00EE7E1A" w:rsidRPr="00691308" w:rsidRDefault="00EE7E1A" w:rsidP="00AD732D">
      <w:pPr>
        <w:spacing w:before="240" w:after="120" w:line="240" w:lineRule="auto"/>
        <w:rPr>
          <w:rFonts w:cs="Arial"/>
        </w:rPr>
      </w:pPr>
      <w:r w:rsidRPr="00BB11C9">
        <w:rPr>
          <w:rFonts w:cs="Arial"/>
        </w:rPr>
        <w:t xml:space="preserve">Please note </w:t>
      </w:r>
      <w:r w:rsidRPr="00691308">
        <w:rPr>
          <w:rFonts w:cs="Arial"/>
        </w:rPr>
        <w:t xml:space="preserve">Non-EEA </w:t>
      </w:r>
      <w:r w:rsidR="00FF5FEA" w:rsidRPr="00691308">
        <w:rPr>
          <w:rFonts w:cs="Arial"/>
        </w:rPr>
        <w:t>citizens resident</w:t>
      </w:r>
      <w:r w:rsidR="005D1478" w:rsidRPr="00691308">
        <w:rPr>
          <w:rFonts w:cs="Arial"/>
        </w:rPr>
        <w:t xml:space="preserve"> in the </w:t>
      </w:r>
      <w:r w:rsidR="005D1478">
        <w:rPr>
          <w:rFonts w:cs="Arial"/>
        </w:rPr>
        <w:t>State</w:t>
      </w:r>
      <w:r w:rsidR="00FF5FEA" w:rsidRPr="00BB11C9">
        <w:rPr>
          <w:rFonts w:cs="Arial"/>
        </w:rPr>
        <w:t xml:space="preserve"> who </w:t>
      </w:r>
      <w:r w:rsidRPr="00691308">
        <w:rPr>
          <w:rFonts w:cs="Arial"/>
        </w:rPr>
        <w:t xml:space="preserve">are </w:t>
      </w:r>
      <w:r w:rsidR="00FF5FEA" w:rsidRPr="00691308">
        <w:rPr>
          <w:rFonts w:cs="Arial"/>
        </w:rPr>
        <w:t xml:space="preserve">not </w:t>
      </w:r>
      <w:r w:rsidRPr="00691308">
        <w:rPr>
          <w:rFonts w:cs="Arial"/>
        </w:rPr>
        <w:t>able to supply the documents listed in Appendix 2, are not entitled to participate in this recruitment campa</w:t>
      </w:r>
      <w:r w:rsidRPr="002A2EF6">
        <w:rPr>
          <w:rFonts w:cs="Arial"/>
        </w:rPr>
        <w:t xml:space="preserve">ign. This is in accordance with the EU Community Preference </w:t>
      </w:r>
      <w:r w:rsidR="00D37E1B" w:rsidRPr="002A2EF6">
        <w:rPr>
          <w:rFonts w:cs="Arial"/>
        </w:rPr>
        <w:t>principles</w:t>
      </w:r>
      <w:r w:rsidRPr="002A2EF6">
        <w:rPr>
          <w:rFonts w:cs="Arial"/>
        </w:rPr>
        <w:t xml:space="preserve">. </w:t>
      </w:r>
      <w:r w:rsidR="00FA3B0F" w:rsidRPr="002A2EF6">
        <w:rPr>
          <w:rFonts w:cs="Arial"/>
        </w:rPr>
        <w:t>I</w:t>
      </w:r>
      <w:r w:rsidRPr="002A2EF6">
        <w:rPr>
          <w:rFonts w:cs="Arial"/>
        </w:rPr>
        <w:t xml:space="preserve">nformation </w:t>
      </w:r>
      <w:hyperlink r:id="rId8" w:history="1">
        <w:r w:rsidR="00FA3B0F" w:rsidRPr="00BB11C9">
          <w:rPr>
            <w:rStyle w:val="Hyperlink"/>
            <w:rFonts w:cs="Arial"/>
          </w:rPr>
          <w:t>on</w:t>
        </w:r>
      </w:hyperlink>
      <w:r w:rsidR="00FA3B0F" w:rsidRPr="00691308">
        <w:rPr>
          <w:rFonts w:cs="Arial"/>
        </w:rPr>
        <w:t xml:space="preserve"> </w:t>
      </w:r>
      <w:hyperlink r:id="rId9" w:history="1">
        <w:r w:rsidR="00FA3B0F" w:rsidRPr="00BB11C9">
          <w:rPr>
            <w:rStyle w:val="Hyperlink"/>
            <w:rFonts w:cs="Arial"/>
          </w:rPr>
          <w:t>community preference principles</w:t>
        </w:r>
      </w:hyperlink>
      <w:r w:rsidRPr="00691308">
        <w:rPr>
          <w:rFonts w:cs="Arial"/>
        </w:rPr>
        <w:t>.</w:t>
      </w:r>
    </w:p>
    <w:p w14:paraId="1550C35E" w14:textId="6DE11D93" w:rsidR="00E41136" w:rsidRDefault="00E41136" w:rsidP="00AD732D">
      <w:pPr>
        <w:autoSpaceDE w:val="0"/>
        <w:autoSpaceDN w:val="0"/>
        <w:adjustRightInd w:val="0"/>
        <w:spacing w:before="240" w:after="120" w:line="240" w:lineRule="auto"/>
        <w:rPr>
          <w:rFonts w:eastAsia="Times New Roman" w:cs="Arial"/>
          <w:color w:val="000099"/>
          <w:szCs w:val="20"/>
          <w:lang w:eastAsia="en-IE"/>
        </w:rPr>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Enterprise, Trade and Employment Permit requirements, we will only consider applications from non-European Economic Area (EEA) </w:t>
      </w:r>
      <w:r>
        <w:t xml:space="preserve">citizens, not resident in the State, </w:t>
      </w:r>
      <w:r w:rsidRPr="009C1327">
        <w:t xml:space="preserve">if we cannot find an EEA citizen to fill the vacancy.  </w:t>
      </w:r>
    </w:p>
    <w:p w14:paraId="0690B3DD" w14:textId="72350DAC" w:rsidR="00AD24DC" w:rsidRDefault="00AD24DC" w:rsidP="00AD732D">
      <w:pPr>
        <w:autoSpaceDE w:val="0"/>
        <w:autoSpaceDN w:val="0"/>
        <w:adjustRightInd w:val="0"/>
        <w:spacing w:before="240" w:after="120" w:line="240" w:lineRule="auto"/>
        <w:rPr>
          <w:rFonts w:eastAsia="Times New Roman" w:cs="Arial"/>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439C11F9" w14:textId="77777777" w:rsidR="006D361B" w:rsidRDefault="006D361B" w:rsidP="00AD732D">
      <w:pPr>
        <w:autoSpaceDE w:val="0"/>
        <w:autoSpaceDN w:val="0"/>
        <w:adjustRightInd w:val="0"/>
        <w:spacing w:before="240" w:after="120" w:line="240" w:lineRule="auto"/>
        <w:rPr>
          <w:rFonts w:eastAsia="Times New Roman" w:cs="Arial"/>
          <w:szCs w:val="20"/>
          <w:lang w:eastAsia="en-IE"/>
        </w:rPr>
      </w:pPr>
    </w:p>
    <w:p w14:paraId="27D03628" w14:textId="77777777" w:rsidR="006D361B" w:rsidRDefault="006D361B" w:rsidP="00AD732D">
      <w:pPr>
        <w:autoSpaceDE w:val="0"/>
        <w:autoSpaceDN w:val="0"/>
        <w:adjustRightInd w:val="0"/>
        <w:spacing w:before="240" w:after="120" w:line="240" w:lineRule="auto"/>
        <w:rPr>
          <w:rFonts w:eastAsia="Times New Roman" w:cs="Arial"/>
          <w:szCs w:val="20"/>
          <w:lang w:eastAsia="en-IE"/>
        </w:rPr>
      </w:pPr>
    </w:p>
    <w:p w14:paraId="45D33194" w14:textId="77777777" w:rsidR="006D361B" w:rsidRPr="00AD24DC" w:rsidRDefault="006D361B" w:rsidP="00AD732D">
      <w:pPr>
        <w:autoSpaceDE w:val="0"/>
        <w:autoSpaceDN w:val="0"/>
        <w:adjustRightInd w:val="0"/>
        <w:spacing w:before="240" w:after="120" w:line="240" w:lineRule="auto"/>
        <w:rPr>
          <w:rFonts w:eastAsia="Times New Roman" w:cs="Arial"/>
          <w:color w:val="000099"/>
          <w:szCs w:val="20"/>
          <w:lang w:eastAsia="en-IE"/>
        </w:rPr>
      </w:pPr>
    </w:p>
    <w:p w14:paraId="4603136D" w14:textId="43544F83" w:rsidR="00733AF6" w:rsidRPr="002E719E" w:rsidRDefault="00733AF6" w:rsidP="001C2789">
      <w:pPr>
        <w:pStyle w:val="Heading1"/>
        <w:shd w:val="clear" w:color="auto" w:fill="E2EAE7"/>
        <w:spacing w:line="240" w:lineRule="auto"/>
        <w:rPr>
          <w:rFonts w:eastAsia="Times New Roman" w:cs="Arial"/>
          <w:szCs w:val="20"/>
          <w:lang w:val="en-US"/>
        </w:rPr>
      </w:pPr>
      <w:bookmarkStart w:id="1" w:name="_Toc211847946"/>
      <w:r w:rsidRPr="002E719E">
        <w:rPr>
          <w:rFonts w:eastAsia="Times New Roman" w:cs="Arial"/>
          <w:szCs w:val="20"/>
          <w:lang w:val="en-US"/>
        </w:rPr>
        <w:t xml:space="preserve">How </w:t>
      </w:r>
      <w:r w:rsidR="00FF5FEA">
        <w:rPr>
          <w:rFonts w:eastAsia="Times New Roman" w:cs="Arial"/>
          <w:szCs w:val="20"/>
          <w:lang w:val="en-US"/>
        </w:rPr>
        <w:t xml:space="preserve">to </w:t>
      </w:r>
      <w:r w:rsidRPr="002E719E">
        <w:rPr>
          <w:rFonts w:eastAsia="Times New Roman" w:cs="Arial"/>
          <w:szCs w:val="20"/>
          <w:lang w:val="en-US"/>
        </w:rPr>
        <w:t>apply for this post</w:t>
      </w:r>
      <w:r w:rsidR="00FF5FEA">
        <w:rPr>
          <w:rFonts w:eastAsia="Times New Roman" w:cs="Arial"/>
          <w:szCs w:val="20"/>
          <w:lang w:val="en-US"/>
        </w:rPr>
        <w:t>.</w:t>
      </w:r>
      <w:bookmarkEnd w:id="1"/>
    </w:p>
    <w:p w14:paraId="35282C97" w14:textId="46D537C1" w:rsidR="00733AF6" w:rsidRPr="00112C30" w:rsidRDefault="00733AF6" w:rsidP="00AD732D">
      <w:pPr>
        <w:numPr>
          <w:ilvl w:val="0"/>
          <w:numId w:val="3"/>
        </w:numPr>
        <w:spacing w:before="240" w:after="0" w:line="240" w:lineRule="auto"/>
        <w:ind w:left="357"/>
        <w:rPr>
          <w:rFonts w:eastAsia="Times New Roman" w:cs="Arial"/>
          <w:szCs w:val="20"/>
          <w:lang w:val="en-GB"/>
        </w:rPr>
      </w:pPr>
      <w:r w:rsidRPr="00112C30">
        <w:rPr>
          <w:rFonts w:eastAsia="Times New Roman" w:cs="Arial"/>
          <w:szCs w:val="20"/>
          <w:lang w:val="en-GB"/>
        </w:rPr>
        <w:t>You must submit a fully completed Application Form</w:t>
      </w:r>
      <w:r w:rsidR="00900032" w:rsidRPr="00112C30">
        <w:rPr>
          <w:rFonts w:eastAsia="Times New Roman" w:cs="Arial"/>
          <w:szCs w:val="20"/>
          <w:lang w:val="en-GB"/>
        </w:rPr>
        <w:t>.</w:t>
      </w:r>
    </w:p>
    <w:p w14:paraId="75698E1B" w14:textId="4389E71A" w:rsidR="00733AF6" w:rsidRPr="002E719E" w:rsidRDefault="005D1478" w:rsidP="00AD732D">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00733AF6"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w:t>
      </w:r>
      <w:r w:rsidR="00733AF6" w:rsidRPr="002E719E">
        <w:rPr>
          <w:rFonts w:eastAsia="Times New Roman" w:cs="Arial"/>
          <w:szCs w:val="20"/>
          <w:lang w:eastAsia="en-IE"/>
        </w:rPr>
        <w:t xml:space="preserve">sign </w:t>
      </w:r>
      <w:r>
        <w:rPr>
          <w:rFonts w:eastAsia="Times New Roman" w:cs="Arial"/>
          <w:szCs w:val="20"/>
          <w:lang w:eastAsia="en-IE"/>
        </w:rPr>
        <w:t>your</w:t>
      </w:r>
      <w:r w:rsidRPr="002E719E">
        <w:rPr>
          <w:rFonts w:eastAsia="Times New Roman" w:cs="Arial"/>
          <w:szCs w:val="20"/>
          <w:lang w:eastAsia="en-IE"/>
        </w:rPr>
        <w:t xml:space="preserve"> </w:t>
      </w:r>
      <w:r w:rsidR="00733AF6" w:rsidRPr="002E719E">
        <w:rPr>
          <w:rFonts w:eastAsia="Times New Roman" w:cs="Arial"/>
          <w:szCs w:val="20"/>
          <w:lang w:eastAsia="en-IE"/>
        </w:rPr>
        <w:t>application form at a later stage.</w:t>
      </w:r>
    </w:p>
    <w:p w14:paraId="6D7DA89A" w14:textId="6DD1E975" w:rsidR="00733AF6" w:rsidRPr="00B06554" w:rsidRDefault="00C4301C" w:rsidP="00B06554">
      <w:pPr>
        <w:pStyle w:val="ListParagraph"/>
        <w:numPr>
          <w:ilvl w:val="0"/>
          <w:numId w:val="5"/>
        </w:numPr>
        <w:spacing w:before="240" w:after="0" w:line="240" w:lineRule="auto"/>
        <w:rPr>
          <w:rFonts w:eastAsia="Times New Roman" w:cs="Arial"/>
          <w:szCs w:val="20"/>
          <w:lang w:eastAsia="en-IE"/>
        </w:rPr>
      </w:pPr>
      <w:r w:rsidRPr="00B06554">
        <w:rPr>
          <w:rFonts w:eastAsia="Times New Roman" w:cs="Arial"/>
          <w:szCs w:val="20"/>
          <w:lang w:eastAsia="en-IE"/>
        </w:rPr>
        <w:t>W</w:t>
      </w:r>
      <w:r w:rsidR="00733AF6" w:rsidRPr="00B06554">
        <w:rPr>
          <w:rFonts w:eastAsia="Times New Roman" w:cs="Arial"/>
          <w:szCs w:val="20"/>
          <w:lang w:eastAsia="en-IE"/>
        </w:rPr>
        <w:t>e require the same information from all candidates in order to make fair decisions on their applications</w:t>
      </w:r>
      <w:r w:rsidR="00720474" w:rsidRPr="00B06554">
        <w:rPr>
          <w:rFonts w:eastAsia="Times New Roman" w:cs="Arial"/>
          <w:szCs w:val="20"/>
          <w:lang w:eastAsia="en-IE"/>
        </w:rPr>
        <w:t xml:space="preserve">. </w:t>
      </w:r>
    </w:p>
    <w:p w14:paraId="08BA1376" w14:textId="7B2C7140" w:rsidR="00733AF6" w:rsidRPr="00AD732D" w:rsidRDefault="00EC3CBC" w:rsidP="00AD732D">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w:t>
      </w:r>
      <w:r w:rsidR="00733AF6" w:rsidRPr="00AD732D">
        <w:rPr>
          <w:rFonts w:eastAsia="Times New Roman" w:cs="Arial"/>
          <w:szCs w:val="20"/>
          <w:lang w:val="en-GB"/>
        </w:rPr>
        <w:t xml:space="preserve">application </w:t>
      </w:r>
      <w:r w:rsidR="006D361B">
        <w:rPr>
          <w:rFonts w:eastAsia="Times New Roman" w:cs="Arial"/>
          <w:szCs w:val="20"/>
          <w:lang w:val="en-GB"/>
        </w:rPr>
        <w:t>by email</w:t>
      </w:r>
      <w:r w:rsidR="00733AF6" w:rsidRPr="00AD732D">
        <w:rPr>
          <w:rFonts w:eastAsia="Times New Roman" w:cs="Arial"/>
          <w:szCs w:val="20"/>
          <w:lang w:val="en-GB"/>
        </w:rPr>
        <w:t>. If you have not received a</w:t>
      </w:r>
      <w:r w:rsidR="00112C30" w:rsidRPr="00AD732D">
        <w:rPr>
          <w:rFonts w:eastAsia="Times New Roman" w:cs="Arial"/>
          <w:szCs w:val="20"/>
          <w:lang w:val="en-GB"/>
        </w:rPr>
        <w:t xml:space="preserve"> </w:t>
      </w:r>
      <w:r w:rsidR="00733AF6" w:rsidRPr="00AD732D">
        <w:rPr>
          <w:rFonts w:eastAsia="Times New Roman" w:cs="Arial"/>
          <w:szCs w:val="20"/>
          <w:lang w:val="en-GB"/>
        </w:rPr>
        <w:t>response</w:t>
      </w:r>
      <w:r w:rsidR="00FF5FEA" w:rsidRPr="00AD732D">
        <w:rPr>
          <w:rFonts w:eastAsia="Times New Roman" w:cs="Arial"/>
          <w:szCs w:val="20"/>
          <w:lang w:val="en-GB"/>
        </w:rPr>
        <w:t>,</w:t>
      </w:r>
      <w:r w:rsidR="00733AF6" w:rsidRPr="00AD732D">
        <w:rPr>
          <w:rFonts w:eastAsia="Times New Roman" w:cs="Arial"/>
          <w:szCs w:val="20"/>
          <w:lang w:val="en-GB"/>
        </w:rPr>
        <w:t xml:space="preserve"> contact the </w:t>
      </w:r>
      <w:r w:rsidR="00FF5FEA" w:rsidRPr="00AD732D">
        <w:rPr>
          <w:rFonts w:eastAsia="Times New Roman" w:cs="Arial"/>
          <w:szCs w:val="20"/>
          <w:lang w:val="en-GB"/>
        </w:rPr>
        <w:t>recruitment t</w:t>
      </w:r>
      <w:r w:rsidRPr="00AD732D">
        <w:rPr>
          <w:rFonts w:eastAsia="Times New Roman" w:cs="Arial"/>
          <w:szCs w:val="20"/>
          <w:lang w:val="en-GB"/>
        </w:rPr>
        <w:t>eam</w:t>
      </w:r>
      <w:r w:rsidR="00733AF6" w:rsidRPr="00AD732D">
        <w:rPr>
          <w:rFonts w:eastAsia="Times New Roman" w:cs="Arial"/>
          <w:szCs w:val="20"/>
          <w:lang w:val="en-GB"/>
        </w:rPr>
        <w:t xml:space="preserve"> via </w:t>
      </w:r>
      <w:r w:rsidR="00DC4F7F" w:rsidRPr="00AD732D">
        <w:rPr>
          <w:rFonts w:eastAsia="Times New Roman" w:cs="Arial"/>
          <w:szCs w:val="20"/>
          <w:lang w:val="en-GB"/>
        </w:rPr>
        <w:t>email to</w:t>
      </w:r>
      <w:r w:rsidR="00733AF6" w:rsidRPr="00AD732D">
        <w:rPr>
          <w:rFonts w:eastAsia="Times New Roman" w:cs="Arial"/>
          <w:szCs w:val="20"/>
          <w:lang w:val="en-GB"/>
        </w:rPr>
        <w:t xml:space="preserve"> </w:t>
      </w:r>
      <w:r w:rsidR="005D1478">
        <w:rPr>
          <w:rFonts w:eastAsia="Times New Roman" w:cs="Arial"/>
          <w:szCs w:val="20"/>
          <w:lang w:val="en-GB"/>
        </w:rPr>
        <w:t>confirm</w:t>
      </w:r>
      <w:r w:rsidR="00733AF6" w:rsidRPr="00AD732D">
        <w:rPr>
          <w:rFonts w:eastAsia="Times New Roman" w:cs="Arial"/>
          <w:szCs w:val="20"/>
          <w:lang w:val="en-GB"/>
        </w:rPr>
        <w:t xml:space="preserve"> your </w:t>
      </w:r>
      <w:r w:rsidR="00C933CF" w:rsidRPr="00AD732D">
        <w:rPr>
          <w:rFonts w:eastAsia="Times New Roman" w:cs="Arial"/>
          <w:szCs w:val="20"/>
          <w:lang w:val="en-GB"/>
        </w:rPr>
        <w:t>application</w:t>
      </w:r>
      <w:r w:rsidR="00733AF6" w:rsidRPr="00AD732D">
        <w:rPr>
          <w:rFonts w:eastAsia="Times New Roman" w:cs="Arial"/>
          <w:szCs w:val="20"/>
          <w:lang w:val="en-GB"/>
        </w:rPr>
        <w:t xml:space="preserve"> has been received.</w:t>
      </w:r>
      <w:r w:rsidR="00400BBE" w:rsidRPr="00AD732D">
        <w:rPr>
          <w:rFonts w:eastAsia="Times New Roman" w:cs="Arial"/>
          <w:szCs w:val="20"/>
          <w:lang w:val="en-GB"/>
        </w:rPr>
        <w:t xml:space="preserve"> </w:t>
      </w:r>
      <w:r w:rsidR="00AC68FB" w:rsidRPr="00AD732D">
        <w:rPr>
          <w:rFonts w:eastAsia="Times New Roman" w:cs="Arial"/>
          <w:szCs w:val="20"/>
          <w:lang w:val="en-GB"/>
        </w:rPr>
        <w:t>We will not accept</w:t>
      </w:r>
      <w:r w:rsidR="009A1662" w:rsidRPr="00AD732D">
        <w:rPr>
          <w:rFonts w:eastAsia="Times New Roman" w:cs="Arial"/>
          <w:szCs w:val="20"/>
          <w:lang w:val="en-GB"/>
        </w:rPr>
        <w:t xml:space="preserve"> a</w:t>
      </w:r>
      <w:r w:rsidR="00400BBE" w:rsidRPr="00AD732D">
        <w:rPr>
          <w:rFonts w:eastAsia="Times New Roman" w:cs="Arial"/>
          <w:szCs w:val="20"/>
          <w:lang w:val="en-GB"/>
        </w:rPr>
        <w:t xml:space="preserve">ny applications </w:t>
      </w:r>
      <w:r w:rsidR="009A1662" w:rsidRPr="00AD732D">
        <w:rPr>
          <w:rFonts w:eastAsia="Times New Roman" w:cs="Arial"/>
          <w:szCs w:val="20"/>
          <w:lang w:val="en-GB"/>
        </w:rPr>
        <w:t xml:space="preserve">after </w:t>
      </w:r>
      <w:r w:rsidR="00400BBE" w:rsidRPr="00AD732D">
        <w:rPr>
          <w:rFonts w:eastAsia="Times New Roman" w:cs="Arial"/>
          <w:szCs w:val="20"/>
          <w:lang w:val="en-GB"/>
        </w:rPr>
        <w:t>the closing date</w:t>
      </w:r>
      <w:r w:rsidR="009A1662" w:rsidRPr="00AD732D">
        <w:rPr>
          <w:rFonts w:eastAsia="Times New Roman" w:cs="Arial"/>
          <w:szCs w:val="20"/>
          <w:lang w:val="en-GB"/>
        </w:rPr>
        <w:t>.</w:t>
      </w:r>
    </w:p>
    <w:p w14:paraId="67DC1CD8" w14:textId="673D40F8" w:rsidR="00C2372E" w:rsidRPr="006A7C5A" w:rsidRDefault="006F643E" w:rsidP="00B06554">
      <w:pPr>
        <w:numPr>
          <w:ilvl w:val="0"/>
          <w:numId w:val="3"/>
        </w:numPr>
        <w:spacing w:before="240" w:after="0" w:line="240" w:lineRule="auto"/>
        <w:ind w:left="357"/>
        <w:rPr>
          <w:rFonts w:cs="Arial"/>
          <w:szCs w:val="20"/>
          <w:lang w:eastAsia="en-IE"/>
        </w:rPr>
      </w:pPr>
      <w:r w:rsidRPr="00AD732D">
        <w:rPr>
          <w:rFonts w:eastAsia="Times New Roman" w:cs="Arial"/>
          <w:szCs w:val="20"/>
          <w:lang w:val="en-GB"/>
        </w:rPr>
        <w:t xml:space="preserve">We check the eligibility of the applications after the closing date. It is important that you fully demonstrate how you meet the eligibility criteria for the role. If you do not include all relevant </w:t>
      </w:r>
      <w:r w:rsidRPr="00AD732D">
        <w:rPr>
          <w:rFonts w:eastAsia="Times New Roman" w:cs="Arial"/>
          <w:szCs w:val="20"/>
          <w:lang w:val="en-GB"/>
        </w:rPr>
        <w:lastRenderedPageBreak/>
        <w:t>information, your application may be ineligible and will not progress to the next stage in the selection process.</w:t>
      </w:r>
    </w:p>
    <w:p w14:paraId="1E727269" w14:textId="33F2485B" w:rsidR="001665F1" w:rsidRPr="00B06554" w:rsidRDefault="009A1662" w:rsidP="00AD732D">
      <w:pPr>
        <w:pStyle w:val="ListParagraph"/>
        <w:numPr>
          <w:ilvl w:val="0"/>
          <w:numId w:val="5"/>
        </w:numPr>
        <w:spacing w:before="240" w:after="0" w:line="240" w:lineRule="auto"/>
        <w:ind w:left="357" w:hanging="357"/>
        <w:contextualSpacing w:val="0"/>
        <w:rPr>
          <w:rFonts w:cs="Arial"/>
          <w:szCs w:val="20"/>
        </w:rPr>
      </w:pPr>
      <w:r w:rsidRPr="00B06554">
        <w:rPr>
          <w:rFonts w:cs="Arial"/>
          <w:b/>
          <w:bCs/>
          <w:szCs w:val="20"/>
          <w:u w:val="single"/>
        </w:rPr>
        <w:t xml:space="preserve">You must submit </w:t>
      </w:r>
      <w:r w:rsidR="00AC68FB" w:rsidRPr="00B06554">
        <w:rPr>
          <w:rFonts w:cs="Arial"/>
          <w:b/>
          <w:bCs/>
          <w:szCs w:val="20"/>
          <w:u w:val="single"/>
        </w:rPr>
        <w:t>your application</w:t>
      </w:r>
      <w:r w:rsidR="001665F1" w:rsidRPr="00B06554">
        <w:rPr>
          <w:rFonts w:cs="Arial"/>
          <w:b/>
          <w:bCs/>
          <w:szCs w:val="20"/>
          <w:u w:val="single"/>
        </w:rPr>
        <w:t xml:space="preserve"> form</w:t>
      </w:r>
      <w:r w:rsidR="00AC68FB" w:rsidRPr="00B06554">
        <w:rPr>
          <w:rFonts w:cs="Arial"/>
          <w:b/>
          <w:bCs/>
          <w:szCs w:val="20"/>
          <w:u w:val="single"/>
        </w:rPr>
        <w:t xml:space="preserve"> </w:t>
      </w:r>
      <w:r w:rsidR="001665F1" w:rsidRPr="00B06554">
        <w:rPr>
          <w:rFonts w:cs="Arial"/>
          <w:b/>
          <w:bCs/>
          <w:szCs w:val="20"/>
          <w:u w:val="single"/>
        </w:rPr>
        <w:t>as a Microsoft Word only.</w:t>
      </w:r>
      <w:r w:rsidR="001665F1" w:rsidRPr="00B06554">
        <w:rPr>
          <w:rFonts w:cs="Arial"/>
          <w:szCs w:val="20"/>
        </w:rPr>
        <w:t xml:space="preserve">   </w:t>
      </w:r>
      <w:r w:rsidR="00BF44FA" w:rsidRPr="00B06554">
        <w:rPr>
          <w:rFonts w:cs="Arial"/>
          <w:szCs w:val="20"/>
        </w:rPr>
        <w:t xml:space="preserve">We will not </w:t>
      </w:r>
      <w:r w:rsidR="00AC68FB" w:rsidRPr="00B06554">
        <w:rPr>
          <w:rFonts w:cs="Arial"/>
          <w:szCs w:val="20"/>
        </w:rPr>
        <w:t>accept applications</w:t>
      </w:r>
      <w:r w:rsidR="001665F1" w:rsidRPr="00B06554">
        <w:rPr>
          <w:rFonts w:cs="Arial"/>
          <w:szCs w:val="20"/>
        </w:rPr>
        <w:t xml:space="preserve"> stored on personal online storage sites</w:t>
      </w:r>
      <w:r w:rsidR="00FF5FEA" w:rsidRPr="00B06554">
        <w:rPr>
          <w:rFonts w:cs="Arial"/>
          <w:szCs w:val="20"/>
        </w:rPr>
        <w:t xml:space="preserve">. For example, </w:t>
      </w:r>
      <w:r w:rsidR="001665F1" w:rsidRPr="00B06554">
        <w:rPr>
          <w:rFonts w:cs="Arial"/>
          <w:szCs w:val="20"/>
        </w:rPr>
        <w:t xml:space="preserve">OneDrive, Cloud, Dropbox, Google Drive. </w:t>
      </w:r>
      <w:r w:rsidR="00BF44FA" w:rsidRPr="00B06554">
        <w:rPr>
          <w:rFonts w:cs="Arial"/>
          <w:szCs w:val="20"/>
        </w:rPr>
        <w:t xml:space="preserve">We will not </w:t>
      </w:r>
      <w:r w:rsidR="00AC68FB" w:rsidRPr="00B06554">
        <w:rPr>
          <w:rFonts w:cs="Arial"/>
          <w:szCs w:val="20"/>
        </w:rPr>
        <w:t>accept applications</w:t>
      </w:r>
      <w:r w:rsidR="001665F1" w:rsidRPr="00B06554">
        <w:rPr>
          <w:rFonts w:cs="Arial"/>
          <w:szCs w:val="20"/>
        </w:rPr>
        <w:t xml:space="preserve"> submitted in other file formats </w:t>
      </w:r>
      <w:r w:rsidR="00FF5FEA" w:rsidRPr="00B06554">
        <w:rPr>
          <w:rFonts w:cs="Arial"/>
          <w:szCs w:val="20"/>
        </w:rPr>
        <w:t>such as</w:t>
      </w:r>
      <w:r w:rsidR="001665F1" w:rsidRPr="00B06554">
        <w:rPr>
          <w:rFonts w:cs="Arial"/>
          <w:szCs w:val="20"/>
        </w:rPr>
        <w:t xml:space="preserve"> Google Docs.  </w:t>
      </w:r>
    </w:p>
    <w:p w14:paraId="17A43C3E" w14:textId="7DD8D8C6" w:rsidR="00AC68FB" w:rsidRPr="00B06554" w:rsidRDefault="006F643E" w:rsidP="00AD732D">
      <w:pPr>
        <w:pStyle w:val="ListParagraph"/>
        <w:numPr>
          <w:ilvl w:val="0"/>
          <w:numId w:val="5"/>
        </w:numPr>
        <w:spacing w:before="240" w:after="0" w:line="240" w:lineRule="auto"/>
        <w:ind w:left="357" w:hanging="357"/>
        <w:contextualSpacing w:val="0"/>
        <w:rPr>
          <w:rFonts w:cs="Arial"/>
          <w:szCs w:val="20"/>
        </w:rPr>
      </w:pPr>
      <w:r w:rsidRPr="00B06554">
        <w:rPr>
          <w:rFonts w:cs="Arial"/>
          <w:szCs w:val="20"/>
        </w:rPr>
        <w:t xml:space="preserve">Make sure you attach your application form as an attachment to your email, not as a link to an online storage site like Google Drive. </w:t>
      </w:r>
      <w:r w:rsidR="002E08E6" w:rsidRPr="00B06554">
        <w:rPr>
          <w:rFonts w:cs="Arial"/>
          <w:szCs w:val="20"/>
        </w:rPr>
        <w:t xml:space="preserve"> R</w:t>
      </w:r>
      <w:r w:rsidRPr="00B06554">
        <w:rPr>
          <w:rFonts w:cs="Arial"/>
          <w:szCs w:val="20"/>
        </w:rPr>
        <w:t xml:space="preserve">emember that your email attachments should not exceed a 3mb limit to avoid any issues. If you need to submit supporting documentation that exceeds 3mb, </w:t>
      </w:r>
      <w:r w:rsidR="00BF44FA" w:rsidRPr="00B06554">
        <w:rPr>
          <w:rFonts w:cs="Arial"/>
          <w:szCs w:val="20"/>
        </w:rPr>
        <w:t>and to ensure receipt before the campaign closing date</w:t>
      </w:r>
      <w:r w:rsidR="00AC68FB" w:rsidRPr="00B06554">
        <w:rPr>
          <w:rFonts w:cs="Arial"/>
          <w:szCs w:val="20"/>
        </w:rPr>
        <w:t>; the</w:t>
      </w:r>
      <w:r w:rsidRPr="00B06554">
        <w:rPr>
          <w:rFonts w:cs="Arial"/>
          <w:szCs w:val="20"/>
        </w:rPr>
        <w:t xml:space="preserve"> documents </w:t>
      </w:r>
      <w:r w:rsidR="00BF44FA" w:rsidRPr="00B06554">
        <w:rPr>
          <w:rFonts w:cs="Arial"/>
          <w:szCs w:val="20"/>
        </w:rPr>
        <w:t xml:space="preserve">must be compresses (zipped) </w:t>
      </w:r>
      <w:r w:rsidRPr="00B06554">
        <w:rPr>
          <w:rFonts w:cs="Arial"/>
          <w:szCs w:val="20"/>
        </w:rPr>
        <w:t xml:space="preserve">before </w:t>
      </w:r>
      <w:r w:rsidR="002E08E6" w:rsidRPr="00B06554">
        <w:rPr>
          <w:rFonts w:cs="Arial"/>
          <w:szCs w:val="20"/>
        </w:rPr>
        <w:t xml:space="preserve">sending. </w:t>
      </w:r>
      <w:r w:rsidRPr="00B06554">
        <w:rPr>
          <w:rFonts w:cs="Arial"/>
          <w:szCs w:val="20"/>
        </w:rPr>
        <w:t xml:space="preserve"> To ensure you receive all email communications, we highly recommend checking your spam and junk folders regularly.</w:t>
      </w:r>
    </w:p>
    <w:p w14:paraId="335AAB88" w14:textId="59D11080" w:rsidR="00EB02F1" w:rsidRPr="00B06554" w:rsidRDefault="0065784F" w:rsidP="00691308">
      <w:pPr>
        <w:pStyle w:val="ListParagraph"/>
        <w:numPr>
          <w:ilvl w:val="0"/>
          <w:numId w:val="5"/>
        </w:numPr>
        <w:spacing w:before="240" w:after="0" w:line="240" w:lineRule="auto"/>
        <w:ind w:left="357" w:hanging="357"/>
        <w:contextualSpacing w:val="0"/>
        <w:rPr>
          <w:rFonts w:eastAsia="Times New Roman" w:cs="Arial"/>
          <w:szCs w:val="20"/>
          <w:lang w:eastAsia="en-IE"/>
        </w:rPr>
      </w:pPr>
      <w:r w:rsidRPr="00B06554">
        <w:rPr>
          <w:rFonts w:cs="Arial"/>
          <w:szCs w:val="20"/>
        </w:rPr>
        <w:t>We will only accept complete applications received by the closing date and time. If you submit multiple applications,</w:t>
      </w:r>
      <w:r w:rsidR="002E08E6" w:rsidRPr="00B06554">
        <w:rPr>
          <w:rFonts w:cs="Arial"/>
          <w:szCs w:val="20"/>
        </w:rPr>
        <w:t xml:space="preserve"> we will only consider</w:t>
      </w:r>
      <w:r w:rsidRPr="00B06554">
        <w:rPr>
          <w:rFonts w:cs="Arial"/>
          <w:szCs w:val="20"/>
        </w:rPr>
        <w:t xml:space="preserve"> the </w:t>
      </w:r>
      <w:r w:rsidRPr="00B06554">
        <w:rPr>
          <w:rFonts w:eastAsia="Times New Roman" w:cs="Arial"/>
          <w:szCs w:val="20"/>
          <w:lang w:val="en-GB"/>
        </w:rPr>
        <w:t>last one</w:t>
      </w:r>
      <w:r w:rsidRPr="00B06554">
        <w:rPr>
          <w:rFonts w:cs="Arial"/>
          <w:szCs w:val="20"/>
        </w:rPr>
        <w:t xml:space="preserve"> received before the closing date and time</w:t>
      </w:r>
      <w:r w:rsidR="002E08E6" w:rsidRPr="00B06554">
        <w:rPr>
          <w:rFonts w:cs="Arial"/>
          <w:szCs w:val="20"/>
        </w:rPr>
        <w:t>.</w:t>
      </w:r>
    </w:p>
    <w:p w14:paraId="7D6A7CEF" w14:textId="54B49D0F" w:rsidR="00DC4F7F" w:rsidRDefault="0065784F" w:rsidP="00AD732D">
      <w:pPr>
        <w:numPr>
          <w:ilvl w:val="0"/>
          <w:numId w:val="7"/>
        </w:numPr>
        <w:spacing w:before="240" w:after="0" w:line="240" w:lineRule="auto"/>
        <w:rPr>
          <w:rFonts w:eastAsia="Times New Roman" w:cs="Arial"/>
          <w:color w:val="000099"/>
          <w:szCs w:val="20"/>
          <w:lang w:eastAsia="en-IE"/>
        </w:rPr>
      </w:pPr>
      <w:r w:rsidRPr="00B06554">
        <w:rPr>
          <w:rFonts w:eastAsia="Times New Roman" w:cs="Arial"/>
          <w:szCs w:val="20"/>
          <w:lang w:eastAsia="en-IE"/>
        </w:rPr>
        <w:t>We</w:t>
      </w:r>
      <w:r w:rsidR="00B36166" w:rsidRPr="00B06554">
        <w:rPr>
          <w:rFonts w:eastAsia="Times New Roman" w:cs="Arial"/>
          <w:szCs w:val="20"/>
          <w:lang w:eastAsia="en-IE"/>
        </w:rPr>
        <w:t xml:space="preserve"> will contact you by email. Please ensure your email address is included in your application form and use an email address that you </w:t>
      </w:r>
      <w:r w:rsidR="00DC4F7F" w:rsidRPr="00B06554">
        <w:rPr>
          <w:rFonts w:eastAsia="Times New Roman" w:cs="Arial"/>
          <w:szCs w:val="20"/>
          <w:lang w:eastAsia="en-IE"/>
        </w:rPr>
        <w:t>regularly access</w:t>
      </w:r>
      <w:r w:rsidR="00B36166" w:rsidRPr="00B06554">
        <w:rPr>
          <w:rFonts w:eastAsia="Times New Roman" w:cs="Arial"/>
          <w:szCs w:val="20"/>
          <w:lang w:eastAsia="en-IE"/>
        </w:rPr>
        <w:t xml:space="preserve"> </w:t>
      </w:r>
      <w:r w:rsidRPr="00B06554">
        <w:rPr>
          <w:rFonts w:eastAsia="Times New Roman" w:cs="Arial"/>
          <w:szCs w:val="20"/>
          <w:lang w:eastAsia="en-IE"/>
        </w:rPr>
        <w:t>since</w:t>
      </w:r>
      <w:r w:rsidR="00B36166" w:rsidRPr="00B06554">
        <w:rPr>
          <w:rFonts w:eastAsia="Times New Roman" w:cs="Arial"/>
          <w:szCs w:val="20"/>
          <w:lang w:eastAsia="en-IE"/>
        </w:rPr>
        <w:t xml:space="preserve"> some communications </w:t>
      </w:r>
      <w:r w:rsidR="00400BBE" w:rsidRPr="00B06554">
        <w:rPr>
          <w:rFonts w:eastAsia="Times New Roman" w:cs="Arial"/>
          <w:szCs w:val="20"/>
          <w:lang w:eastAsia="en-IE"/>
        </w:rPr>
        <w:t>require</w:t>
      </w:r>
      <w:r w:rsidR="00B36166" w:rsidRPr="00B06554">
        <w:rPr>
          <w:rFonts w:eastAsia="Times New Roman" w:cs="Arial"/>
          <w:szCs w:val="20"/>
          <w:lang w:eastAsia="en-IE"/>
        </w:rPr>
        <w:t xml:space="preserve"> a </w:t>
      </w:r>
      <w:r w:rsidRPr="00B06554">
        <w:rPr>
          <w:rFonts w:eastAsia="Times New Roman" w:cs="Arial"/>
          <w:szCs w:val="20"/>
          <w:lang w:eastAsia="en-IE"/>
        </w:rPr>
        <w:t xml:space="preserve">timely </w:t>
      </w:r>
      <w:r w:rsidR="00B36166" w:rsidRPr="00B06554">
        <w:rPr>
          <w:rFonts w:eastAsia="Times New Roman" w:cs="Arial"/>
          <w:szCs w:val="20"/>
          <w:lang w:eastAsia="en-IE"/>
        </w:rPr>
        <w:t>response</w:t>
      </w:r>
      <w:r w:rsidRPr="00112C30">
        <w:rPr>
          <w:rFonts w:eastAsia="Times New Roman" w:cs="Arial"/>
          <w:color w:val="000099"/>
          <w:szCs w:val="20"/>
          <w:lang w:eastAsia="en-IE"/>
        </w:rPr>
        <w:t>.</w:t>
      </w:r>
    </w:p>
    <w:p w14:paraId="683E2FF1" w14:textId="542B88CE" w:rsidR="00634738" w:rsidRPr="002E719E" w:rsidRDefault="00634738" w:rsidP="00691308">
      <w:pPr>
        <w:pStyle w:val="Heading1"/>
        <w:shd w:val="clear" w:color="auto" w:fill="E2EAE7"/>
        <w:spacing w:line="240" w:lineRule="auto"/>
        <w:rPr>
          <w:rFonts w:cs="Arial"/>
          <w:szCs w:val="20"/>
        </w:rPr>
      </w:pPr>
      <w:bookmarkStart w:id="2" w:name="_Toc211847947"/>
      <w:r w:rsidRPr="002E719E">
        <w:rPr>
          <w:rStyle w:val="Strong"/>
          <w:rFonts w:cs="Arial"/>
          <w:b/>
          <w:bCs w:val="0"/>
          <w:szCs w:val="20"/>
        </w:rPr>
        <w:t xml:space="preserve">How </w:t>
      </w:r>
      <w:r w:rsidR="00FF5FEA">
        <w:rPr>
          <w:rStyle w:val="Strong"/>
          <w:rFonts w:cs="Arial"/>
          <w:b/>
          <w:bCs w:val="0"/>
          <w:szCs w:val="20"/>
        </w:rPr>
        <w:t xml:space="preserve">we </w:t>
      </w:r>
      <w:r w:rsidRPr="002E719E">
        <w:rPr>
          <w:rStyle w:val="Strong"/>
          <w:rFonts w:cs="Arial"/>
          <w:b/>
          <w:bCs w:val="0"/>
          <w:szCs w:val="20"/>
        </w:rPr>
        <w:t xml:space="preserve">will </w:t>
      </w:r>
      <w:r w:rsidR="00FF5FEA">
        <w:rPr>
          <w:rStyle w:val="Strong"/>
          <w:rFonts w:cs="Arial"/>
          <w:b/>
          <w:bCs w:val="0"/>
          <w:szCs w:val="20"/>
        </w:rPr>
        <w:t xml:space="preserve">manage </w:t>
      </w:r>
      <w:r w:rsidRPr="002E719E">
        <w:rPr>
          <w:rStyle w:val="Strong"/>
          <w:rFonts w:cs="Arial"/>
          <w:b/>
          <w:bCs w:val="0"/>
          <w:szCs w:val="20"/>
        </w:rPr>
        <w:t>the selection process</w:t>
      </w:r>
      <w:r w:rsidR="00FF5FEA">
        <w:rPr>
          <w:rStyle w:val="Strong"/>
          <w:rFonts w:cs="Arial"/>
          <w:b/>
          <w:bCs w:val="0"/>
          <w:szCs w:val="20"/>
        </w:rPr>
        <w:t>.</w:t>
      </w:r>
      <w:bookmarkEnd w:id="2"/>
    </w:p>
    <w:p w14:paraId="1213EA50" w14:textId="2DC807E7" w:rsidR="00B1187D" w:rsidRPr="00B06554" w:rsidRDefault="00B1187D" w:rsidP="00AD732D">
      <w:pPr>
        <w:numPr>
          <w:ilvl w:val="0"/>
          <w:numId w:val="7"/>
        </w:numPr>
        <w:spacing w:before="240" w:after="0" w:line="240" w:lineRule="auto"/>
        <w:ind w:left="357" w:hanging="357"/>
        <w:rPr>
          <w:rFonts w:eastAsia="Times New Roman" w:cs="Arial"/>
          <w:szCs w:val="20"/>
          <w:lang w:eastAsia="en-IE"/>
        </w:rPr>
      </w:pPr>
      <w:r w:rsidRPr="00B06554">
        <w:rPr>
          <w:rFonts w:eastAsia="Times New Roman" w:cs="Arial"/>
          <w:szCs w:val="20"/>
          <w:lang w:eastAsia="en-IE"/>
        </w:rPr>
        <w:t>T</w:t>
      </w:r>
      <w:r w:rsidR="001C2789" w:rsidRPr="00B06554">
        <w:rPr>
          <w:rFonts w:eastAsia="Times New Roman" w:cs="Arial"/>
          <w:szCs w:val="20"/>
          <w:lang w:eastAsia="en-IE"/>
        </w:rPr>
        <w:t>h</w:t>
      </w:r>
      <w:r w:rsidRPr="00B06554">
        <w:rPr>
          <w:rFonts w:eastAsia="Times New Roman" w:cs="Arial"/>
          <w:szCs w:val="20"/>
          <w:lang w:eastAsia="en-IE"/>
        </w:rPr>
        <w:t xml:space="preserve">e purpose of this recruitment and selection process is to fill current and anticipated vacancies as </w:t>
      </w:r>
      <w:r w:rsidR="003A579C" w:rsidRPr="00B06554">
        <w:rPr>
          <w:rFonts w:eastAsia="Times New Roman" w:cs="Arial"/>
          <w:szCs w:val="20"/>
          <w:lang w:eastAsia="en-IE"/>
        </w:rPr>
        <w:t xml:space="preserve">detailed </w:t>
      </w:r>
      <w:r w:rsidRPr="00B06554">
        <w:rPr>
          <w:rFonts w:eastAsia="Times New Roman" w:cs="Arial"/>
          <w:szCs w:val="20"/>
          <w:lang w:eastAsia="en-IE"/>
        </w:rPr>
        <w:t xml:space="preserve">in the job specification </w:t>
      </w:r>
      <w:r w:rsidR="003A579C" w:rsidRPr="00B06554">
        <w:rPr>
          <w:rFonts w:eastAsia="Times New Roman" w:cs="Arial"/>
          <w:szCs w:val="20"/>
          <w:lang w:eastAsia="en-IE"/>
        </w:rPr>
        <w:t>for</w:t>
      </w:r>
      <w:r w:rsidRPr="00B06554">
        <w:rPr>
          <w:rFonts w:eastAsia="Times New Roman" w:cs="Arial"/>
          <w:szCs w:val="20"/>
          <w:lang w:eastAsia="en-IE"/>
        </w:rPr>
        <w:t xml:space="preserve"> the lifetime of the panel.  </w:t>
      </w:r>
      <w:r w:rsidR="00E6585F" w:rsidRPr="00B06554">
        <w:rPr>
          <w:rFonts w:cs="Arial"/>
          <w:szCs w:val="20"/>
        </w:rPr>
        <w:t>Being on a panel does not guarantee a job offer.</w:t>
      </w:r>
    </w:p>
    <w:p w14:paraId="56FAB5C8" w14:textId="73C8268C" w:rsidR="005F4C29" w:rsidRPr="002E719E" w:rsidRDefault="00E6585F"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00B45F15" w:rsidRPr="002E719E">
        <w:rPr>
          <w:rFonts w:eastAsia="Times New Roman" w:cs="Arial"/>
          <w:szCs w:val="20"/>
          <w:lang w:eastAsia="en-IE"/>
        </w:rPr>
        <w:t>and / or progression to the next stage of the selection process</w:t>
      </w:r>
      <w:r w:rsidR="00B1187D" w:rsidRPr="002E719E">
        <w:rPr>
          <w:rFonts w:eastAsia="Times New Roman" w:cs="Arial"/>
          <w:szCs w:val="20"/>
          <w:lang w:eastAsia="en-IE"/>
        </w:rPr>
        <w:t xml:space="preserve">. </w:t>
      </w:r>
    </w:p>
    <w:p w14:paraId="6B1C96B7" w14:textId="6F5AD153" w:rsidR="005F4C29" w:rsidRPr="002E719E" w:rsidRDefault="00E82D11"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42500A6E" w14:textId="3FDAF190" w:rsidR="00E82D11" w:rsidRPr="00DC4F7F" w:rsidRDefault="00E82D11" w:rsidP="00AD732D">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w:t>
      </w:r>
      <w:r w:rsidR="00C933CF">
        <w:rPr>
          <w:rFonts w:cs="Arial"/>
          <w:szCs w:val="20"/>
        </w:rPr>
        <w:t>,</w:t>
      </w:r>
      <w:r>
        <w:rPr>
          <w:rFonts w:cs="Arial"/>
          <w:szCs w:val="20"/>
        </w:rPr>
        <w:t xml:space="preserve"> skills, competencies and knowledge section</w:t>
      </w:r>
      <w:r w:rsidR="00C933CF">
        <w:rPr>
          <w:rFonts w:cs="Arial"/>
          <w:szCs w:val="20"/>
        </w:rPr>
        <w:t>s</w:t>
      </w:r>
      <w:r>
        <w:rPr>
          <w:rFonts w:cs="Arial"/>
          <w:szCs w:val="20"/>
        </w:rPr>
        <w:t xml:space="preserve"> of the job specification</w:t>
      </w:r>
      <w:r w:rsidRPr="00DC4F7F">
        <w:rPr>
          <w:rFonts w:cs="Arial"/>
          <w:szCs w:val="20"/>
        </w:rPr>
        <w:t xml:space="preserve">. Successful applicants will be placed </w:t>
      </w:r>
      <w:r w:rsidR="00C933CF">
        <w:rPr>
          <w:rFonts w:cs="Arial"/>
          <w:szCs w:val="20"/>
        </w:rPr>
        <w:t>in</w:t>
      </w:r>
      <w:r w:rsidRPr="00DC4F7F">
        <w:rPr>
          <w:rFonts w:cs="Arial"/>
          <w:szCs w:val="20"/>
        </w:rPr>
        <w:t xml:space="preserve"> order of merit</w:t>
      </w:r>
      <w:r w:rsidR="00D7346A">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sidR="00EB02F1">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14BDE7F7" w14:textId="6F2CBC50"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inform applicants</w:t>
      </w:r>
      <w:r w:rsidR="00827B5C">
        <w:rPr>
          <w:rFonts w:eastAsia="Times New Roman" w:cs="Arial"/>
          <w:bCs/>
          <w:szCs w:val="20"/>
          <w:lang w:eastAsia="en-IE"/>
        </w:rPr>
        <w:t xml:space="preserve"> </w:t>
      </w:r>
      <w:r w:rsidR="0064774E">
        <w:rPr>
          <w:rFonts w:eastAsia="Times New Roman" w:cs="Arial"/>
          <w:bCs/>
          <w:szCs w:val="20"/>
          <w:lang w:eastAsia="en-IE"/>
        </w:rPr>
        <w:t xml:space="preserve">that do </w:t>
      </w:r>
      <w:r w:rsidR="005F4C29" w:rsidRPr="002E719E">
        <w:rPr>
          <w:rFonts w:eastAsia="Times New Roman" w:cs="Arial"/>
          <w:bCs/>
          <w:szCs w:val="20"/>
          <w:lang w:eastAsia="en-IE"/>
        </w:rPr>
        <w:t>not meet the eligibility criteria</w:t>
      </w:r>
      <w:r>
        <w:rPr>
          <w:rFonts w:eastAsia="Times New Roman" w:cs="Arial"/>
          <w:bCs/>
          <w:szCs w:val="20"/>
          <w:lang w:eastAsia="en-IE"/>
        </w:rPr>
        <w:t>,</w:t>
      </w:r>
      <w:r w:rsidR="0066378A">
        <w:rPr>
          <w:rFonts w:eastAsia="Times New Roman" w:cs="Arial"/>
          <w:bCs/>
          <w:szCs w:val="20"/>
          <w:lang w:eastAsia="en-IE"/>
        </w:rPr>
        <w:t xml:space="preserve"> </w:t>
      </w:r>
      <w:r w:rsidR="00DA12CB" w:rsidRPr="002E719E">
        <w:rPr>
          <w:rFonts w:eastAsia="Times New Roman" w:cs="Arial"/>
          <w:bCs/>
          <w:szCs w:val="20"/>
          <w:lang w:eastAsia="en-IE"/>
        </w:rPr>
        <w:t xml:space="preserve">or </w:t>
      </w:r>
      <w:r w:rsidR="00E82D11">
        <w:rPr>
          <w:rFonts w:eastAsia="Times New Roman" w:cs="Arial"/>
          <w:bCs/>
          <w:szCs w:val="20"/>
          <w:lang w:eastAsia="en-IE"/>
        </w:rPr>
        <w:t xml:space="preserve">are </w:t>
      </w:r>
      <w:r w:rsidR="00EB02F1">
        <w:rPr>
          <w:rFonts w:eastAsia="Times New Roman" w:cs="Arial"/>
          <w:bCs/>
          <w:szCs w:val="20"/>
          <w:lang w:eastAsia="en-IE"/>
        </w:rPr>
        <w:t>not shortlisted</w:t>
      </w:r>
      <w:r>
        <w:rPr>
          <w:rFonts w:eastAsia="Times New Roman" w:cs="Arial"/>
          <w:bCs/>
          <w:szCs w:val="20"/>
          <w:lang w:eastAsia="en-IE"/>
        </w:rPr>
        <w:t>,</w:t>
      </w:r>
      <w:r w:rsidR="005F4C29" w:rsidRPr="002E719E">
        <w:rPr>
          <w:rFonts w:eastAsia="Times New Roman" w:cs="Arial"/>
          <w:bCs/>
          <w:szCs w:val="20"/>
          <w:lang w:eastAsia="en-IE"/>
        </w:rPr>
        <w:t xml:space="preserve"> of th</w:t>
      </w:r>
      <w:r w:rsidR="00E82D11">
        <w:rPr>
          <w:rFonts w:eastAsia="Times New Roman" w:cs="Arial"/>
          <w:bCs/>
          <w:szCs w:val="20"/>
          <w:lang w:eastAsia="en-IE"/>
        </w:rPr>
        <w:t>e</w:t>
      </w:r>
      <w:r w:rsidR="005F4C29" w:rsidRPr="002E719E">
        <w:rPr>
          <w:rFonts w:eastAsia="Times New Roman" w:cs="Arial"/>
          <w:bCs/>
          <w:szCs w:val="20"/>
          <w:lang w:eastAsia="en-IE"/>
        </w:rPr>
        <w:t xml:space="preserve"> decision and the reason</w:t>
      </w:r>
      <w:r w:rsidR="00DA12CB" w:rsidRPr="002E719E">
        <w:rPr>
          <w:rFonts w:eastAsia="Times New Roman" w:cs="Arial"/>
          <w:bCs/>
          <w:szCs w:val="20"/>
          <w:lang w:eastAsia="en-IE"/>
        </w:rPr>
        <w:t>s</w:t>
      </w:r>
      <w:r w:rsidR="00E82D11">
        <w:rPr>
          <w:rFonts w:eastAsia="Times New Roman" w:cs="Arial"/>
          <w:bCs/>
          <w:szCs w:val="20"/>
          <w:lang w:eastAsia="en-IE"/>
        </w:rPr>
        <w:t>.</w:t>
      </w:r>
    </w:p>
    <w:p w14:paraId="5478ADAB" w14:textId="06373D45" w:rsidR="005F4C29" w:rsidRDefault="00DA12CB" w:rsidP="00AD732D">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Applicants</w:t>
      </w:r>
      <w:r w:rsidR="005F4C29" w:rsidRPr="002E719E">
        <w:rPr>
          <w:rFonts w:eastAsia="Times New Roman" w:cs="Arial"/>
          <w:szCs w:val="20"/>
          <w:lang w:eastAsia="en-IE"/>
        </w:rPr>
        <w:t xml:space="preserve"> invited to interview will </w:t>
      </w:r>
      <w:r w:rsidR="00E82D11">
        <w:rPr>
          <w:rFonts w:eastAsia="Times New Roman" w:cs="Arial"/>
          <w:szCs w:val="20"/>
          <w:lang w:eastAsia="en-IE"/>
        </w:rPr>
        <w:t xml:space="preserve">receive more </w:t>
      </w:r>
      <w:r w:rsidR="005F4C29" w:rsidRPr="002E719E">
        <w:rPr>
          <w:rFonts w:eastAsia="Times New Roman" w:cs="Arial"/>
          <w:szCs w:val="20"/>
          <w:lang w:eastAsia="en-IE"/>
        </w:rPr>
        <w:t xml:space="preserve">details at </w:t>
      </w:r>
      <w:r w:rsidRPr="002E719E">
        <w:rPr>
          <w:rFonts w:eastAsia="Times New Roman" w:cs="Arial"/>
          <w:szCs w:val="20"/>
          <w:lang w:eastAsia="en-IE"/>
        </w:rPr>
        <w:t>that stage.</w:t>
      </w:r>
      <w:r w:rsidR="005F4C29" w:rsidRPr="002E719E">
        <w:rPr>
          <w:rFonts w:eastAsia="Times New Roman" w:cs="Arial"/>
          <w:szCs w:val="20"/>
          <w:lang w:eastAsia="en-IE"/>
        </w:rPr>
        <w:t xml:space="preserve"> </w:t>
      </w:r>
      <w:r w:rsidR="005F4C29" w:rsidRPr="002E719E">
        <w:rPr>
          <w:rFonts w:eastAsia="Times New Roman" w:cs="Arial"/>
          <w:bCs/>
          <w:szCs w:val="20"/>
          <w:lang w:eastAsia="en-IE"/>
        </w:rPr>
        <w:t xml:space="preserve"> </w:t>
      </w:r>
    </w:p>
    <w:p w14:paraId="10363678" w14:textId="0837A043" w:rsidR="00112C30" w:rsidRPr="00DC130E" w:rsidRDefault="00112C30" w:rsidP="00AD732D">
      <w:pPr>
        <w:numPr>
          <w:ilvl w:val="0"/>
          <w:numId w:val="7"/>
        </w:numPr>
        <w:spacing w:before="240" w:after="0" w:line="240" w:lineRule="auto"/>
        <w:ind w:left="357" w:hanging="357"/>
        <w:rPr>
          <w:rFonts w:eastAsia="Times New Roman" w:cs="Arial"/>
          <w:szCs w:val="20"/>
          <w:lang w:eastAsia="en-IE"/>
        </w:rPr>
      </w:pPr>
      <w:r w:rsidRPr="00B06554">
        <w:rPr>
          <w:rFonts w:eastAsia="Times New Roman" w:cs="Arial"/>
          <w:szCs w:val="20"/>
          <w:lang w:eastAsia="en-IE"/>
        </w:rPr>
        <w:t xml:space="preserve">Proposed interview dates will be indicated at a later stage. </w:t>
      </w:r>
      <w:r w:rsidR="00D7346A" w:rsidRPr="00B06554">
        <w:rPr>
          <w:rFonts w:eastAsia="Times New Roman" w:cs="Arial"/>
          <w:szCs w:val="20"/>
          <w:lang w:eastAsia="en-IE"/>
        </w:rPr>
        <w:t>Usually</w:t>
      </w:r>
      <w:r w:rsidR="00AC68FB" w:rsidRPr="00B06554">
        <w:rPr>
          <w:rFonts w:eastAsia="Times New Roman" w:cs="Arial"/>
          <w:szCs w:val="20"/>
          <w:lang w:eastAsia="en-IE"/>
        </w:rPr>
        <w:t xml:space="preserve">, </w:t>
      </w:r>
      <w:r w:rsidR="00AC68FB" w:rsidRPr="00B06554">
        <w:rPr>
          <w:rFonts w:cs="Arial"/>
          <w:szCs w:val="20"/>
        </w:rPr>
        <w:t>candidates</w:t>
      </w:r>
      <w:r w:rsidRPr="00B06554">
        <w:rPr>
          <w:rFonts w:cs="Arial"/>
          <w:szCs w:val="20"/>
        </w:rPr>
        <w:t xml:space="preserve"> </w:t>
      </w:r>
      <w:r w:rsidR="00D7346A" w:rsidRPr="00B06554">
        <w:rPr>
          <w:rFonts w:cs="Arial"/>
          <w:szCs w:val="20"/>
        </w:rPr>
        <w:t>will receive,</w:t>
      </w:r>
      <w:r w:rsidRPr="00B06554">
        <w:rPr>
          <w:rFonts w:cs="Arial"/>
          <w:szCs w:val="20"/>
        </w:rPr>
        <w:t xml:space="preserve"> at least</w:t>
      </w:r>
      <w:r w:rsidR="00D7346A" w:rsidRPr="00B06554">
        <w:rPr>
          <w:rFonts w:cs="Arial"/>
          <w:szCs w:val="20"/>
        </w:rPr>
        <w:t>,</w:t>
      </w:r>
      <w:r w:rsidRPr="00B06554">
        <w:rPr>
          <w:rFonts w:cs="Arial"/>
          <w:szCs w:val="20"/>
        </w:rPr>
        <w:t xml:space="preserve"> two weeks' notice of interview. </w:t>
      </w:r>
      <w:r w:rsidR="00D7346A" w:rsidRPr="00B06554">
        <w:rPr>
          <w:rFonts w:cs="Arial"/>
          <w:szCs w:val="20"/>
        </w:rPr>
        <w:t>It may be less</w:t>
      </w:r>
      <w:r w:rsidR="00AC68FB" w:rsidRPr="00B06554">
        <w:rPr>
          <w:rFonts w:cs="Arial"/>
          <w:szCs w:val="20"/>
        </w:rPr>
        <w:t>, in</w:t>
      </w:r>
      <w:r w:rsidRPr="00B06554">
        <w:rPr>
          <w:rFonts w:cs="Arial"/>
          <w:szCs w:val="20"/>
        </w:rPr>
        <w:t xml:space="preserve"> exceptional circumstances</w:t>
      </w:r>
      <w:r w:rsidR="00DC130E" w:rsidRPr="00B06554">
        <w:rPr>
          <w:rFonts w:eastAsia="Times New Roman" w:cs="Arial"/>
          <w:szCs w:val="20"/>
          <w:lang w:eastAsia="en-IE"/>
        </w:rPr>
        <w:t>.</w:t>
      </w:r>
    </w:p>
    <w:p w14:paraId="34AB6924" w14:textId="6DF95C61"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place applicants</w:t>
      </w:r>
      <w:r w:rsidR="005D1478">
        <w:rPr>
          <w:rFonts w:eastAsia="Times New Roman" w:cs="Arial"/>
          <w:bCs/>
          <w:szCs w:val="20"/>
          <w:lang w:eastAsia="en-IE"/>
        </w:rPr>
        <w:t>,</w:t>
      </w:r>
      <w:r w:rsidR="005F4C29" w:rsidRPr="002E719E">
        <w:rPr>
          <w:rFonts w:eastAsia="Times New Roman" w:cs="Arial"/>
          <w:bCs/>
          <w:szCs w:val="20"/>
          <w:lang w:eastAsia="en-IE"/>
        </w:rPr>
        <w:t xml:space="preserve"> </w:t>
      </w:r>
      <w:r>
        <w:rPr>
          <w:rFonts w:eastAsia="Times New Roman" w:cs="Arial"/>
          <w:bCs/>
          <w:szCs w:val="20"/>
          <w:lang w:eastAsia="en-IE"/>
        </w:rPr>
        <w:t xml:space="preserve">successful </w:t>
      </w:r>
      <w:r w:rsidR="005F4C29" w:rsidRPr="002E719E">
        <w:rPr>
          <w:rFonts w:eastAsia="Times New Roman" w:cs="Arial"/>
          <w:bCs/>
          <w:szCs w:val="20"/>
          <w:lang w:eastAsia="en-IE"/>
        </w:rPr>
        <w:t xml:space="preserve">at </w:t>
      </w:r>
      <w:r w:rsidR="00E82D11">
        <w:rPr>
          <w:rFonts w:eastAsia="Times New Roman" w:cs="Arial"/>
          <w:bCs/>
          <w:szCs w:val="20"/>
          <w:lang w:eastAsia="en-IE"/>
        </w:rPr>
        <w:t xml:space="preserve">the </w:t>
      </w:r>
      <w:r w:rsidR="005F4C29" w:rsidRPr="002E719E">
        <w:rPr>
          <w:rFonts w:eastAsia="Times New Roman" w:cs="Arial"/>
          <w:bCs/>
          <w:szCs w:val="20"/>
          <w:lang w:eastAsia="en-IE"/>
        </w:rPr>
        <w:t>interview</w:t>
      </w:r>
      <w:r w:rsidR="00E82D11">
        <w:rPr>
          <w:rFonts w:eastAsia="Times New Roman" w:cs="Arial"/>
          <w:bCs/>
          <w:szCs w:val="20"/>
          <w:lang w:eastAsia="en-IE"/>
        </w:rPr>
        <w:t xml:space="preserve"> </w:t>
      </w:r>
      <w:r w:rsidR="00AC68FB">
        <w:rPr>
          <w:rFonts w:eastAsia="Times New Roman" w:cs="Arial"/>
          <w:bCs/>
          <w:szCs w:val="20"/>
          <w:lang w:eastAsia="en-IE"/>
        </w:rPr>
        <w:t>stage</w:t>
      </w:r>
      <w:r w:rsidR="005D1478">
        <w:rPr>
          <w:rFonts w:eastAsia="Times New Roman" w:cs="Arial"/>
          <w:bCs/>
          <w:szCs w:val="20"/>
          <w:lang w:eastAsia="en-IE"/>
        </w:rPr>
        <w:t xml:space="preserve">, </w:t>
      </w:r>
      <w:r w:rsidR="00AC68FB" w:rsidRPr="002E719E">
        <w:rPr>
          <w:rFonts w:eastAsia="Times New Roman" w:cs="Arial"/>
          <w:bCs/>
          <w:szCs w:val="20"/>
          <w:lang w:eastAsia="en-IE"/>
        </w:rPr>
        <w:t>on</w:t>
      </w:r>
      <w:r w:rsidR="005F4C29" w:rsidRPr="002E719E">
        <w:rPr>
          <w:rFonts w:eastAsia="Times New Roman" w:cs="Arial"/>
          <w:bCs/>
          <w:szCs w:val="20"/>
          <w:lang w:eastAsia="en-IE"/>
        </w:rPr>
        <w:t xml:space="preserve"> a panel in order of merit. </w:t>
      </w:r>
    </w:p>
    <w:p w14:paraId="2EED52C3" w14:textId="45E8C22A" w:rsidR="005F4C29" w:rsidRPr="00827B5C" w:rsidRDefault="005F4C29" w:rsidP="00AD732D">
      <w:pPr>
        <w:numPr>
          <w:ilvl w:val="0"/>
          <w:numId w:val="7"/>
        </w:numPr>
        <w:spacing w:before="240" w:after="0" w:line="240" w:lineRule="auto"/>
        <w:ind w:left="357" w:hanging="357"/>
        <w:rPr>
          <w:rFonts w:eastAsia="Times New Roman" w:cs="Arial"/>
          <w:bCs/>
          <w:color w:val="000099"/>
          <w:szCs w:val="20"/>
          <w:lang w:eastAsia="en-IE"/>
        </w:rPr>
      </w:pPr>
      <w:r w:rsidRPr="00B06554">
        <w:rPr>
          <w:rFonts w:eastAsia="Times New Roman" w:cs="Arial"/>
          <w:bCs/>
          <w:szCs w:val="20"/>
          <w:lang w:eastAsia="en-IE"/>
        </w:rPr>
        <w:t>If there is an existing panel in place</w:t>
      </w:r>
      <w:r w:rsidR="00E82D11" w:rsidRPr="00B06554">
        <w:rPr>
          <w:rFonts w:eastAsia="Times New Roman" w:cs="Arial"/>
          <w:bCs/>
          <w:szCs w:val="20"/>
          <w:lang w:eastAsia="en-IE"/>
        </w:rPr>
        <w:t>, it may</w:t>
      </w:r>
      <w:r w:rsidRPr="00B06554">
        <w:rPr>
          <w:rFonts w:eastAsia="Times New Roman" w:cs="Arial"/>
          <w:bCs/>
          <w:szCs w:val="20"/>
          <w:lang w:eastAsia="en-IE"/>
        </w:rPr>
        <w:t xml:space="preserve"> take precedence over the newly formed panel for this campaign.</w:t>
      </w:r>
      <w:r w:rsidR="00827B5C" w:rsidRPr="00DC130E">
        <w:rPr>
          <w:rFonts w:eastAsia="Times New Roman" w:cs="Arial"/>
          <w:bCs/>
          <w:szCs w:val="20"/>
          <w:lang w:eastAsia="en-IE"/>
        </w:rPr>
        <w:t xml:space="preserve"> </w:t>
      </w:r>
      <w:hyperlink w:anchor="_Appendix:_5_Panel" w:history="1">
        <w:r w:rsidR="00762635" w:rsidRPr="00B06554">
          <w:rPr>
            <w:rStyle w:val="Hyperlink"/>
            <w:rFonts w:eastAsia="Times New Roman" w:cs="Arial"/>
            <w:bCs/>
            <w:color w:val="auto"/>
            <w:szCs w:val="20"/>
            <w:lang w:eastAsia="en-IE"/>
          </w:rPr>
          <w:t>Appendix 5</w:t>
        </w:r>
      </w:hyperlink>
      <w:r w:rsidR="00E82D11" w:rsidRPr="00B06554">
        <w:rPr>
          <w:rStyle w:val="Hyperlink"/>
          <w:rFonts w:eastAsia="Times New Roman" w:cs="Arial"/>
          <w:bCs/>
          <w:color w:val="auto"/>
          <w:szCs w:val="20"/>
          <w:lang w:eastAsia="en-IE"/>
        </w:rPr>
        <w:t xml:space="preserve"> </w:t>
      </w:r>
      <w:r w:rsidR="00E82D11" w:rsidRPr="00B06554">
        <w:rPr>
          <w:rStyle w:val="Hyperlink"/>
          <w:rFonts w:eastAsia="Times New Roman" w:cs="Arial"/>
          <w:bCs/>
          <w:color w:val="auto"/>
          <w:szCs w:val="20"/>
          <w:u w:val="none"/>
          <w:lang w:eastAsia="en-IE"/>
        </w:rPr>
        <w:t>provides full details on panel management rules</w:t>
      </w:r>
      <w:r w:rsidR="00827B5C" w:rsidRPr="00AC68FB">
        <w:rPr>
          <w:rFonts w:eastAsia="Times New Roman" w:cs="Arial"/>
          <w:bCs/>
          <w:szCs w:val="20"/>
          <w:lang w:eastAsia="en-IE"/>
        </w:rPr>
        <w:t>.</w:t>
      </w:r>
    </w:p>
    <w:p w14:paraId="618CBDA8" w14:textId="21A4F20A" w:rsidR="005F4C29" w:rsidRPr="002E719E" w:rsidRDefault="005F4C29" w:rsidP="00AD732D">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686F6331" w14:textId="2AA12535"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66D0A605" w14:textId="41C3ECE2"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 xml:space="preserve">The HSE requires all necessary employment references to assess the applicant's past performance and </w:t>
      </w:r>
      <w:r w:rsidR="00DC4F7F" w:rsidRPr="00A62A4A">
        <w:rPr>
          <w:rFonts w:cs="Arial"/>
          <w:szCs w:val="20"/>
        </w:rPr>
        <w:t>behaviour</w:t>
      </w:r>
      <w:r w:rsidRPr="00A62A4A">
        <w:rPr>
          <w:rFonts w:cs="Arial"/>
          <w:szCs w:val="20"/>
        </w:rPr>
        <w:t>. The HSE determines the merit and relevance of references.</w:t>
      </w:r>
      <w:r w:rsidR="00DC4F7F">
        <w:rPr>
          <w:rFonts w:cs="Arial"/>
          <w:szCs w:val="20"/>
        </w:rPr>
        <w:t xml:space="preserve"> </w:t>
      </w:r>
      <w:r w:rsidR="005F4C29" w:rsidRPr="004021A4">
        <w:rPr>
          <w:rFonts w:eastAsia="Times New Roman" w:cs="Arial"/>
          <w:bCs/>
          <w:szCs w:val="20"/>
          <w:lang w:eastAsia="en-IE"/>
        </w:rPr>
        <w:t xml:space="preserve">The </w:t>
      </w:r>
      <w:smartTag w:uri="urn:schemas-microsoft-com:office:smarttags" w:element="stockticker">
        <w:r w:rsidR="005F4C29" w:rsidRPr="004021A4">
          <w:rPr>
            <w:rFonts w:eastAsia="Times New Roman" w:cs="Arial"/>
            <w:bCs/>
            <w:szCs w:val="20"/>
            <w:lang w:eastAsia="en-IE"/>
          </w:rPr>
          <w:t>HSE</w:t>
        </w:r>
      </w:smartTag>
      <w:r w:rsidR="005F4C29" w:rsidRPr="004021A4">
        <w:rPr>
          <w:rFonts w:eastAsia="Times New Roman" w:cs="Arial"/>
          <w:bCs/>
          <w:szCs w:val="20"/>
          <w:lang w:eastAsia="en-IE"/>
        </w:rPr>
        <w:t xml:space="preserve"> reserves the right to remove candidates from specific recruitment panels and </w:t>
      </w:r>
      <w:r w:rsidR="0066378A" w:rsidRPr="004021A4">
        <w:rPr>
          <w:rFonts w:eastAsia="Times New Roman" w:cs="Arial"/>
          <w:bCs/>
          <w:szCs w:val="20"/>
          <w:lang w:eastAsia="en-IE"/>
        </w:rPr>
        <w:t xml:space="preserve">to </w:t>
      </w:r>
      <w:r w:rsidR="005F4C29" w:rsidRPr="004021A4">
        <w:rPr>
          <w:rFonts w:eastAsia="Times New Roman" w:cs="Arial"/>
          <w:bCs/>
          <w:szCs w:val="20"/>
          <w:lang w:eastAsia="en-IE"/>
        </w:rPr>
        <w:t xml:space="preserve">retract </w:t>
      </w:r>
      <w:r w:rsidR="00BC2A7F">
        <w:rPr>
          <w:rFonts w:eastAsia="Times New Roman" w:cs="Arial"/>
          <w:bCs/>
          <w:szCs w:val="20"/>
          <w:lang w:eastAsia="en-IE"/>
        </w:rPr>
        <w:t>conditional</w:t>
      </w:r>
      <w:r w:rsidR="00BC2A7F" w:rsidRPr="004021A4">
        <w:rPr>
          <w:rFonts w:eastAsia="Times New Roman" w:cs="Arial"/>
          <w:bCs/>
          <w:szCs w:val="20"/>
          <w:lang w:eastAsia="en-IE"/>
        </w:rPr>
        <w:t xml:space="preserve"> </w:t>
      </w:r>
      <w:r w:rsidR="005F4C29" w:rsidRPr="004021A4">
        <w:rPr>
          <w:rFonts w:eastAsia="Times New Roman" w:cs="Arial"/>
          <w:bCs/>
          <w:szCs w:val="20"/>
          <w:lang w:eastAsia="en-IE"/>
        </w:rPr>
        <w:t xml:space="preserve">job offers if satisfactory clearances (e.g. past /current employment references, security clearances) </w:t>
      </w:r>
      <w:r w:rsidR="00B9257E" w:rsidRPr="004021A4">
        <w:rPr>
          <w:rFonts w:eastAsia="Times New Roman" w:cs="Arial"/>
          <w:bCs/>
          <w:szCs w:val="20"/>
          <w:lang w:eastAsia="en-IE"/>
        </w:rPr>
        <w:t>are not available,</w:t>
      </w:r>
      <w:r w:rsidR="005F4C29" w:rsidRPr="004021A4">
        <w:rPr>
          <w:rFonts w:eastAsia="Times New Roman" w:cs="Arial"/>
          <w:bCs/>
          <w:szCs w:val="20"/>
          <w:lang w:eastAsia="en-IE"/>
        </w:rPr>
        <w:t xml:space="preserve"> or are unsatisfactory.  </w:t>
      </w:r>
    </w:p>
    <w:p w14:paraId="325D38CF" w14:textId="6B91566E" w:rsidR="00B9257E" w:rsidRPr="004021A4"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lastRenderedPageBreak/>
        <w:t xml:space="preserve">All previous employers </w:t>
      </w:r>
      <w:r w:rsidR="00B9257E" w:rsidRPr="004021A4">
        <w:rPr>
          <w:rFonts w:eastAsia="Times New Roman" w:cs="Arial"/>
          <w:szCs w:val="20"/>
          <w:lang w:eastAsia="en-IE"/>
        </w:rPr>
        <w:t xml:space="preserve">may </w:t>
      </w:r>
      <w:r w:rsidRPr="004021A4">
        <w:rPr>
          <w:rFonts w:eastAsia="Times New Roman" w:cs="Arial"/>
          <w:szCs w:val="20"/>
          <w:lang w:eastAsia="en-IE"/>
        </w:rPr>
        <w:t>be contacted for reference</w:t>
      </w:r>
      <w:r w:rsidR="000858B5">
        <w:rPr>
          <w:rFonts w:eastAsia="Times New Roman" w:cs="Arial"/>
          <w:szCs w:val="20"/>
          <w:lang w:eastAsia="en-IE"/>
        </w:rPr>
        <w:t>s</w:t>
      </w:r>
      <w:r w:rsidRPr="004021A4">
        <w:rPr>
          <w:rFonts w:eastAsia="Times New Roman" w:cs="Arial"/>
          <w:szCs w:val="20"/>
          <w:lang w:eastAsia="en-IE"/>
        </w:rPr>
        <w:t xml:space="preserve">. </w:t>
      </w:r>
    </w:p>
    <w:p w14:paraId="6F54C66C" w14:textId="3E8F9BB1" w:rsidR="005F4C29"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sidR="00BC2A7F">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5E083D30" w14:textId="50F1BF51" w:rsidR="0085206F" w:rsidRPr="002E719E" w:rsidRDefault="0085206F" w:rsidP="00691308">
      <w:pPr>
        <w:pStyle w:val="Heading1"/>
        <w:shd w:val="clear" w:color="auto" w:fill="E2EAE7"/>
        <w:spacing w:line="240" w:lineRule="auto"/>
        <w:rPr>
          <w:rFonts w:cs="Arial"/>
          <w:szCs w:val="20"/>
        </w:rPr>
      </w:pPr>
      <w:bookmarkStart w:id="3" w:name="_Toc211847948"/>
      <w:r w:rsidRPr="002E719E">
        <w:rPr>
          <w:rFonts w:cs="Arial"/>
          <w:szCs w:val="20"/>
        </w:rPr>
        <w:t>Candidate Supports</w:t>
      </w:r>
      <w:bookmarkEnd w:id="3"/>
    </w:p>
    <w:p w14:paraId="6D912C82" w14:textId="6B50D6B2" w:rsidR="004F77B5" w:rsidRPr="002E719E" w:rsidRDefault="00691308" w:rsidP="00AD732D">
      <w:pPr>
        <w:pStyle w:val="ListParagraph"/>
        <w:spacing w:before="240" w:after="120" w:line="240" w:lineRule="auto"/>
        <w:ind w:left="0"/>
        <w:contextualSpacing w:val="0"/>
        <w:rPr>
          <w:rFonts w:cs="Arial"/>
          <w:szCs w:val="20"/>
        </w:rPr>
      </w:pPr>
      <w:r>
        <w:rPr>
          <w:rFonts w:cs="Arial"/>
          <w:szCs w:val="20"/>
        </w:rPr>
        <w:t>V</w:t>
      </w:r>
      <w:r w:rsidR="000858B5">
        <w:rPr>
          <w:rFonts w:cs="Arial"/>
          <w:szCs w:val="20"/>
        </w:rPr>
        <w:t>isit</w:t>
      </w:r>
      <w:r w:rsidR="004F77B5" w:rsidRPr="002E719E">
        <w:rPr>
          <w:rFonts w:cs="Arial"/>
          <w:szCs w:val="20"/>
        </w:rPr>
        <w:t xml:space="preserve"> the </w:t>
      </w:r>
      <w:hyperlink r:id="rId10" w:history="1">
        <w:r w:rsidR="00435301">
          <w:rPr>
            <w:rStyle w:val="Hyperlink"/>
            <w:rFonts w:cs="Arial"/>
            <w:szCs w:val="20"/>
          </w:rPr>
          <w:t>candidate s</w:t>
        </w:r>
        <w:r w:rsidR="004F77B5" w:rsidRPr="00435301">
          <w:rPr>
            <w:rStyle w:val="Hyperlink"/>
            <w:rFonts w:cs="Arial"/>
            <w:szCs w:val="20"/>
          </w:rPr>
          <w:t xml:space="preserve">upports on the </w:t>
        </w:r>
        <w:r w:rsidR="00435301">
          <w:rPr>
            <w:rStyle w:val="Hyperlink"/>
            <w:rFonts w:cs="Arial"/>
            <w:szCs w:val="20"/>
          </w:rPr>
          <w:t>r</w:t>
        </w:r>
        <w:r w:rsidR="004F77B5" w:rsidRPr="00435301">
          <w:rPr>
            <w:rStyle w:val="Hyperlink"/>
            <w:rFonts w:cs="Arial"/>
            <w:szCs w:val="20"/>
          </w:rPr>
          <w:t xml:space="preserve">ecruitment </w:t>
        </w:r>
        <w:r w:rsidR="00435301">
          <w:rPr>
            <w:rStyle w:val="Hyperlink"/>
            <w:rFonts w:cs="Arial"/>
            <w:szCs w:val="20"/>
          </w:rPr>
          <w:t>p</w:t>
        </w:r>
        <w:r w:rsidR="004F77B5" w:rsidRPr="00435301">
          <w:rPr>
            <w:rStyle w:val="Hyperlink"/>
            <w:rFonts w:cs="Arial"/>
            <w:szCs w:val="20"/>
          </w:rPr>
          <w:t>rocess</w:t>
        </w:r>
      </w:hyperlink>
      <w:r w:rsidR="00435301">
        <w:rPr>
          <w:rFonts w:cs="Arial"/>
          <w:szCs w:val="20"/>
        </w:rPr>
        <w:t xml:space="preserve"> for</w:t>
      </w:r>
      <w:r w:rsidR="004F77B5" w:rsidRPr="002E719E">
        <w:rPr>
          <w:rFonts w:cs="Arial"/>
          <w:szCs w:val="20"/>
        </w:rPr>
        <w:t xml:space="preserve"> further information on:</w:t>
      </w:r>
    </w:p>
    <w:p w14:paraId="34797E87" w14:textId="53D3D7FB"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hyperlink r:id="rId11" w:history="1">
        <w:r w:rsidR="00435301">
          <w:rPr>
            <w:rStyle w:val="Hyperlink"/>
            <w:rFonts w:cs="Arial"/>
            <w:szCs w:val="20"/>
          </w:rPr>
          <w:t>w</w:t>
        </w:r>
        <w:r w:rsidRPr="002E719E">
          <w:rPr>
            <w:rStyle w:val="Hyperlink"/>
            <w:rFonts w:cs="Arial"/>
            <w:szCs w:val="20"/>
          </w:rPr>
          <w:t xml:space="preserve">hen </w:t>
        </w:r>
        <w:r w:rsidR="00435301">
          <w:rPr>
            <w:rStyle w:val="Hyperlink"/>
            <w:rFonts w:cs="Arial"/>
            <w:szCs w:val="20"/>
          </w:rPr>
          <w:t>a</w:t>
        </w:r>
        <w:r w:rsidRPr="002E719E">
          <w:rPr>
            <w:rStyle w:val="Hyperlink"/>
            <w:rFonts w:cs="Arial"/>
            <w:szCs w:val="20"/>
          </w:rPr>
          <w:t xml:space="preserve">pplying for a </w:t>
        </w:r>
        <w:r w:rsidR="00435301">
          <w:rPr>
            <w:rStyle w:val="Hyperlink"/>
            <w:rFonts w:cs="Arial"/>
            <w:szCs w:val="20"/>
          </w:rPr>
          <w:t>j</w:t>
        </w:r>
        <w:r w:rsidRPr="002E719E">
          <w:rPr>
            <w:rStyle w:val="Hyperlink"/>
            <w:rFonts w:cs="Arial"/>
            <w:szCs w:val="20"/>
          </w:rPr>
          <w:t>ob with the HSE</w:t>
        </w:r>
      </w:hyperlink>
    </w:p>
    <w:p w14:paraId="6A2F1626" w14:textId="6D9B3E28"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r w:rsidR="00CC3D3E">
        <w:rPr>
          <w:rFonts w:cs="Arial"/>
          <w:szCs w:val="20"/>
        </w:rPr>
        <w:t>during</w:t>
      </w:r>
      <w:r w:rsidRPr="002E719E">
        <w:rPr>
          <w:rFonts w:cs="Arial"/>
          <w:szCs w:val="20"/>
        </w:rPr>
        <w:t xml:space="preserve"> </w:t>
      </w:r>
      <w:hyperlink r:id="rId12" w:history="1">
        <w:r w:rsidR="00435301">
          <w:rPr>
            <w:rStyle w:val="Hyperlink"/>
            <w:rFonts w:cs="Arial"/>
            <w:szCs w:val="20"/>
          </w:rPr>
          <w:t>t</w:t>
        </w:r>
        <w:r w:rsidRPr="002E719E">
          <w:rPr>
            <w:rStyle w:val="Hyperlink"/>
            <w:rFonts w:cs="Arial"/>
            <w:szCs w:val="20"/>
          </w:rPr>
          <w:t xml:space="preserve">he HSE </w:t>
        </w:r>
        <w:r w:rsidR="00435301">
          <w:rPr>
            <w:rStyle w:val="Hyperlink"/>
            <w:rFonts w:cs="Arial"/>
            <w:szCs w:val="20"/>
          </w:rPr>
          <w:t>r</w:t>
        </w:r>
        <w:r w:rsidRPr="002E719E">
          <w:rPr>
            <w:rStyle w:val="Hyperlink"/>
            <w:rFonts w:cs="Arial"/>
            <w:szCs w:val="20"/>
          </w:rPr>
          <w:t xml:space="preserve">ecruitment </w:t>
        </w:r>
        <w:r w:rsidR="00435301">
          <w:rPr>
            <w:rStyle w:val="Hyperlink"/>
            <w:rFonts w:cs="Arial"/>
            <w:szCs w:val="20"/>
          </w:rPr>
          <w:t>j</w:t>
        </w:r>
        <w:r w:rsidRPr="002E719E">
          <w:rPr>
            <w:rStyle w:val="Hyperlink"/>
            <w:rFonts w:cs="Arial"/>
            <w:szCs w:val="20"/>
          </w:rPr>
          <w:t>ourney</w:t>
        </w:r>
      </w:hyperlink>
    </w:p>
    <w:p w14:paraId="4D333DF7" w14:textId="60CA1503" w:rsidR="004F77B5" w:rsidRPr="00186DF2" w:rsidRDefault="0067555F" w:rsidP="00AD732D">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004F77B5" w:rsidRPr="00186DF2">
        <w:rPr>
          <w:rFonts w:cs="Arial"/>
          <w:szCs w:val="20"/>
        </w:rPr>
        <w:t xml:space="preserve">odules on </w:t>
      </w:r>
      <w:r w:rsidR="00CC3D3E">
        <w:rPr>
          <w:rFonts w:cs="Arial"/>
          <w:szCs w:val="20"/>
        </w:rPr>
        <w:t>t</w:t>
      </w:r>
      <w:r w:rsidR="004F77B5" w:rsidRPr="00186DF2">
        <w:rPr>
          <w:rFonts w:cs="Arial"/>
          <w:szCs w:val="20"/>
        </w:rPr>
        <w:t xml:space="preserve">he </w:t>
      </w:r>
      <w:r w:rsidR="00CC3D3E">
        <w:rPr>
          <w:rFonts w:cs="Arial"/>
          <w:szCs w:val="20"/>
        </w:rPr>
        <w:t>r</w:t>
      </w:r>
      <w:r w:rsidR="004F77B5" w:rsidRPr="00186DF2">
        <w:rPr>
          <w:rFonts w:cs="Arial"/>
          <w:szCs w:val="20"/>
        </w:rPr>
        <w:t xml:space="preserve">ecruitment </w:t>
      </w:r>
      <w:r w:rsidR="00471988" w:rsidRPr="00186DF2">
        <w:rPr>
          <w:rFonts w:cs="Arial"/>
          <w:szCs w:val="20"/>
        </w:rPr>
        <w:t xml:space="preserve">and </w:t>
      </w:r>
      <w:r w:rsidR="00CC3D3E">
        <w:rPr>
          <w:rFonts w:cs="Arial"/>
          <w:szCs w:val="20"/>
        </w:rPr>
        <w:t>s</w:t>
      </w:r>
      <w:r w:rsidR="00471988" w:rsidRPr="00186DF2">
        <w:rPr>
          <w:rFonts w:cs="Arial"/>
          <w:szCs w:val="20"/>
        </w:rPr>
        <w:t xml:space="preserve">election </w:t>
      </w:r>
      <w:r w:rsidR="00CC3D3E">
        <w:rPr>
          <w:rFonts w:cs="Arial"/>
          <w:szCs w:val="20"/>
        </w:rPr>
        <w:t>p</w:t>
      </w:r>
      <w:r w:rsidR="004F77B5" w:rsidRPr="00186DF2">
        <w:rPr>
          <w:rFonts w:cs="Arial"/>
          <w:szCs w:val="20"/>
        </w:rPr>
        <w:t>rocess</w:t>
      </w:r>
      <w:r w:rsidR="00CA1A29" w:rsidRPr="00186DF2">
        <w:rPr>
          <w:rFonts w:cs="Arial"/>
          <w:szCs w:val="20"/>
        </w:rPr>
        <w:t>*</w:t>
      </w:r>
      <w:r w:rsidR="004F77B5" w:rsidRPr="00186DF2">
        <w:rPr>
          <w:rFonts w:cs="Arial"/>
          <w:szCs w:val="20"/>
        </w:rPr>
        <w:t>:</w:t>
      </w:r>
    </w:p>
    <w:p w14:paraId="03D548DD" w14:textId="3B719E5E" w:rsidR="004F77B5" w:rsidRPr="00186DF2" w:rsidRDefault="004F77B5" w:rsidP="00AD732D">
      <w:pPr>
        <w:pStyle w:val="ListParagraph"/>
        <w:numPr>
          <w:ilvl w:val="1"/>
          <w:numId w:val="3"/>
        </w:numPr>
        <w:spacing w:before="240" w:after="0" w:line="240" w:lineRule="auto"/>
        <w:ind w:hanging="357"/>
        <w:contextualSpacing w:val="0"/>
        <w:rPr>
          <w:rFonts w:cs="Arial"/>
          <w:szCs w:val="20"/>
        </w:rPr>
      </w:pPr>
      <w:hyperlink r:id="rId13" w:history="1">
        <w:r w:rsidRPr="00186DF2">
          <w:rPr>
            <w:rStyle w:val="Hyperlink"/>
            <w:rFonts w:cs="Arial"/>
            <w:szCs w:val="20"/>
          </w:rPr>
          <w:t>Applying for a job in the HSE</w:t>
        </w:r>
      </w:hyperlink>
    </w:p>
    <w:p w14:paraId="6D8CA77E" w14:textId="32F5B8A7" w:rsidR="004F77B5" w:rsidRPr="00186DF2" w:rsidRDefault="004F77B5" w:rsidP="00AD732D">
      <w:pPr>
        <w:pStyle w:val="ListParagraph"/>
        <w:numPr>
          <w:ilvl w:val="1"/>
          <w:numId w:val="3"/>
        </w:numPr>
        <w:spacing w:before="240" w:after="0" w:line="240" w:lineRule="auto"/>
        <w:ind w:hanging="357"/>
        <w:contextualSpacing w:val="0"/>
        <w:rPr>
          <w:rFonts w:cs="Arial"/>
          <w:szCs w:val="20"/>
        </w:rPr>
      </w:pPr>
      <w:hyperlink r:id="rId14" w:history="1">
        <w:r w:rsidRPr="00186DF2">
          <w:rPr>
            <w:rStyle w:val="Hyperlink"/>
            <w:rFonts w:cs="Arial"/>
            <w:szCs w:val="20"/>
          </w:rPr>
          <w:t>About interviewing in the HSE</w:t>
        </w:r>
      </w:hyperlink>
    </w:p>
    <w:p w14:paraId="27BAA031" w14:textId="32D120D8" w:rsidR="004F77B5" w:rsidRPr="00186DF2" w:rsidRDefault="004F77B5" w:rsidP="00AD732D">
      <w:pPr>
        <w:pStyle w:val="ListParagraph"/>
        <w:numPr>
          <w:ilvl w:val="1"/>
          <w:numId w:val="3"/>
        </w:numPr>
        <w:spacing w:before="240" w:after="0" w:line="240" w:lineRule="auto"/>
        <w:ind w:hanging="357"/>
        <w:contextualSpacing w:val="0"/>
        <w:rPr>
          <w:rStyle w:val="Hyperlink"/>
          <w:rFonts w:cs="Arial"/>
          <w:color w:val="auto"/>
          <w:szCs w:val="20"/>
          <w:u w:val="none"/>
        </w:rPr>
      </w:pPr>
      <w:hyperlink r:id="rId15" w:history="1">
        <w:r w:rsidRPr="00186DF2">
          <w:rPr>
            <w:rStyle w:val="Hyperlink"/>
            <w:rFonts w:cs="Arial"/>
            <w:szCs w:val="20"/>
          </w:rPr>
          <w:t>Practising for an Interview in the HSE</w:t>
        </w:r>
      </w:hyperlink>
    </w:p>
    <w:p w14:paraId="17D88646" w14:textId="1895F138" w:rsidR="00CA1A29" w:rsidRPr="00AD732D" w:rsidRDefault="00CA1A29" w:rsidP="00AD732D">
      <w:pPr>
        <w:spacing w:before="240" w:after="120" w:line="240" w:lineRule="auto"/>
        <w:rPr>
          <w:rFonts w:cs="Arial"/>
          <w:szCs w:val="20"/>
        </w:rPr>
      </w:pPr>
      <w:r w:rsidRPr="00AD732D">
        <w:rPr>
          <w:rFonts w:cs="Arial"/>
          <w:szCs w:val="20"/>
        </w:rPr>
        <w:t>*</w:t>
      </w:r>
      <w:r w:rsidR="0085309A" w:rsidRPr="00AD732D">
        <w:rPr>
          <w:rFonts w:cs="Arial"/>
          <w:szCs w:val="20"/>
        </w:rPr>
        <w:t>If you are a</w:t>
      </w:r>
      <w:r w:rsidR="00D60D54">
        <w:rPr>
          <w:rFonts w:cs="Arial"/>
          <w:szCs w:val="20"/>
        </w:rPr>
        <w:t xml:space="preserve"> current</w:t>
      </w:r>
      <w:r w:rsidR="0085309A" w:rsidRPr="00AD732D">
        <w:rPr>
          <w:rFonts w:cs="Arial"/>
          <w:szCs w:val="20"/>
        </w:rPr>
        <w:t xml:space="preserve"> HSE employee</w:t>
      </w:r>
      <w:r w:rsidR="00BB11C9">
        <w:rPr>
          <w:rFonts w:cs="Arial"/>
          <w:szCs w:val="20"/>
        </w:rPr>
        <w:t>,</w:t>
      </w:r>
      <w:r w:rsidR="0085309A" w:rsidRPr="00AD732D">
        <w:rPr>
          <w:rFonts w:cs="Arial"/>
          <w:szCs w:val="20"/>
        </w:rPr>
        <w:t xml:space="preserve"> t</w:t>
      </w:r>
      <w:r w:rsidRPr="00AD732D">
        <w:rPr>
          <w:rFonts w:cs="Arial"/>
          <w:szCs w:val="20"/>
        </w:rPr>
        <w:t xml:space="preserve">hese modules are also available on </w:t>
      </w:r>
      <w:proofErr w:type="spellStart"/>
      <w:r w:rsidRPr="00AD732D">
        <w:rPr>
          <w:rFonts w:cs="Arial"/>
          <w:szCs w:val="20"/>
        </w:rPr>
        <w:t>HSeLanD</w:t>
      </w:r>
      <w:proofErr w:type="spellEnd"/>
      <w:r w:rsidRPr="00AD732D">
        <w:rPr>
          <w:rFonts w:cs="Arial"/>
          <w:szCs w:val="20"/>
        </w:rPr>
        <w:t xml:space="preserve"> and can be </w:t>
      </w:r>
      <w:r w:rsidR="0085309A" w:rsidRPr="00AD732D">
        <w:rPr>
          <w:rFonts w:cs="Arial"/>
          <w:szCs w:val="20"/>
        </w:rPr>
        <w:t>included</w:t>
      </w:r>
      <w:r w:rsidRPr="00AD732D">
        <w:rPr>
          <w:rFonts w:cs="Arial"/>
          <w:szCs w:val="20"/>
        </w:rPr>
        <w:t xml:space="preserve"> </w:t>
      </w:r>
      <w:r w:rsidR="0085309A" w:rsidRPr="00AD732D">
        <w:rPr>
          <w:rFonts w:cs="Arial"/>
          <w:szCs w:val="20"/>
        </w:rPr>
        <w:t>in your</w:t>
      </w:r>
      <w:r w:rsidRPr="00AD732D">
        <w:rPr>
          <w:rFonts w:cs="Arial"/>
          <w:szCs w:val="20"/>
        </w:rPr>
        <w:t xml:space="preserve"> </w:t>
      </w:r>
      <w:r w:rsidR="00AF21C4" w:rsidRPr="00AD732D">
        <w:rPr>
          <w:rFonts w:cs="Arial"/>
          <w:szCs w:val="20"/>
        </w:rPr>
        <w:t xml:space="preserve">learning </w:t>
      </w:r>
      <w:r w:rsidRPr="00AD732D">
        <w:rPr>
          <w:rFonts w:cs="Arial"/>
          <w:szCs w:val="20"/>
        </w:rPr>
        <w:t xml:space="preserve">profile. </w:t>
      </w:r>
    </w:p>
    <w:p w14:paraId="69D96D10" w14:textId="71A6DA9F" w:rsidR="004F77B5" w:rsidRDefault="000858B5" w:rsidP="00AD732D">
      <w:pPr>
        <w:spacing w:before="240" w:after="120" w:line="240" w:lineRule="auto"/>
        <w:rPr>
          <w:rFonts w:cs="Arial"/>
          <w:szCs w:val="20"/>
        </w:rPr>
      </w:pPr>
      <w:r>
        <w:rPr>
          <w:rFonts w:cs="Arial"/>
          <w:szCs w:val="20"/>
        </w:rPr>
        <w:t xml:space="preserve">Sign </w:t>
      </w:r>
      <w:r w:rsidR="004F77B5" w:rsidRPr="00186DF2">
        <w:rPr>
          <w:rFonts w:cs="Arial"/>
          <w:szCs w:val="20"/>
        </w:rPr>
        <w:t xml:space="preserve">up to the </w:t>
      </w:r>
      <w:hyperlink r:id="rId16" w:history="1">
        <w:r w:rsidR="004F77B5" w:rsidRPr="00186DF2">
          <w:rPr>
            <w:rStyle w:val="Hyperlink"/>
            <w:rFonts w:cs="Arial"/>
            <w:szCs w:val="20"/>
          </w:rPr>
          <w:t>HSE’s Career Hub</w:t>
        </w:r>
      </w:hyperlink>
      <w:r w:rsidR="004F77B5" w:rsidRPr="00186DF2">
        <w:rPr>
          <w:rFonts w:cs="Arial"/>
          <w:szCs w:val="20"/>
        </w:rPr>
        <w:t xml:space="preserve"> </w:t>
      </w:r>
      <w:r w:rsidR="00D60D54">
        <w:rPr>
          <w:rFonts w:cs="Arial"/>
          <w:szCs w:val="20"/>
        </w:rPr>
        <w:t xml:space="preserve">to </w:t>
      </w:r>
      <w:r>
        <w:rPr>
          <w:rFonts w:cs="Arial"/>
          <w:szCs w:val="20"/>
        </w:rPr>
        <w:t xml:space="preserve">keep </w:t>
      </w:r>
      <w:r w:rsidR="0085206F" w:rsidRPr="00186DF2">
        <w:rPr>
          <w:rFonts w:cs="Arial"/>
          <w:szCs w:val="20"/>
        </w:rPr>
        <w:t xml:space="preserve">informed </w:t>
      </w:r>
      <w:r w:rsidR="00DC4F7F">
        <w:rPr>
          <w:rFonts w:cs="Arial"/>
          <w:szCs w:val="20"/>
        </w:rPr>
        <w:t xml:space="preserve">about </w:t>
      </w:r>
      <w:r w:rsidR="00DC4F7F" w:rsidRPr="00186DF2">
        <w:rPr>
          <w:rFonts w:cs="Arial"/>
          <w:szCs w:val="20"/>
        </w:rPr>
        <w:t>new</w:t>
      </w:r>
      <w:r w:rsidR="0085206F" w:rsidRPr="00186DF2">
        <w:rPr>
          <w:rFonts w:cs="Arial"/>
          <w:szCs w:val="20"/>
        </w:rPr>
        <w:t xml:space="preserve"> </w:t>
      </w:r>
      <w:r w:rsidR="004F77B5" w:rsidRPr="00186DF2">
        <w:rPr>
          <w:rFonts w:cs="Arial"/>
          <w:szCs w:val="20"/>
        </w:rPr>
        <w:t>job opportunities</w:t>
      </w:r>
      <w:r w:rsidR="0085206F" w:rsidRPr="00186DF2">
        <w:rPr>
          <w:rFonts w:cs="Arial"/>
          <w:szCs w:val="20"/>
        </w:rPr>
        <w:t xml:space="preserve"> </w:t>
      </w:r>
      <w:r w:rsidR="004F77B5" w:rsidRPr="00186DF2">
        <w:rPr>
          <w:rFonts w:cs="Arial"/>
          <w:szCs w:val="20"/>
        </w:rPr>
        <w:t>tailored</w:t>
      </w:r>
      <w:r w:rsidR="0085206F" w:rsidRPr="00186DF2">
        <w:rPr>
          <w:rFonts w:cs="Arial"/>
          <w:szCs w:val="20"/>
        </w:rPr>
        <w:t xml:space="preserve"> to your preferences</w:t>
      </w:r>
      <w:r w:rsidR="004F77B5" w:rsidRPr="00186DF2">
        <w:rPr>
          <w:rFonts w:cs="Arial"/>
          <w:szCs w:val="20"/>
        </w:rPr>
        <w:t>.</w:t>
      </w:r>
      <w:r w:rsidR="0085206F" w:rsidRPr="002E719E">
        <w:rPr>
          <w:rFonts w:cs="Arial"/>
          <w:szCs w:val="20"/>
        </w:rPr>
        <w:t xml:space="preserve"> </w:t>
      </w:r>
      <w:r>
        <w:rPr>
          <w:rFonts w:cs="Arial"/>
          <w:szCs w:val="20"/>
        </w:rPr>
        <w:t xml:space="preserve">You can find the latest </w:t>
      </w:r>
      <w:r w:rsidR="00DC4F7F">
        <w:rPr>
          <w:rFonts w:cs="Arial"/>
          <w:szCs w:val="20"/>
        </w:rPr>
        <w:t>opportunities on</w:t>
      </w:r>
      <w:r>
        <w:rPr>
          <w:rFonts w:cs="Arial"/>
          <w:szCs w:val="20"/>
        </w:rPr>
        <w:t xml:space="preserve"> the</w:t>
      </w:r>
      <w:r w:rsidR="0085206F" w:rsidRPr="002E719E">
        <w:rPr>
          <w:rFonts w:cs="Arial"/>
          <w:szCs w:val="20"/>
        </w:rPr>
        <w:t xml:space="preserve"> </w:t>
      </w:r>
      <w:hyperlink r:id="rId17" w:history="1">
        <w:r w:rsidR="003A579C" w:rsidRPr="007D7E91">
          <w:rPr>
            <w:rStyle w:val="Hyperlink"/>
            <w:rFonts w:cs="Arial"/>
            <w:szCs w:val="20"/>
          </w:rPr>
          <w:t>HSE J</w:t>
        </w:r>
        <w:r w:rsidR="0085206F" w:rsidRPr="007D7E91">
          <w:rPr>
            <w:rStyle w:val="Hyperlink"/>
            <w:rFonts w:cs="Arial"/>
            <w:szCs w:val="20"/>
          </w:rPr>
          <w:t>obs</w:t>
        </w:r>
        <w:r w:rsidRPr="00605347">
          <w:rPr>
            <w:rStyle w:val="Hyperlink"/>
            <w:rFonts w:cs="Arial"/>
            <w:szCs w:val="20"/>
          </w:rPr>
          <w:t xml:space="preserve"> page</w:t>
        </w:r>
      </w:hyperlink>
      <w:r w:rsidR="0085206F" w:rsidRPr="002E719E">
        <w:rPr>
          <w:rFonts w:cs="Arial"/>
          <w:szCs w:val="20"/>
        </w:rPr>
        <w:t>.</w:t>
      </w:r>
    </w:p>
    <w:p w14:paraId="176334FC" w14:textId="331CA853" w:rsidR="00583D05" w:rsidRDefault="00583D05" w:rsidP="00AD732D">
      <w:pPr>
        <w:pStyle w:val="Heading1"/>
        <w:shd w:val="clear" w:color="auto" w:fill="E2EAE7"/>
        <w:spacing w:line="240" w:lineRule="auto"/>
      </w:pPr>
      <w:bookmarkStart w:id="4" w:name="_Toc211847949"/>
      <w:r w:rsidRPr="00583D05">
        <w:t xml:space="preserve">Reasonable Accommodations </w:t>
      </w:r>
      <w:r w:rsidR="00E20903">
        <w:t>R</w:t>
      </w:r>
      <w:r w:rsidRPr="00583D05">
        <w:t>equests</w:t>
      </w:r>
      <w:r w:rsidR="00E20903">
        <w:t xml:space="preserve"> for Candidates with Disabilities</w:t>
      </w:r>
      <w:bookmarkEnd w:id="4"/>
    </w:p>
    <w:p w14:paraId="7838DA50" w14:textId="2CFBFA58" w:rsidR="00DE0249" w:rsidRPr="00AD732D" w:rsidRDefault="0084580E" w:rsidP="00AD732D">
      <w:pPr>
        <w:autoSpaceDE w:val="0"/>
        <w:autoSpaceDN w:val="0"/>
        <w:adjustRightInd w:val="0"/>
        <w:spacing w:before="240" w:after="120" w:line="240" w:lineRule="auto"/>
        <w:rPr>
          <w:rFonts w:cs="Arial"/>
          <w:color w:val="000000"/>
          <w:szCs w:val="20"/>
        </w:rPr>
      </w:pPr>
      <w:r w:rsidRPr="00AD732D">
        <w:rPr>
          <w:rFonts w:cs="Arial"/>
          <w:color w:val="000000"/>
          <w:szCs w:val="20"/>
        </w:rPr>
        <w:t>Applicants can be provided with access arrangements or other reasonable requirements to allow them to participate in the selection process</w:t>
      </w:r>
      <w:r w:rsidR="00D91C94" w:rsidRPr="00AD732D">
        <w:rPr>
          <w:rFonts w:cs="Arial"/>
          <w:color w:val="000000"/>
          <w:szCs w:val="20"/>
        </w:rPr>
        <w:t>.</w:t>
      </w:r>
      <w:r w:rsidRPr="00AD732D">
        <w:rPr>
          <w:rFonts w:cs="Arial"/>
          <w:color w:val="000000"/>
          <w:szCs w:val="20"/>
        </w:rPr>
        <w:t xml:space="preserve"> </w:t>
      </w:r>
      <w:r w:rsidR="00DE0249" w:rsidRPr="00AD732D">
        <w:rPr>
          <w:rFonts w:cs="Arial"/>
          <w:color w:val="000000"/>
          <w:szCs w:val="20"/>
        </w:rPr>
        <w:t xml:space="preserve">If you need any specific arrangements for accessing or participating in the interview, please let us know in advance. </w:t>
      </w:r>
    </w:p>
    <w:p w14:paraId="23468455" w14:textId="69E2C1B0"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w:t>
      </w:r>
      <w:r w:rsidR="00AC68FB" w:rsidRPr="00AD732D">
        <w:rPr>
          <w:rFonts w:cs="Arial"/>
          <w:color w:val="000000"/>
          <w:szCs w:val="20"/>
        </w:rPr>
        <w:t>ssistive technology</w:t>
      </w:r>
      <w:r w:rsidR="003A579C" w:rsidRPr="00AD732D">
        <w:rPr>
          <w:rFonts w:cs="Arial"/>
          <w:color w:val="000000"/>
          <w:szCs w:val="20"/>
        </w:rPr>
        <w:t xml:space="preserve"> and</w:t>
      </w:r>
      <w:r w:rsidR="00AC68FB" w:rsidRPr="00AD732D">
        <w:rPr>
          <w:rFonts w:cs="Arial"/>
          <w:color w:val="000000"/>
          <w:szCs w:val="20"/>
        </w:rPr>
        <w:t xml:space="preserve"> extra time.</w:t>
      </w:r>
    </w:p>
    <w:p w14:paraId="2CA33F5C" w14:textId="48853DD0"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If you</w:t>
      </w:r>
      <w:r w:rsidR="00445984" w:rsidRPr="00AD732D">
        <w:rPr>
          <w:rFonts w:cs="Arial"/>
          <w:color w:val="000000"/>
          <w:szCs w:val="20"/>
        </w:rPr>
        <w:t xml:space="preserve"> tell us you</w:t>
      </w:r>
      <w:r w:rsidRPr="00AD732D">
        <w:rPr>
          <w:rFonts w:cs="Arial"/>
          <w:color w:val="000000"/>
          <w:szCs w:val="20"/>
        </w:rPr>
        <w:t xml:space="preserve"> need a reasonable accommodation, we will </w:t>
      </w:r>
      <w:r w:rsidR="00445984" w:rsidRPr="00AD732D">
        <w:rPr>
          <w:rFonts w:cs="Arial"/>
          <w:color w:val="000000"/>
          <w:szCs w:val="20"/>
        </w:rPr>
        <w:t xml:space="preserve">discuss this with you. Following this </w:t>
      </w:r>
      <w:r w:rsidR="0067555F" w:rsidRPr="00AD732D">
        <w:rPr>
          <w:rFonts w:cs="Arial"/>
          <w:color w:val="000000"/>
          <w:szCs w:val="20"/>
        </w:rPr>
        <w:t>discussion,</w:t>
      </w:r>
      <w:r w:rsidR="00445984" w:rsidRPr="00AD732D">
        <w:rPr>
          <w:rFonts w:cs="Arial"/>
          <w:color w:val="000000"/>
          <w:szCs w:val="20"/>
        </w:rPr>
        <w:t xml:space="preserve"> we will </w:t>
      </w:r>
      <w:r w:rsidR="00E20903" w:rsidRPr="00AD732D">
        <w:rPr>
          <w:rFonts w:cs="Arial"/>
          <w:color w:val="000000"/>
          <w:szCs w:val="20"/>
        </w:rPr>
        <w:t xml:space="preserve">share </w:t>
      </w:r>
      <w:r w:rsidR="00445984" w:rsidRPr="00AD732D">
        <w:rPr>
          <w:rFonts w:cs="Arial"/>
          <w:color w:val="000000"/>
          <w:szCs w:val="20"/>
        </w:rPr>
        <w:t xml:space="preserve">the outcome </w:t>
      </w:r>
      <w:r w:rsidR="00E20903" w:rsidRPr="00AD732D">
        <w:rPr>
          <w:rFonts w:cs="Arial"/>
          <w:color w:val="000000"/>
          <w:szCs w:val="20"/>
        </w:rPr>
        <w:t xml:space="preserve">with the interview board members to </w:t>
      </w:r>
      <w:r w:rsidR="00D91C94" w:rsidRPr="00AD732D">
        <w:rPr>
          <w:rFonts w:cs="Arial"/>
          <w:color w:val="000000"/>
          <w:szCs w:val="20"/>
        </w:rPr>
        <w:t xml:space="preserve">ensure </w:t>
      </w:r>
      <w:r w:rsidR="001A1EC7" w:rsidRPr="00AD732D">
        <w:rPr>
          <w:rFonts w:cs="Arial"/>
          <w:color w:val="000000"/>
          <w:szCs w:val="20"/>
        </w:rPr>
        <w:t xml:space="preserve">the </w:t>
      </w:r>
      <w:r w:rsidR="00D91C94" w:rsidRPr="00AD732D">
        <w:rPr>
          <w:rFonts w:cs="Arial"/>
          <w:color w:val="000000"/>
          <w:szCs w:val="20"/>
        </w:rPr>
        <w:t xml:space="preserve">provisions </w:t>
      </w:r>
      <w:r w:rsidR="00445984" w:rsidRPr="00AD732D">
        <w:rPr>
          <w:rFonts w:cs="Arial"/>
          <w:color w:val="000000"/>
          <w:szCs w:val="20"/>
        </w:rPr>
        <w:t xml:space="preserve">are </w:t>
      </w:r>
      <w:r w:rsidR="00D91C94" w:rsidRPr="00AD732D">
        <w:rPr>
          <w:rFonts w:cs="Arial"/>
          <w:color w:val="000000"/>
          <w:szCs w:val="20"/>
        </w:rPr>
        <w:t>available and in place on the day</w:t>
      </w:r>
      <w:r w:rsidRPr="00AD732D">
        <w:rPr>
          <w:rFonts w:cs="Arial"/>
          <w:color w:val="000000"/>
          <w:szCs w:val="20"/>
        </w:rPr>
        <w:t>.</w:t>
      </w:r>
    </w:p>
    <w:p w14:paraId="48AB2311" w14:textId="04B4C495" w:rsidR="007704C4" w:rsidRDefault="007704C4" w:rsidP="00AD732D">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0059BB21" w14:textId="70B76FCD" w:rsidR="004D5483" w:rsidRPr="002E719E" w:rsidRDefault="004D5483" w:rsidP="00691308">
      <w:pPr>
        <w:pStyle w:val="Heading1"/>
        <w:shd w:val="clear" w:color="auto" w:fill="E2EAE7"/>
        <w:spacing w:line="240" w:lineRule="auto"/>
        <w:rPr>
          <w:rFonts w:cs="Arial"/>
          <w:szCs w:val="20"/>
        </w:rPr>
      </w:pPr>
      <w:bookmarkStart w:id="5" w:name="_Toc211847950"/>
      <w:r w:rsidRPr="002E719E">
        <w:rPr>
          <w:rFonts w:cs="Arial"/>
          <w:szCs w:val="20"/>
        </w:rPr>
        <w:t>Interview Notes</w:t>
      </w:r>
      <w:bookmarkEnd w:id="5"/>
      <w:r w:rsidRPr="002E719E">
        <w:rPr>
          <w:rFonts w:cs="Arial"/>
          <w:szCs w:val="20"/>
        </w:rPr>
        <w:t xml:space="preserve"> </w:t>
      </w:r>
    </w:p>
    <w:p w14:paraId="261B1C1F" w14:textId="1145D4A4" w:rsidR="005E4124" w:rsidRPr="00AD732D" w:rsidRDefault="007704C4" w:rsidP="00AD732D">
      <w:pPr>
        <w:autoSpaceDE w:val="0"/>
        <w:autoSpaceDN w:val="0"/>
        <w:adjustRightInd w:val="0"/>
        <w:spacing w:before="240" w:after="120" w:line="240" w:lineRule="auto"/>
        <w:rPr>
          <w:rFonts w:cs="Arial"/>
          <w:color w:val="000000"/>
          <w:szCs w:val="20"/>
        </w:rPr>
      </w:pPr>
      <w:r w:rsidRPr="00AD732D">
        <w:rPr>
          <w:rFonts w:cs="Arial"/>
          <w:color w:val="000000"/>
          <w:szCs w:val="20"/>
        </w:rPr>
        <w:t>I</w:t>
      </w:r>
      <w:r w:rsidR="005E4124" w:rsidRPr="00AD732D">
        <w:rPr>
          <w:rFonts w:cs="Arial"/>
          <w:color w:val="000000"/>
          <w:szCs w:val="20"/>
        </w:rPr>
        <w:t xml:space="preserve">nterview board members </w:t>
      </w:r>
      <w:r w:rsidRPr="00AD732D">
        <w:rPr>
          <w:rFonts w:cs="Arial"/>
          <w:color w:val="000000"/>
          <w:szCs w:val="20"/>
        </w:rPr>
        <w:t>will t</w:t>
      </w:r>
      <w:r w:rsidR="005E4124" w:rsidRPr="00AD732D">
        <w:rPr>
          <w:rFonts w:cs="Arial"/>
          <w:color w:val="000000"/>
          <w:szCs w:val="20"/>
        </w:rPr>
        <w:t>ake notes during each interview</w:t>
      </w:r>
      <w:r w:rsidR="003A579C" w:rsidRPr="00AD732D">
        <w:rPr>
          <w:rFonts w:cs="Arial"/>
          <w:color w:val="000000"/>
          <w:szCs w:val="20"/>
        </w:rPr>
        <w:t xml:space="preserve"> to</w:t>
      </w:r>
      <w:r w:rsidR="005E4124" w:rsidRPr="00AD732D">
        <w:rPr>
          <w:rFonts w:cs="Arial"/>
          <w:color w:val="000000"/>
          <w:szCs w:val="20"/>
        </w:rPr>
        <w:t xml:space="preserve"> use as an aide memoir to support board discussions.  In keeping with process transparency, a candidate </w:t>
      </w:r>
      <w:r w:rsidR="007A38FF" w:rsidRPr="00AD732D">
        <w:rPr>
          <w:rFonts w:cs="Arial"/>
          <w:color w:val="000000"/>
          <w:szCs w:val="20"/>
        </w:rPr>
        <w:t>can</w:t>
      </w:r>
      <w:r w:rsidR="005E4124" w:rsidRPr="00AD732D">
        <w:rPr>
          <w:rFonts w:cs="Arial"/>
          <w:color w:val="000000"/>
          <w:szCs w:val="20"/>
        </w:rPr>
        <w:t xml:space="preserve"> request</w:t>
      </w:r>
      <w:r w:rsidR="007A38FF" w:rsidRPr="00AD732D">
        <w:rPr>
          <w:rFonts w:cs="Arial"/>
          <w:color w:val="000000"/>
          <w:szCs w:val="20"/>
        </w:rPr>
        <w:t xml:space="preserve"> a copy of the relevant interview notes.</w:t>
      </w:r>
      <w:r w:rsidR="005E4124" w:rsidRPr="00AD732D">
        <w:rPr>
          <w:rFonts w:cs="Arial"/>
          <w:color w:val="000000"/>
          <w:szCs w:val="20"/>
        </w:rPr>
        <w:t xml:space="preserve">  Where notes are provided these will be copies of the original handwritten sheets, typed copies are not created and therefore cannot be provided.  It is important to remember the sole purpose of any notes produced</w:t>
      </w:r>
      <w:r w:rsidR="007A38FF" w:rsidRPr="00AD732D">
        <w:rPr>
          <w:rFonts w:cs="Arial"/>
          <w:color w:val="000000"/>
          <w:szCs w:val="20"/>
        </w:rPr>
        <w:t>.</w:t>
      </w:r>
      <w:r w:rsidR="005E4124" w:rsidRPr="00AD732D">
        <w:rPr>
          <w:rFonts w:cs="Arial"/>
          <w:color w:val="000000"/>
          <w:szCs w:val="20"/>
        </w:rPr>
        <w:t xml:space="preserve"> </w:t>
      </w:r>
      <w:r w:rsidR="007A38FF" w:rsidRPr="00AD732D">
        <w:rPr>
          <w:rFonts w:cs="Arial"/>
          <w:color w:val="000000"/>
          <w:szCs w:val="20"/>
        </w:rPr>
        <w:t>A</w:t>
      </w:r>
      <w:r w:rsidR="005E4124" w:rsidRPr="00AD732D">
        <w:rPr>
          <w:rFonts w:cs="Arial"/>
          <w:color w:val="000000"/>
          <w:szCs w:val="20"/>
        </w:rPr>
        <w:t xml:space="preserve"> verbatim or complete record of the interview overall should therefore not be expected.</w:t>
      </w:r>
    </w:p>
    <w:p w14:paraId="31F24325" w14:textId="366A02F4" w:rsidR="004D5483" w:rsidRPr="008D08AE" w:rsidRDefault="001C3AD9" w:rsidP="00691308">
      <w:pPr>
        <w:pStyle w:val="Heading1"/>
        <w:shd w:val="clear" w:color="auto" w:fill="E2EAE7"/>
        <w:spacing w:line="240" w:lineRule="auto"/>
        <w:rPr>
          <w:rFonts w:cs="Arial"/>
          <w:szCs w:val="20"/>
        </w:rPr>
      </w:pPr>
      <w:bookmarkStart w:id="6" w:name="_Toc211847951"/>
      <w:r w:rsidRPr="008D08AE">
        <w:rPr>
          <w:rFonts w:cs="Arial"/>
          <w:szCs w:val="20"/>
        </w:rPr>
        <w:t>Formation of Panels</w:t>
      </w:r>
      <w:bookmarkEnd w:id="6"/>
    </w:p>
    <w:p w14:paraId="2DC0B780" w14:textId="77777777" w:rsidR="00DF0EE6" w:rsidRPr="00B06554" w:rsidRDefault="00DF0EE6" w:rsidP="00AD732D">
      <w:pPr>
        <w:pStyle w:val="ListParagraph"/>
        <w:autoSpaceDE w:val="0"/>
        <w:autoSpaceDN w:val="0"/>
        <w:adjustRightInd w:val="0"/>
        <w:spacing w:before="240" w:after="120" w:line="240" w:lineRule="auto"/>
        <w:ind w:left="0"/>
        <w:contextualSpacing w:val="0"/>
        <w:rPr>
          <w:rFonts w:cs="Arial"/>
          <w:b/>
          <w:szCs w:val="20"/>
        </w:rPr>
      </w:pPr>
      <w:r w:rsidRPr="00B06554">
        <w:rPr>
          <w:rFonts w:cs="Arial"/>
          <w:b/>
          <w:szCs w:val="20"/>
        </w:rPr>
        <w:t>What is a Panel?</w:t>
      </w:r>
    </w:p>
    <w:p w14:paraId="3A5C2F05" w14:textId="33DF5674" w:rsidR="00EB02F1" w:rsidRPr="00B06554" w:rsidRDefault="002A0CB6" w:rsidP="00AD732D">
      <w:pPr>
        <w:pStyle w:val="ListParagraph"/>
        <w:spacing w:before="240" w:after="120" w:line="240" w:lineRule="auto"/>
        <w:ind w:left="0"/>
        <w:contextualSpacing w:val="0"/>
        <w:rPr>
          <w:rFonts w:cs="Arial"/>
          <w:szCs w:val="20"/>
        </w:rPr>
      </w:pPr>
      <w:r w:rsidRPr="00B06554">
        <w:rPr>
          <w:rFonts w:cs="Arial"/>
          <w:szCs w:val="20"/>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005C170F" w:rsidRPr="00B06554">
        <w:rPr>
          <w:rFonts w:eastAsia="Times New Roman" w:cs="Arial"/>
          <w:bCs/>
          <w:szCs w:val="20"/>
          <w:lang w:eastAsia="en-IE"/>
        </w:rPr>
        <w:t xml:space="preserve">conditional </w:t>
      </w:r>
      <w:r w:rsidRPr="00B06554">
        <w:rPr>
          <w:rFonts w:cs="Arial"/>
          <w:szCs w:val="20"/>
        </w:rPr>
        <w:t>job offer, it is offered to the second candidate, and so on. Panels remain active for at least one year and can be extended.</w:t>
      </w:r>
    </w:p>
    <w:p w14:paraId="51F8C81B" w14:textId="3CE0BDBB" w:rsidR="00DF0EE6" w:rsidRPr="0037769B" w:rsidRDefault="00DF0EE6" w:rsidP="00AD732D">
      <w:pPr>
        <w:pStyle w:val="Heading1"/>
        <w:shd w:val="clear" w:color="auto" w:fill="E2EAE7"/>
        <w:spacing w:line="240" w:lineRule="auto"/>
      </w:pPr>
      <w:bookmarkStart w:id="7" w:name="_Toc211847952"/>
      <w:r w:rsidRPr="0037769B">
        <w:lastRenderedPageBreak/>
        <w:t>Marking System</w:t>
      </w:r>
      <w:bookmarkEnd w:id="7"/>
    </w:p>
    <w:p w14:paraId="502194C4" w14:textId="7B4CF76C" w:rsidR="00DF0EE6" w:rsidRPr="002E719E"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w:t>
      </w:r>
      <w:r w:rsidR="00700F05" w:rsidRPr="004021A4">
        <w:rPr>
          <w:rFonts w:cs="Arial"/>
          <w:color w:val="000000"/>
          <w:szCs w:val="20"/>
        </w:rPr>
        <w:t xml:space="preserve">/ competency </w:t>
      </w:r>
      <w:r w:rsidRPr="004021A4">
        <w:rPr>
          <w:rFonts w:cs="Arial"/>
          <w:color w:val="000000"/>
          <w:szCs w:val="20"/>
        </w:rPr>
        <w:t xml:space="preserve">areas during the interview.  These skill / competency areas are clearly </w:t>
      </w:r>
      <w:r w:rsidR="005B6841">
        <w:rPr>
          <w:rFonts w:cs="Arial"/>
          <w:color w:val="000000"/>
          <w:szCs w:val="20"/>
        </w:rPr>
        <w:t>outlined in</w:t>
      </w:r>
      <w:r w:rsidRPr="004021A4">
        <w:rPr>
          <w:rFonts w:cs="Arial"/>
          <w:color w:val="000000"/>
          <w:szCs w:val="20"/>
        </w:rPr>
        <w:t xml:space="preserve"> the Job Specification.</w:t>
      </w:r>
    </w:p>
    <w:p w14:paraId="45C873D5" w14:textId="02ECABA0" w:rsidR="00DF0EE6" w:rsidRPr="004021A4" w:rsidRDefault="00DF0EE6" w:rsidP="00AD732D">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sidR="005B6841">
        <w:rPr>
          <w:rFonts w:cs="Arial"/>
          <w:color w:val="000000"/>
          <w:szCs w:val="20"/>
        </w:rPr>
        <w:t>receive the</w:t>
      </w:r>
      <w:r w:rsidRPr="002E719E">
        <w:rPr>
          <w:rFonts w:cs="Arial"/>
          <w:color w:val="000000"/>
          <w:szCs w:val="20"/>
        </w:rPr>
        <w:t xml:space="preserve"> same marks a </w:t>
      </w:r>
      <w:r w:rsidR="004021A4">
        <w:rPr>
          <w:rFonts w:cs="Arial"/>
          <w:color w:val="000000"/>
          <w:szCs w:val="20"/>
        </w:rPr>
        <w:t>second</w:t>
      </w:r>
      <w:r w:rsidRPr="002E719E">
        <w:rPr>
          <w:rFonts w:cs="Arial"/>
          <w:color w:val="000000"/>
          <w:szCs w:val="20"/>
        </w:rPr>
        <w:t xml:space="preserve"> ranking exercise will </w:t>
      </w:r>
      <w:r w:rsidR="005B6841">
        <w:rPr>
          <w:rFonts w:cs="Arial"/>
          <w:color w:val="000000"/>
          <w:szCs w:val="20"/>
        </w:rPr>
        <w:t>be conducted</w:t>
      </w:r>
      <w:r w:rsidRPr="002E719E">
        <w:rPr>
          <w:rFonts w:cs="Arial"/>
          <w:color w:val="000000"/>
          <w:szCs w:val="20"/>
        </w:rPr>
        <w:t>.  A pre</w:t>
      </w:r>
      <w:r w:rsidR="005B6841">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sidR="005B6841">
        <w:rPr>
          <w:rFonts w:cs="Arial"/>
          <w:color w:val="000000"/>
          <w:szCs w:val="20"/>
        </w:rPr>
        <w:t xml:space="preserve">the </w:t>
      </w:r>
      <w:r w:rsidRPr="004021A4">
        <w:rPr>
          <w:rFonts w:cs="Arial"/>
          <w:color w:val="000000"/>
          <w:szCs w:val="20"/>
        </w:rPr>
        <w:t>successful candidates.</w:t>
      </w:r>
    </w:p>
    <w:p w14:paraId="5EA2731B" w14:textId="41ECE671" w:rsidR="00DF0EE6" w:rsidRPr="004021A4"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sidR="005B6841">
        <w:rPr>
          <w:rFonts w:cs="Arial"/>
          <w:color w:val="000000"/>
          <w:szCs w:val="20"/>
        </w:rPr>
        <w:t xml:space="preserve">pass </w:t>
      </w:r>
      <w:r w:rsidR="006219B3">
        <w:rPr>
          <w:rFonts w:cs="Arial"/>
          <w:color w:val="000000"/>
          <w:szCs w:val="20"/>
        </w:rPr>
        <w:t xml:space="preserve">the </w:t>
      </w:r>
      <w:r w:rsidR="006219B3" w:rsidRPr="004021A4">
        <w:rPr>
          <w:rFonts w:cs="Arial"/>
          <w:color w:val="000000"/>
          <w:szCs w:val="20"/>
        </w:rPr>
        <w:t>interview</w:t>
      </w:r>
      <w:r w:rsidR="005B6841">
        <w:rPr>
          <w:rFonts w:cs="Arial"/>
          <w:color w:val="000000"/>
          <w:szCs w:val="20"/>
        </w:rPr>
        <w:t xml:space="preserve"> and score</w:t>
      </w:r>
      <w:r w:rsidRPr="004021A4">
        <w:rPr>
          <w:rFonts w:cs="Arial"/>
          <w:color w:val="000000"/>
          <w:szCs w:val="20"/>
        </w:rPr>
        <w:t xml:space="preserve"> 421, which would place them </w:t>
      </w:r>
      <w:r w:rsidR="005B6841">
        <w:rPr>
          <w:rFonts w:cs="Arial"/>
          <w:color w:val="000000"/>
          <w:szCs w:val="20"/>
        </w:rPr>
        <w:t xml:space="preserve">jointly </w:t>
      </w:r>
      <w:r w:rsidRPr="004021A4">
        <w:rPr>
          <w:rFonts w:cs="Arial"/>
          <w:color w:val="000000"/>
          <w:szCs w:val="20"/>
        </w:rPr>
        <w:t xml:space="preserve">at number 3 on the panel. </w:t>
      </w:r>
      <w:r w:rsidR="005B6841">
        <w:rPr>
          <w:rFonts w:cs="Arial"/>
          <w:color w:val="000000"/>
          <w:szCs w:val="20"/>
        </w:rPr>
        <w:t xml:space="preserve">In this example, </w:t>
      </w:r>
      <w:r w:rsidRPr="004021A4">
        <w:rPr>
          <w:rFonts w:cs="Arial"/>
          <w:color w:val="000000"/>
          <w:szCs w:val="20"/>
        </w:rPr>
        <w:t xml:space="preserve">Professional Knowledge </w:t>
      </w:r>
      <w:r w:rsidR="005B6841">
        <w:rPr>
          <w:rFonts w:cs="Arial"/>
          <w:color w:val="000000"/>
          <w:szCs w:val="20"/>
        </w:rPr>
        <w:t>is</w:t>
      </w:r>
      <w:r w:rsidRPr="004021A4">
        <w:rPr>
          <w:rFonts w:cs="Arial"/>
          <w:color w:val="000000"/>
          <w:szCs w:val="20"/>
        </w:rPr>
        <w:t xml:space="preserve"> the secondary ranking area</w:t>
      </w:r>
      <w:r w:rsidR="005B6841">
        <w:rPr>
          <w:rFonts w:cs="Arial"/>
          <w:color w:val="000000"/>
          <w:szCs w:val="20"/>
        </w:rPr>
        <w:t>. The candidate who scored highest in this area and expressed interest will receive the</w:t>
      </w:r>
      <w:r w:rsidR="005C170F">
        <w:rPr>
          <w:rFonts w:cs="Arial"/>
          <w:color w:val="000000"/>
          <w:szCs w:val="20"/>
        </w:rPr>
        <w:t xml:space="preserve"> </w:t>
      </w:r>
      <w:r w:rsidR="005C170F">
        <w:rPr>
          <w:rFonts w:eastAsia="Times New Roman" w:cs="Arial"/>
          <w:bCs/>
          <w:szCs w:val="20"/>
          <w:lang w:eastAsia="en-IE"/>
        </w:rPr>
        <w:t>conditional</w:t>
      </w:r>
      <w:r w:rsidR="005B6841">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w:t>
      </w:r>
      <w:r w:rsidR="000D0896" w:rsidRPr="004021A4">
        <w:rPr>
          <w:rFonts w:cs="Arial"/>
          <w:color w:val="000000"/>
          <w:szCs w:val="20"/>
        </w:rPr>
        <w:t>t</w:t>
      </w:r>
      <w:r w:rsidRPr="004021A4">
        <w:rPr>
          <w:rFonts w:cs="Arial"/>
          <w:color w:val="000000"/>
          <w:szCs w:val="20"/>
        </w:rPr>
        <w:t xml:space="preserve"> 3</w:t>
      </w:r>
      <w:r w:rsidR="00DC4F7F">
        <w:rPr>
          <w:rFonts w:cs="Arial"/>
          <w:color w:val="000000"/>
          <w:szCs w:val="20"/>
        </w:rPr>
        <w:t>a</w:t>
      </w:r>
      <w:r w:rsidRPr="004021A4">
        <w:rPr>
          <w:rFonts w:cs="Arial"/>
          <w:color w:val="000000"/>
          <w:szCs w:val="20"/>
        </w:rPr>
        <w:t xml:space="preserve"> and Candidate B will be placed a</w:t>
      </w:r>
      <w:r w:rsidR="000D0896" w:rsidRPr="004021A4">
        <w:rPr>
          <w:rFonts w:cs="Arial"/>
          <w:color w:val="000000"/>
          <w:szCs w:val="20"/>
        </w:rPr>
        <w:t>t</w:t>
      </w:r>
      <w:r w:rsidRPr="004021A4">
        <w:rPr>
          <w:rFonts w:cs="Arial"/>
          <w:color w:val="000000"/>
          <w:szCs w:val="20"/>
        </w:rPr>
        <w:t xml:space="preserve"> 3b. </w:t>
      </w:r>
    </w:p>
    <w:p w14:paraId="55D467B4" w14:textId="40349E36" w:rsidR="005B6841" w:rsidRDefault="000D0896" w:rsidP="00AD732D">
      <w:pPr>
        <w:autoSpaceDE w:val="0"/>
        <w:autoSpaceDN w:val="0"/>
        <w:adjustRightInd w:val="0"/>
        <w:spacing w:before="240" w:after="120" w:line="240" w:lineRule="auto"/>
        <w:rPr>
          <w:rFonts w:cs="Arial"/>
          <w:color w:val="000000"/>
          <w:szCs w:val="20"/>
        </w:rPr>
      </w:pPr>
      <w:r w:rsidRPr="004021A4">
        <w:rPr>
          <w:rFonts w:cs="Arial"/>
          <w:color w:val="000000"/>
          <w:szCs w:val="20"/>
        </w:rPr>
        <w:t>If two</w:t>
      </w:r>
      <w:r w:rsidR="00DF0EE6" w:rsidRPr="004021A4">
        <w:rPr>
          <w:rFonts w:cs="Arial"/>
          <w:color w:val="000000"/>
          <w:szCs w:val="20"/>
        </w:rPr>
        <w:t xml:space="preserve"> candidates have the same m</w:t>
      </w:r>
      <w:r w:rsidRPr="004021A4">
        <w:rPr>
          <w:rFonts w:cs="Arial"/>
          <w:color w:val="000000"/>
          <w:szCs w:val="20"/>
        </w:rPr>
        <w:t>ark on the secondary ranking, a</w:t>
      </w:r>
      <w:r w:rsidR="00A02D6A" w:rsidRPr="004021A4">
        <w:rPr>
          <w:rFonts w:cs="Arial"/>
          <w:strike/>
          <w:color w:val="000000"/>
          <w:szCs w:val="20"/>
        </w:rPr>
        <w:t xml:space="preserve"> </w:t>
      </w:r>
      <w:r w:rsidRPr="004021A4">
        <w:rPr>
          <w:rFonts w:cs="Arial"/>
          <w:color w:val="000000"/>
          <w:szCs w:val="20"/>
        </w:rPr>
        <w:t xml:space="preserve">third </w:t>
      </w:r>
      <w:r w:rsidR="00DF0EE6" w:rsidRPr="004021A4">
        <w:rPr>
          <w:rFonts w:cs="Arial"/>
          <w:color w:val="000000"/>
          <w:szCs w:val="20"/>
        </w:rPr>
        <w:t>ranking</w:t>
      </w:r>
      <w:r w:rsidRPr="004021A4">
        <w:rPr>
          <w:rFonts w:cs="Arial"/>
          <w:color w:val="000000"/>
          <w:szCs w:val="20"/>
        </w:rPr>
        <w:t xml:space="preserve"> exercise</w:t>
      </w:r>
      <w:r w:rsidR="00DF0EE6" w:rsidRPr="004021A4">
        <w:rPr>
          <w:rFonts w:cs="Arial"/>
          <w:color w:val="000000"/>
          <w:szCs w:val="20"/>
        </w:rPr>
        <w:t xml:space="preserve"> will be applied and so forth.</w:t>
      </w:r>
    </w:p>
    <w:p w14:paraId="37ABB984" w14:textId="06F58B79" w:rsidR="00DF0EE6" w:rsidRDefault="005B6841" w:rsidP="00AD732D">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2E719E" w14:paraId="3C38DBE1" w14:textId="77777777" w:rsidTr="000D0896">
        <w:trPr>
          <w:cantSplit/>
          <w:trHeight w:val="474"/>
        </w:trPr>
        <w:tc>
          <w:tcPr>
            <w:tcW w:w="9322" w:type="dxa"/>
            <w:gridSpan w:val="4"/>
            <w:shd w:val="clear" w:color="auto" w:fill="E2EAE7"/>
            <w:vAlign w:val="center"/>
          </w:tcPr>
          <w:p w14:paraId="49A43959" w14:textId="30EFC73D" w:rsidR="000D0896" w:rsidRPr="002E719E" w:rsidRDefault="000D0896" w:rsidP="00AD732D">
            <w:pPr>
              <w:spacing w:before="240" w:after="120" w:line="240" w:lineRule="auto"/>
              <w:jc w:val="center"/>
              <w:rPr>
                <w:rFonts w:cs="Arial"/>
                <w:b/>
                <w:szCs w:val="20"/>
              </w:rPr>
            </w:pPr>
            <w:r w:rsidRPr="002E719E">
              <w:rPr>
                <w:rFonts w:cs="Arial"/>
                <w:b/>
                <w:szCs w:val="20"/>
              </w:rPr>
              <w:t>Scoring Guide</w:t>
            </w:r>
          </w:p>
        </w:tc>
      </w:tr>
      <w:tr w:rsidR="000D0896" w:rsidRPr="002E719E" w14:paraId="32FA703B" w14:textId="77777777" w:rsidTr="003C75C7">
        <w:trPr>
          <w:trHeight w:val="1343"/>
        </w:trPr>
        <w:tc>
          <w:tcPr>
            <w:tcW w:w="1980" w:type="dxa"/>
            <w:vAlign w:val="center"/>
          </w:tcPr>
          <w:p w14:paraId="6C582AB1" w14:textId="77777777" w:rsidR="000D0896" w:rsidRPr="002E719E" w:rsidRDefault="000D0896" w:rsidP="00AD732D">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0D6AADFB" w14:textId="77777777" w:rsidR="000D0896" w:rsidRPr="002E719E" w:rsidRDefault="000D0896" w:rsidP="00AD732D">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50A13C64" w14:textId="79BB3969" w:rsidR="000D0896" w:rsidRPr="002E719E" w:rsidRDefault="000D0896" w:rsidP="00AD732D">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5496A9BC" w14:textId="1E967193" w:rsidR="000D0896" w:rsidRPr="002E719E" w:rsidRDefault="000D0896" w:rsidP="00AD732D">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0D0896" w:rsidRPr="002E719E" w14:paraId="65D29E0B" w14:textId="77777777" w:rsidTr="000D0896">
        <w:trPr>
          <w:cantSplit/>
          <w:trHeight w:val="356"/>
        </w:trPr>
        <w:tc>
          <w:tcPr>
            <w:tcW w:w="1980" w:type="dxa"/>
            <w:shd w:val="clear" w:color="auto" w:fill="E2EAE7"/>
            <w:vAlign w:val="center"/>
          </w:tcPr>
          <w:p w14:paraId="4CB06698" w14:textId="77777777" w:rsidR="000D0896" w:rsidRPr="002E719E" w:rsidRDefault="000D0896" w:rsidP="00AD732D">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265CA2EC" w14:textId="77777777" w:rsidR="000D0896" w:rsidRPr="002E719E" w:rsidRDefault="000D0896" w:rsidP="00AD732D">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4AE2F912" w14:textId="77777777" w:rsidR="000D0896" w:rsidRPr="002E719E" w:rsidRDefault="000D0896" w:rsidP="00AD732D">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007A105E" w14:textId="77777777" w:rsidR="000D0896" w:rsidRPr="002E719E" w:rsidRDefault="000D0896" w:rsidP="00AD732D">
            <w:pPr>
              <w:spacing w:before="240" w:after="120" w:line="240" w:lineRule="auto"/>
              <w:jc w:val="center"/>
              <w:rPr>
                <w:rFonts w:cs="Arial"/>
                <w:b/>
                <w:szCs w:val="20"/>
              </w:rPr>
            </w:pPr>
            <w:r w:rsidRPr="002E719E">
              <w:rPr>
                <w:rFonts w:cs="Arial"/>
                <w:b/>
                <w:szCs w:val="20"/>
              </w:rPr>
              <w:t>90 - 100</w:t>
            </w:r>
          </w:p>
        </w:tc>
      </w:tr>
    </w:tbl>
    <w:p w14:paraId="3D66FE55" w14:textId="7411DEF8" w:rsidR="00A06C0A" w:rsidRPr="00A06C0A" w:rsidRDefault="005B6841" w:rsidP="00AD732D">
      <w:pPr>
        <w:spacing w:before="240" w:after="120" w:line="240" w:lineRule="auto"/>
        <w:rPr>
          <w:rFonts w:cs="Arial"/>
          <w:szCs w:val="20"/>
        </w:rPr>
      </w:pPr>
      <w:r w:rsidRPr="00A62A4A">
        <w:rPr>
          <w:rFonts w:cs="Arial"/>
          <w:szCs w:val="20"/>
        </w:rPr>
        <w:t xml:space="preserve">The Scoring Guide illustrates the breakdown of Scoring Bands used by </w:t>
      </w:r>
      <w:r w:rsidR="007704C4" w:rsidRPr="00A62A4A">
        <w:rPr>
          <w:rFonts w:cs="Arial"/>
          <w:szCs w:val="20"/>
        </w:rPr>
        <w:t xml:space="preserve">the interview board </w:t>
      </w:r>
      <w:r w:rsidRPr="00A62A4A">
        <w:rPr>
          <w:rFonts w:cs="Arial"/>
          <w:szCs w:val="20"/>
        </w:rPr>
        <w:t xml:space="preserve">to evaluate candidates' performance. </w:t>
      </w:r>
      <w:r w:rsidR="007704C4">
        <w:rPr>
          <w:rFonts w:cs="Arial"/>
          <w:szCs w:val="20"/>
        </w:rPr>
        <w:t>T</w:t>
      </w:r>
      <w:r w:rsidRPr="00A62A4A">
        <w:rPr>
          <w:rFonts w:cs="Arial"/>
          <w:szCs w:val="20"/>
        </w:rPr>
        <w:t xml:space="preserve">he wording used in your </w:t>
      </w:r>
      <w:r w:rsidR="007704C4" w:rsidRPr="00A62A4A">
        <w:rPr>
          <w:rFonts w:cs="Arial"/>
          <w:szCs w:val="20"/>
        </w:rPr>
        <w:t>interview-marking</w:t>
      </w:r>
      <w:r w:rsidRPr="00A62A4A">
        <w:rPr>
          <w:rFonts w:cs="Arial"/>
          <w:szCs w:val="20"/>
        </w:rPr>
        <w:t xml:space="preserve"> sheet may </w:t>
      </w:r>
      <w:r w:rsidR="005034C1">
        <w:rPr>
          <w:rFonts w:cs="Arial"/>
          <w:szCs w:val="20"/>
        </w:rPr>
        <w:t xml:space="preserve">vary </w:t>
      </w:r>
      <w:r w:rsidRPr="00A62A4A">
        <w:rPr>
          <w:rFonts w:cs="Arial"/>
          <w:szCs w:val="20"/>
        </w:rPr>
        <w:t xml:space="preserve">slightly. For example, if your score falls </w:t>
      </w:r>
      <w:r w:rsidR="00DC4F7F">
        <w:rPr>
          <w:rFonts w:cs="Arial"/>
          <w:szCs w:val="20"/>
        </w:rPr>
        <w:t>within</w:t>
      </w:r>
      <w:r w:rsidRPr="00A62A4A">
        <w:rPr>
          <w:rFonts w:cs="Arial"/>
          <w:szCs w:val="20"/>
        </w:rPr>
        <w:t xml:space="preserve"> 40-</w:t>
      </w:r>
      <w:r w:rsidR="00DC4F7F">
        <w:rPr>
          <w:rFonts w:cs="Arial"/>
          <w:szCs w:val="20"/>
        </w:rPr>
        <w:t xml:space="preserve">69 for a skill/competency area; </w:t>
      </w:r>
      <w:r w:rsidRPr="00A62A4A">
        <w:rPr>
          <w:rFonts w:cs="Arial"/>
          <w:szCs w:val="20"/>
        </w:rPr>
        <w:t>the comment on the marking sheet may include words like sufficient, adequate, satisfactory, reasonable, or other variations to describe the evidence you provided in response to the question asked.</w:t>
      </w:r>
    </w:p>
    <w:p w14:paraId="7BF73C0B" w14:textId="2A1A0FC8" w:rsidR="000D0896" w:rsidRPr="002E719E" w:rsidRDefault="000D0896" w:rsidP="00AD732D">
      <w:pPr>
        <w:pStyle w:val="Heading1"/>
        <w:shd w:val="clear" w:color="auto" w:fill="E2EAE7"/>
        <w:spacing w:line="240" w:lineRule="auto"/>
      </w:pPr>
      <w:bookmarkStart w:id="8" w:name="_Toc211847953"/>
      <w:r w:rsidRPr="002E719E">
        <w:t>Future panels</w:t>
      </w:r>
      <w:bookmarkEnd w:id="8"/>
    </w:p>
    <w:p w14:paraId="026863B7" w14:textId="4AB1C388" w:rsidR="0016327E" w:rsidRPr="00B06554" w:rsidRDefault="0016327E" w:rsidP="00AD732D">
      <w:pPr>
        <w:pStyle w:val="ListParagraph"/>
        <w:spacing w:before="240" w:after="120" w:line="240" w:lineRule="auto"/>
        <w:ind w:left="0"/>
        <w:contextualSpacing w:val="0"/>
        <w:rPr>
          <w:rFonts w:eastAsia="Times New Roman" w:cs="Arial"/>
          <w:szCs w:val="20"/>
          <w:lang w:eastAsia="en-IE"/>
        </w:rPr>
      </w:pPr>
      <w:r w:rsidRPr="00B06554">
        <w:rPr>
          <w:rFonts w:eastAsia="Times New Roman" w:cs="Arial"/>
          <w:szCs w:val="20"/>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3CBBD8E1" w14:textId="2BB62B21" w:rsidR="004D5483" w:rsidRPr="002E719E" w:rsidRDefault="005260F8" w:rsidP="00691308">
      <w:pPr>
        <w:pStyle w:val="Heading1"/>
        <w:shd w:val="clear" w:color="auto" w:fill="E2EAE7"/>
        <w:spacing w:line="240" w:lineRule="auto"/>
        <w:rPr>
          <w:rFonts w:eastAsia="Times New Roman" w:cs="Arial"/>
          <w:szCs w:val="20"/>
          <w:lang w:val="en-US"/>
        </w:rPr>
      </w:pPr>
      <w:bookmarkStart w:id="9" w:name="_Toc211847954"/>
      <w:r w:rsidRPr="002E719E">
        <w:rPr>
          <w:rFonts w:eastAsia="Times New Roman" w:cs="Arial"/>
          <w:szCs w:val="20"/>
          <w:lang w:val="en-US"/>
        </w:rPr>
        <w:t>Acceptance / Declination of a Recommendation to Proceed</w:t>
      </w:r>
      <w:bookmarkEnd w:id="9"/>
      <w:r w:rsidRPr="002E719E">
        <w:rPr>
          <w:rFonts w:eastAsia="Times New Roman" w:cs="Arial"/>
          <w:szCs w:val="20"/>
          <w:lang w:val="en-US"/>
        </w:rPr>
        <w:t xml:space="preserve"> </w:t>
      </w:r>
    </w:p>
    <w:p w14:paraId="0D620F8A" w14:textId="178D6942" w:rsidR="004D5483" w:rsidRPr="002E719E" w:rsidRDefault="0016327E" w:rsidP="00AD732D">
      <w:pPr>
        <w:spacing w:before="240" w:after="120" w:line="240" w:lineRule="auto"/>
        <w:rPr>
          <w:rFonts w:cs="Arial"/>
          <w:szCs w:val="20"/>
        </w:rPr>
      </w:pPr>
      <w:r w:rsidRPr="00A62A4A">
        <w:rPr>
          <w:rFonts w:cs="Arial"/>
          <w:szCs w:val="20"/>
        </w:rPr>
        <w:t xml:space="preserve">The email communication sent </w:t>
      </w:r>
      <w:r w:rsidR="00583D05">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00762635" w:rsidRPr="005851BC">
          <w:rPr>
            <w:rStyle w:val="Hyperlink"/>
            <w:rFonts w:cs="Arial"/>
            <w:szCs w:val="20"/>
          </w:rPr>
          <w:t>Appendix 5</w:t>
        </w:r>
      </w:hyperlink>
      <w:r w:rsidR="00774BFC" w:rsidRPr="005851BC">
        <w:rPr>
          <w:rFonts w:cs="Arial"/>
          <w:szCs w:val="20"/>
        </w:rPr>
        <w:t xml:space="preserve"> for a </w:t>
      </w:r>
      <w:r w:rsidRPr="005851BC">
        <w:rPr>
          <w:rFonts w:cs="Arial"/>
          <w:szCs w:val="20"/>
        </w:rPr>
        <w:t>complete</w:t>
      </w:r>
      <w:r w:rsidR="00774BFC" w:rsidRPr="005851BC">
        <w:rPr>
          <w:rFonts w:cs="Arial"/>
          <w:szCs w:val="20"/>
        </w:rPr>
        <w:t xml:space="preserve"> outline of the panel management rules.</w:t>
      </w:r>
      <w:r w:rsidR="00774BFC" w:rsidRPr="002E719E">
        <w:rPr>
          <w:rFonts w:cs="Arial"/>
          <w:szCs w:val="20"/>
        </w:rPr>
        <w:t xml:space="preserve">  </w:t>
      </w:r>
    </w:p>
    <w:p w14:paraId="6691182A" w14:textId="14D4468E" w:rsidR="004D5483" w:rsidRPr="002E719E" w:rsidRDefault="00774BFC" w:rsidP="00691308">
      <w:pPr>
        <w:pStyle w:val="Heading1"/>
        <w:shd w:val="clear" w:color="auto" w:fill="E2EAE7"/>
        <w:spacing w:line="240" w:lineRule="auto"/>
        <w:rPr>
          <w:rFonts w:eastAsia="Times New Roman" w:cs="Arial"/>
          <w:szCs w:val="20"/>
          <w:lang w:val="en-US"/>
        </w:rPr>
      </w:pPr>
      <w:bookmarkStart w:id="10" w:name="_Toc211847955"/>
      <w:r w:rsidRPr="002E719E">
        <w:rPr>
          <w:rFonts w:eastAsia="Times New Roman" w:cs="Arial"/>
          <w:szCs w:val="20"/>
          <w:lang w:val="en-US"/>
        </w:rPr>
        <w:t xml:space="preserve">Recruitment </w:t>
      </w:r>
      <w:r w:rsidR="00AD3D3D" w:rsidRPr="002E719E">
        <w:rPr>
          <w:rFonts w:eastAsia="Times New Roman" w:cs="Arial"/>
          <w:szCs w:val="20"/>
          <w:lang w:val="en-US"/>
        </w:rPr>
        <w:t xml:space="preserve">Process </w:t>
      </w:r>
      <w:r w:rsidRPr="002E719E">
        <w:rPr>
          <w:rFonts w:eastAsia="Times New Roman" w:cs="Arial"/>
          <w:szCs w:val="20"/>
          <w:lang w:val="en-US"/>
        </w:rPr>
        <w:t>Time Scales</w:t>
      </w:r>
      <w:bookmarkEnd w:id="10"/>
      <w:r w:rsidRPr="002E719E">
        <w:rPr>
          <w:rFonts w:eastAsia="Times New Roman" w:cs="Arial"/>
          <w:szCs w:val="20"/>
          <w:lang w:val="en-US"/>
        </w:rPr>
        <w:t xml:space="preserve"> </w:t>
      </w:r>
    </w:p>
    <w:p w14:paraId="55279E25" w14:textId="0F640AC9" w:rsidR="00774BFC" w:rsidRDefault="0016327E" w:rsidP="00AD732D">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00774BFC" w:rsidRPr="002E719E">
        <w:rPr>
          <w:rFonts w:cs="Arial"/>
          <w:szCs w:val="20"/>
        </w:rPr>
        <w:t xml:space="preserve">Proposed interview dates will be indicated at a later stage. </w:t>
      </w:r>
      <w:r w:rsidR="00AD3D3D" w:rsidRPr="002E719E">
        <w:rPr>
          <w:rFonts w:cs="Arial"/>
          <w:szCs w:val="20"/>
        </w:rPr>
        <w:t xml:space="preserve">Candidates will normally be given at least two weeks' notice. </w:t>
      </w:r>
      <w:r w:rsidR="00363C7E">
        <w:rPr>
          <w:rFonts w:cs="Arial"/>
          <w:szCs w:val="20"/>
        </w:rPr>
        <w:t>In exceptional circumstances</w:t>
      </w:r>
      <w:r>
        <w:rPr>
          <w:rFonts w:cs="Arial"/>
          <w:szCs w:val="20"/>
        </w:rPr>
        <w:t>,</w:t>
      </w:r>
      <w:r w:rsidR="00363C7E">
        <w:rPr>
          <w:rFonts w:cs="Arial"/>
          <w:szCs w:val="20"/>
        </w:rPr>
        <w:t xml:space="preserve"> t</w:t>
      </w:r>
      <w:r w:rsidR="00AD3D3D" w:rsidRPr="002E719E">
        <w:rPr>
          <w:rFonts w:cs="Arial"/>
          <w:szCs w:val="20"/>
        </w:rPr>
        <w:t>he time</w:t>
      </w:r>
      <w:r>
        <w:rPr>
          <w:rFonts w:cs="Arial"/>
          <w:szCs w:val="20"/>
        </w:rPr>
        <w:t>frame</w:t>
      </w:r>
      <w:r w:rsidR="00AD3D3D" w:rsidRPr="002E719E">
        <w:rPr>
          <w:rFonts w:cs="Arial"/>
          <w:szCs w:val="20"/>
        </w:rPr>
        <w:t xml:space="preserve"> may be reduced.</w:t>
      </w:r>
    </w:p>
    <w:p w14:paraId="24C7F19C" w14:textId="16D278CC" w:rsidR="004D5483" w:rsidRPr="002E719E" w:rsidRDefault="00AD3D3D" w:rsidP="00691308">
      <w:pPr>
        <w:pStyle w:val="Heading1"/>
        <w:shd w:val="clear" w:color="auto" w:fill="E2EAE7"/>
        <w:spacing w:line="240" w:lineRule="auto"/>
        <w:rPr>
          <w:rFonts w:eastAsia="Times New Roman" w:cs="Arial"/>
          <w:szCs w:val="20"/>
          <w:lang w:val="en-US"/>
        </w:rPr>
      </w:pPr>
      <w:bookmarkStart w:id="11" w:name="_Toc211847956"/>
      <w:r w:rsidRPr="002E719E">
        <w:rPr>
          <w:rFonts w:eastAsia="Times New Roman" w:cs="Arial"/>
          <w:szCs w:val="20"/>
          <w:lang w:val="en-US"/>
        </w:rPr>
        <w:t>Security Clearance</w:t>
      </w:r>
      <w:bookmarkEnd w:id="11"/>
      <w:r w:rsidRPr="002E719E">
        <w:rPr>
          <w:rFonts w:eastAsia="Times New Roman" w:cs="Arial"/>
          <w:szCs w:val="20"/>
          <w:lang w:val="en-US"/>
        </w:rPr>
        <w:t xml:space="preserve"> </w:t>
      </w:r>
    </w:p>
    <w:p w14:paraId="79776490" w14:textId="732BB9A3" w:rsidR="00AD3D3D" w:rsidRPr="00691308" w:rsidRDefault="0016327E" w:rsidP="00AD732D">
      <w:pPr>
        <w:spacing w:before="240" w:after="120" w:line="240" w:lineRule="auto"/>
        <w:rPr>
          <w:rFonts w:cs="Arial"/>
          <w:szCs w:val="20"/>
        </w:rPr>
      </w:pPr>
      <w:r w:rsidRPr="00A62A4A">
        <w:rPr>
          <w:rFonts w:cs="Arial"/>
          <w:szCs w:val="20"/>
        </w:rPr>
        <w:t>When accepting a post, panel members involved in relevant work requiring access to</w:t>
      </w:r>
      <w:r w:rsidR="007A38FF">
        <w:rPr>
          <w:rFonts w:cs="Arial"/>
          <w:szCs w:val="20"/>
        </w:rPr>
        <w:t>,</w:t>
      </w:r>
      <w:r w:rsidRPr="00A62A4A">
        <w:rPr>
          <w:rFonts w:cs="Arial"/>
          <w:szCs w:val="20"/>
        </w:rPr>
        <w:t xml:space="preserve"> or contact with</w:t>
      </w:r>
      <w:r w:rsidR="007A38FF">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sidR="007704C4">
        <w:rPr>
          <w:rFonts w:cs="Arial"/>
          <w:szCs w:val="20"/>
        </w:rPr>
        <w:t>t</w:t>
      </w:r>
      <w:r w:rsidRPr="00A62A4A">
        <w:rPr>
          <w:rFonts w:cs="Arial"/>
          <w:szCs w:val="20"/>
        </w:rPr>
        <w:t>eam will initiate this process.</w:t>
      </w:r>
    </w:p>
    <w:p w14:paraId="38CC7B2E" w14:textId="2547E769" w:rsidR="00AD3D3D" w:rsidRPr="00691308" w:rsidRDefault="0016327E" w:rsidP="00AD732D">
      <w:pPr>
        <w:spacing w:before="240" w:after="120" w:line="240" w:lineRule="auto"/>
        <w:rPr>
          <w:rFonts w:cs="Arial"/>
          <w:szCs w:val="20"/>
        </w:rPr>
      </w:pPr>
      <w:r w:rsidRPr="00691308">
        <w:rPr>
          <w:rFonts w:cs="Arial"/>
          <w:szCs w:val="20"/>
        </w:rPr>
        <w:lastRenderedPageBreak/>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w:t>
      </w:r>
      <w:r w:rsidR="00AD3D3D" w:rsidRPr="00691308">
        <w:rPr>
          <w:rFonts w:cs="Arial"/>
          <w:szCs w:val="20"/>
        </w:rPr>
        <w:t xml:space="preserve">Please </w:t>
      </w:r>
      <w:r w:rsidRPr="00691308">
        <w:rPr>
          <w:rFonts w:cs="Arial"/>
          <w:szCs w:val="20"/>
        </w:rPr>
        <w:t>refer to</w:t>
      </w:r>
      <w:r w:rsidR="00AD3D3D" w:rsidRPr="00691308">
        <w:rPr>
          <w:rFonts w:cs="Arial"/>
          <w:szCs w:val="20"/>
        </w:rPr>
        <w:t xml:space="preserve"> </w:t>
      </w:r>
      <w:hyperlink w:anchor="_Appendix_4:_Clearances" w:history="1">
        <w:r w:rsidR="00762635" w:rsidRPr="007D7E91">
          <w:rPr>
            <w:rStyle w:val="Hyperlink"/>
            <w:rFonts w:cs="Arial"/>
            <w:iCs/>
          </w:rPr>
          <w:t>Appendix 3</w:t>
        </w:r>
      </w:hyperlink>
      <w:r w:rsidR="00AD3D3D" w:rsidRPr="00691308">
        <w:rPr>
          <w:rFonts w:cs="Arial"/>
          <w:szCs w:val="20"/>
        </w:rPr>
        <w:t xml:space="preserve"> for more information on international clearances.</w:t>
      </w:r>
    </w:p>
    <w:p w14:paraId="3325942C" w14:textId="6F7D8BDC" w:rsidR="00AD3D3D" w:rsidRPr="00AD732D" w:rsidRDefault="007704C4" w:rsidP="00AD732D">
      <w:pPr>
        <w:spacing w:before="240" w:after="120" w:line="240" w:lineRule="auto"/>
        <w:rPr>
          <w:rFonts w:cs="Arial"/>
          <w:szCs w:val="20"/>
        </w:rPr>
      </w:pPr>
      <w:r w:rsidRPr="00691308">
        <w:rPr>
          <w:rFonts w:cs="Arial"/>
          <w:szCs w:val="20"/>
        </w:rPr>
        <w:t>N</w:t>
      </w:r>
      <w:r w:rsidR="00AD3D3D" w:rsidRPr="00691308">
        <w:rPr>
          <w:rFonts w:cs="Arial"/>
          <w:szCs w:val="20"/>
        </w:rPr>
        <w:t xml:space="preserve">ote if you require overseas security clearance and are unable to produce it at the time of </w:t>
      </w:r>
      <w:r w:rsidR="005C170F" w:rsidRPr="00AD732D">
        <w:rPr>
          <w:rFonts w:cs="Arial"/>
          <w:szCs w:val="20"/>
        </w:rPr>
        <w:t xml:space="preserve">conditional </w:t>
      </w:r>
      <w:r w:rsidR="00AD3D3D" w:rsidRPr="00AD732D">
        <w:rPr>
          <w:rFonts w:cs="Arial"/>
          <w:szCs w:val="20"/>
        </w:rPr>
        <w:t>job offer</w:t>
      </w:r>
      <w:r w:rsidR="0016327E" w:rsidRPr="00AD732D">
        <w:rPr>
          <w:rFonts w:cs="Arial"/>
          <w:szCs w:val="20"/>
        </w:rPr>
        <w:t>, the</w:t>
      </w:r>
      <w:r w:rsidR="00AD3D3D" w:rsidRPr="00AD732D">
        <w:rPr>
          <w:rFonts w:cs="Arial"/>
          <w:szCs w:val="20"/>
        </w:rPr>
        <w:t xml:space="preserve"> offer may be withdrawn.</w:t>
      </w:r>
    </w:p>
    <w:p w14:paraId="7C4F9885" w14:textId="55EAA896" w:rsidR="00AD3D3D" w:rsidRPr="002E719E" w:rsidRDefault="0037769B" w:rsidP="001C2789">
      <w:pPr>
        <w:pStyle w:val="Heading1"/>
        <w:shd w:val="clear" w:color="auto" w:fill="E2EAE7"/>
        <w:spacing w:line="240" w:lineRule="auto"/>
        <w:rPr>
          <w:rFonts w:cs="Arial"/>
          <w:szCs w:val="20"/>
        </w:rPr>
      </w:pPr>
      <w:bookmarkStart w:id="12" w:name="_Toc211847957"/>
      <w:r>
        <w:rPr>
          <w:rFonts w:cs="Arial"/>
          <w:szCs w:val="20"/>
        </w:rPr>
        <w:t>Review and Complaint</w:t>
      </w:r>
      <w:r w:rsidR="00AD3D3D" w:rsidRPr="002E719E">
        <w:rPr>
          <w:rFonts w:cs="Arial"/>
          <w:szCs w:val="20"/>
        </w:rPr>
        <w:t xml:space="preserve"> Procedure (CPSA)</w:t>
      </w:r>
      <w:bookmarkEnd w:id="12"/>
      <w:r w:rsidR="00AD3D3D" w:rsidRPr="002E719E">
        <w:rPr>
          <w:rFonts w:cs="Arial"/>
          <w:szCs w:val="20"/>
        </w:rPr>
        <w:t xml:space="preserve">  </w:t>
      </w:r>
    </w:p>
    <w:p w14:paraId="345DCB4C" w14:textId="52C2102A" w:rsidR="00AD3D3D" w:rsidRPr="007D7E91" w:rsidRDefault="00AD3D3D" w:rsidP="00691308">
      <w:pPr>
        <w:autoSpaceDE w:val="0"/>
        <w:autoSpaceDN w:val="0"/>
        <w:adjustRightInd w:val="0"/>
        <w:spacing w:before="240" w:line="240" w:lineRule="auto"/>
        <w:rPr>
          <w:rStyle w:val="Hyperlink"/>
          <w:rFonts w:cs="Arial"/>
          <w:iCs/>
          <w:szCs w:val="20"/>
        </w:rPr>
      </w:pPr>
      <w:r w:rsidRPr="002E719E">
        <w:rPr>
          <w:rFonts w:cs="Arial"/>
          <w:iCs/>
          <w:color w:val="000000"/>
          <w:szCs w:val="20"/>
        </w:rPr>
        <w:t xml:space="preserve">Appointments in the HSE are made under a recruitment license and </w:t>
      </w:r>
      <w:r w:rsidR="0016327E">
        <w:rPr>
          <w:rFonts w:cs="Arial"/>
          <w:iCs/>
          <w:color w:val="000000"/>
          <w:szCs w:val="20"/>
        </w:rPr>
        <w:t xml:space="preserve">follow </w:t>
      </w:r>
      <w:r w:rsidRPr="002E719E">
        <w:rPr>
          <w:rFonts w:cs="Arial"/>
          <w:iCs/>
          <w:color w:val="000000"/>
          <w:szCs w:val="20"/>
        </w:rPr>
        <w:t>the Code of Practice Commission for Public Service Appointments (CPSA)</w:t>
      </w:r>
      <w:r w:rsidR="00435301">
        <w:rPr>
          <w:rFonts w:cs="Arial"/>
          <w:iCs/>
          <w:color w:val="000000"/>
          <w:szCs w:val="20"/>
        </w:rPr>
        <w:t xml:space="preserve"> Code of Practice</w:t>
      </w:r>
      <w:r w:rsidRPr="002E719E">
        <w:rPr>
          <w:rFonts w:cs="Arial"/>
          <w:iCs/>
          <w:color w:val="000000"/>
          <w:szCs w:val="20"/>
        </w:rPr>
        <w:t xml:space="preserve">.  </w:t>
      </w:r>
      <w:r w:rsidR="0016327E">
        <w:rPr>
          <w:rFonts w:cs="Arial"/>
          <w:iCs/>
          <w:color w:val="000000"/>
          <w:szCs w:val="20"/>
        </w:rPr>
        <w:t>You can find detailed information about</w:t>
      </w:r>
      <w:r w:rsidRPr="0062775A">
        <w:rPr>
          <w:rFonts w:cs="Arial"/>
          <w:iCs/>
          <w:color w:val="000000"/>
          <w:szCs w:val="20"/>
        </w:rPr>
        <w:t xml:space="preserve"> the Code of Practice</w:t>
      </w:r>
      <w:r w:rsidR="0016327E">
        <w:rPr>
          <w:rFonts w:cs="Arial"/>
          <w:iCs/>
          <w:color w:val="000000"/>
          <w:szCs w:val="20"/>
        </w:rPr>
        <w:t xml:space="preserve"> as well as</w:t>
      </w:r>
      <w:r w:rsidRPr="0062775A">
        <w:rPr>
          <w:rFonts w:cs="Arial"/>
          <w:iCs/>
          <w:color w:val="000000"/>
          <w:szCs w:val="20"/>
        </w:rPr>
        <w:t xml:space="preserve"> review and complaints procedures on the </w:t>
      </w:r>
      <w:r w:rsidR="007D7E91">
        <w:rPr>
          <w:rFonts w:cs="Arial"/>
          <w:iCs/>
          <w:szCs w:val="20"/>
        </w:rPr>
        <w:fldChar w:fldCharType="begin"/>
      </w:r>
      <w:r w:rsidR="007D7E91">
        <w:rPr>
          <w:rFonts w:cs="Arial"/>
          <w:iCs/>
          <w:szCs w:val="20"/>
        </w:rPr>
        <w:instrText xml:space="preserve"> HYPERLINK "https://www.cpsa.ie/en/collection/8c53f-code-of-practice/" </w:instrText>
      </w:r>
      <w:r w:rsidR="007D7E91">
        <w:rPr>
          <w:rFonts w:cs="Arial"/>
          <w:iCs/>
          <w:szCs w:val="20"/>
        </w:rPr>
      </w:r>
      <w:r w:rsidR="007D7E91">
        <w:rPr>
          <w:rFonts w:cs="Arial"/>
          <w:iCs/>
          <w:szCs w:val="20"/>
        </w:rPr>
        <w:fldChar w:fldCharType="separate"/>
      </w:r>
      <w:r w:rsidRPr="007D7E91">
        <w:rPr>
          <w:rStyle w:val="Hyperlink"/>
          <w:rFonts w:cs="Arial"/>
          <w:iCs/>
          <w:szCs w:val="20"/>
        </w:rPr>
        <w:t>CPSA Website</w:t>
      </w:r>
      <w:r w:rsidR="00C1722F" w:rsidRPr="007D7E91">
        <w:rPr>
          <w:rStyle w:val="Hyperlink"/>
          <w:rFonts w:cs="Arial"/>
          <w:iCs/>
          <w:szCs w:val="20"/>
        </w:rPr>
        <w:t>.</w:t>
      </w:r>
    </w:p>
    <w:p w14:paraId="5D01FF02" w14:textId="447AA574" w:rsidR="00AD3D3D" w:rsidRPr="002E719E" w:rsidRDefault="007D7E91" w:rsidP="00691308">
      <w:pPr>
        <w:autoSpaceDE w:val="0"/>
        <w:autoSpaceDN w:val="0"/>
        <w:adjustRightInd w:val="0"/>
        <w:spacing w:before="240" w:line="240" w:lineRule="auto"/>
        <w:rPr>
          <w:rFonts w:cs="Arial"/>
          <w:b/>
          <w:iCs/>
          <w:color w:val="000000"/>
          <w:szCs w:val="20"/>
        </w:rPr>
      </w:pPr>
      <w:r>
        <w:rPr>
          <w:rFonts w:cs="Arial"/>
          <w:iCs/>
          <w:szCs w:val="20"/>
        </w:rPr>
        <w:fldChar w:fldCharType="end"/>
      </w:r>
      <w:r w:rsidR="00AD3D3D" w:rsidRPr="0062775A">
        <w:rPr>
          <w:rFonts w:cs="Arial"/>
          <w:b/>
          <w:iCs/>
          <w:color w:val="000000"/>
          <w:szCs w:val="20"/>
        </w:rPr>
        <w:t>Section 7 Review</w:t>
      </w:r>
    </w:p>
    <w:p w14:paraId="3C7BD1A1" w14:textId="77777777" w:rsidR="0016327E" w:rsidRPr="00A62A4A" w:rsidRDefault="0016327E" w:rsidP="00AD732D">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24B7D8D6" w14:textId="412FBDA8" w:rsidR="00AD3D3D" w:rsidRPr="002E719E" w:rsidRDefault="00AD3D3D" w:rsidP="00691308">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15820CA8" w14:textId="77777777" w:rsidR="0016327E" w:rsidRPr="00A62A4A" w:rsidRDefault="0016327E" w:rsidP="00AD732D">
      <w:pPr>
        <w:spacing w:before="240" w:line="240" w:lineRule="auto"/>
        <w:rPr>
          <w:rFonts w:cs="Arial"/>
          <w:szCs w:val="20"/>
        </w:rPr>
      </w:pPr>
      <w:r w:rsidRPr="00A62A4A">
        <w:rPr>
          <w:rFonts w:cs="Arial"/>
          <w:szCs w:val="20"/>
        </w:rPr>
        <w:t>If you believe there has been a breach of the Code of Practice and that the selection process itself was unfair, you can make a complaint under Section 8 of the Code.</w:t>
      </w:r>
    </w:p>
    <w:p w14:paraId="716A9546" w14:textId="3E6B7B9F" w:rsidR="0016327E" w:rsidRDefault="0016327E" w:rsidP="00AD732D">
      <w:pPr>
        <w:spacing w:before="240" w:line="240" w:lineRule="auto"/>
        <w:rPr>
          <w:rFonts w:cs="Arial"/>
          <w:szCs w:val="20"/>
        </w:rPr>
      </w:pPr>
      <w:r w:rsidRPr="00A62A4A">
        <w:rPr>
          <w:rFonts w:cs="Arial"/>
          <w:szCs w:val="20"/>
        </w:rPr>
        <w:t xml:space="preserve">You can submit a request for a review under Section 7 </w:t>
      </w:r>
      <w:r w:rsidR="00AD732D">
        <w:rPr>
          <w:rFonts w:cs="Arial"/>
          <w:szCs w:val="20"/>
        </w:rPr>
        <w:t>OR</w:t>
      </w:r>
      <w:r w:rsidR="00AD732D" w:rsidRPr="00A62A4A">
        <w:rPr>
          <w:rFonts w:cs="Arial"/>
          <w:szCs w:val="20"/>
        </w:rPr>
        <w:t xml:space="preserve"> </w:t>
      </w:r>
      <w:r w:rsidRPr="00A62A4A">
        <w:rPr>
          <w:rFonts w:cs="Arial"/>
          <w:szCs w:val="20"/>
        </w:rPr>
        <w:t>a complaint under Section 8, but not both.</w:t>
      </w:r>
    </w:p>
    <w:p w14:paraId="68800BBD" w14:textId="19FEF68C" w:rsidR="00AD3D3D" w:rsidRPr="002E719E" w:rsidRDefault="00A1248C" w:rsidP="00691308">
      <w:pPr>
        <w:autoSpaceDE w:val="0"/>
        <w:autoSpaceDN w:val="0"/>
        <w:adjustRightInd w:val="0"/>
        <w:spacing w:before="240" w:line="240" w:lineRule="auto"/>
        <w:rPr>
          <w:rFonts w:cs="Arial"/>
          <w:iCs/>
          <w:color w:val="000000" w:themeColor="text1"/>
          <w:szCs w:val="20"/>
        </w:rPr>
      </w:pPr>
      <w:r>
        <w:rPr>
          <w:rFonts w:eastAsia="Times New Roman" w:cs="Arial"/>
          <w:color w:val="000099"/>
          <w:szCs w:val="20"/>
          <w:lang w:eastAsia="en-IE"/>
        </w:rPr>
        <w:t>A</w:t>
      </w:r>
      <w:r w:rsidR="00AD3D3D" w:rsidRPr="004021A4">
        <w:rPr>
          <w:rFonts w:eastAsia="Times New Roman" w:cs="Arial"/>
          <w:color w:val="000099"/>
          <w:szCs w:val="20"/>
          <w:lang w:eastAsia="en-IE"/>
        </w:rPr>
        <w:t xml:space="preserve">dapt the below section to match your own </w:t>
      </w:r>
      <w:r w:rsidR="00BA76E6" w:rsidRPr="004021A4">
        <w:rPr>
          <w:rFonts w:eastAsia="Times New Roman" w:cs="Arial"/>
          <w:color w:val="000099"/>
          <w:szCs w:val="20"/>
          <w:lang w:eastAsia="en-IE"/>
        </w:rPr>
        <w:t>Review and</w:t>
      </w:r>
      <w:r w:rsidR="00AD3D3D" w:rsidRPr="004021A4">
        <w:rPr>
          <w:rFonts w:eastAsia="Times New Roman" w:cs="Arial"/>
          <w:color w:val="000099"/>
          <w:szCs w:val="20"/>
          <w:lang w:eastAsia="en-IE"/>
        </w:rPr>
        <w:t xml:space="preserve"> Complaints processes.</w:t>
      </w:r>
    </w:p>
    <w:p w14:paraId="134F4055" w14:textId="04E23E2C" w:rsidR="00AD3D3D" w:rsidRPr="002E719E" w:rsidRDefault="00AD3D3D" w:rsidP="00691308">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6126DA37" w14:textId="65451A92" w:rsidR="0016327E" w:rsidRPr="00A62A4A" w:rsidRDefault="0016327E" w:rsidP="00AD732D">
      <w:pPr>
        <w:spacing w:before="240" w:line="240" w:lineRule="auto"/>
        <w:rPr>
          <w:rFonts w:cs="Arial"/>
          <w:szCs w:val="20"/>
        </w:rPr>
      </w:pPr>
      <w:r w:rsidRPr="00A62A4A">
        <w:rPr>
          <w:rFonts w:cs="Arial"/>
          <w:szCs w:val="20"/>
        </w:rPr>
        <w:t xml:space="preserve">To submit a request for a </w:t>
      </w:r>
      <w:r>
        <w:rPr>
          <w:rFonts w:cs="Arial"/>
          <w:szCs w:val="20"/>
        </w:rPr>
        <w:t>review or complaint to the</w:t>
      </w:r>
      <w:r w:rsidRPr="00A62A4A">
        <w:rPr>
          <w:rFonts w:cs="Arial"/>
          <w:szCs w:val="20"/>
        </w:rPr>
        <w:t xml:space="preserve"> HR/Recruitment </w:t>
      </w:r>
      <w:r w:rsidR="00A1248C">
        <w:rPr>
          <w:rFonts w:cs="Arial"/>
          <w:szCs w:val="20"/>
        </w:rPr>
        <w:t>t</w:t>
      </w:r>
      <w:r w:rsidRPr="00A62A4A">
        <w:rPr>
          <w:rFonts w:cs="Arial"/>
          <w:szCs w:val="20"/>
        </w:rPr>
        <w:t>eam, please follow these steps before submitting:</w:t>
      </w:r>
    </w:p>
    <w:p w14:paraId="11A5E280" w14:textId="32EA16F6" w:rsidR="00AD3D3D" w:rsidRPr="00691308" w:rsidRDefault="00AD3D3D" w:rsidP="00AD732D">
      <w:pPr>
        <w:pStyle w:val="ListParagraph"/>
        <w:numPr>
          <w:ilvl w:val="0"/>
          <w:numId w:val="32"/>
        </w:numPr>
        <w:spacing w:before="240" w:after="0" w:line="240" w:lineRule="auto"/>
        <w:contextualSpacing w:val="0"/>
        <w:rPr>
          <w:rFonts w:cs="Arial"/>
          <w:szCs w:val="20"/>
        </w:rPr>
      </w:pPr>
      <w:r w:rsidRPr="00691308">
        <w:rPr>
          <w:rFonts w:cs="Arial"/>
          <w:szCs w:val="20"/>
        </w:rPr>
        <w:t xml:space="preserve">Identify which procedure is appropriate to your </w:t>
      </w:r>
      <w:r w:rsidR="00316603" w:rsidRPr="00691308">
        <w:rPr>
          <w:rFonts w:cs="Arial"/>
          <w:szCs w:val="20"/>
        </w:rPr>
        <w:t>situation</w:t>
      </w:r>
      <w:r w:rsidRPr="00691308">
        <w:rPr>
          <w:rFonts w:cs="Arial"/>
          <w:szCs w:val="20"/>
        </w:rPr>
        <w:t xml:space="preserve"> (Section 7 or Section 8)</w:t>
      </w:r>
    </w:p>
    <w:p w14:paraId="23EF0053" w14:textId="597C4759" w:rsidR="00AD3D3D" w:rsidRPr="00691308" w:rsidRDefault="00A06C0A"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Specify</w:t>
      </w:r>
      <w:r w:rsidR="00316603" w:rsidRPr="00691308">
        <w:rPr>
          <w:rFonts w:cs="Arial"/>
          <w:szCs w:val="20"/>
        </w:rPr>
        <w:t xml:space="preserve"> if you prefer an</w:t>
      </w:r>
      <w:r w:rsidR="00AD3D3D" w:rsidRPr="00691308">
        <w:rPr>
          <w:rFonts w:cs="Arial"/>
          <w:szCs w:val="20"/>
        </w:rPr>
        <w:t xml:space="preserve"> informal or formal review.</w:t>
      </w:r>
    </w:p>
    <w:p w14:paraId="22EC2FFE" w14:textId="61FB1B35" w:rsidR="00AD3D3D" w:rsidRPr="002A2EF6" w:rsidRDefault="00AD3D3D"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 xml:space="preserve">Clearly </w:t>
      </w:r>
      <w:r w:rsidR="00316603" w:rsidRPr="00691308">
        <w:rPr>
          <w:rFonts w:cs="Arial"/>
          <w:szCs w:val="20"/>
        </w:rPr>
        <w:t xml:space="preserve">explain </w:t>
      </w:r>
      <w:r w:rsidRPr="00691308">
        <w:rPr>
          <w:rFonts w:cs="Arial"/>
          <w:szCs w:val="20"/>
        </w:rPr>
        <w:t xml:space="preserve">how the selection process was unfair or applied unfairly to you.  Requests </w:t>
      </w:r>
      <w:r w:rsidR="00316603" w:rsidRPr="00691308">
        <w:rPr>
          <w:rFonts w:cs="Arial"/>
          <w:szCs w:val="20"/>
        </w:rPr>
        <w:t xml:space="preserve">without supporting facts or grounds will not be examined by </w:t>
      </w:r>
      <w:r w:rsidR="00A06C0A" w:rsidRPr="00691308">
        <w:rPr>
          <w:rFonts w:cs="Arial"/>
          <w:szCs w:val="20"/>
        </w:rPr>
        <w:t>the HR</w:t>
      </w:r>
      <w:r w:rsidR="00A02D6A" w:rsidRPr="002A2EF6">
        <w:rPr>
          <w:rFonts w:cs="Arial"/>
          <w:szCs w:val="20"/>
        </w:rPr>
        <w:t xml:space="preserve"> / Recruitment Team</w:t>
      </w:r>
      <w:r w:rsidR="00316603" w:rsidRPr="002A2EF6">
        <w:rPr>
          <w:rFonts w:cs="Arial"/>
          <w:szCs w:val="20"/>
        </w:rPr>
        <w:t>.</w:t>
      </w:r>
      <w:r w:rsidR="00A02D6A" w:rsidRPr="002A2EF6">
        <w:rPr>
          <w:rFonts w:cs="Arial"/>
          <w:szCs w:val="20"/>
        </w:rPr>
        <w:t xml:space="preserve"> </w:t>
      </w:r>
    </w:p>
    <w:p w14:paraId="3347B1A7" w14:textId="33C178B3" w:rsidR="00316603" w:rsidRPr="00A06C0A" w:rsidRDefault="00316603" w:rsidP="00AD732D">
      <w:pPr>
        <w:spacing w:before="240" w:after="120" w:line="240" w:lineRule="auto"/>
        <w:rPr>
          <w:rFonts w:cs="Arial"/>
          <w:szCs w:val="20"/>
        </w:rPr>
      </w:pPr>
      <w:r w:rsidRPr="00A06C0A">
        <w:rPr>
          <w:rFonts w:cs="Arial"/>
          <w:szCs w:val="20"/>
        </w:rPr>
        <w:t>It is recommended</w:t>
      </w:r>
      <w:r w:rsidR="005034C1">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47BDFC06" w14:textId="59C2A923" w:rsidR="00AD3D3D" w:rsidRPr="002E719E" w:rsidRDefault="00AD3D3D" w:rsidP="00AD732D">
      <w:pPr>
        <w:autoSpaceDE w:val="0"/>
        <w:autoSpaceDN w:val="0"/>
        <w:spacing w:before="240" w:after="120" w:line="240" w:lineRule="auto"/>
        <w:rPr>
          <w:rFonts w:cs="Arial"/>
          <w:iCs/>
          <w:szCs w:val="20"/>
        </w:rPr>
      </w:pPr>
      <w:r w:rsidRPr="002E719E">
        <w:rPr>
          <w:rFonts w:cs="Arial"/>
          <w:iCs/>
          <w:szCs w:val="20"/>
        </w:rPr>
        <w:t>The process for submitting a request for a review or complaint is as follows:</w:t>
      </w:r>
    </w:p>
    <w:p w14:paraId="14DA2C75" w14:textId="446BC036" w:rsidR="00AD3D3D" w:rsidRPr="00C1722F" w:rsidRDefault="00AD3D3D" w:rsidP="00AD732D">
      <w:pPr>
        <w:autoSpaceDE w:val="0"/>
        <w:autoSpaceDN w:val="0"/>
        <w:spacing w:before="240" w:after="120" w:line="240" w:lineRule="auto"/>
        <w:rPr>
          <w:rFonts w:cs="Arial"/>
          <w:b/>
          <w:iCs/>
          <w:szCs w:val="20"/>
        </w:rPr>
      </w:pPr>
      <w:r w:rsidRPr="00C1722F">
        <w:rPr>
          <w:rFonts w:cs="Arial"/>
          <w:b/>
          <w:iCs/>
          <w:szCs w:val="20"/>
        </w:rPr>
        <w:t>Informal Review / Complaint</w:t>
      </w:r>
    </w:p>
    <w:p w14:paraId="7E1029D6" w14:textId="4FC85B42" w:rsidR="002E7BA8" w:rsidRDefault="002E7BA8" w:rsidP="00AD732D">
      <w:pPr>
        <w:autoSpaceDE w:val="0"/>
        <w:autoSpaceDN w:val="0"/>
        <w:spacing w:before="240" w:after="120" w:line="240" w:lineRule="auto"/>
        <w:rPr>
          <w:iCs/>
        </w:rPr>
      </w:pPr>
      <w:r>
        <w:rPr>
          <w:iCs/>
        </w:rPr>
        <w:t xml:space="preserve">Request </w:t>
      </w:r>
      <w:r w:rsidRPr="008A25A2">
        <w:rPr>
          <w:iCs/>
        </w:rPr>
        <w:t xml:space="preserve">must be submitted by email to </w:t>
      </w:r>
      <w:r>
        <w:rPr>
          <w:rFonts w:cs="Arial"/>
        </w:rPr>
        <w:t>the</w:t>
      </w:r>
      <w:r>
        <w:rPr>
          <w:rFonts w:cs="Arial"/>
          <w:iCs/>
        </w:rPr>
        <w:t xml:space="preserve"> Campaign Lead, outlined on the job advertisement </w:t>
      </w:r>
      <w:r w:rsidRPr="008A25A2">
        <w:rPr>
          <w:rFonts w:cs="Arial"/>
          <w:iCs/>
        </w:rPr>
        <w:t>(</w:t>
      </w:r>
      <w:r>
        <w:rPr>
          <w:rFonts w:cs="Arial"/>
          <w:iCs/>
        </w:rPr>
        <w:t>recruitment.technologyandtransformation@hse.ie</w:t>
      </w:r>
      <w:r w:rsidRPr="008A25A2">
        <w:rPr>
          <w:rFonts w:cs="Arial"/>
          <w:iCs/>
        </w:rPr>
        <w:t xml:space="preserve">) </w:t>
      </w:r>
      <w:r w:rsidRPr="008A25A2">
        <w:rPr>
          <w:iCs/>
        </w:rPr>
        <w:t xml:space="preserve">within </w:t>
      </w:r>
      <w:r w:rsidRPr="008A25A2">
        <w:rPr>
          <w:b/>
          <w:iCs/>
        </w:rPr>
        <w:t>5 working days</w:t>
      </w:r>
      <w:r w:rsidRPr="008A25A2">
        <w:rPr>
          <w:iCs/>
        </w:rPr>
        <w:t xml:space="preserve"> of receipt of a decision</w:t>
      </w:r>
    </w:p>
    <w:p w14:paraId="26E91CBC" w14:textId="32751687" w:rsidR="00AD3D3D" w:rsidRDefault="002E7BA8" w:rsidP="00AD732D">
      <w:pPr>
        <w:autoSpaceDE w:val="0"/>
        <w:autoSpaceDN w:val="0"/>
        <w:spacing w:before="240" w:after="120" w:line="240" w:lineRule="auto"/>
        <w:rPr>
          <w:rFonts w:cs="Arial"/>
          <w:b/>
          <w:iCs/>
          <w:szCs w:val="20"/>
        </w:rPr>
      </w:pPr>
      <w:r w:rsidDel="002E7BA8">
        <w:rPr>
          <w:rFonts w:cs="Arial"/>
          <w:iCs/>
          <w:color w:val="000099"/>
          <w:szCs w:val="20"/>
        </w:rPr>
        <w:t xml:space="preserve"> </w:t>
      </w:r>
      <w:r w:rsidR="00AD3D3D" w:rsidRPr="00C1722F">
        <w:rPr>
          <w:rFonts w:cs="Arial"/>
          <w:b/>
          <w:iCs/>
          <w:szCs w:val="20"/>
        </w:rPr>
        <w:t>Formal Review / Complaint</w:t>
      </w:r>
    </w:p>
    <w:p w14:paraId="30988837" w14:textId="77777777" w:rsidR="002E7BA8" w:rsidRDefault="002E7BA8" w:rsidP="002E7BA8">
      <w:pPr>
        <w:autoSpaceDE w:val="0"/>
        <w:autoSpaceDN w:val="0"/>
        <w:rPr>
          <w:iCs/>
        </w:rPr>
      </w:pPr>
      <w:r w:rsidRPr="008A25A2">
        <w:rPr>
          <w:iCs/>
        </w:rPr>
        <w:t xml:space="preserve">Request must be submitted by email to </w:t>
      </w:r>
      <w:r>
        <w:rPr>
          <w:iCs/>
        </w:rPr>
        <w:t>Lorraine Speers</w:t>
      </w:r>
      <w:r w:rsidRPr="008A25A2">
        <w:rPr>
          <w:iCs/>
        </w:rPr>
        <w:t xml:space="preserve">, Formal Appeals Officer </w:t>
      </w:r>
      <w:r>
        <w:rPr>
          <w:iCs/>
        </w:rPr>
        <w:t>(</w:t>
      </w:r>
      <w:hyperlink r:id="rId18" w:history="1">
        <w:r w:rsidRPr="00B4150B">
          <w:rPr>
            <w:rStyle w:val="Hyperlink"/>
            <w:iCs/>
          </w:rPr>
          <w:t>appeals@technologyandtransformation@hse.ie</w:t>
        </w:r>
      </w:hyperlink>
      <w:r w:rsidRPr="008A25A2">
        <w:rPr>
          <w:iCs/>
        </w:rPr>
        <w:t xml:space="preserve">) within </w:t>
      </w:r>
      <w:r w:rsidRPr="008A25A2">
        <w:rPr>
          <w:b/>
          <w:iCs/>
        </w:rPr>
        <w:t>5 working days</w:t>
      </w:r>
      <w:r w:rsidRPr="008A25A2">
        <w:rPr>
          <w:iCs/>
        </w:rPr>
        <w:t xml:space="preserve"> of receipt of a decision.</w:t>
      </w:r>
    </w:p>
    <w:p w14:paraId="52781400" w14:textId="2ECB48E1" w:rsidR="00C2372E" w:rsidRPr="002E719E" w:rsidRDefault="00C2372E" w:rsidP="00AD732D">
      <w:pPr>
        <w:pStyle w:val="Heading1"/>
        <w:shd w:val="clear" w:color="auto" w:fill="E2EAE7"/>
        <w:spacing w:line="240" w:lineRule="auto"/>
      </w:pPr>
      <w:bookmarkStart w:id="13" w:name="_Toc211847958"/>
      <w:r w:rsidRPr="002E719E">
        <w:lastRenderedPageBreak/>
        <w:t>Superannuation / Pension Information</w:t>
      </w:r>
      <w:bookmarkEnd w:id="13"/>
      <w:r w:rsidRPr="002E719E">
        <w:t xml:space="preserve"> </w:t>
      </w:r>
    </w:p>
    <w:p w14:paraId="63A421F5" w14:textId="77777777" w:rsidR="00C2372E" w:rsidRDefault="00C2372E" w:rsidP="00AD732D">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2AB7ABAA" w14:textId="09C08C17" w:rsidR="00C2372E" w:rsidRPr="00E87E5F" w:rsidRDefault="00C2372E" w:rsidP="00AD732D">
      <w:pPr>
        <w:spacing w:before="240" w:after="120" w:line="240" w:lineRule="auto"/>
        <w:rPr>
          <w:rFonts w:cs="Arial"/>
          <w:szCs w:val="20"/>
        </w:rPr>
      </w:pPr>
      <w:r w:rsidRPr="00E87E5F">
        <w:rPr>
          <w:rFonts w:cs="Arial"/>
          <w:szCs w:val="20"/>
        </w:rPr>
        <w:t xml:space="preserve">Former Health Service and </w:t>
      </w:r>
      <w:r w:rsidR="00821291">
        <w:rPr>
          <w:rFonts w:cs="Arial"/>
          <w:szCs w:val="20"/>
        </w:rPr>
        <w:t xml:space="preserve">Irish </w:t>
      </w:r>
      <w:r w:rsidRPr="00E87E5F">
        <w:rPr>
          <w:rFonts w:cs="Arial"/>
          <w:szCs w:val="20"/>
        </w:rPr>
        <w:t>Public Sector employees must adhere to the relevant prohibition of re-employment provisions where they have previously availed of a</w:t>
      </w:r>
      <w:r w:rsidR="00821291">
        <w:rPr>
          <w:rFonts w:cs="Arial"/>
          <w:szCs w:val="20"/>
        </w:rPr>
        <w:t>n enhanced or Incentivised</w:t>
      </w:r>
      <w:r w:rsidRPr="00E87E5F">
        <w:rPr>
          <w:rFonts w:cs="Arial"/>
          <w:szCs w:val="20"/>
        </w:rPr>
        <w:t xml:space="preserve"> Voluntary Early Retirement</w:t>
      </w:r>
      <w:r w:rsidR="00821291">
        <w:rPr>
          <w:rFonts w:cs="Arial"/>
          <w:szCs w:val="20"/>
        </w:rPr>
        <w:t xml:space="preserve"> or redundancy from the Irish public service and should also informed themselves of the impact of returning to employment after</w:t>
      </w:r>
      <w:r w:rsidRPr="00E87E5F">
        <w:rPr>
          <w:rFonts w:cs="Arial"/>
          <w:szCs w:val="20"/>
        </w:rPr>
        <w:t xml:space="preserve"> Ill Health Retirement</w:t>
      </w:r>
      <w:r w:rsidR="00A5655A">
        <w:rPr>
          <w:rFonts w:cs="Arial"/>
          <w:szCs w:val="20"/>
        </w:rPr>
        <w:t xml:space="preserve"> </w:t>
      </w:r>
      <w:r w:rsidRPr="00E87E5F">
        <w:rPr>
          <w:rFonts w:cs="Arial"/>
          <w:szCs w:val="20"/>
        </w:rPr>
        <w:t xml:space="preserve">from any of the following </w:t>
      </w:r>
      <w:r w:rsidR="00821291">
        <w:rPr>
          <w:rFonts w:cs="Arial"/>
          <w:szCs w:val="20"/>
        </w:rPr>
        <w:t>p</w:t>
      </w:r>
      <w:r w:rsidR="00821291" w:rsidRPr="00E87E5F">
        <w:rPr>
          <w:rFonts w:cs="Arial"/>
          <w:szCs w:val="20"/>
        </w:rPr>
        <w:t xml:space="preserve">ension </w:t>
      </w:r>
      <w:r w:rsidRPr="00E87E5F">
        <w:rPr>
          <w:rFonts w:cs="Arial"/>
          <w:szCs w:val="20"/>
        </w:rPr>
        <w:t xml:space="preserve">schemes: </w:t>
      </w:r>
    </w:p>
    <w:p w14:paraId="614C03F3"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Local Government Superannuation Scheme (LGSS)</w:t>
      </w:r>
    </w:p>
    <w:p w14:paraId="3C407185"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Health Service Executive Employee Superannuation Scheme</w:t>
      </w:r>
    </w:p>
    <w:p w14:paraId="0F4FD8E8"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Voluntary Hospitals Superannuation Scheme (VHSS Officers/Non Officers)</w:t>
      </w:r>
    </w:p>
    <w:p w14:paraId="0540EABE"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Nominated Health Agencies Superannuation Scheme (NHASS)</w:t>
      </w:r>
    </w:p>
    <w:p w14:paraId="267A1FD1" w14:textId="602A8B7C"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 xml:space="preserve">Other </w:t>
      </w:r>
      <w:r w:rsidR="00821291">
        <w:rPr>
          <w:rFonts w:cs="Arial"/>
          <w:szCs w:val="20"/>
        </w:rPr>
        <w:t xml:space="preserve">Irish </w:t>
      </w:r>
      <w:r w:rsidRPr="00E87E5F">
        <w:rPr>
          <w:rFonts w:cs="Arial"/>
          <w:szCs w:val="20"/>
        </w:rPr>
        <w:t xml:space="preserve">Public Service </w:t>
      </w:r>
      <w:r w:rsidR="00821291">
        <w:rPr>
          <w:rFonts w:cs="Arial"/>
          <w:szCs w:val="20"/>
        </w:rPr>
        <w:t xml:space="preserve">or Civil Service </w:t>
      </w:r>
      <w:r w:rsidRPr="00E87E5F">
        <w:rPr>
          <w:rFonts w:cs="Arial"/>
          <w:szCs w:val="20"/>
        </w:rPr>
        <w:t>Superannuation Scheme</w:t>
      </w:r>
    </w:p>
    <w:p w14:paraId="36234F85" w14:textId="77777777" w:rsidR="00C2372E" w:rsidRPr="00E87E5F" w:rsidRDefault="00C2372E" w:rsidP="00AD732D">
      <w:pPr>
        <w:spacing w:before="240" w:after="120" w:line="240" w:lineRule="auto"/>
        <w:rPr>
          <w:rFonts w:cs="Arial"/>
          <w:szCs w:val="20"/>
        </w:rPr>
      </w:pPr>
      <w:r w:rsidRPr="00E87E5F">
        <w:rPr>
          <w:rFonts w:cs="Arial"/>
          <w:szCs w:val="20"/>
        </w:rPr>
        <w:t xml:space="preserve">Among the Voluntary Early Retirement Schemes referred to above are the following: </w:t>
      </w:r>
    </w:p>
    <w:p w14:paraId="57F6BC5B"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Incentivised Scheme of Early Retirement (ISER)</w:t>
      </w:r>
    </w:p>
    <w:p w14:paraId="2FA4E0E0"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Voluntary Early Retirement Scheme 2010 (VER)</w:t>
      </w:r>
    </w:p>
    <w:p w14:paraId="6353C7D7" w14:textId="77777777" w:rsidR="00C2372E" w:rsidRPr="00E87E5F" w:rsidRDefault="00C2372E" w:rsidP="00AD732D">
      <w:pPr>
        <w:spacing w:before="240" w:after="120" w:line="240" w:lineRule="auto"/>
        <w:rPr>
          <w:rFonts w:cs="Arial"/>
          <w:szCs w:val="20"/>
        </w:rPr>
      </w:pPr>
      <w:r w:rsidRPr="00E87E5F">
        <w:rPr>
          <w:rFonts w:cs="Arial"/>
          <w:szCs w:val="20"/>
        </w:rPr>
        <w:t xml:space="preserve">Prospective candidates must satisfy themselves as to their eligibility for employment by the Health Service Executive before applying / competing for posts for this recruitment campaign. </w:t>
      </w:r>
    </w:p>
    <w:p w14:paraId="59C3D1C8" w14:textId="77777777" w:rsidR="004656CA" w:rsidRPr="007D7E91" w:rsidRDefault="004656CA" w:rsidP="00E87E5F">
      <w:pPr>
        <w:spacing w:before="240" w:after="120" w:line="240" w:lineRule="auto"/>
        <w:jc w:val="both"/>
        <w:rPr>
          <w:b/>
          <w:szCs w:val="20"/>
        </w:rPr>
      </w:pPr>
      <w:r w:rsidRPr="007D7E91">
        <w:rPr>
          <w:b/>
          <w:szCs w:val="20"/>
        </w:rPr>
        <w:t xml:space="preserve">Pension Abatement </w:t>
      </w:r>
    </w:p>
    <w:p w14:paraId="19088290" w14:textId="76AD1C1A" w:rsidR="004656CA" w:rsidRPr="00E87E5F" w:rsidRDefault="004656CA" w:rsidP="00E87E5F">
      <w:pPr>
        <w:spacing w:before="240" w:after="120" w:line="240" w:lineRule="auto"/>
        <w:jc w:val="both"/>
        <w:rPr>
          <w:szCs w:val="20"/>
        </w:rPr>
      </w:pPr>
      <w:r w:rsidRPr="00E87E5F">
        <w:rPr>
          <w:szCs w:val="20"/>
        </w:rPr>
        <w:t xml:space="preserve">If </w:t>
      </w:r>
      <w:r w:rsidR="00B230FD" w:rsidRPr="00E87E5F">
        <w:rPr>
          <w:szCs w:val="20"/>
        </w:rPr>
        <w:t>you have</w:t>
      </w:r>
      <w:r w:rsidRPr="00E87E5F">
        <w:rPr>
          <w:szCs w:val="20"/>
        </w:rPr>
        <w:t xml:space="preserve"> been employed in the </w:t>
      </w:r>
      <w:r w:rsidR="006A64FF">
        <w:rPr>
          <w:szCs w:val="20"/>
        </w:rPr>
        <w:t xml:space="preserve">Irish </w:t>
      </w:r>
      <w:r w:rsidRPr="00E87E5F">
        <w:rPr>
          <w:szCs w:val="20"/>
        </w:rPr>
        <w:t xml:space="preserve">Civil or Public Service and </w:t>
      </w:r>
      <w:r w:rsidR="00B230FD" w:rsidRPr="00E87E5F">
        <w:rPr>
          <w:szCs w:val="20"/>
        </w:rPr>
        <w:t>are</w:t>
      </w:r>
      <w:r w:rsidRPr="00E87E5F">
        <w:rPr>
          <w:szCs w:val="20"/>
        </w:rPr>
        <w:t xml:space="preserve"> entitled to</w:t>
      </w:r>
      <w:r w:rsidR="007D7E91">
        <w:rPr>
          <w:szCs w:val="20"/>
        </w:rPr>
        <w:t>,</w:t>
      </w:r>
      <w:r w:rsidRPr="00E87E5F">
        <w:rPr>
          <w:szCs w:val="20"/>
        </w:rPr>
        <w:t xml:space="preserve"> or in receipt of</w:t>
      </w:r>
      <w:r w:rsidR="007D7E91">
        <w:rPr>
          <w:szCs w:val="20"/>
        </w:rPr>
        <w:t>,</w:t>
      </w:r>
      <w:r w:rsidRPr="00E87E5F">
        <w:rPr>
          <w:szCs w:val="20"/>
        </w:rPr>
        <w:t xml:space="preserve"> a pension from the Civil or Public Service</w:t>
      </w:r>
      <w:r w:rsidR="007D7E91">
        <w:rPr>
          <w:szCs w:val="20"/>
        </w:rPr>
        <w:t>;</w:t>
      </w:r>
      <w:r w:rsidRPr="00E87E5F">
        <w:rPr>
          <w:szCs w:val="20"/>
        </w:rPr>
        <w:t xml:space="preserve"> or where</w:t>
      </w:r>
      <w:r w:rsidR="00B230FD" w:rsidRPr="00E87E5F">
        <w:rPr>
          <w:szCs w:val="20"/>
        </w:rPr>
        <w:t xml:space="preserve"> a Civil/Public Service pension </w:t>
      </w:r>
      <w:r w:rsidRPr="00E87E5F">
        <w:rPr>
          <w:szCs w:val="20"/>
        </w:rPr>
        <w:t xml:space="preserve">comes into payment during </w:t>
      </w:r>
      <w:r w:rsidR="00B230FD" w:rsidRPr="00E87E5F">
        <w:rPr>
          <w:szCs w:val="20"/>
        </w:rPr>
        <w:t>your</w:t>
      </w:r>
      <w:r w:rsidRPr="00E87E5F">
        <w:rPr>
          <w:szCs w:val="20"/>
        </w:rPr>
        <w:t xml:space="preserve"> re-employment that pension will be subject to abatement in accordance with Section 52 of the Public Service Pensions (Single Scheme and other Provisions) Act 2012. </w:t>
      </w:r>
    </w:p>
    <w:p w14:paraId="49EEBBAE" w14:textId="50820EC6" w:rsidR="00CE77AE" w:rsidRPr="00CE77AE" w:rsidRDefault="00CE77AE" w:rsidP="00CE77AE">
      <w:pPr>
        <w:spacing w:before="240" w:after="120" w:line="240" w:lineRule="auto"/>
        <w:jc w:val="both"/>
        <w:rPr>
          <w:szCs w:val="20"/>
        </w:rPr>
      </w:pPr>
      <w:r>
        <w:rPr>
          <w:szCs w:val="20"/>
        </w:rPr>
        <w:t xml:space="preserve">Abatement ensures that a </w:t>
      </w:r>
      <w:r w:rsidRPr="00CE77AE">
        <w:rPr>
          <w:szCs w:val="20"/>
        </w:rPr>
        <w:t xml:space="preserve">public service pensioner’s gross public service </w:t>
      </w:r>
      <w:r>
        <w:rPr>
          <w:szCs w:val="20"/>
        </w:rPr>
        <w:t xml:space="preserve">income, i.e. the public service </w:t>
      </w:r>
      <w:r w:rsidRPr="00CE77AE">
        <w:rPr>
          <w:szCs w:val="20"/>
        </w:rPr>
        <w:t>pension(s) which the pensioner receives combined w</w:t>
      </w:r>
      <w:r>
        <w:rPr>
          <w:szCs w:val="20"/>
        </w:rPr>
        <w:t xml:space="preserve">ith their remuneration in their </w:t>
      </w:r>
      <w:r w:rsidRPr="00CE77AE">
        <w:rPr>
          <w:szCs w:val="20"/>
        </w:rPr>
        <w:t>new public service job, does not exceed the ‘relevant former pensiona</w:t>
      </w:r>
      <w:r>
        <w:rPr>
          <w:szCs w:val="20"/>
        </w:rPr>
        <w:t xml:space="preserve">ble </w:t>
      </w:r>
      <w:r w:rsidRPr="00CE77AE">
        <w:rPr>
          <w:szCs w:val="20"/>
        </w:rPr>
        <w:t xml:space="preserve">remuneration’ </w:t>
      </w:r>
      <w:r>
        <w:rPr>
          <w:szCs w:val="20"/>
        </w:rPr>
        <w:t xml:space="preserve">(i.e. the rate of remuneration at retirement uprated to current day value) </w:t>
      </w:r>
      <w:r w:rsidRPr="00CE77AE">
        <w:rPr>
          <w:szCs w:val="20"/>
        </w:rPr>
        <w:t xml:space="preserve">they would have received had they continued to serve in their former position. </w:t>
      </w:r>
      <w:r w:rsidRPr="00CE77AE">
        <w:rPr>
          <w:szCs w:val="20"/>
        </w:rPr>
        <w:cr/>
        <w:t xml:space="preserve"> </w:t>
      </w:r>
    </w:p>
    <w:p w14:paraId="2BA51AB6" w14:textId="321E60FC" w:rsidR="00CE77AE" w:rsidRPr="00CE77AE" w:rsidRDefault="00CE77AE" w:rsidP="00CE77AE">
      <w:pPr>
        <w:pStyle w:val="Default"/>
        <w:jc w:val="both"/>
        <w:rPr>
          <w:sz w:val="20"/>
          <w:szCs w:val="20"/>
        </w:rPr>
      </w:pPr>
      <w:r w:rsidRPr="00CE77AE">
        <w:rPr>
          <w:color w:val="000000" w:themeColor="text1"/>
          <w:sz w:val="20"/>
          <w:szCs w:val="20"/>
        </w:rPr>
        <w:t xml:space="preserve">Pension abatement will be calculated on a periodic and pro-rata basis. </w:t>
      </w:r>
      <w:r w:rsidRPr="00CE77AE">
        <w:rPr>
          <w:sz w:val="20"/>
          <w:szCs w:val="20"/>
        </w:rPr>
        <w:t xml:space="preserve">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w:t>
      </w:r>
      <w:r w:rsidRPr="008E780E">
        <w:rPr>
          <w:color w:val="000000" w:themeColor="text1"/>
          <w:sz w:val="20"/>
          <w:szCs w:val="20"/>
        </w:rPr>
        <w:t>Pension abatement may (and will likely) apply to your public service pension should you proceed to be employed by the HSE / Tusla.</w:t>
      </w:r>
    </w:p>
    <w:p w14:paraId="0FDEBDEC" w14:textId="6ADD0644" w:rsidR="00B230FD" w:rsidRPr="00E87E5F" w:rsidRDefault="004656CA" w:rsidP="00E87E5F">
      <w:pPr>
        <w:spacing w:before="240" w:after="120" w:line="240" w:lineRule="auto"/>
        <w:jc w:val="both"/>
        <w:rPr>
          <w:szCs w:val="20"/>
        </w:rPr>
      </w:pPr>
      <w:r w:rsidRPr="00CE77AE">
        <w:rPr>
          <w:szCs w:val="20"/>
        </w:rPr>
        <w:t>Please note: In applying for this position you are acknowledging that you understand that the abatement</w:t>
      </w:r>
      <w:r w:rsidRPr="00E87E5F">
        <w:rPr>
          <w:szCs w:val="20"/>
        </w:rPr>
        <w:t xml:space="preserve"> provisions, where relevant, will apply. It is not envisaged that the employing Department/Office/Body will support an application for an abatement waiver in respect of appointments to this position.</w:t>
      </w:r>
      <w:r w:rsidR="00CE77AE">
        <w:rPr>
          <w:szCs w:val="20"/>
        </w:rPr>
        <w:t xml:space="preserve"> Further guidance on the application of Pension Abatement in the Irish Public Service is set out in Department of Public Expenditure, NDP Delivery &amp; Reform Circular Letter 24/2022.</w:t>
      </w:r>
    </w:p>
    <w:p w14:paraId="3D2C616F" w14:textId="2727F994" w:rsidR="006A64FF" w:rsidRDefault="006A64FF" w:rsidP="006A64FF">
      <w:pPr>
        <w:pStyle w:val="Default"/>
        <w:jc w:val="both"/>
        <w:rPr>
          <w:sz w:val="20"/>
          <w:szCs w:val="20"/>
        </w:rPr>
      </w:pPr>
      <w:r w:rsidRPr="00E87E5F">
        <w:rPr>
          <w:sz w:val="20"/>
          <w:szCs w:val="20"/>
        </w:rPr>
        <w:t>You will be required to complete a</w:t>
      </w:r>
      <w:r w:rsidR="00821291" w:rsidRPr="00E87E5F">
        <w:rPr>
          <w:sz w:val="20"/>
          <w:szCs w:val="20"/>
        </w:rPr>
        <w:t xml:space="preserve"> Section 51 Declaration Form </w:t>
      </w:r>
      <w:r w:rsidRPr="00E87E5F">
        <w:rPr>
          <w:sz w:val="20"/>
          <w:szCs w:val="20"/>
        </w:rPr>
        <w:t>at Pre-Employment Clearances stage (Recruitment Stage 2)</w:t>
      </w:r>
      <w:r w:rsidR="00821291" w:rsidRPr="00E87E5F">
        <w:rPr>
          <w:sz w:val="20"/>
          <w:szCs w:val="20"/>
        </w:rPr>
        <w:t xml:space="preserve"> prior to issue of contract. </w:t>
      </w:r>
      <w:r w:rsidR="00821291">
        <w:rPr>
          <w:sz w:val="20"/>
          <w:szCs w:val="20"/>
        </w:rPr>
        <w:t xml:space="preserve">If you declare that you </w:t>
      </w:r>
      <w:r>
        <w:rPr>
          <w:sz w:val="20"/>
          <w:szCs w:val="20"/>
        </w:rPr>
        <w:t>are</w:t>
      </w:r>
      <w:r w:rsidR="00821291">
        <w:rPr>
          <w:sz w:val="20"/>
          <w:szCs w:val="20"/>
        </w:rPr>
        <w:t xml:space="preserve"> in receipt</w:t>
      </w:r>
      <w:r>
        <w:rPr>
          <w:sz w:val="20"/>
          <w:szCs w:val="20"/>
        </w:rPr>
        <w:t xml:space="preserve"> of a Civil / Public Service </w:t>
      </w:r>
      <w:r w:rsidR="00821291">
        <w:rPr>
          <w:sz w:val="20"/>
          <w:szCs w:val="20"/>
        </w:rPr>
        <w:t xml:space="preserve">pension </w:t>
      </w:r>
      <w:r>
        <w:rPr>
          <w:sz w:val="20"/>
          <w:szCs w:val="20"/>
        </w:rPr>
        <w:t>or one will come into payment during the period of re-employment y</w:t>
      </w:r>
      <w:r w:rsidR="00B230FD" w:rsidRPr="00E87E5F">
        <w:rPr>
          <w:sz w:val="20"/>
          <w:szCs w:val="20"/>
        </w:rPr>
        <w:t>ou will be required to complete a</w:t>
      </w:r>
      <w:r w:rsidR="00821291">
        <w:rPr>
          <w:sz w:val="20"/>
          <w:szCs w:val="20"/>
        </w:rPr>
        <w:t xml:space="preserve"> </w:t>
      </w:r>
      <w:r w:rsidR="00B230FD" w:rsidRPr="00E87E5F">
        <w:rPr>
          <w:sz w:val="20"/>
          <w:szCs w:val="20"/>
        </w:rPr>
        <w:t>Pension Abatement Assessment Form</w:t>
      </w:r>
      <w:r>
        <w:rPr>
          <w:sz w:val="20"/>
          <w:szCs w:val="20"/>
        </w:rPr>
        <w:t xml:space="preserve">. </w:t>
      </w:r>
    </w:p>
    <w:p w14:paraId="437AF6BD" w14:textId="77777777" w:rsidR="006A64FF" w:rsidRDefault="006A64FF" w:rsidP="006A64FF">
      <w:pPr>
        <w:pStyle w:val="Default"/>
        <w:jc w:val="both"/>
        <w:rPr>
          <w:sz w:val="20"/>
          <w:szCs w:val="20"/>
        </w:rPr>
      </w:pPr>
    </w:p>
    <w:p w14:paraId="74089A1A" w14:textId="77777777" w:rsidR="006A64FF" w:rsidRDefault="006A64FF" w:rsidP="006A64FF">
      <w:pPr>
        <w:pStyle w:val="Default"/>
        <w:jc w:val="both"/>
        <w:rPr>
          <w:sz w:val="20"/>
          <w:szCs w:val="20"/>
        </w:rPr>
      </w:pPr>
      <w:r>
        <w:rPr>
          <w:sz w:val="20"/>
          <w:szCs w:val="20"/>
        </w:rPr>
        <w:t xml:space="preserve">The </w:t>
      </w:r>
      <w:r w:rsidRPr="00E87E5F">
        <w:rPr>
          <w:sz w:val="20"/>
          <w:szCs w:val="20"/>
        </w:rPr>
        <w:t>Pension Abatement Assessment Form</w:t>
      </w:r>
      <w:r>
        <w:rPr>
          <w:sz w:val="20"/>
          <w:szCs w:val="20"/>
        </w:rPr>
        <w:t xml:space="preserve"> will be completed</w:t>
      </w:r>
      <w:r w:rsidR="00B230FD" w:rsidRPr="00E87E5F">
        <w:rPr>
          <w:sz w:val="20"/>
          <w:szCs w:val="20"/>
        </w:rPr>
        <w:t xml:space="preserve"> at Pre-Employment Clearances stage (Recruitment Stage 2) </w:t>
      </w:r>
      <w:r w:rsidR="00E87E5F" w:rsidRPr="00E87E5F">
        <w:rPr>
          <w:sz w:val="20"/>
          <w:szCs w:val="20"/>
        </w:rPr>
        <w:t>to</w:t>
      </w:r>
      <w:r w:rsidR="00B230FD" w:rsidRPr="00E87E5F">
        <w:rPr>
          <w:sz w:val="20"/>
          <w:szCs w:val="20"/>
        </w:rPr>
        <w:t xml:space="preserve"> </w:t>
      </w:r>
      <w:r w:rsidR="00E87E5F" w:rsidRPr="00E87E5F">
        <w:rPr>
          <w:sz w:val="20"/>
          <w:szCs w:val="20"/>
        </w:rPr>
        <w:t>give you an</w:t>
      </w:r>
      <w:r w:rsidR="00B230FD" w:rsidRPr="00E87E5F">
        <w:rPr>
          <w:sz w:val="20"/>
          <w:szCs w:val="20"/>
        </w:rPr>
        <w:t xml:space="preserve"> estimate of the applicable level of pension abatement; and / or at Recruitment Stage 3 Setup in the event an estimate was not required at Stage 2 or if the details of the appointment have changed from Stage 2 to Stage 3. </w:t>
      </w:r>
    </w:p>
    <w:p w14:paraId="3E37BF30" w14:textId="77777777" w:rsidR="006A64FF" w:rsidRDefault="006A64FF" w:rsidP="006A64FF">
      <w:pPr>
        <w:pStyle w:val="Default"/>
        <w:jc w:val="both"/>
        <w:rPr>
          <w:sz w:val="20"/>
          <w:szCs w:val="20"/>
        </w:rPr>
      </w:pPr>
    </w:p>
    <w:p w14:paraId="58E5B7BF" w14:textId="2F19DAC5" w:rsidR="00E87E5F" w:rsidRDefault="006A64FF" w:rsidP="006A64FF">
      <w:pPr>
        <w:pStyle w:val="Default"/>
        <w:jc w:val="both"/>
        <w:rPr>
          <w:sz w:val="20"/>
          <w:szCs w:val="20"/>
        </w:rPr>
      </w:pPr>
      <w:r>
        <w:rPr>
          <w:sz w:val="20"/>
          <w:szCs w:val="20"/>
        </w:rPr>
        <w:t>Where the HSE / Tusla are both the Pension Paying Authority and the prospective employer the pension abatement assessment will be prepared by HSE National Pension Payments and t</w:t>
      </w:r>
      <w:r w:rsidR="00E87E5F" w:rsidRPr="00E87E5F">
        <w:rPr>
          <w:sz w:val="20"/>
          <w:szCs w:val="20"/>
        </w:rPr>
        <w:t xml:space="preserve">he recruiter </w:t>
      </w:r>
      <w:r w:rsidR="00CE77AE">
        <w:rPr>
          <w:sz w:val="20"/>
          <w:szCs w:val="20"/>
        </w:rPr>
        <w:t xml:space="preserve">will </w:t>
      </w:r>
      <w:r w:rsidR="00E87E5F" w:rsidRPr="00E87E5F">
        <w:rPr>
          <w:sz w:val="20"/>
          <w:szCs w:val="20"/>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09C10CC7" w14:textId="68988AD1" w:rsidR="006A64FF" w:rsidRDefault="006A64FF" w:rsidP="006A64FF">
      <w:pPr>
        <w:pStyle w:val="Default"/>
        <w:jc w:val="both"/>
        <w:rPr>
          <w:sz w:val="20"/>
          <w:szCs w:val="20"/>
        </w:rPr>
      </w:pPr>
    </w:p>
    <w:p w14:paraId="3F126FEF" w14:textId="107DDD4E" w:rsidR="006A64FF" w:rsidRDefault="006A64FF" w:rsidP="006A64FF">
      <w:pPr>
        <w:pStyle w:val="Default"/>
        <w:jc w:val="both"/>
        <w:rPr>
          <w:sz w:val="20"/>
          <w:szCs w:val="20"/>
        </w:rPr>
      </w:pPr>
      <w:r>
        <w:rPr>
          <w:sz w:val="20"/>
          <w:szCs w:val="20"/>
        </w:rPr>
        <w:t xml:space="preserve">Where the HSE / Tusla is the prospective employer but not the Pension Paying Authority, you should engage directly with your Pension Paying Authority to establish the impact on your pension. The Pension </w:t>
      </w:r>
      <w:r w:rsidRPr="00E87E5F">
        <w:rPr>
          <w:sz w:val="20"/>
          <w:szCs w:val="20"/>
        </w:rPr>
        <w:t>Abatement Assessment Form</w:t>
      </w:r>
      <w:r>
        <w:rPr>
          <w:sz w:val="20"/>
          <w:szCs w:val="20"/>
        </w:rPr>
        <w:t xml:space="preserve"> will set out the information </w:t>
      </w:r>
      <w:r w:rsidR="00CE77AE">
        <w:rPr>
          <w:sz w:val="20"/>
          <w:szCs w:val="20"/>
        </w:rPr>
        <w:t>you should provide to</w:t>
      </w:r>
      <w:r>
        <w:rPr>
          <w:sz w:val="20"/>
          <w:szCs w:val="20"/>
        </w:rPr>
        <w:t xml:space="preserve"> your Pension Paying Authority. </w:t>
      </w:r>
    </w:p>
    <w:p w14:paraId="42005E46" w14:textId="79165B87" w:rsidR="00335ABF" w:rsidRDefault="00335ABF" w:rsidP="00AD732D">
      <w:pPr>
        <w:spacing w:before="240" w:after="120" w:line="240" w:lineRule="auto"/>
      </w:pPr>
    </w:p>
    <w:p w14:paraId="20D5C121" w14:textId="20F912FE" w:rsidR="00BA76E6" w:rsidRPr="002E719E" w:rsidRDefault="002E719E" w:rsidP="002A2EF6">
      <w:pPr>
        <w:pStyle w:val="Heading1"/>
        <w:spacing w:line="240" w:lineRule="auto"/>
        <w:rPr>
          <w:rFonts w:cs="Arial"/>
          <w:szCs w:val="20"/>
        </w:rPr>
      </w:pPr>
      <w:bookmarkStart w:id="14" w:name="_Toc211847959"/>
      <w:r>
        <w:rPr>
          <w:rFonts w:cs="Arial"/>
          <w:szCs w:val="20"/>
        </w:rPr>
        <w:t xml:space="preserve">Appendices: </w:t>
      </w:r>
      <w:r w:rsidR="00BA76E6" w:rsidRPr="002E719E">
        <w:rPr>
          <w:rFonts w:cs="Arial"/>
          <w:szCs w:val="20"/>
        </w:rPr>
        <w:t xml:space="preserve">Supplementary </w:t>
      </w:r>
      <w:r w:rsidR="00952BDC" w:rsidRPr="002E719E">
        <w:rPr>
          <w:rFonts w:cs="Arial"/>
          <w:szCs w:val="20"/>
        </w:rPr>
        <w:t>recruitment</w:t>
      </w:r>
      <w:r w:rsidR="00952BDC">
        <w:rPr>
          <w:rFonts w:cs="Arial"/>
          <w:szCs w:val="20"/>
        </w:rPr>
        <w:t xml:space="preserve"> and selection process</w:t>
      </w:r>
      <w:r w:rsidR="00952BDC" w:rsidRPr="002E719E">
        <w:rPr>
          <w:rFonts w:cs="Arial"/>
          <w:szCs w:val="20"/>
        </w:rPr>
        <w:t xml:space="preserve"> information</w:t>
      </w:r>
      <w:bookmarkEnd w:id="14"/>
      <w:r w:rsidR="00952BDC" w:rsidRPr="002E719E">
        <w:rPr>
          <w:rFonts w:cs="Arial"/>
          <w:szCs w:val="20"/>
        </w:rPr>
        <w:t xml:space="preserve"> </w:t>
      </w:r>
    </w:p>
    <w:p w14:paraId="7851C322" w14:textId="77777777" w:rsidR="007E5750" w:rsidRDefault="007E5750" w:rsidP="007E5750">
      <w:pPr>
        <w:rPr>
          <w:b/>
          <w:bCs/>
        </w:rPr>
      </w:pPr>
      <w:bookmarkStart w:id="15" w:name="_Appendix_1:_Eligibility"/>
      <w:bookmarkEnd w:id="15"/>
    </w:p>
    <w:p w14:paraId="25D6C1D7" w14:textId="79494BE0" w:rsidR="007E5750" w:rsidRDefault="007E5750" w:rsidP="00B06554">
      <w:pPr>
        <w:rPr>
          <w:rFonts w:cs="Arial"/>
          <w:color w:val="FF0000"/>
        </w:rPr>
      </w:pPr>
      <w:r>
        <w:rPr>
          <w:bCs/>
        </w:rPr>
        <w:t xml:space="preserve">Appendix 1: </w:t>
      </w:r>
      <w:r w:rsidR="00BA76E6" w:rsidRPr="00551A36">
        <w:rPr>
          <w:bCs/>
        </w:rPr>
        <w:t>Eligibility Criteria</w:t>
      </w:r>
      <w:r>
        <w:rPr>
          <w:bCs/>
        </w:rPr>
        <w:t>-</w:t>
      </w:r>
      <w:r w:rsidRPr="007E5750">
        <w:rPr>
          <w:bCs/>
        </w:rPr>
        <w:t xml:space="preserve"> </w:t>
      </w:r>
      <w:r w:rsidRPr="00FA10DD">
        <w:rPr>
          <w:bCs/>
        </w:rPr>
        <w:t>Qualifications and/ or experience</w:t>
      </w:r>
    </w:p>
    <w:p w14:paraId="6C2B0BD8" w14:textId="4B8E4017" w:rsidR="007E5750" w:rsidRPr="00B06554" w:rsidRDefault="007E5750" w:rsidP="00B06554">
      <w:pPr>
        <w:jc w:val="both"/>
        <w:rPr>
          <w:rFonts w:cs="Arial"/>
          <w:b/>
          <w:u w:val="single"/>
        </w:rPr>
      </w:pPr>
      <w:r w:rsidRPr="00B64292">
        <w:rPr>
          <w:rFonts w:cs="Arial"/>
          <w:b/>
          <w:u w:val="single"/>
        </w:rPr>
        <w:t>Professional Qualifications, Experience, etc.:</w:t>
      </w:r>
    </w:p>
    <w:p w14:paraId="4A723F1A" w14:textId="77777777" w:rsidR="007E5750" w:rsidRPr="00B64292" w:rsidRDefault="007E5750" w:rsidP="007E5750">
      <w:pPr>
        <w:jc w:val="both"/>
        <w:rPr>
          <w:rFonts w:cs="Arial"/>
        </w:rPr>
      </w:pPr>
      <w:r w:rsidRPr="00B64292">
        <w:rPr>
          <w:rFonts w:cs="Arial"/>
        </w:rPr>
        <w:t xml:space="preserve">(a) Eligible applicants will be those who on the closing date for the competition: </w:t>
      </w:r>
    </w:p>
    <w:p w14:paraId="1BEB9600" w14:textId="77777777" w:rsidR="007E5750" w:rsidRPr="00B64292" w:rsidRDefault="007E5750" w:rsidP="007E5750">
      <w:pPr>
        <w:jc w:val="both"/>
        <w:rPr>
          <w:rFonts w:cs="Arial"/>
        </w:rPr>
      </w:pPr>
    </w:p>
    <w:p w14:paraId="37E63167" w14:textId="77777777" w:rsidR="007E5750" w:rsidRPr="00B64292" w:rsidRDefault="007E5750" w:rsidP="007E5750">
      <w:pPr>
        <w:numPr>
          <w:ilvl w:val="0"/>
          <w:numId w:val="40"/>
        </w:numPr>
        <w:spacing w:after="0" w:line="240" w:lineRule="auto"/>
        <w:jc w:val="both"/>
        <w:rPr>
          <w:rFonts w:cs="Arial"/>
          <w:b/>
          <w:u w:val="single"/>
        </w:rPr>
      </w:pPr>
      <w:r w:rsidRPr="00B64292">
        <w:rPr>
          <w:rFonts w:cs="Arial"/>
        </w:rPr>
        <w:t xml:space="preserve">Have satisfactory experience as a Clerical Officer in the HSE, TUSLA, other statutory health agencies, or a body which provides services on behalf of the HSE under Section 38 of the Health Act 2004. </w:t>
      </w:r>
    </w:p>
    <w:p w14:paraId="15020720" w14:textId="77777777" w:rsidR="007E5750" w:rsidRPr="00B64292" w:rsidRDefault="007E5750" w:rsidP="007E5750">
      <w:pPr>
        <w:ind w:left="1080"/>
        <w:jc w:val="both"/>
        <w:rPr>
          <w:rFonts w:cs="Arial"/>
          <w:b/>
          <w:u w:val="single"/>
        </w:rPr>
      </w:pPr>
    </w:p>
    <w:p w14:paraId="09D80DC7" w14:textId="77777777" w:rsidR="007E5750" w:rsidRPr="00B64292" w:rsidRDefault="007E5750" w:rsidP="007E5750">
      <w:pPr>
        <w:ind w:left="1080"/>
        <w:jc w:val="both"/>
        <w:rPr>
          <w:rFonts w:cs="Arial"/>
          <w:b/>
          <w:u w:val="single"/>
        </w:rPr>
      </w:pPr>
      <w:r w:rsidRPr="00B64292">
        <w:rPr>
          <w:rFonts w:cs="Arial"/>
          <w:b/>
          <w:u w:val="single"/>
        </w:rPr>
        <w:t>Or</w:t>
      </w:r>
    </w:p>
    <w:p w14:paraId="409532C8" w14:textId="77777777" w:rsidR="007E5750" w:rsidRPr="00B64292" w:rsidRDefault="007E5750" w:rsidP="007E5750">
      <w:pPr>
        <w:numPr>
          <w:ilvl w:val="0"/>
          <w:numId w:val="40"/>
        </w:numPr>
        <w:spacing w:after="0" w:line="240" w:lineRule="auto"/>
        <w:jc w:val="both"/>
        <w:rPr>
          <w:rFonts w:cs="Arial"/>
          <w:b/>
          <w:u w:val="single"/>
        </w:rPr>
      </w:pPr>
      <w:r w:rsidRPr="00B64292">
        <w:rPr>
          <w:rFonts w:cs="Arial"/>
        </w:rPr>
        <w:t>Have obtained a pass (Grade D) in at least five subjects from the approved list of subjects in the Department of Education Leaving Certificate Examination, including Mathematics and English or Irish</w:t>
      </w:r>
      <w:proofErr w:type="gramStart"/>
      <w:r w:rsidRPr="00B64292">
        <w:rPr>
          <w:rFonts w:cs="Arial"/>
          <w:vertAlign w:val="superscript"/>
        </w:rPr>
        <w:t>1</w:t>
      </w:r>
      <w:r w:rsidRPr="00B64292">
        <w:rPr>
          <w:rFonts w:cs="Arial"/>
        </w:rPr>
        <w:t xml:space="preserve"> .</w:t>
      </w:r>
      <w:proofErr w:type="gramEnd"/>
      <w:r w:rsidRPr="00B64292">
        <w:rPr>
          <w:rFonts w:cs="Arial"/>
        </w:rPr>
        <w:t xml:space="preserve"> Candidates should have obtained at least Grade C on higher level papers in three subjects in that examination. </w:t>
      </w:r>
    </w:p>
    <w:p w14:paraId="36C9F1EE" w14:textId="77777777" w:rsidR="007E5750" w:rsidRPr="00B64292" w:rsidRDefault="007E5750" w:rsidP="007E5750">
      <w:pPr>
        <w:ind w:left="1080"/>
        <w:jc w:val="both"/>
        <w:rPr>
          <w:rFonts w:cs="Arial"/>
          <w:b/>
          <w:u w:val="single"/>
        </w:rPr>
      </w:pPr>
    </w:p>
    <w:p w14:paraId="7C53180A" w14:textId="77777777" w:rsidR="007E5750" w:rsidRPr="00B64292" w:rsidRDefault="007E5750" w:rsidP="007E5750">
      <w:pPr>
        <w:ind w:left="1080"/>
        <w:jc w:val="both"/>
        <w:rPr>
          <w:rFonts w:cs="Arial"/>
          <w:b/>
          <w:u w:val="single"/>
        </w:rPr>
      </w:pPr>
      <w:r w:rsidRPr="00B64292">
        <w:rPr>
          <w:rFonts w:cs="Arial"/>
          <w:b/>
          <w:u w:val="single"/>
        </w:rPr>
        <w:t>Or</w:t>
      </w:r>
    </w:p>
    <w:p w14:paraId="1ACE3D02" w14:textId="77777777" w:rsidR="007E5750" w:rsidRPr="00B64292" w:rsidRDefault="007E5750" w:rsidP="007E5750">
      <w:pPr>
        <w:numPr>
          <w:ilvl w:val="0"/>
          <w:numId w:val="40"/>
        </w:numPr>
        <w:spacing w:after="0" w:line="240" w:lineRule="auto"/>
        <w:jc w:val="both"/>
        <w:rPr>
          <w:rFonts w:cs="Arial"/>
          <w:b/>
          <w:u w:val="single"/>
        </w:rPr>
      </w:pPr>
      <w:r w:rsidRPr="00B64292">
        <w:rPr>
          <w:rFonts w:cs="Arial"/>
        </w:rPr>
        <w:t xml:space="preserve">Have completed a relevant examination at a comparable standard in any equivalent examination in another jurisdiction </w:t>
      </w:r>
    </w:p>
    <w:p w14:paraId="7507357D" w14:textId="77777777" w:rsidR="007E5750" w:rsidRPr="00B64292" w:rsidRDefault="007E5750" w:rsidP="007E5750">
      <w:pPr>
        <w:ind w:left="360"/>
        <w:jc w:val="both"/>
        <w:rPr>
          <w:rFonts w:cs="Arial"/>
        </w:rPr>
      </w:pPr>
    </w:p>
    <w:p w14:paraId="309BEC5B" w14:textId="77777777" w:rsidR="007E5750" w:rsidRPr="00B64292" w:rsidRDefault="007E5750" w:rsidP="007E5750">
      <w:pPr>
        <w:ind w:left="1080"/>
        <w:jc w:val="both"/>
        <w:rPr>
          <w:rFonts w:cs="Arial"/>
          <w:b/>
          <w:u w:val="single"/>
        </w:rPr>
      </w:pPr>
      <w:r w:rsidRPr="00B64292">
        <w:rPr>
          <w:rFonts w:cs="Arial"/>
          <w:b/>
          <w:u w:val="single"/>
        </w:rPr>
        <w:t>Or</w:t>
      </w:r>
    </w:p>
    <w:p w14:paraId="68C720EB" w14:textId="77777777" w:rsidR="007E5750" w:rsidRPr="00B64292" w:rsidRDefault="007E5750" w:rsidP="007E5750">
      <w:pPr>
        <w:numPr>
          <w:ilvl w:val="0"/>
          <w:numId w:val="40"/>
        </w:numPr>
        <w:spacing w:after="0" w:line="240" w:lineRule="auto"/>
        <w:jc w:val="both"/>
        <w:rPr>
          <w:rFonts w:cs="Arial"/>
          <w:b/>
          <w:u w:val="single"/>
        </w:rPr>
      </w:pPr>
      <w:r w:rsidRPr="00B64292">
        <w:rPr>
          <w:rFonts w:cs="Arial"/>
        </w:rPr>
        <w:t>Hold a comparable and relevant third level qualification of at least level 6 on the National Qualifications Framework maintained by Qualifications and Quality Ireland, (QQI).</w:t>
      </w:r>
    </w:p>
    <w:p w14:paraId="3A46CA9D" w14:textId="77777777" w:rsidR="007E5750" w:rsidRPr="00B64292" w:rsidRDefault="007E5750" w:rsidP="007E5750">
      <w:pPr>
        <w:ind w:left="720"/>
        <w:contextualSpacing/>
        <w:jc w:val="both"/>
        <w:rPr>
          <w:rFonts w:cs="Arial"/>
          <w:b/>
        </w:rPr>
      </w:pPr>
    </w:p>
    <w:p w14:paraId="48D7AA73" w14:textId="77777777" w:rsidR="007E5750" w:rsidRPr="00B64292" w:rsidRDefault="007E5750" w:rsidP="007E5750">
      <w:pPr>
        <w:ind w:left="360"/>
        <w:jc w:val="both"/>
        <w:rPr>
          <w:rFonts w:cs="Arial"/>
          <w:b/>
          <w:u w:val="single"/>
        </w:rPr>
      </w:pPr>
      <w:r w:rsidRPr="00B64292">
        <w:rPr>
          <w:rFonts w:cs="Arial"/>
        </w:rPr>
        <w:t xml:space="preserve">           </w:t>
      </w:r>
      <w:r w:rsidRPr="00B64292">
        <w:rPr>
          <w:rFonts w:cs="Arial"/>
          <w:b/>
          <w:u w:val="single"/>
        </w:rPr>
        <w:t>and</w:t>
      </w:r>
    </w:p>
    <w:p w14:paraId="14B2C736" w14:textId="77777777" w:rsidR="007E5750" w:rsidRPr="00B64292" w:rsidRDefault="007E5750" w:rsidP="007E5750">
      <w:pPr>
        <w:ind w:left="360"/>
        <w:contextualSpacing/>
        <w:jc w:val="both"/>
        <w:rPr>
          <w:rFonts w:cs="Arial"/>
        </w:rPr>
      </w:pPr>
      <w:r w:rsidRPr="00B64292">
        <w:rPr>
          <w:rFonts w:cs="Arial"/>
        </w:rPr>
        <w:t>(b) Candidates must possess the requisite knowledge and ability, including a high standard of suitability, for the proper discharge of the office.</w:t>
      </w:r>
    </w:p>
    <w:p w14:paraId="29911665" w14:textId="77777777" w:rsidR="007E5750" w:rsidRPr="00B64292" w:rsidRDefault="007E5750" w:rsidP="007E5750">
      <w:pPr>
        <w:jc w:val="both"/>
        <w:rPr>
          <w:rFonts w:cs="Arial"/>
          <w:i/>
          <w:iCs/>
        </w:rPr>
      </w:pPr>
    </w:p>
    <w:p w14:paraId="623EAAE1" w14:textId="58AF5F97" w:rsidR="007E5750" w:rsidRPr="00B06554" w:rsidRDefault="007E5750" w:rsidP="007E5750">
      <w:pPr>
        <w:jc w:val="both"/>
        <w:rPr>
          <w:rFonts w:cs="Arial"/>
          <w:color w:val="FF0000"/>
          <w:lang w:val="en-GB" w:eastAsia="en-GB"/>
        </w:rPr>
      </w:pPr>
      <w:r w:rsidRPr="00B64292">
        <w:rPr>
          <w:rFonts w:cs="Arial"/>
          <w:i/>
          <w:iCs/>
        </w:rPr>
        <w:t>Note</w:t>
      </w:r>
      <w:r w:rsidRPr="00B64292">
        <w:rPr>
          <w:rFonts w:cs="Arial"/>
          <w:i/>
          <w:iCs/>
          <w:vertAlign w:val="superscript"/>
        </w:rPr>
        <w:t>1</w:t>
      </w:r>
      <w:r w:rsidRPr="00B64292">
        <w:rPr>
          <w:rFonts w:cs="Arial"/>
          <w:i/>
          <w:iCs/>
        </w:rPr>
        <w:t xml:space="preserve">: Candidates must achieve a pass in Ordinary or Higher-level papers. A pass in a foundation level paper is not acceptable. Candidates must have achieved these grades on the Leaving Certificate Established programme or the Leaving Certificate Vocational programme. The Leaving Certification Applied Programme does not fulfil the </w:t>
      </w:r>
      <w:proofErr w:type="gramStart"/>
      <w:r w:rsidRPr="00B64292">
        <w:rPr>
          <w:rFonts w:cs="Arial"/>
          <w:i/>
          <w:iCs/>
        </w:rPr>
        <w:t xml:space="preserve">eligibility </w:t>
      </w:r>
      <w:r w:rsidRPr="00D568A0">
        <w:rPr>
          <w:rFonts w:cs="Arial"/>
          <w:color w:val="FF0000"/>
          <w:lang w:val="en-GB" w:eastAsia="en-GB"/>
        </w:rPr>
        <w:t>.</w:t>
      </w:r>
      <w:proofErr w:type="gramEnd"/>
    </w:p>
    <w:p w14:paraId="192E5DC5" w14:textId="77777777" w:rsidR="007E5750" w:rsidRDefault="007E5750" w:rsidP="007E5750">
      <w:pPr>
        <w:jc w:val="both"/>
        <w:rPr>
          <w:rFonts w:cs="Arial"/>
          <w:b/>
          <w:bCs/>
          <w:i/>
          <w:iCs/>
        </w:rPr>
      </w:pPr>
    </w:p>
    <w:p w14:paraId="22D014DA" w14:textId="77777777" w:rsidR="007E5750" w:rsidRPr="00E766A5" w:rsidRDefault="007E5750" w:rsidP="007E5750">
      <w:pPr>
        <w:jc w:val="both"/>
        <w:rPr>
          <w:rFonts w:cs="Arial"/>
          <w:b/>
        </w:rPr>
      </w:pPr>
      <w:r w:rsidRPr="00E766A5">
        <w:rPr>
          <w:rFonts w:cs="Arial"/>
          <w:b/>
        </w:rPr>
        <w:t>Health</w:t>
      </w:r>
    </w:p>
    <w:p w14:paraId="18E71912" w14:textId="0ECF7703" w:rsidR="007E5750" w:rsidRPr="00E766A5" w:rsidRDefault="007E5750" w:rsidP="007E5750">
      <w:pPr>
        <w:jc w:val="both"/>
        <w:rPr>
          <w:rFonts w:cs="Arial"/>
        </w:rPr>
      </w:pPr>
      <w:r w:rsidRPr="00E766A5">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4B980B5" w14:textId="77777777" w:rsidR="007E5750" w:rsidRPr="00E766A5" w:rsidRDefault="007E5750" w:rsidP="007E5750">
      <w:pPr>
        <w:ind w:right="-766"/>
        <w:jc w:val="both"/>
        <w:rPr>
          <w:rFonts w:cs="Arial"/>
          <w:iCs/>
        </w:rPr>
      </w:pPr>
      <w:r w:rsidRPr="00E766A5">
        <w:rPr>
          <w:rFonts w:cs="Arial"/>
          <w:b/>
          <w:bCs/>
        </w:rPr>
        <w:t>Character</w:t>
      </w:r>
    </w:p>
    <w:p w14:paraId="14E151D5" w14:textId="28685153" w:rsidR="007E5750" w:rsidRPr="00E766A5" w:rsidRDefault="007E5750" w:rsidP="007E5750">
      <w:pPr>
        <w:ind w:right="-766"/>
        <w:jc w:val="both"/>
        <w:rPr>
          <w:rFonts w:cs="Arial"/>
        </w:rPr>
      </w:pPr>
      <w:r w:rsidRPr="00E766A5">
        <w:rPr>
          <w:rFonts w:cs="Arial"/>
        </w:rPr>
        <w:t>Each candidate for and any person holding the office must be of good character</w:t>
      </w:r>
      <w:r>
        <w:rPr>
          <w:rFonts w:cs="Arial"/>
        </w:rPr>
        <w:t>.</w:t>
      </w:r>
    </w:p>
    <w:p w14:paraId="230D1CCA" w14:textId="77777777" w:rsidR="007E5750" w:rsidRPr="00E766A5" w:rsidRDefault="007E5750" w:rsidP="007E5750">
      <w:pPr>
        <w:ind w:right="-766"/>
        <w:jc w:val="both"/>
        <w:rPr>
          <w:rFonts w:cs="Arial"/>
          <w:b/>
        </w:rPr>
      </w:pPr>
      <w:r w:rsidRPr="00E766A5">
        <w:rPr>
          <w:rFonts w:cs="Arial"/>
          <w:b/>
        </w:rPr>
        <w:lastRenderedPageBreak/>
        <w:t>Age</w:t>
      </w:r>
    </w:p>
    <w:p w14:paraId="49164501" w14:textId="77777777" w:rsidR="007E5750" w:rsidRDefault="007E5750" w:rsidP="007E5750">
      <w:pPr>
        <w:autoSpaceDE w:val="0"/>
        <w:autoSpaceDN w:val="0"/>
        <w:adjustRightInd w:val="0"/>
        <w:rPr>
          <w:rFonts w:cs="Arial"/>
          <w:i/>
          <w:iCs/>
        </w:rPr>
      </w:pPr>
      <w:r>
        <w:rPr>
          <w:rFonts w:cs="Arial"/>
        </w:rPr>
        <w:t>The Public Service Superannuation (Age of Retirement) Act, 2018* set 70 years as the compulsory retirement age for public servants.</w:t>
      </w:r>
      <w:r>
        <w:rPr>
          <w:rFonts w:cs="Arial"/>
          <w:i/>
          <w:iCs/>
        </w:rPr>
        <w:t xml:space="preserve"> </w:t>
      </w:r>
    </w:p>
    <w:p w14:paraId="7662061C" w14:textId="77777777" w:rsidR="007E5750" w:rsidRDefault="007E5750" w:rsidP="007E5750">
      <w:pPr>
        <w:autoSpaceDE w:val="0"/>
        <w:autoSpaceDN w:val="0"/>
        <w:adjustRightInd w:val="0"/>
        <w:rPr>
          <w:rFonts w:cs="Arial"/>
          <w:i/>
          <w:iCs/>
        </w:rPr>
      </w:pPr>
    </w:p>
    <w:p w14:paraId="29915CB4" w14:textId="77777777" w:rsidR="007E5750" w:rsidRDefault="007E5750" w:rsidP="007E5750">
      <w:pPr>
        <w:autoSpaceDE w:val="0"/>
        <w:autoSpaceDN w:val="0"/>
        <w:adjustRightInd w:val="0"/>
        <w:rPr>
          <w:rFonts w:cs="Arial"/>
          <w:b/>
          <w:bCs/>
          <w:i/>
          <w:iCs/>
          <w:u w:val="single"/>
        </w:rPr>
      </w:pPr>
      <w:r>
        <w:rPr>
          <w:rFonts w:cs="Arial"/>
          <w:b/>
          <w:bCs/>
          <w:i/>
          <w:iCs/>
        </w:rPr>
        <w:t xml:space="preserve">* </w:t>
      </w:r>
      <w:r>
        <w:rPr>
          <w:rFonts w:cs="Arial"/>
          <w:b/>
          <w:bCs/>
          <w:i/>
          <w:iCs/>
          <w:u w:val="single"/>
        </w:rPr>
        <w:t>Public Servants not affected by this legislation:</w:t>
      </w:r>
    </w:p>
    <w:p w14:paraId="489E3B09" w14:textId="77777777" w:rsidR="007E5750" w:rsidRDefault="007E5750" w:rsidP="007E5750">
      <w:pPr>
        <w:autoSpaceDE w:val="0"/>
        <w:autoSpaceDN w:val="0"/>
        <w:adjustRightInd w:val="0"/>
        <w:rPr>
          <w:rFonts w:cs="Arial"/>
        </w:rPr>
      </w:pPr>
      <w:r>
        <w:rPr>
          <w:rFonts w:cs="Arial"/>
        </w:rPr>
        <w:t>Public servants recruited between 1 April 2004 and 31 December 2012 (new entrants) have no compulsory retirement age.</w:t>
      </w:r>
    </w:p>
    <w:p w14:paraId="794B9358" w14:textId="77777777" w:rsidR="007E5750" w:rsidRDefault="007E5750" w:rsidP="007E5750">
      <w:pPr>
        <w:autoSpaceDE w:val="0"/>
        <w:autoSpaceDN w:val="0"/>
        <w:adjustRightInd w:val="0"/>
        <w:rPr>
          <w:rFonts w:cs="Arial"/>
          <w:lang w:val="en-GB" w:eastAsia="en-GB"/>
        </w:rPr>
      </w:pPr>
    </w:p>
    <w:p w14:paraId="072F24A7" w14:textId="33F1F028" w:rsidR="007E5750" w:rsidRPr="00B06554" w:rsidRDefault="007E5750" w:rsidP="00B06554">
      <w:pPr>
        <w:autoSpaceDE w:val="0"/>
        <w:autoSpaceDN w:val="0"/>
        <w:adjustRightInd w:val="0"/>
        <w:rPr>
          <w:rFonts w:cs="Arial"/>
        </w:rPr>
      </w:pPr>
      <w:r>
        <w:rPr>
          <w:rFonts w:cs="Arial"/>
        </w:rPr>
        <w:t>Public servants recruited since 1 January 2013 are members of the Single Pension Scheme and have a compulsory retirement age of 70.</w:t>
      </w:r>
    </w:p>
    <w:p w14:paraId="369DC6F4" w14:textId="77777777" w:rsidR="007E5750" w:rsidRDefault="007E5750" w:rsidP="007E5750">
      <w:pPr>
        <w:ind w:left="360"/>
        <w:rPr>
          <w:rFonts w:cs="Arial"/>
          <w:b/>
        </w:rPr>
      </w:pPr>
    </w:p>
    <w:p w14:paraId="5DE63F87" w14:textId="77777777" w:rsidR="007E5750" w:rsidRDefault="007E5750" w:rsidP="007E5750">
      <w:pPr>
        <w:jc w:val="both"/>
        <w:rPr>
          <w:rFonts w:cs="Arial"/>
          <w:b/>
          <w:bCs/>
          <w:i/>
          <w:iCs/>
        </w:rPr>
      </w:pPr>
      <w:r w:rsidRPr="00BE6953">
        <w:rPr>
          <w:rFonts w:cs="Arial"/>
          <w:b/>
          <w:bCs/>
          <w:i/>
          <w:iCs/>
          <w:u w:val="single"/>
        </w:rPr>
        <w:t>Post Specific Requirements</w:t>
      </w:r>
      <w:r>
        <w:rPr>
          <w:rFonts w:cs="Arial"/>
          <w:b/>
          <w:bCs/>
          <w:i/>
          <w:iCs/>
        </w:rPr>
        <w:t xml:space="preserve">: </w:t>
      </w:r>
    </w:p>
    <w:p w14:paraId="6520036B" w14:textId="77777777" w:rsidR="007E5750" w:rsidRDefault="007E5750" w:rsidP="007E5750">
      <w:pPr>
        <w:jc w:val="both"/>
        <w:rPr>
          <w:rFonts w:cs="Arial"/>
          <w:b/>
          <w:bCs/>
          <w:i/>
          <w:iCs/>
        </w:rPr>
      </w:pPr>
    </w:p>
    <w:p w14:paraId="183016DC" w14:textId="77777777" w:rsidR="007E5750" w:rsidRDefault="007E5750" w:rsidP="007E5750">
      <w:pPr>
        <w:ind w:left="360"/>
        <w:rPr>
          <w:rFonts w:cs="Arial"/>
          <w:b/>
          <w:bCs/>
          <w:iCs/>
        </w:rPr>
      </w:pPr>
      <w:r>
        <w:rPr>
          <w:rFonts w:cs="Arial"/>
          <w:b/>
          <w:bCs/>
          <w:iCs/>
        </w:rPr>
        <w:t>Applicants must demonstrate all of the criteria listed below, as relevant to the role</w:t>
      </w:r>
    </w:p>
    <w:p w14:paraId="2A9270C4" w14:textId="77777777" w:rsidR="00657EAB" w:rsidRDefault="00657EAB" w:rsidP="00657EAB">
      <w:pPr>
        <w:numPr>
          <w:ilvl w:val="0"/>
          <w:numId w:val="41"/>
        </w:numPr>
        <w:spacing w:after="0" w:line="240" w:lineRule="auto"/>
        <w:jc w:val="both"/>
        <w:rPr>
          <w:rFonts w:cs="Arial"/>
          <w:iCs/>
          <w:color w:val="000000"/>
        </w:rPr>
      </w:pPr>
      <w:r w:rsidRPr="00E45967">
        <w:rPr>
          <w:rFonts w:cs="Arial"/>
          <w:iCs/>
          <w:color w:val="000000"/>
        </w:rPr>
        <w:t xml:space="preserve">Experience in delivery of training to a diverse customer base. </w:t>
      </w:r>
    </w:p>
    <w:p w14:paraId="7784E56B" w14:textId="77777777" w:rsidR="00657EAB" w:rsidRPr="00E45967" w:rsidRDefault="00657EAB" w:rsidP="00657EAB">
      <w:pPr>
        <w:spacing w:after="0" w:line="240" w:lineRule="auto"/>
        <w:ind w:left="360"/>
        <w:jc w:val="both"/>
        <w:rPr>
          <w:rFonts w:cs="Arial"/>
          <w:iCs/>
          <w:color w:val="000000"/>
        </w:rPr>
      </w:pPr>
    </w:p>
    <w:p w14:paraId="4EFCD376" w14:textId="77777777" w:rsidR="00657EAB" w:rsidRDefault="00657EAB" w:rsidP="00657EAB">
      <w:pPr>
        <w:numPr>
          <w:ilvl w:val="0"/>
          <w:numId w:val="41"/>
        </w:numPr>
        <w:spacing w:after="0" w:line="240" w:lineRule="auto"/>
        <w:jc w:val="both"/>
        <w:rPr>
          <w:rFonts w:cs="Arial"/>
          <w:iCs/>
          <w:color w:val="000000"/>
        </w:rPr>
      </w:pPr>
      <w:r w:rsidRPr="00E45967">
        <w:rPr>
          <w:rFonts w:cs="Arial"/>
          <w:iCs/>
          <w:color w:val="000000"/>
        </w:rPr>
        <w:t xml:space="preserve">Experience of developing training materials to a high standard. </w:t>
      </w:r>
    </w:p>
    <w:p w14:paraId="1ED077FE" w14:textId="544941EA" w:rsidR="004C2770" w:rsidRPr="00657EAB" w:rsidRDefault="00657EAB" w:rsidP="00657EAB">
      <w:pPr>
        <w:pStyle w:val="ListParagraph"/>
        <w:widowControl w:val="0"/>
        <w:numPr>
          <w:ilvl w:val="0"/>
          <w:numId w:val="41"/>
        </w:numPr>
        <w:tabs>
          <w:tab w:val="left" w:pos="720"/>
          <w:tab w:val="center" w:pos="4513"/>
          <w:tab w:val="right" w:pos="9026"/>
        </w:tabs>
        <w:autoSpaceDE w:val="0"/>
        <w:autoSpaceDN w:val="0"/>
        <w:adjustRightInd w:val="0"/>
        <w:spacing w:before="240" w:after="120" w:line="240" w:lineRule="auto"/>
        <w:rPr>
          <w:rFonts w:ascii="Calibri" w:hAnsi="Calibri" w:cs="Arial"/>
          <w:color w:val="000099"/>
          <w:szCs w:val="20"/>
        </w:rPr>
      </w:pPr>
      <w:r w:rsidRPr="00657EAB">
        <w:rPr>
          <w:rFonts w:cs="Arial"/>
          <w:iCs/>
          <w:color w:val="000000"/>
        </w:rPr>
        <w:t>Knowledge of SAP Finance and/or Procurement systems</w:t>
      </w:r>
      <w:r w:rsidR="004C2770" w:rsidRPr="00657EAB">
        <w:rPr>
          <w:rFonts w:cs="Arial"/>
          <w:color w:val="000099"/>
          <w:szCs w:val="20"/>
        </w:rPr>
        <w:t xml:space="preserve">: </w:t>
      </w:r>
    </w:p>
    <w:p w14:paraId="3E981022" w14:textId="7DAAAEA5" w:rsidR="004C2770" w:rsidRPr="00755B63" w:rsidRDefault="004C2770" w:rsidP="00AD732D">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sidRPr="00755B63">
        <w:rPr>
          <w:rFonts w:eastAsia="Times New Roman" w:cstheme="minorHAnsi"/>
          <w:lang w:eastAsia="en-IE"/>
        </w:rPr>
        <w:t xml:space="preserve">Applicants can </w:t>
      </w:r>
      <w:r w:rsidRPr="00755B63">
        <w:rPr>
          <w:rFonts w:eastAsia="Times New Roman"/>
          <w:color w:val="000000"/>
          <w:lang w:eastAsia="en-IE"/>
        </w:rPr>
        <w:t xml:space="preserve">use </w:t>
      </w:r>
      <w:hyperlink r:id="rId19" w:history="1">
        <w:r w:rsidRPr="00755B63">
          <w:rPr>
            <w:rStyle w:val="Hyperlink"/>
          </w:rPr>
          <w:t>NARIC’s Foreign Qualifications Database</w:t>
        </w:r>
      </w:hyperlink>
      <w:r w:rsidRPr="00755B63">
        <w:t xml:space="preserve"> </w:t>
      </w:r>
      <w:r w:rsidRPr="00755B63">
        <w:rPr>
          <w:color w:val="000000"/>
          <w:shd w:val="clear" w:color="auto" w:fill="FFFFFF"/>
        </w:rPr>
        <w:t xml:space="preserve">to download a </w:t>
      </w:r>
      <w:r w:rsidRPr="00755B63">
        <w:rPr>
          <w:rStyle w:val="Strong"/>
          <w:color w:val="000000"/>
          <w:shd w:val="clear" w:color="auto" w:fill="FFFFFF"/>
        </w:rPr>
        <w:t xml:space="preserve">comparability statement </w:t>
      </w:r>
      <w:r w:rsidRPr="00755B63">
        <w:rPr>
          <w:color w:val="000000"/>
          <w:shd w:val="clear" w:color="auto" w:fill="FFFFFF"/>
        </w:rPr>
        <w:t xml:space="preserve">to compare an academic qualification to an Irish qualification of a similar major award type and level on the Irish </w:t>
      </w:r>
      <w:hyperlink r:id="rId20" w:tooltip="National Framework of Qualifications" w:history="1">
        <w:r w:rsidRPr="00755B63">
          <w:rPr>
            <w:rStyle w:val="Hyperlink"/>
            <w:shd w:val="clear" w:color="auto" w:fill="FFFFFF"/>
          </w:rPr>
          <w:t>National Framework of Qualifications (NFQ</w:t>
        </w:r>
      </w:hyperlink>
      <w:r w:rsidRPr="00755B63">
        <w:rPr>
          <w:rStyle w:val="Hyperlink"/>
        </w:rPr>
        <w:t>)</w:t>
      </w:r>
      <w:r w:rsidRPr="00755B63">
        <w:rPr>
          <w:color w:val="000000"/>
          <w:shd w:val="clear" w:color="auto" w:fill="FFFFFF"/>
        </w:rPr>
        <w:t>, where possible.</w:t>
      </w:r>
    </w:p>
    <w:p w14:paraId="0FAED00F" w14:textId="49C9C92C" w:rsidR="00BA76E6" w:rsidRPr="004C2770" w:rsidRDefault="004C2770" w:rsidP="00AD732D">
      <w:pPr>
        <w:spacing w:before="240" w:after="120" w:line="240" w:lineRule="auto"/>
        <w:rPr>
          <w:rFonts w:ascii="Calibri" w:hAnsi="Calibri" w:cs="Calibri"/>
        </w:rPr>
      </w:pPr>
      <w:r w:rsidRPr="00755B63">
        <w:rPr>
          <w:color w:val="000000"/>
        </w:rPr>
        <w:t xml:space="preserve">If their qualification is </w:t>
      </w:r>
      <w:r w:rsidRPr="00755B63">
        <w:rPr>
          <w:rStyle w:val="Strong"/>
          <w:color w:val="000000"/>
        </w:rPr>
        <w:t xml:space="preserve">not </w:t>
      </w:r>
      <w:r w:rsidRPr="00755B63">
        <w:rPr>
          <w:color w:val="000000"/>
        </w:rPr>
        <w:t xml:space="preserve">listed in the database, they can apply for advice on the </w:t>
      </w:r>
      <w:hyperlink r:id="rId21" w:history="1">
        <w:r w:rsidRPr="00755B63">
          <w:rPr>
            <w:rStyle w:val="Hyperlink"/>
          </w:rPr>
          <w:t>general academic recognition of their qualification</w:t>
        </w:r>
      </w:hyperlink>
      <w:r w:rsidRPr="00755B63">
        <w:rPr>
          <w:color w:val="000000"/>
        </w:rPr>
        <w:t>.</w:t>
      </w:r>
      <w:r w:rsidRPr="00755B63">
        <w:rPr>
          <w:rFonts w:cs="Arial"/>
          <w:color w:val="000099"/>
          <w:szCs w:val="20"/>
        </w:rPr>
        <w:t>]</w:t>
      </w:r>
    </w:p>
    <w:p w14:paraId="14CA0969" w14:textId="19F92630" w:rsidR="00612A9A" w:rsidRDefault="00612A9A">
      <w:pPr>
        <w:rPr>
          <w:rFonts w:cs="Arial"/>
          <w:szCs w:val="20"/>
        </w:rPr>
      </w:pPr>
      <w:r>
        <w:rPr>
          <w:rFonts w:cs="Arial"/>
          <w:szCs w:val="20"/>
        </w:rPr>
        <w:br w:type="page"/>
      </w:r>
    </w:p>
    <w:p w14:paraId="02D6CE52" w14:textId="285C883C" w:rsidR="003C75C7" w:rsidRPr="002E719E" w:rsidRDefault="002E719E" w:rsidP="002A2EF6">
      <w:pPr>
        <w:pStyle w:val="Heading2"/>
      </w:pPr>
      <w:bookmarkStart w:id="16" w:name="_Appendix_2:_Applicant"/>
      <w:bookmarkStart w:id="17" w:name="_Toc211847960"/>
      <w:bookmarkEnd w:id="16"/>
      <w:r w:rsidRPr="0062775A">
        <w:lastRenderedPageBreak/>
        <w:t xml:space="preserve">Appendix 2: </w:t>
      </w:r>
      <w:r w:rsidR="0067555F">
        <w:t>EEA,</w:t>
      </w:r>
      <w:r w:rsidR="003C75C7" w:rsidRPr="0062775A">
        <w:t xml:space="preserve"> Swiss, British </w:t>
      </w:r>
      <w:r w:rsidR="004021A4" w:rsidRPr="0062775A">
        <w:t>and</w:t>
      </w:r>
      <w:r w:rsidR="003C75C7" w:rsidRPr="0062775A">
        <w:t xml:space="preserve"> Non-EEA Applicants</w:t>
      </w:r>
      <w:bookmarkEnd w:id="17"/>
      <w:r w:rsidR="003C75C7" w:rsidRPr="0062775A">
        <w:t xml:space="preserve"> </w:t>
      </w:r>
    </w:p>
    <w:p w14:paraId="440476C8" w14:textId="4743454B" w:rsidR="003C75C7" w:rsidRPr="0062775A" w:rsidRDefault="003C75C7" w:rsidP="00AD732D">
      <w:pPr>
        <w:spacing w:before="240" w:after="120" w:line="240" w:lineRule="auto"/>
        <w:rPr>
          <w:rFonts w:cs="Arial"/>
          <w:b/>
          <w:szCs w:val="20"/>
        </w:rPr>
      </w:pPr>
      <w:r w:rsidRPr="002E719E">
        <w:rPr>
          <w:rFonts w:cs="Arial"/>
          <w:szCs w:val="20"/>
        </w:rPr>
        <w:t>(</w:t>
      </w:r>
      <w:proofErr w:type="spellStart"/>
      <w:r w:rsidRPr="002E719E">
        <w:rPr>
          <w:rFonts w:cs="Arial"/>
          <w:szCs w:val="20"/>
        </w:rPr>
        <w:t>i</w:t>
      </w:r>
      <w:proofErr w:type="spellEnd"/>
      <w:r w:rsidRPr="002E719E">
        <w:rPr>
          <w:rFonts w:cs="Arial"/>
          <w:szCs w:val="20"/>
        </w:rPr>
        <w:t>)</w:t>
      </w:r>
      <w:r w:rsidRPr="002E719E">
        <w:rPr>
          <w:rFonts w:cs="Arial"/>
          <w:b/>
          <w:szCs w:val="20"/>
        </w:rPr>
        <w:t xml:space="preserve"> </w:t>
      </w:r>
      <w:r w:rsidRPr="0062775A">
        <w:rPr>
          <w:rFonts w:cs="Arial"/>
          <w:b/>
          <w:szCs w:val="20"/>
        </w:rPr>
        <w:t>Applicants who are EEA</w:t>
      </w:r>
      <w:r w:rsidR="00B31FAA">
        <w:rPr>
          <w:rFonts w:cs="Arial"/>
          <w:b/>
          <w:szCs w:val="20"/>
        </w:rPr>
        <w:t>,</w:t>
      </w:r>
      <w:r w:rsidRPr="0062775A">
        <w:rPr>
          <w:rFonts w:cs="Arial"/>
          <w:b/>
          <w:szCs w:val="20"/>
        </w:rPr>
        <w:t xml:space="preserve"> Swiss</w:t>
      </w:r>
      <w:r w:rsidR="00B31FAA">
        <w:rPr>
          <w:rFonts w:cs="Arial"/>
          <w:b/>
          <w:szCs w:val="20"/>
        </w:rPr>
        <w:t>,</w:t>
      </w:r>
      <w:r w:rsidR="004021A4" w:rsidRPr="0062775A">
        <w:rPr>
          <w:rFonts w:cs="Arial"/>
          <w:b/>
          <w:szCs w:val="20"/>
        </w:rPr>
        <w:t xml:space="preserve"> </w:t>
      </w:r>
      <w:r w:rsidRPr="0062775A">
        <w:rPr>
          <w:rFonts w:cs="Arial"/>
          <w:b/>
          <w:szCs w:val="20"/>
        </w:rPr>
        <w:t xml:space="preserve">or British </w:t>
      </w:r>
      <w:r w:rsidR="0062775A" w:rsidRPr="0062775A">
        <w:rPr>
          <w:rFonts w:cs="Arial"/>
          <w:b/>
          <w:szCs w:val="20"/>
        </w:rPr>
        <w:t>citizens</w:t>
      </w:r>
      <w:r w:rsidRPr="0062775A">
        <w:rPr>
          <w:rFonts w:cs="Arial"/>
          <w:b/>
          <w:szCs w:val="20"/>
        </w:rPr>
        <w:t xml:space="preserve"> do not require work permits / visas</w:t>
      </w:r>
    </w:p>
    <w:p w14:paraId="7A4DABB2" w14:textId="0DAC61A3" w:rsidR="003C75C7" w:rsidRPr="002E719E" w:rsidRDefault="003C75C7" w:rsidP="00AD732D">
      <w:pPr>
        <w:spacing w:before="240" w:after="120" w:line="240" w:lineRule="auto"/>
        <w:rPr>
          <w:rFonts w:cs="Arial"/>
          <w:szCs w:val="20"/>
        </w:rPr>
      </w:pPr>
      <w:r w:rsidRPr="0062775A">
        <w:rPr>
          <w:rFonts w:cs="Arial"/>
          <w:szCs w:val="20"/>
        </w:rPr>
        <w:t xml:space="preserve">EEA </w:t>
      </w:r>
      <w:r w:rsidR="0062775A" w:rsidRPr="0062775A">
        <w:rPr>
          <w:rFonts w:cs="Arial"/>
          <w:szCs w:val="20"/>
        </w:rPr>
        <w:t>citizens</w:t>
      </w:r>
      <w:r w:rsidRPr="0062775A">
        <w:rPr>
          <w:rFonts w:cs="Arial"/>
          <w:szCs w:val="20"/>
        </w:rPr>
        <w:t xml:space="preserve">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50486ABC" w14:textId="7CDFC8AB" w:rsidR="003C75C7" w:rsidRPr="00AD732D" w:rsidRDefault="003C75C7" w:rsidP="00AD732D">
      <w:pPr>
        <w:spacing w:before="240" w:after="120" w:line="240" w:lineRule="auto"/>
        <w:rPr>
          <w:rFonts w:cs="Arial"/>
          <w:b/>
          <w:szCs w:val="20"/>
        </w:rPr>
      </w:pPr>
      <w:r w:rsidRPr="00AD732D">
        <w:rPr>
          <w:rFonts w:cs="Arial"/>
          <w:szCs w:val="20"/>
        </w:rPr>
        <w:t>(ii)</w:t>
      </w:r>
      <w:r w:rsidRPr="00AD732D">
        <w:rPr>
          <w:rFonts w:cs="Arial"/>
          <w:b/>
          <w:szCs w:val="20"/>
        </w:rPr>
        <w:t xml:space="preserve"> </w:t>
      </w:r>
      <w:r w:rsidR="00A43B98" w:rsidRPr="00AD732D">
        <w:rPr>
          <w:rFonts w:cs="Arial"/>
          <w:b/>
          <w:szCs w:val="20"/>
        </w:rPr>
        <w:t xml:space="preserve">Non-European Economic Area Applicants </w:t>
      </w:r>
      <w:r w:rsidR="00FA3B0F" w:rsidRPr="00AD732D">
        <w:rPr>
          <w:rFonts w:cs="Arial"/>
          <w:b/>
          <w:szCs w:val="20"/>
        </w:rPr>
        <w:t>resident in</w:t>
      </w:r>
      <w:r w:rsidR="00A43B98" w:rsidRPr="00AD732D">
        <w:rPr>
          <w:rFonts w:cs="Arial"/>
          <w:b/>
          <w:szCs w:val="20"/>
        </w:rPr>
        <w:t xml:space="preserve"> the State</w:t>
      </w:r>
    </w:p>
    <w:p w14:paraId="3D7E5E1A" w14:textId="2E1DCB40" w:rsidR="001F1F70" w:rsidRDefault="00FA3B0F" w:rsidP="00AD732D">
      <w:pPr>
        <w:spacing w:before="240" w:after="120" w:line="240" w:lineRule="auto"/>
        <w:rPr>
          <w:rFonts w:cs="Arial"/>
          <w:szCs w:val="20"/>
        </w:rPr>
      </w:pPr>
      <w:r>
        <w:rPr>
          <w:rFonts w:cs="Arial"/>
          <w:szCs w:val="20"/>
        </w:rPr>
        <w:t>To</w:t>
      </w:r>
      <w:r w:rsidR="001F1F70">
        <w:rPr>
          <w:rFonts w:cs="Arial"/>
          <w:szCs w:val="20"/>
        </w:rPr>
        <w:t xml:space="preserve"> process your application it </w:t>
      </w:r>
      <w:r>
        <w:rPr>
          <w:rFonts w:cs="Arial"/>
          <w:szCs w:val="20"/>
        </w:rPr>
        <w:t>is</w:t>
      </w:r>
      <w:r w:rsidR="001F1F70">
        <w:rPr>
          <w:rFonts w:cs="Arial"/>
          <w:szCs w:val="20"/>
        </w:rPr>
        <w:t xml:space="preserve"> necessary for you to submit the following documentation:</w:t>
      </w:r>
    </w:p>
    <w:p w14:paraId="7F70B035" w14:textId="3C439316" w:rsidR="00A92CFC" w:rsidRPr="00A92CFC" w:rsidRDefault="00A92CFC" w:rsidP="002A2EF6">
      <w:pPr>
        <w:pStyle w:val="ListParagraph"/>
        <w:numPr>
          <w:ilvl w:val="0"/>
          <w:numId w:val="31"/>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124CF2D" w14:textId="638F4AA7" w:rsidR="00A92CFC" w:rsidRPr="00A43B98" w:rsidRDefault="00A92CFC" w:rsidP="00AD732D">
      <w:pPr>
        <w:spacing w:before="240" w:after="0" w:line="240" w:lineRule="auto"/>
        <w:ind w:left="360" w:firstLine="360"/>
        <w:rPr>
          <w:rFonts w:cs="Arial"/>
          <w:b/>
          <w:bCs/>
          <w:szCs w:val="20"/>
        </w:rPr>
      </w:pPr>
      <w:r w:rsidRPr="00A43B98">
        <w:rPr>
          <w:rFonts w:cs="Arial"/>
          <w:b/>
          <w:bCs/>
          <w:szCs w:val="20"/>
        </w:rPr>
        <w:t>Or</w:t>
      </w:r>
    </w:p>
    <w:p w14:paraId="1C2CB6CF" w14:textId="099720DC" w:rsidR="00A92CFC" w:rsidRPr="00A43B98" w:rsidRDefault="00A92CFC" w:rsidP="00AD732D">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23D013D5" w14:textId="543AA2B8" w:rsidR="00A92CFC" w:rsidRDefault="00A92CFC" w:rsidP="00AD732D">
      <w:pPr>
        <w:pStyle w:val="ListParagraph"/>
        <w:spacing w:before="240" w:after="120" w:line="240" w:lineRule="auto"/>
        <w:jc w:val="center"/>
        <w:rPr>
          <w:rFonts w:cs="Arial"/>
          <w:b/>
          <w:bCs/>
          <w:szCs w:val="20"/>
        </w:rPr>
      </w:pPr>
      <w:r w:rsidRPr="00A43B98">
        <w:rPr>
          <w:rFonts w:cs="Arial"/>
          <w:b/>
          <w:bCs/>
          <w:szCs w:val="20"/>
        </w:rPr>
        <w:t>OR</w:t>
      </w:r>
    </w:p>
    <w:p w14:paraId="68814ACD" w14:textId="77777777" w:rsidR="00AD732D" w:rsidRPr="00A43B98" w:rsidRDefault="00AD732D" w:rsidP="00AD732D">
      <w:pPr>
        <w:pStyle w:val="ListParagraph"/>
        <w:spacing w:before="240" w:after="120" w:line="240" w:lineRule="auto"/>
        <w:jc w:val="center"/>
        <w:rPr>
          <w:rFonts w:cs="Arial"/>
          <w:szCs w:val="20"/>
        </w:rPr>
      </w:pPr>
    </w:p>
    <w:p w14:paraId="0095A3FB" w14:textId="36F7C526" w:rsidR="00A92CFC" w:rsidRPr="00A43B98" w:rsidRDefault="00A92CFC" w:rsidP="00AD732D">
      <w:pPr>
        <w:pStyle w:val="ListParagraph"/>
        <w:numPr>
          <w:ilvl w:val="0"/>
          <w:numId w:val="31"/>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07C0803F" w14:textId="52C53BF9" w:rsidR="00A92CFC" w:rsidRPr="00A92CFC" w:rsidRDefault="00A92CFC" w:rsidP="00AD732D">
      <w:pPr>
        <w:spacing w:before="240" w:after="0" w:line="240" w:lineRule="auto"/>
        <w:ind w:firstLine="720"/>
        <w:rPr>
          <w:rFonts w:cs="Arial"/>
          <w:b/>
          <w:bCs/>
          <w:szCs w:val="20"/>
        </w:rPr>
      </w:pPr>
      <w:r w:rsidRPr="00A92CFC">
        <w:rPr>
          <w:rFonts w:cs="Arial"/>
          <w:b/>
          <w:bCs/>
          <w:szCs w:val="20"/>
        </w:rPr>
        <w:t>Or</w:t>
      </w:r>
    </w:p>
    <w:p w14:paraId="7F049CDE" w14:textId="77777777" w:rsidR="00A92CFC" w:rsidRPr="00A92CFC" w:rsidRDefault="00A92CFC" w:rsidP="002A2EF6">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F02EDE3" w14:textId="77777777" w:rsidR="00A92CFC" w:rsidRPr="00A92CFC" w:rsidRDefault="00A92CFC" w:rsidP="00AD732D">
      <w:pPr>
        <w:spacing w:before="240" w:after="0" w:line="240" w:lineRule="auto"/>
        <w:ind w:firstLine="720"/>
        <w:rPr>
          <w:rFonts w:cs="Arial"/>
          <w:b/>
          <w:bCs/>
          <w:szCs w:val="20"/>
        </w:rPr>
      </w:pPr>
      <w:r w:rsidRPr="00A92CFC">
        <w:rPr>
          <w:rFonts w:cs="Arial"/>
          <w:b/>
          <w:bCs/>
          <w:szCs w:val="20"/>
        </w:rPr>
        <w:t>And</w:t>
      </w:r>
    </w:p>
    <w:p w14:paraId="5E6D2203" w14:textId="77777777" w:rsidR="00A92CFC" w:rsidRPr="00AD732D" w:rsidRDefault="00A92CFC" w:rsidP="00AD732D">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7DF3F4A9" w14:textId="77777777" w:rsidR="00A92CFC" w:rsidRPr="00A92CFC" w:rsidRDefault="00A92CFC" w:rsidP="00AD732D">
      <w:pPr>
        <w:pStyle w:val="ListParagraph"/>
        <w:spacing w:before="240" w:after="0" w:line="240" w:lineRule="auto"/>
        <w:ind w:left="0" w:firstLine="720"/>
      </w:pPr>
      <w:r w:rsidRPr="00A92CFC">
        <w:rPr>
          <w:b/>
          <w:bCs/>
        </w:rPr>
        <w:t>Or</w:t>
      </w:r>
    </w:p>
    <w:p w14:paraId="12FDFD98" w14:textId="44A28E11" w:rsidR="00A92CFC" w:rsidRPr="00A92CFC" w:rsidRDefault="00A92CFC" w:rsidP="00AD732D">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4F66FFC" w14:textId="77777777" w:rsidR="00A92CFC" w:rsidRPr="00A92CFC" w:rsidRDefault="00A92CFC" w:rsidP="00AD732D">
      <w:pPr>
        <w:spacing w:before="240" w:after="0" w:line="240" w:lineRule="auto"/>
        <w:ind w:firstLine="720"/>
        <w:rPr>
          <w:rFonts w:cs="Arial"/>
          <w:i/>
          <w:iCs/>
          <w:szCs w:val="20"/>
        </w:rPr>
      </w:pPr>
      <w:r w:rsidRPr="00A92CFC">
        <w:rPr>
          <w:rFonts w:cs="Arial"/>
          <w:b/>
          <w:bCs/>
          <w:szCs w:val="20"/>
        </w:rPr>
        <w:t>Or</w:t>
      </w:r>
    </w:p>
    <w:p w14:paraId="6D32E020" w14:textId="77777777" w:rsidR="00A92CFC" w:rsidRPr="00AD732D" w:rsidRDefault="00A92CFC" w:rsidP="00AD732D">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7D799F67" w14:textId="1F2ABA9A" w:rsidR="00A92CFC" w:rsidRPr="00A92CFC" w:rsidRDefault="00A92CFC" w:rsidP="00AD732D">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sidR="00AD732D">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1B723F58" w14:textId="77777777" w:rsidR="00A92CFC" w:rsidRDefault="00A92CFC" w:rsidP="00AD732D">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2" w:anchor="783c0f58d65d5b335" w:history="1">
        <w:r>
          <w:rPr>
            <w:rStyle w:val="Hyperlink"/>
            <w:rFonts w:cs="Arial"/>
            <w:spacing w:val="3"/>
            <w:szCs w:val="20"/>
            <w:shd w:val="clear" w:color="auto" w:fill="FFFFFF"/>
          </w:rPr>
          <w:t>Department of Justice Immigration Permissions</w:t>
        </w:r>
      </w:hyperlink>
    </w:p>
    <w:p w14:paraId="579D5A91" w14:textId="0FBBE884" w:rsidR="00BB11C9" w:rsidRDefault="00A1248C" w:rsidP="00AD732D">
      <w:pPr>
        <w:spacing w:before="240" w:after="120" w:line="240" w:lineRule="auto"/>
        <w:rPr>
          <w:rFonts w:cs="Arial"/>
          <w:szCs w:val="20"/>
        </w:rPr>
      </w:pPr>
      <w:r>
        <w:rPr>
          <w:rFonts w:cs="Arial"/>
          <w:b/>
          <w:szCs w:val="20"/>
        </w:rPr>
        <w:t>N</w:t>
      </w:r>
      <w:r w:rsidR="001F1F70">
        <w:rPr>
          <w:rFonts w:cs="Arial"/>
          <w:b/>
          <w:szCs w:val="20"/>
        </w:rPr>
        <w:t xml:space="preserve">ote: </w:t>
      </w:r>
      <w:r w:rsidR="001F1F70">
        <w:rPr>
          <w:rFonts w:cs="Arial"/>
          <w:szCs w:val="20"/>
        </w:rPr>
        <w:t xml:space="preserve">The HSE welcomes applications from qualified </w:t>
      </w:r>
      <w:r w:rsidR="00005C09">
        <w:rPr>
          <w:rFonts w:cs="Arial"/>
          <w:szCs w:val="20"/>
        </w:rPr>
        <w:t>n</w:t>
      </w:r>
      <w:r w:rsidR="001F1F70">
        <w:rPr>
          <w:rFonts w:cs="Arial"/>
          <w:szCs w:val="20"/>
        </w:rPr>
        <w:t xml:space="preserve">on-EEA Citizens that have refugee status.  At the time of </w:t>
      </w:r>
      <w:r w:rsidR="00BB11C9">
        <w:rPr>
          <w:rFonts w:cs="Arial"/>
          <w:szCs w:val="20"/>
        </w:rPr>
        <w:t>application,</w:t>
      </w:r>
      <w:r w:rsidR="001F1F70">
        <w:rPr>
          <w:rFonts w:cs="Arial"/>
          <w:szCs w:val="20"/>
        </w:rPr>
        <w:t xml:space="preserve"> you will need to submit documentary </w:t>
      </w:r>
      <w:r w:rsidR="00BB11C9">
        <w:rPr>
          <w:rFonts w:cs="Arial"/>
          <w:szCs w:val="20"/>
        </w:rPr>
        <w:t>evidence that</w:t>
      </w:r>
      <w:r w:rsidR="001F1F70">
        <w:rPr>
          <w:rFonts w:cs="Arial"/>
          <w:szCs w:val="20"/>
        </w:rPr>
        <w:t xml:space="preserve"> confirms your refugee status.</w:t>
      </w:r>
    </w:p>
    <w:p w14:paraId="1D107C14" w14:textId="49932B2C" w:rsidR="00AD732D" w:rsidRDefault="00AD732D">
      <w:r>
        <w:br w:type="page"/>
      </w:r>
    </w:p>
    <w:p w14:paraId="22A99D1C" w14:textId="3DC970AC" w:rsidR="003C75C7" w:rsidRDefault="006219B3" w:rsidP="00AD732D">
      <w:pPr>
        <w:pStyle w:val="Heading2"/>
      </w:pPr>
      <w:bookmarkStart w:id="18" w:name="_Appendix_4:_Clearances"/>
      <w:bookmarkStart w:id="19" w:name="_Toc211847961"/>
      <w:bookmarkEnd w:id="18"/>
      <w:r>
        <w:lastRenderedPageBreak/>
        <w:t>Appendix 3</w:t>
      </w:r>
      <w:r w:rsidR="002E719E">
        <w:t xml:space="preserve">: </w:t>
      </w:r>
      <w:r w:rsidR="003C75C7" w:rsidRPr="00BD636C">
        <w:t>Clearances</w:t>
      </w:r>
      <w:bookmarkEnd w:id="19"/>
    </w:p>
    <w:p w14:paraId="07C2E1B8" w14:textId="1E4F164C" w:rsidR="00316603" w:rsidRPr="00A62A4A" w:rsidRDefault="00316603" w:rsidP="00AD732D">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sidR="007E528F">
        <w:rPr>
          <w:rFonts w:cs="Arial"/>
          <w:szCs w:val="20"/>
        </w:rPr>
        <w:t>t</w:t>
      </w:r>
      <w:r w:rsidRPr="00A62A4A">
        <w:rPr>
          <w:rFonts w:cs="Arial"/>
          <w:szCs w:val="20"/>
        </w:rPr>
        <w:t>eam will initiate this process for successful candidates.</w:t>
      </w:r>
    </w:p>
    <w:p w14:paraId="34232A3E" w14:textId="31F370CE" w:rsidR="00316603" w:rsidRPr="00A62A4A" w:rsidRDefault="00316603" w:rsidP="00AD732D">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Pr>
          <w:rFonts w:eastAsia="Times New Roman" w:cs="Arial"/>
          <w:bCs/>
          <w:szCs w:val="20"/>
          <w:lang w:eastAsia="en-IE"/>
        </w:rPr>
        <w:t xml:space="preserve">conditional </w:t>
      </w:r>
      <w:r w:rsidRPr="00A62A4A">
        <w:rPr>
          <w:rFonts w:cs="Arial"/>
          <w:szCs w:val="20"/>
        </w:rPr>
        <w:t>job offer, the offer may be withdrawn.</w:t>
      </w:r>
    </w:p>
    <w:p w14:paraId="66B97AFA" w14:textId="77777777" w:rsidR="00FC1812" w:rsidRPr="00A62A4A" w:rsidRDefault="00FC1812" w:rsidP="00AD732D">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05DCC32A" w14:textId="43D59F9C" w:rsidR="003C75C7" w:rsidRPr="002E719E" w:rsidRDefault="003C75C7" w:rsidP="00AD732D">
      <w:pPr>
        <w:spacing w:before="240" w:after="120" w:line="240" w:lineRule="auto"/>
        <w:rPr>
          <w:rFonts w:cs="Arial"/>
          <w:szCs w:val="20"/>
        </w:rPr>
      </w:pPr>
      <w:r w:rsidRPr="002E719E">
        <w:rPr>
          <w:rFonts w:cs="Arial"/>
          <w:szCs w:val="20"/>
        </w:rPr>
        <w:t>Note: Candidates who studied outside of the Republic of Ireland or Northern Ireland</w:t>
      </w:r>
      <w:r w:rsidR="00952BDC">
        <w:rPr>
          <w:rFonts w:cs="Arial"/>
          <w:szCs w:val="20"/>
        </w:rPr>
        <w:t>,</w:t>
      </w:r>
      <w:r w:rsidR="007E528F">
        <w:rPr>
          <w:rFonts w:cs="Arial"/>
          <w:szCs w:val="20"/>
        </w:rPr>
        <w:t xml:space="preserve"> </w:t>
      </w:r>
      <w:r w:rsidR="00952BDC">
        <w:rPr>
          <w:rFonts w:cs="Arial"/>
          <w:szCs w:val="20"/>
        </w:rPr>
        <w:t>that is,</w:t>
      </w:r>
      <w:r w:rsidR="007E528F">
        <w:rPr>
          <w:rFonts w:cs="Arial"/>
          <w:szCs w:val="20"/>
        </w:rPr>
        <w:t xml:space="preserve"> in other parts of the </w:t>
      </w:r>
      <w:r w:rsidRPr="002E719E">
        <w:rPr>
          <w:rFonts w:cs="Arial"/>
          <w:szCs w:val="20"/>
        </w:rPr>
        <w:t>UK</w:t>
      </w:r>
      <w:r w:rsidR="00952BDC">
        <w:rPr>
          <w:rFonts w:cs="Arial"/>
          <w:szCs w:val="20"/>
        </w:rPr>
        <w:t>,</w:t>
      </w:r>
      <w:r w:rsidR="007E528F">
        <w:rPr>
          <w:rFonts w:cs="Arial"/>
          <w:szCs w:val="20"/>
        </w:rPr>
        <w:t xml:space="preserve">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3ADAF705" w14:textId="5ECD4A55" w:rsidR="00FC1812" w:rsidRPr="00A62A4A" w:rsidRDefault="00FC1812" w:rsidP="00AD732D">
      <w:pPr>
        <w:spacing w:before="240" w:after="120" w:line="240" w:lineRule="auto"/>
        <w:rPr>
          <w:rFonts w:cs="Arial"/>
          <w:szCs w:val="20"/>
        </w:rPr>
      </w:pPr>
      <w:r w:rsidRPr="00A62A4A">
        <w:rPr>
          <w:rFonts w:cs="Arial"/>
          <w:szCs w:val="20"/>
        </w:rPr>
        <w:t>Please consult the following websites for assistance:</w:t>
      </w:r>
    </w:p>
    <w:p w14:paraId="256B96F7" w14:textId="77777777" w:rsidR="003C75C7" w:rsidRPr="002E719E" w:rsidRDefault="003C75C7" w:rsidP="00AD732D">
      <w:pPr>
        <w:spacing w:before="240" w:after="120" w:line="240" w:lineRule="auto"/>
        <w:ind w:left="-357" w:firstLine="357"/>
        <w:rPr>
          <w:rFonts w:cs="Arial"/>
          <w:b/>
          <w:szCs w:val="20"/>
        </w:rPr>
      </w:pPr>
      <w:r w:rsidRPr="002E719E">
        <w:rPr>
          <w:rFonts w:cs="Arial"/>
          <w:b/>
          <w:szCs w:val="20"/>
        </w:rPr>
        <w:t>United Kingdom</w:t>
      </w:r>
    </w:p>
    <w:p w14:paraId="2B8B3D26" w14:textId="07D24932" w:rsidR="003C75C7" w:rsidRPr="009F3A14" w:rsidRDefault="00EC4CC9" w:rsidP="009F3A14">
      <w:pPr>
        <w:pStyle w:val="ListParagraph"/>
        <w:numPr>
          <w:ilvl w:val="0"/>
          <w:numId w:val="35"/>
        </w:numPr>
        <w:spacing w:before="240" w:after="120" w:line="240" w:lineRule="auto"/>
        <w:rPr>
          <w:rFonts w:cs="Arial"/>
          <w:szCs w:val="20"/>
        </w:rPr>
      </w:pPr>
      <w:hyperlink r:id="rId23" w:history="1">
        <w:r w:rsidRPr="002B3056">
          <w:rPr>
            <w:rStyle w:val="Hyperlink"/>
            <w:rFonts w:cs="Arial"/>
            <w:szCs w:val="20"/>
          </w:rPr>
          <w:t>https://www.acro.police.uk/s/</w:t>
        </w:r>
      </w:hyperlink>
      <w:r w:rsidRPr="009F3A14">
        <w:rPr>
          <w:rFonts w:cs="Arial"/>
          <w:szCs w:val="20"/>
        </w:rPr>
        <w:t xml:space="preserve"> </w:t>
      </w:r>
    </w:p>
    <w:p w14:paraId="17B5B638" w14:textId="740D84B9" w:rsidR="003C75C7" w:rsidRPr="009F3A14" w:rsidRDefault="00745CEC" w:rsidP="009F3A14">
      <w:pPr>
        <w:pStyle w:val="ListParagraph"/>
        <w:numPr>
          <w:ilvl w:val="0"/>
          <w:numId w:val="35"/>
        </w:numPr>
        <w:spacing w:before="240" w:after="120" w:line="240" w:lineRule="auto"/>
        <w:rPr>
          <w:rFonts w:cs="Arial"/>
          <w:szCs w:val="20"/>
        </w:rPr>
      </w:pPr>
      <w:hyperlink r:id="rId24" w:history="1">
        <w:r>
          <w:rPr>
            <w:rStyle w:val="Hyperlink"/>
          </w:rPr>
          <w:t>Find a police force | Police.uk</w:t>
        </w:r>
      </w:hyperlink>
      <w:r>
        <w:t xml:space="preserve"> </w:t>
      </w:r>
      <w:r w:rsidR="003C75C7"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311C4CE6" w14:textId="0C9A265B" w:rsidR="003C75C7" w:rsidRPr="009F3A14" w:rsidRDefault="00A1248C" w:rsidP="009F3A14">
      <w:pPr>
        <w:pStyle w:val="ListParagraph"/>
        <w:numPr>
          <w:ilvl w:val="0"/>
          <w:numId w:val="35"/>
        </w:numPr>
        <w:spacing w:before="240" w:after="120" w:line="240" w:lineRule="auto"/>
        <w:rPr>
          <w:rFonts w:cs="Arial"/>
          <w:szCs w:val="20"/>
        </w:rPr>
      </w:pPr>
      <w:hyperlink r:id="rId25" w:history="1">
        <w:r>
          <w:rPr>
            <w:rStyle w:val="Hyperlink"/>
          </w:rPr>
          <w:t>Finding a job - GOV.UK</w:t>
        </w:r>
      </w:hyperlink>
      <w:r w:rsidR="00745CEC">
        <w:t xml:space="preserve"> </w:t>
      </w:r>
      <w:r w:rsidR="003C75C7" w:rsidRPr="002B3056">
        <w:rPr>
          <w:rFonts w:cs="Arial"/>
          <w:szCs w:val="20"/>
        </w:rPr>
        <w:t>will provide you with a list of registered agencies to contact in the UK who may process your request for UK clearance with the Criminal Records Bureau</w:t>
      </w:r>
      <w:r w:rsidR="003C75C7" w:rsidRPr="009F3A14">
        <w:rPr>
          <w:rFonts w:cs="Arial"/>
          <w:szCs w:val="20"/>
        </w:rPr>
        <w:t>.</w:t>
      </w:r>
    </w:p>
    <w:p w14:paraId="01ACD728" w14:textId="4B1F92AF" w:rsidR="003C75C7" w:rsidRPr="002E719E" w:rsidRDefault="003C75C7" w:rsidP="002B3056">
      <w:pPr>
        <w:spacing w:before="240" w:after="120" w:line="240" w:lineRule="auto"/>
        <w:rPr>
          <w:rFonts w:cs="Arial"/>
          <w:szCs w:val="20"/>
        </w:rPr>
      </w:pPr>
      <w:r w:rsidRPr="002E719E">
        <w:rPr>
          <w:rFonts w:cs="Arial"/>
          <w:b/>
          <w:szCs w:val="20"/>
        </w:rPr>
        <w:t>Australia</w:t>
      </w:r>
      <w:r w:rsidR="002B3056">
        <w:rPr>
          <w:rFonts w:cs="Arial"/>
          <w:b/>
          <w:szCs w:val="20"/>
        </w:rPr>
        <w:t xml:space="preserve"> - </w:t>
      </w:r>
      <w:hyperlink r:id="rId26" w:history="1">
        <w:r w:rsidR="00745CEC">
          <w:rPr>
            <w:rStyle w:val="Hyperlink"/>
          </w:rPr>
          <w:t>Australian Federal Police</w:t>
        </w:r>
      </w:hyperlink>
      <w:r w:rsidR="00745CEC">
        <w:rPr>
          <w:rFonts w:cs="Arial"/>
          <w:szCs w:val="20"/>
        </w:rPr>
        <w:t xml:space="preserve"> </w:t>
      </w:r>
      <w:r w:rsidRPr="002E719E">
        <w:rPr>
          <w:rFonts w:cs="Arial"/>
          <w:szCs w:val="20"/>
        </w:rPr>
        <w:t>will provide you with information on obtaining a national police clearance certificate for Australia</w:t>
      </w:r>
    </w:p>
    <w:p w14:paraId="46603054" w14:textId="5595AA10" w:rsidR="003C75C7" w:rsidRPr="002E719E" w:rsidRDefault="003C75C7" w:rsidP="002B3056">
      <w:pPr>
        <w:spacing w:before="240" w:after="120" w:line="240" w:lineRule="auto"/>
        <w:rPr>
          <w:rFonts w:cs="Arial"/>
          <w:szCs w:val="20"/>
        </w:rPr>
      </w:pPr>
      <w:r w:rsidRPr="002E719E">
        <w:rPr>
          <w:rFonts w:cs="Arial"/>
          <w:b/>
          <w:szCs w:val="20"/>
        </w:rPr>
        <w:t>New Zealand</w:t>
      </w:r>
      <w:r w:rsidR="002B3056">
        <w:rPr>
          <w:rFonts w:cs="Arial"/>
          <w:b/>
          <w:szCs w:val="20"/>
        </w:rPr>
        <w:t xml:space="preserve"> - </w:t>
      </w:r>
      <w:hyperlink r:id="rId27" w:history="1">
        <w:r w:rsidR="00A1248C">
          <w:rPr>
            <w:rStyle w:val="Hyperlink"/>
          </w:rPr>
          <w:t xml:space="preserve">New Zealand Police | Nga </w:t>
        </w:r>
        <w:proofErr w:type="spellStart"/>
        <w:r w:rsidR="00A1248C">
          <w:rPr>
            <w:rStyle w:val="Hyperlink"/>
          </w:rPr>
          <w:t>Pirihimana</w:t>
        </w:r>
        <w:proofErr w:type="spellEnd"/>
        <w:r w:rsidR="00A1248C">
          <w:rPr>
            <w:rStyle w:val="Hyperlink"/>
          </w:rPr>
          <w:t xml:space="preserve"> O Aotearoa</w:t>
        </w:r>
      </w:hyperlink>
      <w:r w:rsidR="00745CEC">
        <w:rPr>
          <w:rFonts w:cs="Arial"/>
          <w:szCs w:val="20"/>
        </w:rPr>
        <w:t xml:space="preserve"> </w:t>
      </w:r>
      <w:r w:rsidRPr="002E719E">
        <w:rPr>
          <w:rFonts w:cs="Arial"/>
          <w:szCs w:val="20"/>
        </w:rPr>
        <w:t>will provide you with information on obtaining police clearance in New Zealand.</w:t>
      </w:r>
    </w:p>
    <w:p w14:paraId="506943A9" w14:textId="77777777" w:rsidR="003C75C7" w:rsidRPr="002E719E" w:rsidRDefault="003C75C7" w:rsidP="009F3A14">
      <w:pPr>
        <w:spacing w:before="240" w:after="120" w:line="240" w:lineRule="auto"/>
        <w:rPr>
          <w:rFonts w:cs="Arial"/>
          <w:b/>
          <w:szCs w:val="20"/>
        </w:rPr>
      </w:pPr>
      <w:r w:rsidRPr="002E719E">
        <w:rPr>
          <w:rFonts w:cs="Arial"/>
          <w:b/>
          <w:szCs w:val="20"/>
        </w:rPr>
        <w:t>United States of America</w:t>
      </w:r>
    </w:p>
    <w:p w14:paraId="71557D0A" w14:textId="53B8E890" w:rsidR="003C75C7" w:rsidRPr="002E719E" w:rsidRDefault="003C75C7" w:rsidP="002B3056">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sidR="00403CB9">
        <w:rPr>
          <w:rFonts w:cs="Arial"/>
          <w:b/>
          <w:bCs/>
          <w:color w:val="000000"/>
          <w:szCs w:val="20"/>
        </w:rPr>
        <w:t>.</w:t>
      </w:r>
      <w:r w:rsidRPr="002E719E">
        <w:rPr>
          <w:rFonts w:cs="Arial"/>
          <w:b/>
          <w:bCs/>
          <w:color w:val="000000"/>
          <w:szCs w:val="20"/>
        </w:rPr>
        <w:t xml:space="preserve"> </w:t>
      </w:r>
    </w:p>
    <w:p w14:paraId="6D035D1F" w14:textId="3B13C992" w:rsidR="003C75C7" w:rsidRPr="002E719E" w:rsidRDefault="00745CEC" w:rsidP="002B3056">
      <w:pPr>
        <w:autoSpaceDE w:val="0"/>
        <w:autoSpaceDN w:val="0"/>
        <w:adjustRightInd w:val="0"/>
        <w:spacing w:before="240" w:after="120" w:line="240" w:lineRule="auto"/>
        <w:rPr>
          <w:rFonts w:cs="Arial"/>
          <w:b/>
          <w:szCs w:val="20"/>
        </w:rPr>
      </w:pPr>
      <w:hyperlink r:id="rId28" w:history="1">
        <w:r>
          <w:rPr>
            <w:rStyle w:val="Hyperlink"/>
          </w:rPr>
          <w:t>FBI Identity History Summary Check Address Verification/Change Request</w:t>
        </w:r>
      </w:hyperlink>
      <w:r>
        <w:t xml:space="preserve"> </w:t>
      </w:r>
      <w:r w:rsidR="003C75C7"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01F443C7" w14:textId="77777777" w:rsidR="003C75C7" w:rsidRPr="002E719E" w:rsidRDefault="003C75C7" w:rsidP="009F3A14">
      <w:pPr>
        <w:spacing w:before="240" w:after="120" w:line="240" w:lineRule="auto"/>
        <w:rPr>
          <w:rFonts w:cs="Arial"/>
          <w:b/>
          <w:szCs w:val="20"/>
        </w:rPr>
      </w:pPr>
      <w:r w:rsidRPr="002E719E">
        <w:rPr>
          <w:rFonts w:cs="Arial"/>
          <w:b/>
          <w:szCs w:val="20"/>
        </w:rPr>
        <w:t>Other Countries</w:t>
      </w:r>
    </w:p>
    <w:p w14:paraId="12D8EBFB" w14:textId="0128C80D" w:rsidR="003C75C7" w:rsidRPr="002E719E" w:rsidRDefault="003C75C7" w:rsidP="002B3056">
      <w:pPr>
        <w:spacing w:before="240" w:after="120" w:line="240" w:lineRule="auto"/>
        <w:rPr>
          <w:rFonts w:cs="Arial"/>
          <w:szCs w:val="20"/>
        </w:rPr>
      </w:pPr>
      <w:r w:rsidRPr="002E719E">
        <w:rPr>
          <w:rFonts w:cs="Arial"/>
          <w:szCs w:val="20"/>
        </w:rPr>
        <w:t xml:space="preserve">For </w:t>
      </w:r>
      <w:r w:rsidR="007E528F" w:rsidRPr="002E719E">
        <w:rPr>
          <w:rFonts w:cs="Arial"/>
          <w:szCs w:val="20"/>
        </w:rPr>
        <w:t>countries not listed above,</w:t>
      </w:r>
      <w:r w:rsidRPr="002E719E">
        <w:rPr>
          <w:rFonts w:cs="Arial"/>
          <w:szCs w:val="20"/>
        </w:rPr>
        <w:t xml:space="preserve"> you may find it helpful to contact the relevant embassies who could provide you with information on seeking </w:t>
      </w:r>
      <w:r w:rsidR="007E528F" w:rsidRPr="002E719E">
        <w:rPr>
          <w:rFonts w:cs="Arial"/>
          <w:szCs w:val="20"/>
        </w:rPr>
        <w:t>police clearance</w:t>
      </w:r>
      <w:r w:rsidRPr="002E719E">
        <w:rPr>
          <w:rFonts w:cs="Arial"/>
          <w:szCs w:val="20"/>
        </w:rPr>
        <w:t xml:space="preserve">.  </w:t>
      </w:r>
    </w:p>
    <w:p w14:paraId="3EE8635C" w14:textId="148F3E51" w:rsidR="003C75C7" w:rsidRPr="002E719E" w:rsidRDefault="00403CB9" w:rsidP="002B3056">
      <w:pPr>
        <w:spacing w:before="240" w:after="120" w:line="240" w:lineRule="auto"/>
        <w:rPr>
          <w:rFonts w:cs="Arial"/>
          <w:szCs w:val="20"/>
        </w:rPr>
      </w:pPr>
      <w:r>
        <w:rPr>
          <w:rFonts w:cs="Arial"/>
          <w:szCs w:val="20"/>
        </w:rPr>
        <w:t>Please</w:t>
      </w:r>
      <w:r w:rsidR="003C75C7" w:rsidRPr="002E719E">
        <w:rPr>
          <w:rFonts w:cs="Arial"/>
          <w:szCs w:val="20"/>
        </w:rPr>
        <w:t xml:space="preserve"> do not send us your overseas clearance</w:t>
      </w:r>
      <w:r>
        <w:rPr>
          <w:rFonts w:cs="Arial"/>
          <w:szCs w:val="20"/>
        </w:rPr>
        <w:t>,</w:t>
      </w:r>
      <w:r w:rsidR="003C75C7" w:rsidRPr="002E719E">
        <w:rPr>
          <w:rFonts w:cs="Arial"/>
          <w:szCs w:val="20"/>
        </w:rPr>
        <w:t xml:space="preserve"> or any other documentation</w:t>
      </w:r>
      <w:r>
        <w:rPr>
          <w:rFonts w:cs="Arial"/>
          <w:szCs w:val="20"/>
        </w:rPr>
        <w:t>,</w:t>
      </w:r>
      <w:r w:rsidR="003C75C7" w:rsidRPr="002E719E">
        <w:rPr>
          <w:rFonts w:cs="Arial"/>
          <w:szCs w:val="20"/>
        </w:rPr>
        <w:t xml:space="preserve"> unless we request it from you.  Candidates who accept a</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will have </w:t>
      </w:r>
      <w:r w:rsidR="00583D05">
        <w:rPr>
          <w:rFonts w:cs="Arial"/>
          <w:szCs w:val="20"/>
        </w:rPr>
        <w:t xml:space="preserve">a </w:t>
      </w:r>
      <w:r w:rsidR="003C75C7" w:rsidRPr="002E719E">
        <w:rPr>
          <w:rFonts w:cs="Arial"/>
          <w:szCs w:val="20"/>
        </w:rPr>
        <w:t>specified time</w:t>
      </w:r>
      <w:r w:rsidR="00583D05">
        <w:rPr>
          <w:rFonts w:cs="Arial"/>
          <w:szCs w:val="20"/>
        </w:rPr>
        <w:t>frame</w:t>
      </w:r>
      <w:r w:rsidR="003C75C7" w:rsidRPr="002E719E">
        <w:rPr>
          <w:rFonts w:cs="Arial"/>
          <w:szCs w:val="20"/>
        </w:rPr>
        <w:t xml:space="preserve"> within which to produce the required documentation; otherwise the</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w:t>
      </w:r>
      <w:r w:rsidR="00583D05">
        <w:rPr>
          <w:rFonts w:cs="Arial"/>
          <w:szCs w:val="20"/>
        </w:rPr>
        <w:t>l be withdrawn.  These timeframes</w:t>
      </w:r>
      <w:r w:rsidR="003C75C7" w:rsidRPr="002E719E">
        <w:rPr>
          <w:rFonts w:cs="Arial"/>
          <w:szCs w:val="20"/>
        </w:rPr>
        <w:t xml:space="preserve"> are communicated to you at proceed to pre-employment clearances stage</w:t>
      </w:r>
      <w:r w:rsidR="007E528F">
        <w:rPr>
          <w:rFonts w:cs="Arial"/>
          <w:szCs w:val="20"/>
        </w:rPr>
        <w:t>. Ty</w:t>
      </w:r>
      <w:r w:rsidR="003C75C7" w:rsidRPr="002E719E">
        <w:rPr>
          <w:rFonts w:cs="Arial"/>
          <w:szCs w:val="20"/>
        </w:rPr>
        <w:t>pically this is 5 working days.</w:t>
      </w:r>
    </w:p>
    <w:p w14:paraId="374F92DF" w14:textId="690E76F8" w:rsidR="003C75C7" w:rsidRPr="002E719E" w:rsidRDefault="003C75C7">
      <w:pPr>
        <w:spacing w:before="240" w:after="120" w:line="240" w:lineRule="auto"/>
        <w:rPr>
          <w:rFonts w:cs="Arial"/>
          <w:szCs w:val="20"/>
        </w:rPr>
      </w:pPr>
      <w:r w:rsidRPr="002E719E">
        <w:rPr>
          <w:rFonts w:cs="Arial"/>
          <w:szCs w:val="20"/>
        </w:rPr>
        <w:t xml:space="preserve">When requested, a copy of your overseas </w:t>
      </w:r>
      <w:r w:rsidR="00403CB9">
        <w:rPr>
          <w:rFonts w:cs="Arial"/>
          <w:szCs w:val="20"/>
        </w:rPr>
        <w:t>c</w:t>
      </w:r>
      <w:r w:rsidRPr="002E719E">
        <w:rPr>
          <w:rFonts w:cs="Arial"/>
          <w:szCs w:val="20"/>
        </w:rPr>
        <w:t xml:space="preserve">learance will be retained on file and the original returned to you by post.  </w:t>
      </w:r>
    </w:p>
    <w:p w14:paraId="5C1C4798" w14:textId="5656679E" w:rsidR="00403CB9" w:rsidRPr="002E719E" w:rsidRDefault="003C75C7" w:rsidP="00AD732D">
      <w:pPr>
        <w:spacing w:before="240" w:after="120" w:line="240" w:lineRule="auto"/>
        <w:rPr>
          <w:rFonts w:cs="Arial"/>
          <w:b/>
          <w:szCs w:val="20"/>
        </w:rPr>
      </w:pPr>
      <w:r w:rsidRPr="002E1F75">
        <w:rPr>
          <w:rFonts w:cs="Arial"/>
          <w:b/>
          <w:bCs/>
          <w:szCs w:val="20"/>
        </w:rPr>
        <w:t xml:space="preserve">Note: </w:t>
      </w:r>
      <w:r w:rsidR="00403CB9" w:rsidRPr="002E1F75">
        <w:rPr>
          <w:rFonts w:cs="Arial"/>
          <w:b/>
          <w:bCs/>
          <w:szCs w:val="20"/>
        </w:rPr>
        <w:t>Candidates are responsible for a</w:t>
      </w:r>
      <w:r w:rsidRPr="002E1F75">
        <w:rPr>
          <w:rFonts w:cs="Arial"/>
          <w:b/>
          <w:bCs/>
          <w:szCs w:val="20"/>
        </w:rPr>
        <w:t xml:space="preserve">ny costs incurred </w:t>
      </w:r>
      <w:r w:rsidR="00403CB9" w:rsidRPr="002E1F75">
        <w:rPr>
          <w:rFonts w:cs="Arial"/>
          <w:b/>
          <w:bCs/>
          <w:szCs w:val="20"/>
        </w:rPr>
        <w:t>when applying for security clearances.</w:t>
      </w:r>
    </w:p>
    <w:p w14:paraId="38E36F3C" w14:textId="466E7CB9" w:rsidR="008757B5" w:rsidRDefault="008757B5" w:rsidP="002A2EF6">
      <w:pPr>
        <w:pStyle w:val="Heading2"/>
      </w:pPr>
      <w:bookmarkStart w:id="20" w:name="_Appendix:_6_Panel"/>
      <w:bookmarkStart w:id="21" w:name="_Appendix:_4_Interview"/>
      <w:bookmarkStart w:id="22" w:name="_Toc211847962"/>
      <w:bookmarkEnd w:id="20"/>
      <w:bookmarkEnd w:id="21"/>
      <w:r>
        <w:lastRenderedPageBreak/>
        <w:t>Appendix: 4 Interview Reasonable Accommodation (RA) Requests Process Flowchart for Candidates</w:t>
      </w:r>
      <w:bookmarkEnd w:id="22"/>
    </w:p>
    <w:p w14:paraId="54C20405" w14:textId="14AEEB10" w:rsidR="00A004BD" w:rsidRPr="00A004BD" w:rsidRDefault="002B3056" w:rsidP="00A004BD">
      <w:pPr>
        <w:rPr>
          <w:color w:val="FF0000"/>
        </w:rPr>
      </w:pPr>
      <w:r>
        <w:rPr>
          <w:noProof/>
          <w:color w:val="FF0000"/>
          <w:lang w:eastAsia="en-IE"/>
        </w:rPr>
        <mc:AlternateContent>
          <mc:Choice Requires="wpg">
            <w:drawing>
              <wp:anchor distT="0" distB="0" distL="114300" distR="114300" simplePos="0" relativeHeight="251679744" behindDoc="0" locked="0" layoutInCell="1" allowOverlap="1" wp14:anchorId="3B4028D6" wp14:editId="7CFACDC0">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0EA7399F"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137DF17F"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91314D6"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3CA5B99C"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821291" w:rsidRPr="002B3056" w:rsidRDefault="00821291"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1991CC91"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3F4A07A1"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422461C0"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6E3EDC07" w14:textId="1DD11D2C" w:rsidR="00821291" w:rsidRPr="00463591" w:rsidRDefault="00821291"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821291" w:rsidRDefault="00821291"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4028D6" id="Group 2" o:spid="_x0000_s1028" style="position:absolute;margin-left:15.75pt;margin-top:9.5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">
                <v:roundrect id="Rounded Rectangle 7" o:spid="_x0000_s1029"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0EA7399F"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30"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137DF17F"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and the candidate will work together to discuss a reasonable accommodation that meets the candidate's </w:t>
                        </w:r>
                        <w:proofErr w:type="gramStart"/>
                        <w:r w:rsidRPr="002B3056">
                          <w:rPr>
                            <w:rFonts w:eastAsia="+mn-ea" w:cs="Arial"/>
                            <w:color w:val="006152"/>
                            <w:sz w:val="18"/>
                            <w:szCs w:val="18"/>
                            <w:lang w:val="en-US" w:eastAsia="en-IE"/>
                          </w:rPr>
                          <w:t>needs, and</w:t>
                        </w:r>
                        <w:proofErr w:type="gramEnd"/>
                        <w:r w:rsidRPr="002B3056">
                          <w:rPr>
                            <w:rFonts w:eastAsia="+mn-ea" w:cs="Arial"/>
                            <w:color w:val="006152"/>
                            <w:sz w:val="18"/>
                            <w:szCs w:val="18"/>
                            <w:lang w:val="en-US" w:eastAsia="en-IE"/>
                          </w:rPr>
                          <w:t xml:space="preserve"> is feasible for the HSE. The guiding principle is to provide an equal chance; it should not provide an unreasonable advantage or disadvantage for any candidate.</w:t>
                        </w:r>
                      </w:p>
                    </w:txbxContent>
                  </v:textbox>
                </v:roundrect>
                <v:roundrect id="Rounded Rectangle 10" o:spid="_x0000_s1031"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91314D6"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will advise the Chair of the Interview Board on the discussions around providing accommodation for the </w:t>
                        </w:r>
                        <w:proofErr w:type="gramStart"/>
                        <w:r w:rsidRPr="002B3056">
                          <w:rPr>
                            <w:rFonts w:eastAsia="+mn-ea" w:cs="Arial"/>
                            <w:color w:val="006152"/>
                            <w:sz w:val="18"/>
                            <w:szCs w:val="18"/>
                            <w:lang w:val="en-US" w:eastAsia="en-IE"/>
                          </w:rPr>
                          <w:t>candidate, and</w:t>
                        </w:r>
                        <w:proofErr w:type="gramEnd"/>
                        <w:r w:rsidRPr="002B3056">
                          <w:rPr>
                            <w:rFonts w:eastAsia="+mn-ea" w:cs="Arial"/>
                            <w:color w:val="006152"/>
                            <w:sz w:val="18"/>
                            <w:szCs w:val="18"/>
                            <w:lang w:val="en-US" w:eastAsia="en-IE"/>
                          </w:rPr>
                          <w:t xml:space="preserve"> confirm to the candidate the outcome of the accommodation being provided in advance of the interview.</w:t>
                        </w:r>
                      </w:p>
                    </w:txbxContent>
                  </v:textbox>
                </v:roundrect>
                <v:roundrect id="Rounded Rectangle 11" o:spid="_x0000_s1032"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3CA5B99C"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821291" w:rsidRPr="002B3056" w:rsidRDefault="00821291"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3"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1991CC91"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4"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3F4A07A1"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5"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6"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7"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8"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9"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40"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41"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422461C0"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2"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3"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6E3EDC07" w14:textId="1DD11D2C" w:rsidR="00821291" w:rsidRPr="00463591" w:rsidRDefault="00821291"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821291" w:rsidRDefault="00821291"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3FA62472" w14:textId="005E6C84" w:rsidR="00A004BD" w:rsidRPr="00A004BD" w:rsidRDefault="00A004BD" w:rsidP="00A004BD">
      <w:pPr>
        <w:rPr>
          <w:color w:val="FF0000"/>
        </w:rPr>
      </w:pPr>
    </w:p>
    <w:p w14:paraId="4C9A9914" w14:textId="16F01DAB" w:rsidR="008757B5" w:rsidRDefault="008757B5" w:rsidP="008757B5"/>
    <w:p w14:paraId="457091B0" w14:textId="18797036" w:rsidR="008757B5" w:rsidRDefault="008757B5" w:rsidP="008757B5"/>
    <w:p w14:paraId="26EB21C3" w14:textId="4A2CBE47" w:rsidR="008757B5" w:rsidRDefault="008757B5" w:rsidP="008757B5"/>
    <w:p w14:paraId="1D563587" w14:textId="1C543BDB" w:rsidR="008757B5" w:rsidRDefault="008757B5" w:rsidP="008757B5"/>
    <w:p w14:paraId="46B59645" w14:textId="45ECC34F" w:rsidR="008757B5" w:rsidRDefault="008757B5" w:rsidP="008757B5"/>
    <w:p w14:paraId="58DBA281" w14:textId="57580D5E" w:rsidR="008757B5" w:rsidRDefault="008757B5" w:rsidP="008757B5"/>
    <w:p w14:paraId="5CD285A7" w14:textId="2CB26C2A" w:rsidR="008757B5" w:rsidRDefault="008757B5" w:rsidP="008757B5"/>
    <w:p w14:paraId="09262D3B" w14:textId="0CFEF9B1" w:rsidR="008757B5" w:rsidRDefault="008757B5" w:rsidP="008757B5"/>
    <w:p w14:paraId="5ADBCE17" w14:textId="5A7ED564" w:rsidR="008757B5" w:rsidRDefault="008757B5" w:rsidP="008757B5"/>
    <w:p w14:paraId="5E96EF67" w14:textId="609B3E77" w:rsidR="008757B5" w:rsidRDefault="008757B5" w:rsidP="008757B5"/>
    <w:p w14:paraId="4F409716" w14:textId="5B108DA2" w:rsidR="008757B5" w:rsidRDefault="008757B5" w:rsidP="008757B5"/>
    <w:p w14:paraId="7FFBD267" w14:textId="107B7C89" w:rsidR="008757B5" w:rsidRDefault="008757B5" w:rsidP="008757B5"/>
    <w:p w14:paraId="6D24BC51" w14:textId="4599817F" w:rsidR="008757B5" w:rsidRDefault="008757B5" w:rsidP="008757B5"/>
    <w:p w14:paraId="20450156" w14:textId="2749268A" w:rsidR="008757B5" w:rsidRDefault="008757B5" w:rsidP="008757B5"/>
    <w:p w14:paraId="7E6F393D" w14:textId="759D057B" w:rsidR="008757B5" w:rsidRDefault="008757B5" w:rsidP="008757B5"/>
    <w:p w14:paraId="6784B06A" w14:textId="09AA2ECA" w:rsidR="008757B5" w:rsidRDefault="008757B5" w:rsidP="008757B5"/>
    <w:p w14:paraId="37B7CE5C" w14:textId="48E7705E" w:rsidR="008757B5" w:rsidRDefault="008757B5" w:rsidP="008757B5"/>
    <w:p w14:paraId="7B01B905" w14:textId="012FBD3A" w:rsidR="008757B5" w:rsidRDefault="008757B5" w:rsidP="008757B5"/>
    <w:p w14:paraId="73F2FB3A" w14:textId="2B888379" w:rsidR="008757B5" w:rsidRDefault="008757B5" w:rsidP="008757B5"/>
    <w:p w14:paraId="78F960FD" w14:textId="6C0FEEF7" w:rsidR="008757B5" w:rsidRDefault="008757B5" w:rsidP="008757B5"/>
    <w:p w14:paraId="4F43FA53" w14:textId="2AF55505" w:rsidR="008757B5" w:rsidRDefault="008757B5" w:rsidP="008757B5"/>
    <w:p w14:paraId="58DC2177" w14:textId="621BBBFB" w:rsidR="008757B5" w:rsidRDefault="008757B5" w:rsidP="008757B5"/>
    <w:p w14:paraId="66F34494" w14:textId="61AB58E8" w:rsidR="008757B5" w:rsidRDefault="008757B5" w:rsidP="008757B5"/>
    <w:p w14:paraId="06B883AB" w14:textId="7F32D4A1" w:rsidR="008757B5" w:rsidRDefault="008757B5" w:rsidP="008757B5"/>
    <w:p w14:paraId="2D0472A0" w14:textId="28AA1FE6" w:rsidR="008757B5" w:rsidRDefault="008757B5" w:rsidP="008757B5"/>
    <w:p w14:paraId="26DC9925" w14:textId="01917BCE" w:rsidR="008757B5" w:rsidRDefault="008757B5" w:rsidP="008757B5"/>
    <w:p w14:paraId="14FBF389" w14:textId="372C9E87" w:rsidR="008757B5" w:rsidRDefault="008757B5" w:rsidP="008757B5"/>
    <w:p w14:paraId="0A40E8A5" w14:textId="07E283DD" w:rsidR="008757B5" w:rsidRDefault="008757B5" w:rsidP="008757B5"/>
    <w:p w14:paraId="7D5972E9" w14:textId="45CEFA02" w:rsidR="00AD732D" w:rsidRDefault="00AD732D" w:rsidP="008757B5"/>
    <w:p w14:paraId="2FDA8C17" w14:textId="2DB84F2D" w:rsidR="008757B5" w:rsidRDefault="008757B5" w:rsidP="008757B5"/>
    <w:p w14:paraId="21BE2329" w14:textId="127DD613" w:rsidR="0037373C" w:rsidRDefault="0037373C">
      <w:r>
        <w:br w:type="page"/>
      </w:r>
    </w:p>
    <w:p w14:paraId="70234695" w14:textId="4F9F6769" w:rsidR="00EC4CC9" w:rsidRPr="00C1722F" w:rsidRDefault="007E5750" w:rsidP="00B06554">
      <w:pPr>
        <w:pStyle w:val="ListParagraph"/>
        <w:spacing w:before="240" w:after="120" w:line="240" w:lineRule="auto"/>
        <w:ind w:left="0"/>
        <w:contextualSpacing w:val="0"/>
        <w:rPr>
          <w:rFonts w:cs="Arial"/>
          <w:szCs w:val="20"/>
        </w:rPr>
      </w:pPr>
      <w:r w:rsidRPr="0062775A" w:rsidDel="007E5750">
        <w:rPr>
          <w:rFonts w:eastAsia="Times New Roman" w:cs="Arial"/>
          <w:color w:val="000099"/>
          <w:szCs w:val="20"/>
          <w:lang w:eastAsia="en-IE"/>
        </w:rPr>
        <w:lastRenderedPageBreak/>
        <w:t xml:space="preserve"> </w:t>
      </w:r>
    </w:p>
    <w:p w14:paraId="4EB6D15E" w14:textId="4EE96366" w:rsidR="00F738BF" w:rsidRDefault="006219B3" w:rsidP="002A2EF6">
      <w:pPr>
        <w:pStyle w:val="Heading2"/>
      </w:pPr>
      <w:bookmarkStart w:id="23" w:name="_Appendix:_5_Panel"/>
      <w:bookmarkStart w:id="24" w:name="_Toc211847963"/>
      <w:bookmarkEnd w:id="23"/>
      <w:r>
        <w:t>Appendix: 5</w:t>
      </w:r>
      <w:r w:rsidR="002E719E">
        <w:t xml:space="preserve"> </w:t>
      </w:r>
      <w:r w:rsidR="002E719E" w:rsidRPr="002E719E">
        <w:t>Panel Management Rules</w:t>
      </w:r>
      <w:bookmarkEnd w:id="24"/>
    </w:p>
    <w:p w14:paraId="562A2C13" w14:textId="51BD65BE" w:rsidR="00386EE0" w:rsidRDefault="00386EE0" w:rsidP="00AD732D">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sidR="00583D05">
        <w:rPr>
          <w:rFonts w:cs="Arial"/>
          <w:szCs w:val="20"/>
        </w:rPr>
        <w:t>to you will include the timeframes</w:t>
      </w:r>
      <w:r w:rsidRPr="002474BD">
        <w:rPr>
          <w:rFonts w:cs="Arial"/>
          <w:szCs w:val="20"/>
        </w:rPr>
        <w:t xml:space="preserve"> and rules for panel management specific to each post, considering your position on the panel.</w:t>
      </w:r>
    </w:p>
    <w:p w14:paraId="69F4F998" w14:textId="6833625A" w:rsidR="00A55F68" w:rsidRPr="00A55F68" w:rsidRDefault="00A55F68" w:rsidP="00AD732D">
      <w:pPr>
        <w:autoSpaceDE w:val="0"/>
        <w:autoSpaceDN w:val="0"/>
        <w:adjustRightInd w:val="0"/>
        <w:spacing w:before="240" w:after="120" w:line="240" w:lineRule="auto"/>
        <w:rPr>
          <w:rFonts w:cs="Arial"/>
          <w:b/>
          <w:szCs w:val="20"/>
        </w:rPr>
      </w:pPr>
      <w:r w:rsidRPr="00A55F68">
        <w:rPr>
          <w:rFonts w:cs="Arial"/>
          <w:b/>
          <w:szCs w:val="20"/>
        </w:rPr>
        <w:t xml:space="preserve">Explanation of </w:t>
      </w:r>
      <w:r w:rsidR="00B47E9F">
        <w:rPr>
          <w:rFonts w:cs="Arial"/>
          <w:b/>
          <w:szCs w:val="20"/>
        </w:rPr>
        <w:t>T</w:t>
      </w:r>
      <w:r w:rsidRPr="00A55F68">
        <w:rPr>
          <w:rFonts w:cs="Arial"/>
          <w:b/>
          <w:szCs w:val="20"/>
        </w:rPr>
        <w:t>erms used:</w:t>
      </w:r>
    </w:p>
    <w:p w14:paraId="449CADEF" w14:textId="1D695F9F" w:rsidR="00A55F68" w:rsidRPr="00B47E9F" w:rsidRDefault="00A55F68" w:rsidP="00AD732D">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308A05A4" w14:textId="0A7F80DF" w:rsid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06343415" w14:textId="25C4643E" w:rsidR="00A55F68" w:rsidRP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7522A8DF" w14:textId="2CFD22FE" w:rsidR="00F738BF" w:rsidRPr="00AD732D" w:rsidRDefault="00F738BF" w:rsidP="00AD732D">
      <w:pPr>
        <w:autoSpaceDE w:val="0"/>
        <w:autoSpaceDN w:val="0"/>
        <w:adjustRightInd w:val="0"/>
        <w:spacing w:before="240" w:after="120" w:line="240" w:lineRule="auto"/>
        <w:rPr>
          <w:rFonts w:cs="Arial"/>
          <w:b/>
          <w:szCs w:val="20"/>
        </w:rPr>
      </w:pPr>
      <w:r w:rsidRPr="00AD732D">
        <w:rPr>
          <w:rFonts w:cs="Arial"/>
          <w:b/>
          <w:szCs w:val="20"/>
        </w:rPr>
        <w:t>Expression of Interest</w:t>
      </w:r>
      <w:r w:rsidR="00A55F68" w:rsidRPr="00AD732D">
        <w:rPr>
          <w:rFonts w:cs="Arial"/>
          <w:b/>
          <w:szCs w:val="20"/>
        </w:rPr>
        <w:t xml:space="preserve"> Details</w:t>
      </w:r>
      <w:r w:rsidRPr="00AD732D">
        <w:rPr>
          <w:rFonts w:cs="Arial"/>
          <w:b/>
          <w:szCs w:val="20"/>
        </w:rPr>
        <w:t xml:space="preserve">: </w:t>
      </w:r>
    </w:p>
    <w:p w14:paraId="2075C0BC" w14:textId="29668415" w:rsidR="00A06C0A" w:rsidRPr="00AD732D" w:rsidRDefault="00C62C2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w:t>
      </w:r>
      <w:r w:rsidR="00386EE0" w:rsidRPr="00AD732D">
        <w:rPr>
          <w:rFonts w:cs="Arial"/>
          <w:color w:val="000000" w:themeColor="text1"/>
          <w:szCs w:val="20"/>
        </w:rPr>
        <w:t>n invitation for you to express your interest in a post</w:t>
      </w:r>
      <w:r w:rsidRPr="00AD732D">
        <w:rPr>
          <w:rFonts w:cs="Arial"/>
          <w:color w:val="000000" w:themeColor="text1"/>
          <w:szCs w:val="20"/>
        </w:rPr>
        <w:t xml:space="preserve"> </w:t>
      </w:r>
      <w:r w:rsidR="00386EE0" w:rsidRPr="00AD732D">
        <w:rPr>
          <w:rFonts w:cs="Arial"/>
          <w:color w:val="000000" w:themeColor="text1"/>
          <w:szCs w:val="20"/>
        </w:rPr>
        <w:t>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00386EE0" w:rsidRPr="00AD732D" w:rsidDel="00386EE0">
        <w:rPr>
          <w:rFonts w:cs="Arial"/>
          <w:color w:val="000000" w:themeColor="text1"/>
          <w:szCs w:val="20"/>
        </w:rPr>
        <w:t xml:space="preserve"> </w:t>
      </w:r>
    </w:p>
    <w:p w14:paraId="5D233DBF" w14:textId="552F82F4"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invitation</w:t>
      </w:r>
      <w:r w:rsidR="00C62C2A" w:rsidRPr="00AD732D">
        <w:rPr>
          <w:rFonts w:cs="Arial"/>
          <w:color w:val="000000" w:themeColor="text1"/>
          <w:szCs w:val="20"/>
        </w:rPr>
        <w:t xml:space="preserve"> to Express Interest</w:t>
      </w:r>
      <w:r w:rsidRPr="00AD732D">
        <w:rPr>
          <w:rFonts w:cs="Arial"/>
          <w:color w:val="000000" w:themeColor="text1"/>
          <w:szCs w:val="20"/>
        </w:rPr>
        <w:t xml:space="preserve"> </w:t>
      </w:r>
      <w:r w:rsidR="005C02BB" w:rsidRPr="00AD732D">
        <w:rPr>
          <w:rFonts w:cs="Arial"/>
          <w:color w:val="000000" w:themeColor="text1"/>
          <w:szCs w:val="20"/>
        </w:rPr>
        <w:t xml:space="preserve">email will specify </w:t>
      </w:r>
      <w:r w:rsidRPr="00AD732D">
        <w:rPr>
          <w:rFonts w:cs="Arial"/>
          <w:color w:val="000000" w:themeColor="text1"/>
          <w:szCs w:val="20"/>
        </w:rPr>
        <w:t xml:space="preserve">a </w:t>
      </w:r>
      <w:r w:rsidR="005C02BB" w:rsidRPr="00AD732D">
        <w:rPr>
          <w:rFonts w:cs="Arial"/>
          <w:color w:val="000000" w:themeColor="text1"/>
          <w:szCs w:val="20"/>
        </w:rPr>
        <w:t xml:space="preserve">deadline. We will not accept expressions of interest after </w:t>
      </w:r>
      <w:r w:rsidRPr="00AD732D">
        <w:rPr>
          <w:rFonts w:cs="Arial"/>
          <w:color w:val="000000" w:themeColor="text1"/>
          <w:szCs w:val="20"/>
        </w:rPr>
        <w:t>the deadline</w:t>
      </w:r>
      <w:r w:rsidR="005C02BB" w:rsidRPr="00AD732D">
        <w:rPr>
          <w:rFonts w:cs="Arial"/>
          <w:color w:val="000000" w:themeColor="text1"/>
          <w:szCs w:val="20"/>
        </w:rPr>
        <w:t>.</w:t>
      </w:r>
      <w:r w:rsidR="00A06C0A" w:rsidRPr="00AD732D">
        <w:rPr>
          <w:rFonts w:cs="Arial"/>
          <w:color w:val="000000" w:themeColor="text1"/>
          <w:szCs w:val="20"/>
        </w:rPr>
        <w:t xml:space="preserve"> </w:t>
      </w:r>
    </w:p>
    <w:p w14:paraId="319CED0B" w14:textId="45C3A883" w:rsidR="00A06C0A"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You</w:t>
      </w:r>
      <w:r w:rsidR="00386EE0" w:rsidRPr="00AD732D">
        <w:rPr>
          <w:rFonts w:cs="Arial"/>
          <w:color w:val="000000" w:themeColor="text1"/>
          <w:szCs w:val="20"/>
        </w:rPr>
        <w:t xml:space="preserve"> must respond to the </w:t>
      </w:r>
      <w:r w:rsidR="005C02BB" w:rsidRPr="00AD732D">
        <w:rPr>
          <w:rFonts w:cs="Arial"/>
          <w:color w:val="000000" w:themeColor="text1"/>
          <w:szCs w:val="20"/>
        </w:rPr>
        <w:t xml:space="preserve">invitation to </w:t>
      </w:r>
      <w:r w:rsidR="00386EE0" w:rsidRPr="00AD732D">
        <w:rPr>
          <w:rFonts w:cs="Arial"/>
          <w:color w:val="000000" w:themeColor="text1"/>
          <w:szCs w:val="20"/>
        </w:rPr>
        <w:t xml:space="preserve">Express Interest in the specified </w:t>
      </w:r>
      <w:r w:rsidRPr="00AD732D">
        <w:rPr>
          <w:rFonts w:cs="Arial"/>
          <w:color w:val="000000" w:themeColor="text1"/>
          <w:szCs w:val="20"/>
        </w:rPr>
        <w:t xml:space="preserve">format. </w:t>
      </w:r>
    </w:p>
    <w:p w14:paraId="2C7DEEC6" w14:textId="5B8ACE6A" w:rsidR="00386EE0"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w:t>
      </w:r>
      <w:r w:rsidR="00386EE0" w:rsidRPr="00AD732D">
        <w:rPr>
          <w:rFonts w:cs="Arial"/>
          <w:color w:val="000000" w:themeColor="text1"/>
          <w:szCs w:val="20"/>
        </w:rPr>
        <w:t xml:space="preserve"> HSE HR/Recruitment </w:t>
      </w:r>
      <w:r w:rsidR="007E528F" w:rsidRPr="00AD732D">
        <w:rPr>
          <w:rFonts w:cs="Arial"/>
          <w:color w:val="000000" w:themeColor="text1"/>
          <w:szCs w:val="20"/>
        </w:rPr>
        <w:t>t</w:t>
      </w:r>
      <w:r w:rsidR="00386EE0" w:rsidRPr="00AD732D">
        <w:rPr>
          <w:rFonts w:cs="Arial"/>
          <w:color w:val="000000" w:themeColor="text1"/>
          <w:szCs w:val="20"/>
        </w:rPr>
        <w:t>eam may invite multiple candidates on the panel to express interest in a post simultaneously.</w:t>
      </w:r>
    </w:p>
    <w:p w14:paraId="2E8B53B6" w14:textId="7B057C7B" w:rsidR="00386EE0"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After reviewing the Expression of Interest responses </w:t>
      </w:r>
      <w:r w:rsidR="005C02BB" w:rsidRPr="00AD732D">
        <w:rPr>
          <w:rFonts w:cs="Arial"/>
          <w:color w:val="000000" w:themeColor="text1"/>
          <w:szCs w:val="20"/>
        </w:rPr>
        <w:t>post</w:t>
      </w:r>
      <w:r w:rsidRPr="00AD732D">
        <w:rPr>
          <w:rFonts w:cs="Arial"/>
          <w:color w:val="000000" w:themeColor="text1"/>
          <w:szCs w:val="20"/>
        </w:rPr>
        <w:t xml:space="preserve"> the deadline, the candidate with the highest position on the panel will receive a "Recommendation to Proceed" invitation to move forward in the recruitment process (pre-employment clearances).</w:t>
      </w:r>
    </w:p>
    <w:p w14:paraId="170893E6" w14:textId="456DD2B7"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you respond to an Expression of Interest invitation with </w:t>
      </w:r>
      <w:r w:rsidR="005C02BB" w:rsidRPr="00AD732D">
        <w:rPr>
          <w:rFonts w:cs="Arial"/>
          <w:color w:val="000000" w:themeColor="text1"/>
          <w:szCs w:val="20"/>
        </w:rPr>
        <w:t>“</w:t>
      </w:r>
      <w:r w:rsidRPr="00AD732D">
        <w:rPr>
          <w:rFonts w:cs="Arial"/>
          <w:color w:val="000000" w:themeColor="text1"/>
          <w:szCs w:val="20"/>
        </w:rPr>
        <w:t>Interested</w:t>
      </w:r>
      <w:r w:rsidR="005C02BB" w:rsidRPr="00AD732D">
        <w:rPr>
          <w:rFonts w:cs="Arial"/>
          <w:color w:val="000000" w:themeColor="text1"/>
          <w:szCs w:val="20"/>
        </w:rPr>
        <w:t>”,</w:t>
      </w:r>
      <w:r w:rsidRPr="00AD732D">
        <w:rPr>
          <w:rFonts w:cs="Arial"/>
          <w:color w:val="000000" w:themeColor="text1"/>
          <w:szCs w:val="20"/>
        </w:rPr>
        <w:t xml:space="preserve"> and are not the highest </w:t>
      </w:r>
      <w:r w:rsidR="005C02BB" w:rsidRPr="00AD732D">
        <w:rPr>
          <w:rFonts w:cs="Arial"/>
          <w:color w:val="000000" w:themeColor="text1"/>
          <w:szCs w:val="20"/>
        </w:rPr>
        <w:t xml:space="preserve">in the order of merit </w:t>
      </w:r>
      <w:r w:rsidRPr="00AD732D">
        <w:rPr>
          <w:rFonts w:cs="Arial"/>
          <w:color w:val="000000" w:themeColor="text1"/>
          <w:szCs w:val="20"/>
        </w:rPr>
        <w:t>on the list</w:t>
      </w:r>
      <w:r w:rsidR="005C02BB" w:rsidRPr="00AD732D">
        <w:rPr>
          <w:rFonts w:cs="Arial"/>
          <w:color w:val="000000" w:themeColor="text1"/>
          <w:szCs w:val="20"/>
        </w:rPr>
        <w:t xml:space="preserve"> of candidates who expressed an interest,</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3F1E8A8A" w14:textId="7971FE9F"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w:t>
      </w:r>
      <w:r w:rsidR="00386EE0" w:rsidRPr="00AD732D">
        <w:rPr>
          <w:rFonts w:cs="Arial"/>
          <w:color w:val="000000" w:themeColor="text1"/>
          <w:szCs w:val="20"/>
        </w:rPr>
        <w:t>N</w:t>
      </w:r>
      <w:r w:rsidRPr="00AD732D">
        <w:rPr>
          <w:rFonts w:cs="Arial"/>
          <w:color w:val="000000" w:themeColor="text1"/>
          <w:szCs w:val="20"/>
        </w:rPr>
        <w:t xml:space="preserve">ot </w:t>
      </w:r>
      <w:r w:rsidR="005C02BB" w:rsidRPr="00AD732D">
        <w:rPr>
          <w:rFonts w:cs="Arial"/>
          <w:color w:val="000000" w:themeColor="text1"/>
          <w:szCs w:val="20"/>
        </w:rPr>
        <w:t>Interested”,</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11B59B84" w14:textId="786727B8"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w:t>
      </w:r>
      <w:r w:rsidR="00386EE0" w:rsidRPr="00AD732D">
        <w:rPr>
          <w:rFonts w:cs="Arial"/>
          <w:color w:val="000000" w:themeColor="text1"/>
          <w:szCs w:val="20"/>
        </w:rPr>
        <w:t xml:space="preserve">, </w:t>
      </w:r>
      <w:r w:rsidR="006219B3" w:rsidRPr="00AD732D">
        <w:rPr>
          <w:rFonts w:cs="Arial"/>
          <w:color w:val="000000" w:themeColor="text1"/>
          <w:szCs w:val="20"/>
        </w:rPr>
        <w:t>it will</w:t>
      </w:r>
      <w:r w:rsidRPr="00AD732D">
        <w:rPr>
          <w:rFonts w:cs="Arial"/>
          <w:color w:val="000000" w:themeColor="text1"/>
          <w:szCs w:val="20"/>
        </w:rPr>
        <w:t xml:space="preserve"> </w:t>
      </w:r>
      <w:r w:rsidR="00386EE0" w:rsidRPr="00AD732D">
        <w:rPr>
          <w:rFonts w:cs="Arial"/>
          <w:color w:val="000000" w:themeColor="text1"/>
          <w:szCs w:val="20"/>
        </w:rPr>
        <w:t xml:space="preserve">be </w:t>
      </w:r>
      <w:r w:rsidRPr="00AD732D">
        <w:rPr>
          <w:rFonts w:cs="Arial"/>
          <w:color w:val="000000" w:themeColor="text1"/>
          <w:szCs w:val="20"/>
        </w:rPr>
        <w:t>assume</w:t>
      </w:r>
      <w:r w:rsidR="00386EE0" w:rsidRPr="00AD732D">
        <w:rPr>
          <w:rFonts w:cs="Arial"/>
          <w:color w:val="000000" w:themeColor="text1"/>
          <w:szCs w:val="20"/>
        </w:rPr>
        <w:t>d</w:t>
      </w:r>
      <w:r w:rsidRPr="00AD732D">
        <w:rPr>
          <w:rFonts w:cs="Arial"/>
          <w:color w:val="000000" w:themeColor="text1"/>
          <w:szCs w:val="20"/>
        </w:rPr>
        <w:t xml:space="preserve"> that you </w:t>
      </w:r>
      <w:r w:rsidR="00386EE0" w:rsidRPr="00AD732D">
        <w:rPr>
          <w:rFonts w:cs="Arial"/>
          <w:color w:val="000000" w:themeColor="text1"/>
          <w:szCs w:val="20"/>
        </w:rPr>
        <w:t xml:space="preserve">are not interested, and your </w:t>
      </w:r>
      <w:r w:rsidRPr="00AD732D">
        <w:rPr>
          <w:rFonts w:cs="Arial"/>
          <w:color w:val="000000" w:themeColor="text1"/>
          <w:szCs w:val="20"/>
        </w:rPr>
        <w:t>position on the panel will remain</w:t>
      </w:r>
      <w:r w:rsidR="00386EE0" w:rsidRPr="00AD732D">
        <w:rPr>
          <w:rFonts w:cs="Arial"/>
          <w:color w:val="000000" w:themeColor="text1"/>
          <w:szCs w:val="20"/>
        </w:rPr>
        <w:t xml:space="preserve"> the same.</w:t>
      </w:r>
    </w:p>
    <w:p w14:paraId="0A1E6906" w14:textId="4308D2CF"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the candidate at the top of the </w:t>
      </w:r>
      <w:r w:rsidR="005C02BB" w:rsidRPr="00AD732D">
        <w:rPr>
          <w:rFonts w:cs="Arial"/>
          <w:color w:val="000000" w:themeColor="text1"/>
          <w:szCs w:val="20"/>
        </w:rPr>
        <w:t>list of candidates who expressed an interest</w:t>
      </w:r>
      <w:r w:rsidR="005C02BB"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w:t>
      </w:r>
      <w:r w:rsidR="005C02BB" w:rsidRPr="00AD732D">
        <w:rPr>
          <w:rFonts w:cs="Arial"/>
          <w:color w:val="000000" w:themeColor="text1"/>
          <w:szCs w:val="20"/>
        </w:rPr>
        <w:t xml:space="preserve">invitation to </w:t>
      </w:r>
      <w:r w:rsidRPr="00AD732D">
        <w:rPr>
          <w:rFonts w:cs="Arial"/>
          <w:color w:val="000000" w:themeColor="text1"/>
          <w:szCs w:val="20"/>
        </w:rPr>
        <w:t xml:space="preserve">Express Interest </w:t>
      </w:r>
      <w:r w:rsidR="00A80CAF" w:rsidRPr="00AD732D">
        <w:rPr>
          <w:rFonts w:cs="Arial"/>
          <w:color w:val="000000" w:themeColor="text1"/>
          <w:szCs w:val="20"/>
        </w:rPr>
        <w:t>can</w:t>
      </w:r>
      <w:r w:rsidRPr="00AD732D">
        <w:rPr>
          <w:rFonts w:cs="Arial"/>
          <w:color w:val="000000" w:themeColor="text1"/>
          <w:szCs w:val="20"/>
        </w:rPr>
        <w:t xml:space="preserve"> issue, depending on the time elapsed. </w:t>
      </w:r>
    </w:p>
    <w:p w14:paraId="16F0E937" w14:textId="45F1CDCA" w:rsidR="00A06C0A" w:rsidRDefault="002E1F75" w:rsidP="00AD732D">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sidR="00A55F68">
        <w:rPr>
          <w:rFonts w:cs="Arial"/>
          <w:b/>
          <w:color w:val="000000" w:themeColor="text1"/>
          <w:szCs w:val="20"/>
        </w:rPr>
        <w:t xml:space="preserve"> Details</w:t>
      </w:r>
      <w:r w:rsidRPr="002E719E">
        <w:rPr>
          <w:rFonts w:cs="Arial"/>
          <w:color w:val="000000" w:themeColor="text1"/>
          <w:szCs w:val="20"/>
        </w:rPr>
        <w:t xml:space="preserve">: </w:t>
      </w:r>
    </w:p>
    <w:p w14:paraId="1EC6CF4D" w14:textId="21A2F7CF" w:rsidR="00F10581" w:rsidRPr="002474BD" w:rsidRDefault="00F10581" w:rsidP="00AD732D">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sidR="00B47E9F">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sidR="007E528F">
        <w:rPr>
          <w:rFonts w:cs="Arial"/>
          <w:szCs w:val="20"/>
        </w:rPr>
        <w:t xml:space="preserve"> information such as</w:t>
      </w:r>
      <w:r w:rsidRPr="002474BD">
        <w:rPr>
          <w:rFonts w:cs="Arial"/>
          <w:szCs w:val="20"/>
        </w:rPr>
        <w:t xml:space="preserve"> details about the role</w:t>
      </w:r>
      <w:r w:rsidR="007E528F">
        <w:rPr>
          <w:rFonts w:cs="Arial"/>
          <w:szCs w:val="20"/>
        </w:rPr>
        <w:t xml:space="preserve">; </w:t>
      </w:r>
      <w:r w:rsidRPr="002474BD">
        <w:rPr>
          <w:rFonts w:cs="Arial"/>
          <w:szCs w:val="20"/>
        </w:rPr>
        <w:t>location</w:t>
      </w:r>
      <w:r w:rsidR="007E528F">
        <w:rPr>
          <w:rFonts w:cs="Arial"/>
          <w:szCs w:val="20"/>
        </w:rPr>
        <w:t>;</w:t>
      </w:r>
      <w:r w:rsidRPr="002474BD">
        <w:rPr>
          <w:rFonts w:cs="Arial"/>
          <w:szCs w:val="20"/>
        </w:rPr>
        <w:t xml:space="preserve"> contract type</w:t>
      </w:r>
      <w:r>
        <w:rPr>
          <w:rFonts w:cs="Arial"/>
          <w:szCs w:val="20"/>
        </w:rPr>
        <w:t xml:space="preserve"> (tenure)</w:t>
      </w:r>
      <w:r w:rsidR="007E528F">
        <w:rPr>
          <w:rFonts w:cs="Arial"/>
          <w:szCs w:val="20"/>
        </w:rPr>
        <w:t>;</w:t>
      </w:r>
      <w:r w:rsidRPr="002474BD">
        <w:rPr>
          <w:rFonts w:cs="Arial"/>
          <w:szCs w:val="20"/>
        </w:rPr>
        <w:t xml:space="preserve"> job title</w:t>
      </w:r>
      <w:r w:rsidR="007E528F">
        <w:rPr>
          <w:rFonts w:cs="Arial"/>
          <w:szCs w:val="20"/>
        </w:rPr>
        <w:t>; and</w:t>
      </w:r>
      <w:r w:rsidRPr="002474BD">
        <w:rPr>
          <w:rFonts w:cs="Arial"/>
          <w:szCs w:val="20"/>
        </w:rPr>
        <w:t xml:space="preserve"> </w:t>
      </w:r>
      <w:r w:rsidR="007E528F">
        <w:rPr>
          <w:rFonts w:cs="Arial"/>
          <w:szCs w:val="20"/>
        </w:rPr>
        <w:t>the h</w:t>
      </w:r>
      <w:r w:rsidRPr="002474BD">
        <w:rPr>
          <w:rFonts w:cs="Arial"/>
          <w:szCs w:val="20"/>
        </w:rPr>
        <w:t>iring</w:t>
      </w:r>
      <w:r w:rsidR="007E528F">
        <w:rPr>
          <w:rFonts w:cs="Arial"/>
          <w:szCs w:val="20"/>
        </w:rPr>
        <w:t xml:space="preserve"> m</w:t>
      </w:r>
      <w:r w:rsidRPr="002474BD">
        <w:rPr>
          <w:rFonts w:cs="Arial"/>
          <w:szCs w:val="20"/>
        </w:rPr>
        <w:t>anager. You will receive an alert text message on your mobile phone notifying you of the "</w:t>
      </w:r>
      <w:r w:rsidR="007E528F">
        <w:rPr>
          <w:rFonts w:cs="Arial"/>
          <w:szCs w:val="20"/>
        </w:rPr>
        <w:t>R</w:t>
      </w:r>
      <w:r w:rsidR="007E528F" w:rsidRPr="002474BD">
        <w:rPr>
          <w:rFonts w:cs="Arial"/>
          <w:szCs w:val="20"/>
        </w:rPr>
        <w:t xml:space="preserve">ecommendation </w:t>
      </w:r>
      <w:r w:rsidRPr="002474BD">
        <w:rPr>
          <w:rFonts w:cs="Arial"/>
          <w:szCs w:val="20"/>
        </w:rPr>
        <w:t xml:space="preserve">to </w:t>
      </w:r>
      <w:r w:rsidR="007E528F">
        <w:rPr>
          <w:rFonts w:cs="Arial"/>
          <w:szCs w:val="20"/>
        </w:rPr>
        <w:t>P</w:t>
      </w:r>
      <w:r w:rsidRPr="002474BD">
        <w:rPr>
          <w:rFonts w:cs="Arial"/>
          <w:szCs w:val="20"/>
        </w:rPr>
        <w:t>roceed."</w:t>
      </w:r>
    </w:p>
    <w:p w14:paraId="0669132D" w14:textId="419F0D9E" w:rsidR="00F10581" w:rsidRDefault="00F10581" w:rsidP="00AD732D">
      <w:pPr>
        <w:autoSpaceDE w:val="0"/>
        <w:autoSpaceDN w:val="0"/>
        <w:adjustRightInd w:val="0"/>
        <w:spacing w:before="240" w:after="120" w:line="240" w:lineRule="auto"/>
        <w:rPr>
          <w:rFonts w:cs="Arial"/>
          <w:b/>
          <w:color w:val="000000" w:themeColor="text1"/>
          <w:szCs w:val="20"/>
        </w:rPr>
      </w:pPr>
      <w:r w:rsidRPr="002474BD">
        <w:rPr>
          <w:rFonts w:cs="Arial"/>
          <w:szCs w:val="20"/>
        </w:rPr>
        <w:t>Before accepting the "Recommendation to Proceed" invitation, it is important to read these advisory notes, as your decision may affect your position on the panel.</w:t>
      </w:r>
    </w:p>
    <w:p w14:paraId="501BFFB6" w14:textId="77777777" w:rsidR="00543DFA" w:rsidRDefault="00543DFA" w:rsidP="00AD732D">
      <w:pPr>
        <w:pStyle w:val="ListParagraph"/>
        <w:spacing w:before="240" w:after="120" w:line="240" w:lineRule="auto"/>
        <w:ind w:left="0"/>
        <w:rPr>
          <w:rFonts w:eastAsia="Times New Roman" w:cs="Arial"/>
          <w:color w:val="000099"/>
          <w:szCs w:val="20"/>
          <w:lang w:eastAsia="en-IE"/>
        </w:rPr>
      </w:pPr>
    </w:p>
    <w:p w14:paraId="204573E7" w14:textId="77777777" w:rsidR="00C5029C" w:rsidRPr="00B06554" w:rsidRDefault="00C5029C" w:rsidP="00AD732D">
      <w:pPr>
        <w:autoSpaceDE w:val="0"/>
        <w:autoSpaceDN w:val="0"/>
        <w:adjustRightInd w:val="0"/>
        <w:spacing w:before="240" w:after="120" w:line="240" w:lineRule="auto"/>
        <w:ind w:left="360"/>
        <w:rPr>
          <w:rFonts w:eastAsia="Times New Roman" w:cs="Arial"/>
          <w:b/>
          <w:szCs w:val="20"/>
          <w:lang w:eastAsia="en-IE"/>
        </w:rPr>
      </w:pPr>
      <w:r w:rsidRPr="00B06554">
        <w:rPr>
          <w:rFonts w:eastAsia="Times New Roman" w:cs="Arial"/>
          <w:b/>
          <w:szCs w:val="20"/>
          <w:lang w:eastAsia="en-IE"/>
        </w:rPr>
        <w:t>If you agree to proceed with a Specified Purpose Post:</w:t>
      </w:r>
    </w:p>
    <w:p w14:paraId="237C2D60" w14:textId="77777777" w:rsidR="00C5029C" w:rsidRPr="00B06554" w:rsidRDefault="00C5029C" w:rsidP="00AD732D">
      <w:pPr>
        <w:pStyle w:val="ListParagraph"/>
        <w:numPr>
          <w:ilvl w:val="0"/>
          <w:numId w:val="34"/>
        </w:numPr>
        <w:shd w:val="clear" w:color="auto" w:fill="FFFFFF"/>
        <w:spacing w:before="240" w:after="120" w:line="240" w:lineRule="auto"/>
        <w:ind w:left="714" w:hanging="357"/>
        <w:rPr>
          <w:rFonts w:cs="Arial"/>
          <w:bCs/>
          <w:kern w:val="32"/>
          <w:szCs w:val="20"/>
        </w:rPr>
      </w:pPr>
      <w:r w:rsidRPr="00B06554">
        <w:rPr>
          <w:rFonts w:cs="Arial"/>
          <w:bCs/>
          <w:kern w:val="32"/>
          <w:szCs w:val="20"/>
        </w:rPr>
        <w:t>You will no longer be eligible for any further “Expressions of Interests” for Specified Purpose posts. However, you will remain on the panel for "Expressions of Interest" for Permanent Posts.</w:t>
      </w:r>
    </w:p>
    <w:p w14:paraId="6DE58826" w14:textId="77777777" w:rsidR="00C5029C" w:rsidRPr="00B06554" w:rsidRDefault="00C5029C" w:rsidP="00AD732D">
      <w:pPr>
        <w:pStyle w:val="ListParagraph"/>
        <w:numPr>
          <w:ilvl w:val="0"/>
          <w:numId w:val="34"/>
        </w:numPr>
        <w:shd w:val="clear" w:color="auto" w:fill="FFFFFF"/>
        <w:spacing w:before="240" w:after="120" w:line="240" w:lineRule="auto"/>
        <w:ind w:left="714" w:hanging="357"/>
        <w:rPr>
          <w:rFonts w:cs="Arial"/>
          <w:bCs/>
          <w:kern w:val="32"/>
          <w:szCs w:val="20"/>
        </w:rPr>
      </w:pPr>
      <w:r w:rsidRPr="00B06554">
        <w:rPr>
          <w:rFonts w:cs="Arial"/>
          <w:bCs/>
          <w:kern w:val="32"/>
          <w:szCs w:val="20"/>
        </w:rPr>
        <w:lastRenderedPageBreak/>
        <w:t xml:space="preserve">If you later decline the Specified Purpose post, during the pre-employment clearance stage, you will still retain your </w:t>
      </w:r>
      <w:r w:rsidRPr="00B06554">
        <w:rPr>
          <w:rFonts w:eastAsia="Times New Roman" w:cs="Arial"/>
          <w:szCs w:val="20"/>
          <w:lang w:eastAsia="en-IE"/>
        </w:rPr>
        <w:t>position</w:t>
      </w:r>
      <w:r w:rsidRPr="00B06554">
        <w:rPr>
          <w:rFonts w:cs="Arial"/>
          <w:bCs/>
          <w:kern w:val="32"/>
          <w:szCs w:val="20"/>
        </w:rPr>
        <w:t xml:space="preserve"> on the panel for both Specified Purpose and Permanent posts</w:t>
      </w:r>
    </w:p>
    <w:p w14:paraId="19A51690" w14:textId="77777777" w:rsidR="00C5029C" w:rsidRPr="00B06554" w:rsidRDefault="00C5029C" w:rsidP="00AD732D">
      <w:pPr>
        <w:autoSpaceDE w:val="0"/>
        <w:autoSpaceDN w:val="0"/>
        <w:adjustRightInd w:val="0"/>
        <w:spacing w:before="240" w:after="120" w:line="240" w:lineRule="auto"/>
        <w:ind w:left="360"/>
        <w:rPr>
          <w:rFonts w:eastAsia="Times New Roman" w:cs="Arial"/>
          <w:b/>
          <w:szCs w:val="20"/>
          <w:lang w:eastAsia="en-IE"/>
        </w:rPr>
      </w:pPr>
      <w:r w:rsidRPr="00B06554">
        <w:rPr>
          <w:rFonts w:eastAsia="Times New Roman" w:cs="Arial"/>
          <w:b/>
          <w:szCs w:val="20"/>
          <w:lang w:eastAsia="en-IE"/>
        </w:rPr>
        <w:t>If you agree to proceed with a Permanent Post:</w:t>
      </w:r>
    </w:p>
    <w:p w14:paraId="6D5F566B" w14:textId="77777777" w:rsidR="00C5029C" w:rsidRPr="00B06554" w:rsidRDefault="00C5029C" w:rsidP="00AD732D">
      <w:pPr>
        <w:pStyle w:val="ListParagraph"/>
        <w:numPr>
          <w:ilvl w:val="0"/>
          <w:numId w:val="34"/>
        </w:numPr>
        <w:shd w:val="clear" w:color="auto" w:fill="FFFFFF"/>
        <w:spacing w:before="240" w:after="120" w:line="240" w:lineRule="auto"/>
        <w:rPr>
          <w:rFonts w:cs="Arial"/>
          <w:bCs/>
          <w:kern w:val="32"/>
          <w:szCs w:val="20"/>
        </w:rPr>
      </w:pPr>
      <w:r w:rsidRPr="00B06554">
        <w:rPr>
          <w:rFonts w:cs="Arial"/>
          <w:bCs/>
          <w:kern w:val="32"/>
          <w:szCs w:val="20"/>
        </w:rPr>
        <w:t>You will no longer be eligible for any further expressions of interest and will be removed from the panel.</w:t>
      </w:r>
    </w:p>
    <w:p w14:paraId="7D834B57" w14:textId="77777777" w:rsidR="00C5029C" w:rsidRPr="00B06554" w:rsidRDefault="00C5029C" w:rsidP="00AD732D">
      <w:pPr>
        <w:pStyle w:val="ListParagraph"/>
        <w:numPr>
          <w:ilvl w:val="0"/>
          <w:numId w:val="34"/>
        </w:numPr>
        <w:shd w:val="clear" w:color="auto" w:fill="FFFFFF"/>
        <w:spacing w:before="240" w:after="120" w:line="240" w:lineRule="auto"/>
        <w:rPr>
          <w:rFonts w:cs="Arial"/>
          <w:bCs/>
          <w:kern w:val="32"/>
          <w:szCs w:val="20"/>
        </w:rPr>
      </w:pPr>
      <w:r w:rsidRPr="00B06554">
        <w:rPr>
          <w:rFonts w:cs="Arial"/>
          <w:bCs/>
          <w:kern w:val="32"/>
          <w:szCs w:val="20"/>
        </w:rPr>
        <w:t>If you later decline this permanent post during the pre-employment clearance stage, you will remain removed from the panel.</w:t>
      </w:r>
    </w:p>
    <w:p w14:paraId="1D7B936B" w14:textId="07CD287D" w:rsidR="00F738BF" w:rsidRPr="002E719E" w:rsidRDefault="00F738BF" w:rsidP="00AD732D">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47BAB699" w14:textId="0EC836D8"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00F738BF" w:rsidRPr="002E719E">
        <w:rPr>
          <w:rFonts w:cs="Arial"/>
          <w:szCs w:val="20"/>
        </w:rPr>
        <w:t>“Recommendation to Proceed” invitations have a deadline</w:t>
      </w:r>
      <w:r>
        <w:rPr>
          <w:rFonts w:cs="Arial"/>
          <w:szCs w:val="20"/>
        </w:rPr>
        <w:t>,</w:t>
      </w:r>
      <w:r w:rsidR="00F738BF" w:rsidRPr="002E719E">
        <w:rPr>
          <w:rFonts w:cs="Arial"/>
          <w:szCs w:val="20"/>
        </w:rPr>
        <w:t xml:space="preserve"> and once the deadline passe</w:t>
      </w:r>
      <w:r>
        <w:rPr>
          <w:rFonts w:cs="Arial"/>
          <w:szCs w:val="20"/>
        </w:rPr>
        <w:t>s</w:t>
      </w:r>
      <w:r w:rsidR="00F738BF" w:rsidRPr="002E719E">
        <w:rPr>
          <w:rFonts w:cs="Arial"/>
          <w:szCs w:val="20"/>
        </w:rPr>
        <w:t>, no further responses will be accepted. The</w:t>
      </w:r>
      <w:r>
        <w:rPr>
          <w:rFonts w:cs="Arial"/>
          <w:szCs w:val="20"/>
        </w:rPr>
        <w:t xml:space="preserve"> email will specify the</w:t>
      </w:r>
      <w:r w:rsidR="00F738BF" w:rsidRPr="002E719E">
        <w:rPr>
          <w:rFonts w:cs="Arial"/>
          <w:szCs w:val="20"/>
        </w:rPr>
        <w:t xml:space="preserve"> deadline</w:t>
      </w:r>
      <w:r>
        <w:rPr>
          <w:rFonts w:cs="Arial"/>
          <w:szCs w:val="20"/>
        </w:rPr>
        <w:t>.</w:t>
      </w:r>
      <w:r w:rsidR="00F738BF" w:rsidRPr="002E719E">
        <w:rPr>
          <w:rFonts w:cs="Arial"/>
          <w:szCs w:val="20"/>
        </w:rPr>
        <w:t xml:space="preserve"> </w:t>
      </w:r>
    </w:p>
    <w:p w14:paraId="3AA5D185" w14:textId="7E8BEFFE"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"Recommendation to Proceed" invitation does not create a contractual obligation, so we strongly advise against giving notice at your current job at this </w:t>
      </w:r>
      <w:r w:rsidR="00A06C0A" w:rsidRPr="002474BD">
        <w:rPr>
          <w:rFonts w:cs="Arial"/>
          <w:szCs w:val="20"/>
        </w:rPr>
        <w:t>time.</w:t>
      </w:r>
      <w:r w:rsidR="00A06C0A" w:rsidRPr="002E719E">
        <w:rPr>
          <w:rFonts w:cs="Arial"/>
          <w:szCs w:val="20"/>
        </w:rPr>
        <w:t xml:space="preserve"> HSE</w:t>
      </w:r>
      <w:r w:rsidR="00F738BF" w:rsidRPr="002E719E">
        <w:rPr>
          <w:rFonts w:cs="Arial"/>
          <w:szCs w:val="20"/>
        </w:rPr>
        <w:t xml:space="preserve"> Recruitment posts are subject to budgetary approval, satisfactory references, appropriate registration, security</w:t>
      </w:r>
      <w:r w:rsidR="00C64D79">
        <w:rPr>
          <w:rFonts w:cs="Arial"/>
          <w:szCs w:val="20"/>
        </w:rPr>
        <w:t>,</w:t>
      </w:r>
      <w:r w:rsidR="00F738BF" w:rsidRPr="002E719E">
        <w:rPr>
          <w:rFonts w:cs="Arial"/>
          <w:szCs w:val="20"/>
        </w:rPr>
        <w:t xml:space="preserve"> and medical clearances</w:t>
      </w:r>
      <w:r>
        <w:rPr>
          <w:rFonts w:cs="Arial"/>
          <w:szCs w:val="20"/>
        </w:rPr>
        <w:t>,</w:t>
      </w:r>
      <w:r w:rsidR="00F738BF" w:rsidRPr="002E719E">
        <w:rPr>
          <w:rFonts w:cs="Arial"/>
          <w:szCs w:val="20"/>
        </w:rPr>
        <w:t xml:space="preserve"> as required.</w:t>
      </w:r>
    </w:p>
    <w:p w14:paraId="0878C3E8" w14:textId="77777777" w:rsidR="009E0271"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w:t>
      </w:r>
      <w:r w:rsidR="00A06C0A" w:rsidRPr="002474BD">
        <w:rPr>
          <w:rFonts w:cs="Arial"/>
          <w:szCs w:val="20"/>
        </w:rPr>
        <w:t>unsatisfactory. The</w:t>
      </w:r>
      <w:r w:rsidRPr="002474BD">
        <w:rPr>
          <w:rFonts w:cs="Arial"/>
          <w:szCs w:val="20"/>
        </w:rPr>
        <w:t xml:space="preserve"> HSE assesses </w:t>
      </w:r>
      <w:r>
        <w:rPr>
          <w:rFonts w:cs="Arial"/>
          <w:szCs w:val="20"/>
        </w:rPr>
        <w:t xml:space="preserve">and determines </w:t>
      </w:r>
      <w:r w:rsidRPr="002474BD">
        <w:rPr>
          <w:rFonts w:cs="Arial"/>
          <w:szCs w:val="20"/>
        </w:rPr>
        <w:t xml:space="preserve">the merit, appropriateness, and relevance of </w:t>
      </w:r>
      <w:r w:rsidR="00A06C0A" w:rsidRPr="002474BD">
        <w:rPr>
          <w:rFonts w:cs="Arial"/>
          <w:szCs w:val="20"/>
        </w:rPr>
        <w:t>references.</w:t>
      </w:r>
      <w:r w:rsidR="00A06C0A" w:rsidRPr="00386EE0">
        <w:rPr>
          <w:rFonts w:cs="Arial"/>
          <w:szCs w:val="20"/>
        </w:rPr>
        <w:t xml:space="preserve"> </w:t>
      </w:r>
    </w:p>
    <w:p w14:paraId="13E8F7F8" w14:textId="61E645B8" w:rsidR="00386EE0" w:rsidRDefault="00A06C0A" w:rsidP="00AD732D">
      <w:pPr>
        <w:numPr>
          <w:ilvl w:val="0"/>
          <w:numId w:val="17"/>
        </w:numPr>
        <w:shd w:val="clear" w:color="auto" w:fill="FFFFFF"/>
        <w:spacing w:before="240" w:after="120" w:line="240" w:lineRule="auto"/>
        <w:ind w:left="357" w:hanging="357"/>
        <w:rPr>
          <w:rFonts w:cs="Arial"/>
          <w:szCs w:val="20"/>
        </w:rPr>
      </w:pPr>
      <w:r w:rsidRPr="00386EE0">
        <w:rPr>
          <w:rFonts w:cs="Arial"/>
          <w:szCs w:val="20"/>
        </w:rPr>
        <w:t>A</w:t>
      </w:r>
      <w:r w:rsidR="00386EE0" w:rsidRPr="00386EE0">
        <w:rPr>
          <w:rFonts w:cs="Arial"/>
          <w:szCs w:val="20"/>
        </w:rPr>
        <w:t xml:space="preserve"> contract of employment is only valid when received in writing and signed by both the candidate and the HSE.</w:t>
      </w:r>
    </w:p>
    <w:p w14:paraId="1A3B39BA" w14:textId="0B64EFD1" w:rsidR="003C75C7" w:rsidRPr="00D671B1" w:rsidRDefault="00386EE0" w:rsidP="002B3056">
      <w:pPr>
        <w:shd w:val="clear" w:color="auto" w:fill="FFFFFF"/>
        <w:autoSpaceDE w:val="0"/>
        <w:autoSpaceDN w:val="0"/>
        <w:adjustRightInd w:val="0"/>
        <w:spacing w:before="240" w:after="120" w:line="240" w:lineRule="auto"/>
        <w:rPr>
          <w:rFonts w:cs="Arial"/>
          <w:szCs w:val="20"/>
        </w:rPr>
      </w:pPr>
      <w:r w:rsidRPr="00B06554">
        <w:rPr>
          <w:rFonts w:cs="Arial"/>
          <w:bCs/>
          <w:kern w:val="32"/>
          <w:szCs w:val="20"/>
        </w:rPr>
        <w:t xml:space="preserve">If you accept employment </w:t>
      </w:r>
      <w:r w:rsidR="00F34151" w:rsidRPr="00B06554">
        <w:rPr>
          <w:rFonts w:cs="Arial"/>
          <w:bCs/>
          <w:kern w:val="32"/>
          <w:szCs w:val="20"/>
        </w:rPr>
        <w:t>to</w:t>
      </w:r>
      <w:r w:rsidRPr="00B06554">
        <w:rPr>
          <w:rFonts w:cs="Arial"/>
          <w:bCs/>
          <w:kern w:val="32"/>
          <w:szCs w:val="20"/>
        </w:rPr>
        <w:t xml:space="preserve"> a Specified Purpose post, you</w:t>
      </w:r>
      <w:r w:rsidR="00241EB3" w:rsidRPr="00B06554">
        <w:rPr>
          <w:rFonts w:cs="Arial"/>
          <w:bCs/>
          <w:kern w:val="32"/>
          <w:szCs w:val="20"/>
        </w:rPr>
        <w:t xml:space="preserve"> can inform the HR/Recruitment t</w:t>
      </w:r>
      <w:r w:rsidRPr="00B06554">
        <w:rPr>
          <w:rFonts w:cs="Arial"/>
          <w:bCs/>
          <w:kern w:val="32"/>
          <w:szCs w:val="20"/>
        </w:rPr>
        <w:t>eam via email when you are within three months of the end of your contract. We will then reactivate you on the panel for Specified Purpose "Expressions of Interest."</w:t>
      </w:r>
    </w:p>
    <w:sectPr w:rsidR="003C75C7" w:rsidRPr="00D671B1" w:rsidSect="00042602">
      <w:footerReference w:type="default" r:id="rId29"/>
      <w:headerReference w:type="first" r:id="rId30"/>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9A094" w14:textId="77777777" w:rsidR="00821291" w:rsidRDefault="00821291" w:rsidP="0037769B">
      <w:pPr>
        <w:spacing w:after="0" w:line="240" w:lineRule="auto"/>
      </w:pPr>
      <w:r>
        <w:separator/>
      </w:r>
    </w:p>
  </w:endnote>
  <w:endnote w:type="continuationSeparator" w:id="0">
    <w:p w14:paraId="52352784" w14:textId="77777777" w:rsidR="00821291" w:rsidRDefault="00821291"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panose1 w:val="00000000000000000000"/>
    <w:charset w:val="00"/>
    <w:family w:val="swiss"/>
    <w:notTrueType/>
    <w:pitch w:val="default"/>
    <w:sig w:usb0="00000003" w:usb1="00000000" w:usb2="00000000" w:usb3="00000000" w:csb0="00000001"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8749761"/>
      <w:docPartObj>
        <w:docPartGallery w:val="Page Numbers (Bottom of Page)"/>
        <w:docPartUnique/>
      </w:docPartObj>
    </w:sdtPr>
    <w:sdtEndPr>
      <w:rPr>
        <w:rFonts w:cs="Arial"/>
        <w:noProof/>
        <w:sz w:val="16"/>
        <w:szCs w:val="16"/>
      </w:rPr>
    </w:sdtEndPr>
    <w:sdtContent>
      <w:p w14:paraId="5E4C0790" w14:textId="0D3E0369" w:rsidR="00821291" w:rsidRPr="002B3EA9" w:rsidRDefault="00821291"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sidR="002F3405">
          <w:rPr>
            <w:rFonts w:ascii="Arial" w:hAnsi="Arial" w:cs="Arial"/>
            <w:noProof/>
            <w:sz w:val="16"/>
            <w:szCs w:val="16"/>
          </w:rPr>
          <w:t>9</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77099" w14:textId="77777777" w:rsidR="00821291" w:rsidRDefault="00821291" w:rsidP="0037769B">
      <w:pPr>
        <w:spacing w:after="0" w:line="240" w:lineRule="auto"/>
      </w:pPr>
      <w:r>
        <w:separator/>
      </w:r>
    </w:p>
  </w:footnote>
  <w:footnote w:type="continuationSeparator" w:id="0">
    <w:p w14:paraId="7206B32A" w14:textId="77777777" w:rsidR="00821291" w:rsidRDefault="00821291"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34D7F" w14:textId="749A4435" w:rsidR="00821291" w:rsidRDefault="00821291">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5D378B28" wp14:editId="040F39B4">
          <wp:simplePos x="0" y="0"/>
          <wp:positionH relativeFrom="page">
            <wp:posOffset>342900</wp:posOffset>
          </wp:positionH>
          <wp:positionV relativeFrom="paragraph">
            <wp:posOffset>-396875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0BA97688"/>
    <w:multiLevelType w:val="hybridMultilevel"/>
    <w:tmpl w:val="C88E7272"/>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4"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19E3B27"/>
    <w:multiLevelType w:val="hybridMultilevel"/>
    <w:tmpl w:val="4852CCC4"/>
    <w:lvl w:ilvl="0" w:tplc="C0D06D66">
      <w:start w:val="1"/>
      <w:numFmt w:val="lowerRoman"/>
      <w:lvlText w:val="(%1)"/>
      <w:lvlJc w:val="left"/>
      <w:pPr>
        <w:ind w:left="1440" w:hanging="72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19"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0"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2"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4"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5"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7"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8"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1"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3"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7" w15:restartNumberingAfterBreak="0">
    <w:nsid w:val="7F262CA1"/>
    <w:multiLevelType w:val="hybridMultilevel"/>
    <w:tmpl w:val="C9F8BE5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8"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789156185">
    <w:abstractNumId w:val="2"/>
  </w:num>
  <w:num w:numId="2" w16cid:durableId="333656541">
    <w:abstractNumId w:val="16"/>
  </w:num>
  <w:num w:numId="3" w16cid:durableId="1509447043">
    <w:abstractNumId w:val="33"/>
  </w:num>
  <w:num w:numId="4" w16cid:durableId="590160398">
    <w:abstractNumId w:val="26"/>
  </w:num>
  <w:num w:numId="5" w16cid:durableId="759834661">
    <w:abstractNumId w:val="4"/>
  </w:num>
  <w:num w:numId="6" w16cid:durableId="741949325">
    <w:abstractNumId w:val="7"/>
  </w:num>
  <w:num w:numId="7" w16cid:durableId="1030489927">
    <w:abstractNumId w:val="31"/>
  </w:num>
  <w:num w:numId="8" w16cid:durableId="1909267778">
    <w:abstractNumId w:val="21"/>
  </w:num>
  <w:num w:numId="9" w16cid:durableId="483400373">
    <w:abstractNumId w:val="9"/>
  </w:num>
  <w:num w:numId="10" w16cid:durableId="1621839102">
    <w:abstractNumId w:val="0"/>
  </w:num>
  <w:num w:numId="11" w16cid:durableId="1892767700">
    <w:abstractNumId w:val="12"/>
  </w:num>
  <w:num w:numId="12" w16cid:durableId="586228804">
    <w:abstractNumId w:val="23"/>
  </w:num>
  <w:num w:numId="13" w16cid:durableId="214708030">
    <w:abstractNumId w:val="13"/>
  </w:num>
  <w:num w:numId="14" w16cid:durableId="1728456198">
    <w:abstractNumId w:val="15"/>
  </w:num>
  <w:num w:numId="15" w16cid:durableId="878664613">
    <w:abstractNumId w:val="32"/>
  </w:num>
  <w:num w:numId="16" w16cid:durableId="332025830">
    <w:abstractNumId w:val="28"/>
  </w:num>
  <w:num w:numId="17" w16cid:durableId="64694322">
    <w:abstractNumId w:val="38"/>
  </w:num>
  <w:num w:numId="18" w16cid:durableId="1659648154">
    <w:abstractNumId w:val="6"/>
  </w:num>
  <w:num w:numId="19" w16cid:durableId="1356811595">
    <w:abstractNumId w:val="20"/>
  </w:num>
  <w:num w:numId="20" w16cid:durableId="1391881524">
    <w:abstractNumId w:val="22"/>
  </w:num>
  <w:num w:numId="21" w16cid:durableId="507906141">
    <w:abstractNumId w:val="29"/>
  </w:num>
  <w:num w:numId="22" w16cid:durableId="388916598">
    <w:abstractNumId w:val="10"/>
  </w:num>
  <w:num w:numId="23" w16cid:durableId="771900670">
    <w:abstractNumId w:val="3"/>
  </w:num>
  <w:num w:numId="24" w16cid:durableId="152991655">
    <w:abstractNumId w:val="11"/>
  </w:num>
  <w:num w:numId="25" w16cid:durableId="1869834149">
    <w:abstractNumId w:val="30"/>
  </w:num>
  <w:num w:numId="26" w16cid:durableId="7556349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25808043">
    <w:abstractNumId w:val="24"/>
  </w:num>
  <w:num w:numId="28" w16cid:durableId="1664814385">
    <w:abstractNumId w:val="27"/>
  </w:num>
  <w:num w:numId="29" w16cid:durableId="97113096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87662028">
    <w:abstractNumId w:val="24"/>
  </w:num>
  <w:num w:numId="31" w16cid:durableId="1082337039">
    <w:abstractNumId w:val="8"/>
  </w:num>
  <w:num w:numId="32" w16cid:durableId="1963223459">
    <w:abstractNumId w:val="35"/>
  </w:num>
  <w:num w:numId="33" w16cid:durableId="1408187997">
    <w:abstractNumId w:val="19"/>
  </w:num>
  <w:num w:numId="34" w16cid:durableId="847714623">
    <w:abstractNumId w:val="5"/>
  </w:num>
  <w:num w:numId="35" w16cid:durableId="986784584">
    <w:abstractNumId w:val="34"/>
  </w:num>
  <w:num w:numId="36" w16cid:durableId="768624437">
    <w:abstractNumId w:val="25"/>
  </w:num>
  <w:num w:numId="37" w16cid:durableId="320961864">
    <w:abstractNumId w:val="1"/>
  </w:num>
  <w:num w:numId="38" w16cid:durableId="1822651901">
    <w:abstractNumId w:val="14"/>
  </w:num>
  <w:num w:numId="39" w16cid:durableId="429551543">
    <w:abstractNumId w:val="17"/>
  </w:num>
  <w:num w:numId="40" w16cid:durableId="86529439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8498566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2F4"/>
    <w:rsid w:val="00005C09"/>
    <w:rsid w:val="000150DB"/>
    <w:rsid w:val="00025A2A"/>
    <w:rsid w:val="00042602"/>
    <w:rsid w:val="00052B9A"/>
    <w:rsid w:val="00057A5A"/>
    <w:rsid w:val="00062840"/>
    <w:rsid w:val="00070CA1"/>
    <w:rsid w:val="000720B0"/>
    <w:rsid w:val="000858B5"/>
    <w:rsid w:val="0009254F"/>
    <w:rsid w:val="00095DDB"/>
    <w:rsid w:val="00097265"/>
    <w:rsid w:val="000A2FA8"/>
    <w:rsid w:val="000B25CA"/>
    <w:rsid w:val="000D0896"/>
    <w:rsid w:val="00100D7A"/>
    <w:rsid w:val="001106A3"/>
    <w:rsid w:val="00110FD5"/>
    <w:rsid w:val="00112C30"/>
    <w:rsid w:val="0012618F"/>
    <w:rsid w:val="0013775D"/>
    <w:rsid w:val="00161339"/>
    <w:rsid w:val="0016327E"/>
    <w:rsid w:val="00165EB0"/>
    <w:rsid w:val="001665F1"/>
    <w:rsid w:val="001707B3"/>
    <w:rsid w:val="0018385F"/>
    <w:rsid w:val="00186DF2"/>
    <w:rsid w:val="001945B8"/>
    <w:rsid w:val="00196FF0"/>
    <w:rsid w:val="001A0160"/>
    <w:rsid w:val="001A1EC7"/>
    <w:rsid w:val="001A5ECA"/>
    <w:rsid w:val="001B0208"/>
    <w:rsid w:val="001B3F68"/>
    <w:rsid w:val="001C2789"/>
    <w:rsid w:val="001C3AD9"/>
    <w:rsid w:val="001C7398"/>
    <w:rsid w:val="001D3438"/>
    <w:rsid w:val="001D368C"/>
    <w:rsid w:val="001D513E"/>
    <w:rsid w:val="001E6939"/>
    <w:rsid w:val="001E7E07"/>
    <w:rsid w:val="001F1F70"/>
    <w:rsid w:val="00200C68"/>
    <w:rsid w:val="0020231B"/>
    <w:rsid w:val="00207132"/>
    <w:rsid w:val="00214A61"/>
    <w:rsid w:val="00241EB3"/>
    <w:rsid w:val="0025496D"/>
    <w:rsid w:val="002769CE"/>
    <w:rsid w:val="002917A4"/>
    <w:rsid w:val="002A0CB6"/>
    <w:rsid w:val="002A2EF6"/>
    <w:rsid w:val="002B3056"/>
    <w:rsid w:val="002B3EA9"/>
    <w:rsid w:val="002B5606"/>
    <w:rsid w:val="002C3DDA"/>
    <w:rsid w:val="002C63CE"/>
    <w:rsid w:val="002C6FB9"/>
    <w:rsid w:val="002E08E6"/>
    <w:rsid w:val="002E1F75"/>
    <w:rsid w:val="002E719E"/>
    <w:rsid w:val="002E7BA8"/>
    <w:rsid w:val="002F3405"/>
    <w:rsid w:val="002F411C"/>
    <w:rsid w:val="002F5C3B"/>
    <w:rsid w:val="002F6188"/>
    <w:rsid w:val="00306BFB"/>
    <w:rsid w:val="00316603"/>
    <w:rsid w:val="00333041"/>
    <w:rsid w:val="0033449D"/>
    <w:rsid w:val="00335ABF"/>
    <w:rsid w:val="00347E2E"/>
    <w:rsid w:val="00363C7E"/>
    <w:rsid w:val="0037373C"/>
    <w:rsid w:val="0037769B"/>
    <w:rsid w:val="00386EE0"/>
    <w:rsid w:val="00393EA6"/>
    <w:rsid w:val="003A1A5F"/>
    <w:rsid w:val="003A4E3A"/>
    <w:rsid w:val="003A579C"/>
    <w:rsid w:val="003C2DCE"/>
    <w:rsid w:val="003C75C7"/>
    <w:rsid w:val="003D4575"/>
    <w:rsid w:val="003F60F1"/>
    <w:rsid w:val="003F72F4"/>
    <w:rsid w:val="003F7A12"/>
    <w:rsid w:val="00400BBE"/>
    <w:rsid w:val="004021A4"/>
    <w:rsid w:val="00403CB9"/>
    <w:rsid w:val="00405346"/>
    <w:rsid w:val="00423348"/>
    <w:rsid w:val="00435301"/>
    <w:rsid w:val="00445892"/>
    <w:rsid w:val="00445984"/>
    <w:rsid w:val="00445BB8"/>
    <w:rsid w:val="00454E97"/>
    <w:rsid w:val="00456CC5"/>
    <w:rsid w:val="00457A4E"/>
    <w:rsid w:val="004656CA"/>
    <w:rsid w:val="00465934"/>
    <w:rsid w:val="00471988"/>
    <w:rsid w:val="004743AF"/>
    <w:rsid w:val="004744BF"/>
    <w:rsid w:val="00477974"/>
    <w:rsid w:val="00497182"/>
    <w:rsid w:val="004A3359"/>
    <w:rsid w:val="004A5F0C"/>
    <w:rsid w:val="004A77E9"/>
    <w:rsid w:val="004B1C9E"/>
    <w:rsid w:val="004C2770"/>
    <w:rsid w:val="004D22A8"/>
    <w:rsid w:val="004D5483"/>
    <w:rsid w:val="004D5B98"/>
    <w:rsid w:val="004D6EA9"/>
    <w:rsid w:val="004F57CC"/>
    <w:rsid w:val="004F77B5"/>
    <w:rsid w:val="00501ADF"/>
    <w:rsid w:val="005034C1"/>
    <w:rsid w:val="005065BD"/>
    <w:rsid w:val="005154C9"/>
    <w:rsid w:val="005207D7"/>
    <w:rsid w:val="00523099"/>
    <w:rsid w:val="005260F8"/>
    <w:rsid w:val="00533D92"/>
    <w:rsid w:val="00533F41"/>
    <w:rsid w:val="00543DFA"/>
    <w:rsid w:val="00551A36"/>
    <w:rsid w:val="00555944"/>
    <w:rsid w:val="00563FA9"/>
    <w:rsid w:val="00583D05"/>
    <w:rsid w:val="005851BC"/>
    <w:rsid w:val="005B5604"/>
    <w:rsid w:val="005B6841"/>
    <w:rsid w:val="005C02BB"/>
    <w:rsid w:val="005C170F"/>
    <w:rsid w:val="005D1478"/>
    <w:rsid w:val="005D1FD7"/>
    <w:rsid w:val="005E4124"/>
    <w:rsid w:val="005E6797"/>
    <w:rsid w:val="005F4C29"/>
    <w:rsid w:val="005F65C5"/>
    <w:rsid w:val="00605347"/>
    <w:rsid w:val="006105E3"/>
    <w:rsid w:val="00612A9A"/>
    <w:rsid w:val="006149DF"/>
    <w:rsid w:val="006219B3"/>
    <w:rsid w:val="006222E2"/>
    <w:rsid w:val="00625597"/>
    <w:rsid w:val="00626A43"/>
    <w:rsid w:val="0062775A"/>
    <w:rsid w:val="006301CE"/>
    <w:rsid w:val="00634738"/>
    <w:rsid w:val="00643295"/>
    <w:rsid w:val="0064774E"/>
    <w:rsid w:val="0065784F"/>
    <w:rsid w:val="00657EAB"/>
    <w:rsid w:val="0066378A"/>
    <w:rsid w:val="00664EFE"/>
    <w:rsid w:val="00672BEA"/>
    <w:rsid w:val="0067555F"/>
    <w:rsid w:val="0069127F"/>
    <w:rsid w:val="00691308"/>
    <w:rsid w:val="006A264A"/>
    <w:rsid w:val="006A64FF"/>
    <w:rsid w:val="006A7C5A"/>
    <w:rsid w:val="006C06AE"/>
    <w:rsid w:val="006D179E"/>
    <w:rsid w:val="006D361B"/>
    <w:rsid w:val="006D7B73"/>
    <w:rsid w:val="006E50E4"/>
    <w:rsid w:val="006F643E"/>
    <w:rsid w:val="00700F05"/>
    <w:rsid w:val="00712DEC"/>
    <w:rsid w:val="00720474"/>
    <w:rsid w:val="00733AF6"/>
    <w:rsid w:val="007448B0"/>
    <w:rsid w:val="00745CEC"/>
    <w:rsid w:val="00747AF0"/>
    <w:rsid w:val="00755B63"/>
    <w:rsid w:val="00760BD7"/>
    <w:rsid w:val="00762635"/>
    <w:rsid w:val="007704C4"/>
    <w:rsid w:val="00774BFC"/>
    <w:rsid w:val="00781020"/>
    <w:rsid w:val="00781C8A"/>
    <w:rsid w:val="00797602"/>
    <w:rsid w:val="007A38FF"/>
    <w:rsid w:val="007D4C48"/>
    <w:rsid w:val="007D5D64"/>
    <w:rsid w:val="007D7E91"/>
    <w:rsid w:val="007E4C73"/>
    <w:rsid w:val="007E528F"/>
    <w:rsid w:val="007E5750"/>
    <w:rsid w:val="007E57F3"/>
    <w:rsid w:val="007F1C19"/>
    <w:rsid w:val="007F4971"/>
    <w:rsid w:val="007F5D59"/>
    <w:rsid w:val="008022BF"/>
    <w:rsid w:val="00821291"/>
    <w:rsid w:val="008269E1"/>
    <w:rsid w:val="00827B5C"/>
    <w:rsid w:val="00827F1A"/>
    <w:rsid w:val="00832A51"/>
    <w:rsid w:val="0084580E"/>
    <w:rsid w:val="0085206F"/>
    <w:rsid w:val="00852D41"/>
    <w:rsid w:val="0085309A"/>
    <w:rsid w:val="00867863"/>
    <w:rsid w:val="008701B3"/>
    <w:rsid w:val="00872000"/>
    <w:rsid w:val="008757B5"/>
    <w:rsid w:val="00884197"/>
    <w:rsid w:val="00890D87"/>
    <w:rsid w:val="00891782"/>
    <w:rsid w:val="008A333F"/>
    <w:rsid w:val="008B32BE"/>
    <w:rsid w:val="008B4716"/>
    <w:rsid w:val="008C1124"/>
    <w:rsid w:val="008D08AE"/>
    <w:rsid w:val="008E183C"/>
    <w:rsid w:val="008E780E"/>
    <w:rsid w:val="00900032"/>
    <w:rsid w:val="0092364D"/>
    <w:rsid w:val="00923B91"/>
    <w:rsid w:val="00940B5E"/>
    <w:rsid w:val="009522E2"/>
    <w:rsid w:val="00952BDC"/>
    <w:rsid w:val="0095679F"/>
    <w:rsid w:val="009A1662"/>
    <w:rsid w:val="009B4037"/>
    <w:rsid w:val="009B63D0"/>
    <w:rsid w:val="009C1327"/>
    <w:rsid w:val="009E0271"/>
    <w:rsid w:val="009E5B2A"/>
    <w:rsid w:val="009F3A14"/>
    <w:rsid w:val="009F698A"/>
    <w:rsid w:val="009F77D5"/>
    <w:rsid w:val="00A004BD"/>
    <w:rsid w:val="00A02533"/>
    <w:rsid w:val="00A0287D"/>
    <w:rsid w:val="00A02D6A"/>
    <w:rsid w:val="00A06C0A"/>
    <w:rsid w:val="00A1248C"/>
    <w:rsid w:val="00A17AF3"/>
    <w:rsid w:val="00A21B56"/>
    <w:rsid w:val="00A43B98"/>
    <w:rsid w:val="00A55F68"/>
    <w:rsid w:val="00A5655A"/>
    <w:rsid w:val="00A66402"/>
    <w:rsid w:val="00A66CE6"/>
    <w:rsid w:val="00A808A7"/>
    <w:rsid w:val="00A80CAF"/>
    <w:rsid w:val="00A83B32"/>
    <w:rsid w:val="00A92CFC"/>
    <w:rsid w:val="00AA1CBA"/>
    <w:rsid w:val="00AB49CB"/>
    <w:rsid w:val="00AB7B92"/>
    <w:rsid w:val="00AC0520"/>
    <w:rsid w:val="00AC491E"/>
    <w:rsid w:val="00AC55C8"/>
    <w:rsid w:val="00AC68FB"/>
    <w:rsid w:val="00AD24DC"/>
    <w:rsid w:val="00AD3D3D"/>
    <w:rsid w:val="00AD732D"/>
    <w:rsid w:val="00AF21C4"/>
    <w:rsid w:val="00B06554"/>
    <w:rsid w:val="00B1187D"/>
    <w:rsid w:val="00B12B03"/>
    <w:rsid w:val="00B14DA2"/>
    <w:rsid w:val="00B230FD"/>
    <w:rsid w:val="00B31858"/>
    <w:rsid w:val="00B31FAA"/>
    <w:rsid w:val="00B36166"/>
    <w:rsid w:val="00B420C0"/>
    <w:rsid w:val="00B45F15"/>
    <w:rsid w:val="00B47B81"/>
    <w:rsid w:val="00B47E9F"/>
    <w:rsid w:val="00B60AAB"/>
    <w:rsid w:val="00B73EA3"/>
    <w:rsid w:val="00B9257E"/>
    <w:rsid w:val="00BA2A60"/>
    <w:rsid w:val="00BA76E6"/>
    <w:rsid w:val="00BB11C9"/>
    <w:rsid w:val="00BC2A7F"/>
    <w:rsid w:val="00BC3BBD"/>
    <w:rsid w:val="00BD636C"/>
    <w:rsid w:val="00BD6AC4"/>
    <w:rsid w:val="00BD7619"/>
    <w:rsid w:val="00BF44FA"/>
    <w:rsid w:val="00BF53DE"/>
    <w:rsid w:val="00C1722F"/>
    <w:rsid w:val="00C2372E"/>
    <w:rsid w:val="00C24753"/>
    <w:rsid w:val="00C24CC3"/>
    <w:rsid w:val="00C4301C"/>
    <w:rsid w:val="00C441D8"/>
    <w:rsid w:val="00C5029C"/>
    <w:rsid w:val="00C62C2A"/>
    <w:rsid w:val="00C64D79"/>
    <w:rsid w:val="00C84EEE"/>
    <w:rsid w:val="00C933CF"/>
    <w:rsid w:val="00C941EE"/>
    <w:rsid w:val="00CA1A29"/>
    <w:rsid w:val="00CB06B6"/>
    <w:rsid w:val="00CB4B27"/>
    <w:rsid w:val="00CB6483"/>
    <w:rsid w:val="00CC1A77"/>
    <w:rsid w:val="00CC3D3E"/>
    <w:rsid w:val="00CD1355"/>
    <w:rsid w:val="00CD557B"/>
    <w:rsid w:val="00CD6C36"/>
    <w:rsid w:val="00CE77AE"/>
    <w:rsid w:val="00D06A43"/>
    <w:rsid w:val="00D12E63"/>
    <w:rsid w:val="00D16DED"/>
    <w:rsid w:val="00D21131"/>
    <w:rsid w:val="00D30339"/>
    <w:rsid w:val="00D37E1B"/>
    <w:rsid w:val="00D57EA5"/>
    <w:rsid w:val="00D60D54"/>
    <w:rsid w:val="00D671B1"/>
    <w:rsid w:val="00D7346A"/>
    <w:rsid w:val="00D91C94"/>
    <w:rsid w:val="00D948B0"/>
    <w:rsid w:val="00DA12CB"/>
    <w:rsid w:val="00DA3ABC"/>
    <w:rsid w:val="00DC130E"/>
    <w:rsid w:val="00DC3D61"/>
    <w:rsid w:val="00DC4F7F"/>
    <w:rsid w:val="00DD1CAA"/>
    <w:rsid w:val="00DD2FE1"/>
    <w:rsid w:val="00DD4A87"/>
    <w:rsid w:val="00DE0249"/>
    <w:rsid w:val="00DF0EE6"/>
    <w:rsid w:val="00E05DCA"/>
    <w:rsid w:val="00E112D7"/>
    <w:rsid w:val="00E20903"/>
    <w:rsid w:val="00E41136"/>
    <w:rsid w:val="00E54F1E"/>
    <w:rsid w:val="00E61EEB"/>
    <w:rsid w:val="00E6585F"/>
    <w:rsid w:val="00E74F4D"/>
    <w:rsid w:val="00E82D11"/>
    <w:rsid w:val="00E86A44"/>
    <w:rsid w:val="00E87E5F"/>
    <w:rsid w:val="00E87F29"/>
    <w:rsid w:val="00E91B7A"/>
    <w:rsid w:val="00EA0B00"/>
    <w:rsid w:val="00EA2166"/>
    <w:rsid w:val="00EA3920"/>
    <w:rsid w:val="00EA3C4C"/>
    <w:rsid w:val="00EB02F1"/>
    <w:rsid w:val="00EB5D62"/>
    <w:rsid w:val="00EC2346"/>
    <w:rsid w:val="00EC3CBC"/>
    <w:rsid w:val="00EC4CC9"/>
    <w:rsid w:val="00EC521E"/>
    <w:rsid w:val="00EE7E1A"/>
    <w:rsid w:val="00EF6EAE"/>
    <w:rsid w:val="00F02271"/>
    <w:rsid w:val="00F10581"/>
    <w:rsid w:val="00F144BB"/>
    <w:rsid w:val="00F14A41"/>
    <w:rsid w:val="00F1793F"/>
    <w:rsid w:val="00F31472"/>
    <w:rsid w:val="00F34151"/>
    <w:rsid w:val="00F579B0"/>
    <w:rsid w:val="00F738BF"/>
    <w:rsid w:val="00F77068"/>
    <w:rsid w:val="00F92550"/>
    <w:rsid w:val="00F93565"/>
    <w:rsid w:val="00F979B3"/>
    <w:rsid w:val="00FA3B0F"/>
    <w:rsid w:val="00FB3B6B"/>
    <w:rsid w:val="00FC1812"/>
    <w:rsid w:val="00FF1E8D"/>
    <w:rsid w:val="00FF50FE"/>
    <w:rsid w:val="00FF5F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DB9B205"/>
  <w15:docId w15:val="{39374403-51A9-457B-A448-E4259C03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2A2EF6"/>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basedOn w:val="Normal"/>
    <w:next w:val="Normal"/>
    <w:autoRedefine/>
    <w:uiPriority w:val="39"/>
    <w:unhideWhenUsed/>
    <w:rsid w:val="00691308"/>
    <w:pPr>
      <w:tabs>
        <w:tab w:val="right" w:leader="dot" w:pos="9288"/>
      </w:tabs>
      <w:spacing w:after="100"/>
    </w:pPr>
  </w:style>
  <w:style w:type="character" w:customStyle="1" w:styleId="Heading2Char">
    <w:name w:val="Heading 2 Char"/>
    <w:basedOn w:val="DefaultParagraphFont"/>
    <w:link w:val="Heading2"/>
    <w:uiPriority w:val="9"/>
    <w:rsid w:val="002A2EF6"/>
    <w:rPr>
      <w:rFonts w:ascii="Arial" w:eastAsiaTheme="majorEastAsia" w:hAnsi="Arial" w:cs="Arial"/>
      <w:b/>
      <w:color w:val="006152"/>
      <w:sz w:val="20"/>
      <w:szCs w:val="20"/>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paragraph" w:customStyle="1" w:styleId="Default">
    <w:name w:val="Default"/>
    <w:rsid w:val="00E87E5F"/>
    <w:pPr>
      <w:autoSpaceDE w:val="0"/>
      <w:autoSpaceDN w:val="0"/>
      <w:adjustRightInd w:val="0"/>
      <w:spacing w:after="0" w:line="240" w:lineRule="auto"/>
    </w:pPr>
    <w:rPr>
      <w:rFonts w:ascii="Arial" w:hAnsi="Arial" w:cs="Arial"/>
      <w:color w:val="000000"/>
      <w:sz w:val="24"/>
      <w:szCs w:val="24"/>
    </w:rPr>
  </w:style>
  <w:style w:type="paragraph" w:customStyle="1" w:styleId="Contacts10">
    <w:name w:val="Contacts 10"/>
    <w:basedOn w:val="Normal"/>
    <w:uiPriority w:val="99"/>
    <w:qFormat/>
    <w:rsid w:val="006D361B"/>
    <w:pPr>
      <w:widowControl w:val="0"/>
      <w:tabs>
        <w:tab w:val="left" w:pos="227"/>
      </w:tabs>
      <w:suppressAutoHyphens/>
      <w:autoSpaceDE w:val="0"/>
      <w:autoSpaceDN w:val="0"/>
      <w:adjustRightInd w:val="0"/>
      <w:spacing w:after="60" w:line="240" w:lineRule="auto"/>
      <w:textAlignment w:val="center"/>
    </w:pPr>
    <w:rPr>
      <w:rFonts w:eastAsia="MS Mincho" w:cs="ArialMT"/>
      <w:sz w:val="16"/>
      <w:szCs w:val="16"/>
      <w:lang w:val="en-US"/>
    </w:rPr>
  </w:style>
  <w:style w:type="paragraph" w:customStyle="1" w:styleId="Contacts12">
    <w:name w:val="Contacts 12"/>
    <w:basedOn w:val="Contacts10"/>
    <w:uiPriority w:val="99"/>
    <w:qFormat/>
    <w:rsid w:val="006D361B"/>
    <w:pPr>
      <w:spacing w:after="100"/>
    </w:pPr>
    <w:rPr>
      <w:b/>
      <w:color w:val="016857"/>
    </w:rPr>
  </w:style>
  <w:style w:type="paragraph" w:styleId="HTMLPreformatted">
    <w:name w:val="HTML Preformatted"/>
    <w:basedOn w:val="Normal"/>
    <w:link w:val="HTMLPreformattedChar"/>
    <w:uiPriority w:val="99"/>
    <w:unhideWhenUsed/>
    <w:rsid w:val="006D36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Cs w:val="20"/>
      <w:lang w:eastAsia="en-IE"/>
    </w:rPr>
  </w:style>
  <w:style w:type="character" w:customStyle="1" w:styleId="HTMLPreformattedChar">
    <w:name w:val="HTML Preformatted Char"/>
    <w:basedOn w:val="DefaultParagraphFont"/>
    <w:link w:val="HTMLPreformatted"/>
    <w:uiPriority w:val="99"/>
    <w:rsid w:val="006D361B"/>
    <w:rPr>
      <w:rFonts w:ascii="Courier New" w:eastAsia="Calibri" w:hAnsi="Courier New" w:cs="Courier New"/>
      <w:sz w:val="20"/>
      <w:szCs w:val="20"/>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n" TargetMode="External"/><Relationship Id="rId13" Type="http://schemas.openxmlformats.org/officeDocument/2006/relationships/hyperlink" Target="https://careerhub.hse.ie/wp-content/themes/hsetalent/assets/hseLearning/mod1/story.html" TargetMode="External"/><Relationship Id="rId18" Type="http://schemas.openxmlformats.org/officeDocument/2006/relationships/hyperlink" Target="mailto:appeals@technologyandtransformation@hse.ie" TargetMode="External"/><Relationship Id="rId26" Type="http://schemas.openxmlformats.org/officeDocument/2006/relationships/hyperlink" Target="https://www.afp.gov.au/" TargetMode="External"/><Relationship Id="rId3" Type="http://schemas.openxmlformats.org/officeDocument/2006/relationships/styles" Target="styles.xml"/><Relationship Id="rId21" Type="http://schemas.openxmlformats.org/officeDocument/2006/relationships/hyperlink" Target="https://forms.qqi.ie/naric/award-queries"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https://about.hse.ie/jobs/job-search/" TargetMode="External"/><Relationship Id="rId25" Type="http://schemas.openxmlformats.org/officeDocument/2006/relationships/hyperlink" Target="https://www.gov.uk/browse/working/finding-job" TargetMode="External"/><Relationship Id="rId2" Type="http://schemas.openxmlformats.org/officeDocument/2006/relationships/numbering" Target="numbering.xml"/><Relationship Id="rId16" Type="http://schemas.openxmlformats.org/officeDocument/2006/relationships/hyperlink" Target="https://careerhub.hse.ie/" TargetMode="External"/><Relationship Id="rId20" Type="http://schemas.openxmlformats.org/officeDocument/2006/relationships/hyperlink" Target="https://www.qqi.ie/what-we-do/the-qualifications-system/national-framework-of-qualification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se.ie/eng/staff/jobs/recruitment-process/" TargetMode="External"/><Relationship Id="rId24" Type="http://schemas.openxmlformats.org/officeDocument/2006/relationships/hyperlink" Target="https://www.police.uk/pu/find-a-police-force/"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areerhub.hse.ie/wp-content/themes/hsetalent/assets/hseLearning/mod3/story.html" TargetMode="External"/><Relationship Id="rId23" Type="http://schemas.openxmlformats.org/officeDocument/2006/relationships/hyperlink" Target="https://www.acro.police.uk/s/" TargetMode="External"/><Relationship Id="rId28" Type="http://schemas.openxmlformats.org/officeDocument/2006/relationships/hyperlink" Target="https://www.fbi.gov/file-repository/idhsc-address-verification-change-request/view" TargetMode="External"/><Relationship Id="rId10" Type="http://schemas.openxmlformats.org/officeDocument/2006/relationships/hyperlink" Target="https://www.hse.ie/eng/staff/jobs/recruitment-process/" TargetMode="External"/><Relationship Id="rId19" Type="http://schemas.openxmlformats.org/officeDocument/2006/relationships/hyperlink" Target="https://www.qqi.ie/what-we-do/the-qualifications-system/national-academic-recognition-information-centre"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nterprise.gov.ie/en/what-we-do/workplace-and-skills/employment-permits/employment-permit-eligibility/labour-market-needs-test/" TargetMode="External"/><Relationship Id="rId14" Type="http://schemas.openxmlformats.org/officeDocument/2006/relationships/hyperlink" Target="https://careerhub.hse.ie/wp-content/themes/hsetalent/assets/hseLearning/mod2/story.html" TargetMode="External"/><Relationship Id="rId22" Type="http://schemas.openxmlformats.org/officeDocument/2006/relationships/hyperlink" Target="https://www.irishimmigration.ie/registering-your-immigration-permission/information-on-registering/immigration-permission-stamps/" TargetMode="External"/><Relationship Id="rId27" Type="http://schemas.openxmlformats.org/officeDocument/2006/relationships/hyperlink" Target="https://www.police.govt.nz/"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ACFB80-69D8-4FE1-8955-79845BD59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14</Pages>
  <Words>5940</Words>
  <Characters>33859</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39720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RQSA</dc:creator>
  <cp:keywords/>
  <dc:description/>
  <cp:lastModifiedBy>Naomi Wright</cp:lastModifiedBy>
  <cp:revision>8</cp:revision>
  <cp:lastPrinted>2023-06-29T15:04:00Z</cp:lastPrinted>
  <dcterms:created xsi:type="dcterms:W3CDTF">2025-06-26T10:58:00Z</dcterms:created>
  <dcterms:modified xsi:type="dcterms:W3CDTF">2025-10-20T09:19:00Z</dcterms:modified>
</cp:coreProperties>
</file>