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ACC4" w14:textId="77777777" w:rsidR="00F304EB" w:rsidRDefault="00F304EB" w:rsidP="00F304EB">
      <w:bookmarkStart w:id="0" w:name="_Hlk130891542"/>
    </w:p>
    <w:p w14:paraId="595ECC45" w14:textId="77777777" w:rsidR="00156CC6" w:rsidRPr="006A660E" w:rsidRDefault="00156CC6" w:rsidP="00156CC6">
      <w:r>
        <w:rPr>
          <w:noProof/>
          <w:lang w:eastAsia="en-IE"/>
        </w:rPr>
        <w:drawing>
          <wp:anchor distT="0" distB="0" distL="114300" distR="114300" simplePos="0" relativeHeight="251659264" behindDoc="1" locked="0" layoutInCell="1" allowOverlap="1" wp14:anchorId="0C73C9B8" wp14:editId="510E4433">
            <wp:simplePos x="0" y="0"/>
            <wp:positionH relativeFrom="page">
              <wp:posOffset>444500</wp:posOffset>
            </wp:positionH>
            <wp:positionV relativeFrom="margin">
              <wp:align>top</wp:align>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60288" behindDoc="0" locked="0" layoutInCell="1" allowOverlap="1" wp14:anchorId="2B5B46C0" wp14:editId="67B5EEA4">
                <wp:simplePos x="0" y="0"/>
                <wp:positionH relativeFrom="margin">
                  <wp:align>right</wp:align>
                </wp:positionH>
                <wp:positionV relativeFrom="margin">
                  <wp:align>top</wp:align>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76AAE" w14:textId="77777777" w:rsidR="007A326A" w:rsidRDefault="007A326A" w:rsidP="007A326A">
                            <w:pPr>
                              <w:pStyle w:val="Contacts12"/>
                            </w:pPr>
                            <w:r>
                              <w:t>Business Operations, HR Team</w:t>
                            </w:r>
                            <w:r>
                              <w:br/>
                              <w:t xml:space="preserve">Technology &amp; Transformation </w:t>
                            </w:r>
                          </w:p>
                          <w:p w14:paraId="261479B1" w14:textId="77777777" w:rsidR="007A326A" w:rsidRDefault="007A326A" w:rsidP="007A326A">
                            <w:pPr>
                              <w:pStyle w:val="Contacts10"/>
                              <w:rPr>
                                <w:rFonts w:eastAsia="Calibri" w:cs="Arial"/>
                                <w:lang w:val="en-IE"/>
                              </w:rPr>
                            </w:pPr>
                            <w:r>
                              <w:rPr>
                                <w:rFonts w:eastAsia="Calibri" w:cs="Arial"/>
                                <w:lang w:val="en-IE"/>
                              </w:rPr>
                              <w:t xml:space="preserve">HSE, Dr. Steeven’s Hospital, </w:t>
                            </w:r>
                          </w:p>
                          <w:p w14:paraId="7A8D4507" w14:textId="77777777" w:rsidR="007A326A" w:rsidRDefault="007A326A" w:rsidP="007A326A">
                            <w:pPr>
                              <w:pStyle w:val="Contacts10"/>
                              <w:rPr>
                                <w:rFonts w:cs="Arial"/>
                              </w:rPr>
                            </w:pPr>
                            <w:r>
                              <w:rPr>
                                <w:rFonts w:eastAsia="Calibri" w:cs="Arial"/>
                                <w:lang w:val="en-IE"/>
                              </w:rPr>
                              <w:t>Dublin 8, D08 W2A8</w:t>
                            </w:r>
                          </w:p>
                          <w:p w14:paraId="771599A0" w14:textId="77777777" w:rsidR="0059438C" w:rsidRDefault="0059438C" w:rsidP="00156CC6">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B46C0" id="_x0000_t202" coordsize="21600,21600" o:spt="202" path="m,l,21600r21600,l21600,xe">
                <v:stroke joinstyle="miter"/>
                <v:path gradientshapeok="t" o:connecttype="rect"/>
              </v:shapetype>
              <v:shape id="Text Box 2" o:spid="_x0000_s1026" type="#_x0000_t202" style="position:absolute;margin-left:89.3pt;margin-top:0;width:140.5pt;height:58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" filled="f" stroked="f">
                <v:textbox inset="0,0,0,0">
                  <w:txbxContent>
                    <w:p w14:paraId="40876AAE" w14:textId="77777777" w:rsidR="007A326A" w:rsidRDefault="007A326A" w:rsidP="007A326A">
                      <w:pPr>
                        <w:pStyle w:val="Contacts12"/>
                      </w:pPr>
                      <w:r>
                        <w:t>Business Operations, HR Team</w:t>
                      </w:r>
                      <w:r>
                        <w:br/>
                        <w:t xml:space="preserve">Technology &amp; Transformation </w:t>
                      </w:r>
                    </w:p>
                    <w:p w14:paraId="261479B1" w14:textId="77777777" w:rsidR="007A326A" w:rsidRDefault="007A326A" w:rsidP="007A326A">
                      <w:pPr>
                        <w:pStyle w:val="Contacts10"/>
                        <w:rPr>
                          <w:rFonts w:eastAsia="Calibri" w:cs="Arial"/>
                          <w:lang w:val="en-IE"/>
                        </w:rPr>
                      </w:pPr>
                      <w:r>
                        <w:rPr>
                          <w:rFonts w:eastAsia="Calibri" w:cs="Arial"/>
                          <w:lang w:val="en-IE"/>
                        </w:rPr>
                        <w:t xml:space="preserve">HSE, Dr. Steeven’s Hospital, </w:t>
                      </w:r>
                    </w:p>
                    <w:p w14:paraId="7A8D4507" w14:textId="77777777" w:rsidR="007A326A" w:rsidRDefault="007A326A" w:rsidP="007A326A">
                      <w:pPr>
                        <w:pStyle w:val="Contacts10"/>
                        <w:rPr>
                          <w:rFonts w:cs="Arial"/>
                        </w:rPr>
                      </w:pPr>
                      <w:r>
                        <w:rPr>
                          <w:rFonts w:eastAsia="Calibri" w:cs="Arial"/>
                          <w:lang w:val="en-IE"/>
                        </w:rPr>
                        <w:t>Dublin 8, D08 W2A8</w:t>
                      </w:r>
                    </w:p>
                    <w:p w14:paraId="771599A0" w14:textId="77777777" w:rsidR="0059438C" w:rsidRDefault="0059438C" w:rsidP="00156CC6">
                      <w:pPr>
                        <w:pStyle w:val="Contacts10"/>
                        <w:rPr>
                          <w:b/>
                        </w:rPr>
                      </w:pPr>
                    </w:p>
                  </w:txbxContent>
                </v:textbox>
                <w10:wrap anchorx="margin" anchory="margin"/>
              </v:shape>
            </w:pict>
          </mc:Fallback>
        </mc:AlternateContent>
      </w:r>
      <w:r>
        <w:rPr>
          <w:noProof/>
          <w:lang w:eastAsia="en-IE"/>
        </w:rPr>
        <mc:AlternateContent>
          <mc:Choice Requires="wps">
            <w:drawing>
              <wp:anchor distT="0" distB="0" distL="114300" distR="114300" simplePos="0" relativeHeight="251661312" behindDoc="0" locked="0" layoutInCell="1" allowOverlap="1" wp14:anchorId="499100F0" wp14:editId="5ADDDE96">
                <wp:simplePos x="0" y="0"/>
                <wp:positionH relativeFrom="page">
                  <wp:posOffset>2419350</wp:posOffset>
                </wp:positionH>
                <wp:positionV relativeFrom="margin">
                  <wp:align>top</wp:align>
                </wp:positionV>
                <wp:extent cx="1530350" cy="7366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A172" w14:textId="77777777" w:rsidR="007A326A" w:rsidRDefault="007A326A" w:rsidP="007A326A">
                            <w:pPr>
                              <w:pStyle w:val="HTMLPreformatted"/>
                              <w:rPr>
                                <w:rFonts w:ascii="Arial" w:eastAsia="MS Mincho" w:hAnsi="Arial" w:cs="ArialMT"/>
                                <w:b/>
                                <w:color w:val="016857"/>
                                <w:sz w:val="16"/>
                                <w:szCs w:val="16"/>
                                <w:lang w:val="en-US" w:eastAsia="en-US"/>
                              </w:rPr>
                            </w:pPr>
                            <w:proofErr w:type="spellStart"/>
                            <w:r>
                              <w:rPr>
                                <w:rFonts w:ascii="Arial" w:eastAsia="MS Mincho" w:hAnsi="Arial" w:cs="ArialMT"/>
                                <w:b/>
                                <w:color w:val="016857"/>
                                <w:sz w:val="16"/>
                                <w:szCs w:val="16"/>
                                <w:lang w:val="en-US" w:eastAsia="en-US"/>
                              </w:rPr>
                              <w:t>Oibríochtaí</w:t>
                            </w:r>
                            <w:proofErr w:type="spellEnd"/>
                            <w:r>
                              <w:rPr>
                                <w:rFonts w:ascii="Arial" w:eastAsia="MS Mincho" w:hAnsi="Arial" w:cs="ArialMT"/>
                                <w:b/>
                                <w:color w:val="016857"/>
                                <w:sz w:val="16"/>
                                <w:szCs w:val="16"/>
                                <w:lang w:val="en-US" w:eastAsia="en-US"/>
                              </w:rPr>
                              <w:t xml:space="preserve"> Gnó, </w:t>
                            </w:r>
                            <w:proofErr w:type="spellStart"/>
                            <w:r>
                              <w:rPr>
                                <w:rFonts w:ascii="Arial" w:eastAsia="MS Mincho" w:hAnsi="Arial" w:cs="ArialMT"/>
                                <w:b/>
                                <w:color w:val="016857"/>
                                <w:sz w:val="16"/>
                                <w:szCs w:val="16"/>
                                <w:lang w:val="en-US" w:eastAsia="en-US"/>
                              </w:rPr>
                              <w:t>Foireann</w:t>
                            </w:r>
                            <w:proofErr w:type="spellEnd"/>
                            <w:r>
                              <w:rPr>
                                <w:rFonts w:ascii="Arial" w:eastAsia="MS Mincho" w:hAnsi="Arial" w:cs="ArialMT"/>
                                <w:b/>
                                <w:color w:val="016857"/>
                                <w:sz w:val="16"/>
                                <w:szCs w:val="16"/>
                                <w:lang w:val="en-US" w:eastAsia="en-US"/>
                              </w:rPr>
                              <w:t xml:space="preserve"> </w:t>
                            </w:r>
                          </w:p>
                          <w:p w14:paraId="6737673B" w14:textId="77777777" w:rsidR="007A326A" w:rsidRDefault="007A326A" w:rsidP="007A326A">
                            <w:pPr>
                              <w:pStyle w:val="HTMLPreformatted"/>
                              <w:rPr>
                                <w:rFonts w:ascii="Arial" w:hAnsi="Arial" w:cs="Arial"/>
                                <w:b/>
                                <w:color w:val="385623"/>
                                <w:sz w:val="16"/>
                                <w:szCs w:val="16"/>
                              </w:rPr>
                            </w:pPr>
                            <w:proofErr w:type="spellStart"/>
                            <w:r w:rsidRPr="000D165F">
                              <w:rPr>
                                <w:rFonts w:ascii="Arial" w:hAnsi="Arial" w:cs="Arial"/>
                                <w:b/>
                                <w:color w:val="385623"/>
                                <w:sz w:val="16"/>
                                <w:szCs w:val="16"/>
                              </w:rPr>
                              <w:t>Teicneolaíocht</w:t>
                            </w:r>
                            <w:proofErr w:type="spellEnd"/>
                            <w:r w:rsidRPr="000D165F">
                              <w:rPr>
                                <w:rFonts w:ascii="Arial" w:hAnsi="Arial" w:cs="Arial"/>
                                <w:b/>
                                <w:color w:val="385623"/>
                                <w:sz w:val="16"/>
                                <w:szCs w:val="16"/>
                              </w:rPr>
                              <w:t xml:space="preserve"> &amp; </w:t>
                            </w:r>
                            <w:proofErr w:type="spellStart"/>
                            <w:r w:rsidRPr="000D165F">
                              <w:rPr>
                                <w:rFonts w:ascii="Arial" w:hAnsi="Arial" w:cs="Arial"/>
                                <w:b/>
                                <w:color w:val="385623"/>
                                <w:sz w:val="16"/>
                                <w:szCs w:val="16"/>
                              </w:rPr>
                              <w:t>Tarfhoirmiú</w:t>
                            </w:r>
                            <w:proofErr w:type="spellEnd"/>
                          </w:p>
                          <w:p w14:paraId="538033F3" w14:textId="77777777" w:rsidR="007A326A" w:rsidRDefault="007A326A" w:rsidP="007A326A">
                            <w:pPr>
                              <w:pStyle w:val="HTMLPreformatted"/>
                              <w:rPr>
                                <w:rFonts w:ascii="Arial" w:eastAsia="MS Mincho" w:hAnsi="Arial" w:cs="ArialMT"/>
                                <w:b/>
                                <w:color w:val="016857"/>
                                <w:sz w:val="16"/>
                                <w:szCs w:val="16"/>
                                <w:lang w:val="en-US" w:eastAsia="en-US"/>
                              </w:rPr>
                            </w:pPr>
                          </w:p>
                          <w:p w14:paraId="7855D23B" w14:textId="77777777" w:rsidR="007A326A" w:rsidRDefault="007A326A" w:rsidP="007A326A">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0F6F234A" w14:textId="77777777" w:rsidR="007A326A" w:rsidRDefault="007A326A" w:rsidP="007A326A">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661EBE58" w14:textId="77777777" w:rsidR="0059438C" w:rsidRDefault="0059438C" w:rsidP="00156CC6">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100F0" id="Text Box 1" o:spid="_x0000_s1027" type="#_x0000_t202" style="position:absolute;margin-left:190.5pt;margin-top:0;width:120.5pt;height:58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" filled="f" stroked="f">
                <v:textbox inset="0,0,0,0">
                  <w:txbxContent>
                    <w:p w14:paraId="324DA172" w14:textId="77777777" w:rsidR="007A326A" w:rsidRDefault="007A326A" w:rsidP="007A326A">
                      <w:pPr>
                        <w:pStyle w:val="HTMLPreformatted"/>
                        <w:rPr>
                          <w:rFonts w:ascii="Arial" w:eastAsia="MS Mincho" w:hAnsi="Arial" w:cs="ArialMT"/>
                          <w:b/>
                          <w:color w:val="016857"/>
                          <w:sz w:val="16"/>
                          <w:szCs w:val="16"/>
                          <w:lang w:val="en-US" w:eastAsia="en-US"/>
                        </w:rPr>
                      </w:pPr>
                      <w:r>
                        <w:rPr>
                          <w:rFonts w:ascii="Arial" w:eastAsia="MS Mincho" w:hAnsi="Arial" w:cs="ArialMT"/>
                          <w:b/>
                          <w:color w:val="016857"/>
                          <w:sz w:val="16"/>
                          <w:szCs w:val="16"/>
                          <w:lang w:val="en-US" w:eastAsia="en-US"/>
                        </w:rPr>
                        <w:t xml:space="preserve">Oibríochtaí Gnó, Foireann </w:t>
                      </w:r>
                    </w:p>
                    <w:p w14:paraId="6737673B" w14:textId="77777777" w:rsidR="007A326A" w:rsidRDefault="007A326A" w:rsidP="007A326A">
                      <w:pPr>
                        <w:pStyle w:val="HTMLPreformatted"/>
                        <w:rPr>
                          <w:rFonts w:ascii="Arial" w:hAnsi="Arial" w:cs="Arial"/>
                          <w:b/>
                          <w:color w:val="385623"/>
                          <w:sz w:val="16"/>
                          <w:szCs w:val="16"/>
                        </w:rPr>
                      </w:pPr>
                      <w:r w:rsidRPr="000D165F">
                        <w:rPr>
                          <w:rFonts w:ascii="Arial" w:hAnsi="Arial" w:cs="Arial"/>
                          <w:b/>
                          <w:color w:val="385623"/>
                          <w:sz w:val="16"/>
                          <w:szCs w:val="16"/>
                        </w:rPr>
                        <w:t>Teicneolaíocht &amp; Tarfhoirmiú</w:t>
                      </w:r>
                    </w:p>
                    <w:p w14:paraId="538033F3" w14:textId="77777777" w:rsidR="007A326A" w:rsidRDefault="007A326A" w:rsidP="007A326A">
                      <w:pPr>
                        <w:pStyle w:val="HTMLPreformatted"/>
                        <w:rPr>
                          <w:rFonts w:ascii="Arial" w:eastAsia="MS Mincho" w:hAnsi="Arial" w:cs="ArialMT"/>
                          <w:b/>
                          <w:color w:val="016857"/>
                          <w:sz w:val="16"/>
                          <w:szCs w:val="16"/>
                          <w:lang w:val="en-US" w:eastAsia="en-US"/>
                        </w:rPr>
                      </w:pPr>
                    </w:p>
                    <w:p w14:paraId="7855D23B" w14:textId="77777777" w:rsidR="007A326A" w:rsidRDefault="007A326A" w:rsidP="007A326A">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 xml:space="preserve">FSS, Ospidéal Dr. Steeven’s, </w:t>
                      </w:r>
                    </w:p>
                    <w:p w14:paraId="0F6F234A" w14:textId="77777777" w:rsidR="007A326A" w:rsidRDefault="007A326A" w:rsidP="007A326A">
                      <w:pPr>
                        <w:pStyle w:val="HTMLPreformatted"/>
                        <w:rPr>
                          <w:rFonts w:ascii="Arial" w:eastAsia="MS Mincho" w:hAnsi="Arial" w:cs="ArialMT"/>
                          <w:sz w:val="16"/>
                          <w:szCs w:val="16"/>
                          <w:lang w:val="en-US" w:eastAsia="en-US"/>
                        </w:rPr>
                      </w:pPr>
                      <w:r>
                        <w:rPr>
                          <w:rFonts w:ascii="Arial" w:eastAsia="MS Mincho" w:hAnsi="Arial" w:cs="ArialMT"/>
                          <w:sz w:val="16"/>
                          <w:szCs w:val="16"/>
                          <w:lang w:val="en-US" w:eastAsia="en-US"/>
                        </w:rPr>
                        <w:t>Baile Átha Cliath 8, D08 W2A8</w:t>
                      </w:r>
                    </w:p>
                    <w:p w14:paraId="661EBE58" w14:textId="77777777" w:rsidR="0059438C" w:rsidRDefault="0059438C" w:rsidP="00156CC6">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24CF5C0B" w14:textId="77777777" w:rsidR="00156CC6" w:rsidRDefault="00156CC6" w:rsidP="00156CC6">
      <w:pPr>
        <w:jc w:val="both"/>
        <w:rPr>
          <w:rFonts w:cs="Arial"/>
          <w:b/>
        </w:rPr>
      </w:pPr>
    </w:p>
    <w:p w14:paraId="420AD7D4" w14:textId="77777777" w:rsidR="00F304EB" w:rsidRDefault="00F304EB" w:rsidP="00F304EB"/>
    <w:p w14:paraId="3506C4F2" w14:textId="77777777" w:rsidR="00F304EB" w:rsidRDefault="00F304EB" w:rsidP="00F304EB"/>
    <w:p w14:paraId="5FBE4517" w14:textId="77777777" w:rsidR="00F304EB" w:rsidRDefault="00F304EB" w:rsidP="00F304EB"/>
    <w:p w14:paraId="216D60A5" w14:textId="77777777" w:rsidR="00F304EB" w:rsidRDefault="00F304EB" w:rsidP="00D157D2">
      <w:pPr>
        <w:ind w:left="-1260"/>
        <w:jc w:val="right"/>
        <w:rPr>
          <w:rFonts w:ascii="Arial" w:hAnsi="Arial" w:cs="Arial"/>
          <w:b/>
          <w:color w:val="FF0000"/>
        </w:rPr>
      </w:pPr>
    </w:p>
    <w:p w14:paraId="0B46155E" w14:textId="77777777" w:rsidR="00F304EB" w:rsidRPr="00D71C09" w:rsidRDefault="00F304EB" w:rsidP="00D157D2">
      <w:pPr>
        <w:ind w:left="-1260"/>
        <w:jc w:val="right"/>
        <w:rPr>
          <w:rFonts w:ascii="Arial" w:hAnsi="Arial" w:cs="Arial"/>
          <w:b/>
          <w:color w:val="EE0000"/>
        </w:rPr>
      </w:pPr>
    </w:p>
    <w:p w14:paraId="1AAE63E2" w14:textId="5BAF7EAC" w:rsidR="003E6196" w:rsidRPr="0047501A" w:rsidRDefault="00E33AE9" w:rsidP="00D157D2">
      <w:pPr>
        <w:ind w:left="-1260"/>
        <w:jc w:val="right"/>
        <w:rPr>
          <w:rFonts w:ascii="Arial" w:hAnsi="Arial" w:cs="Arial"/>
          <w:b/>
        </w:rPr>
      </w:pPr>
      <w:r w:rsidRPr="0047501A">
        <w:rPr>
          <w:rFonts w:ascii="Arial" w:hAnsi="Arial" w:cs="Arial"/>
          <w:b/>
        </w:rPr>
        <w:t>Grade VIII Senior</w:t>
      </w:r>
      <w:r w:rsidR="00D71C09" w:rsidRPr="0047501A">
        <w:rPr>
          <w:rFonts w:ascii="Arial" w:hAnsi="Arial" w:cs="Arial"/>
          <w:b/>
        </w:rPr>
        <w:t xml:space="preserve"> ICT</w:t>
      </w:r>
      <w:r w:rsidRPr="0047501A">
        <w:rPr>
          <w:rFonts w:ascii="Arial" w:hAnsi="Arial" w:cs="Arial"/>
          <w:b/>
        </w:rPr>
        <w:t xml:space="preserve"> Project Manager </w:t>
      </w:r>
    </w:p>
    <w:p w14:paraId="2F3A9970" w14:textId="373AC152" w:rsidR="000A241D" w:rsidRPr="00E8183F" w:rsidRDefault="00914160" w:rsidP="00D157D2">
      <w:pPr>
        <w:ind w:left="-1260"/>
        <w:jc w:val="right"/>
        <w:rPr>
          <w:rFonts w:ascii="Arial" w:hAnsi="Arial" w:cs="Arial"/>
          <w:b/>
          <w:color w:val="FF0000"/>
        </w:rPr>
      </w:pPr>
      <w:r>
        <w:rPr>
          <w:rFonts w:ascii="Arial" w:hAnsi="Arial" w:cs="Arial"/>
          <w:b/>
        </w:rPr>
        <w:t>Technology &amp; Transformation</w:t>
      </w:r>
    </w:p>
    <w:p w14:paraId="761D2A56" w14:textId="77777777" w:rsidR="00484EA1" w:rsidRPr="00A07E1D" w:rsidRDefault="00484EA1" w:rsidP="00D157D2">
      <w:pPr>
        <w:ind w:left="-1260"/>
        <w:jc w:val="right"/>
        <w:rPr>
          <w:rFonts w:ascii="Arial" w:hAnsi="Arial" w:cs="Arial"/>
          <w:b/>
        </w:rPr>
      </w:pPr>
      <w:r w:rsidRPr="00A07E1D">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A07E1D" w14:paraId="703C21DB" w14:textId="77777777" w:rsidTr="000F4F6E">
        <w:trPr>
          <w:trHeight w:val="730"/>
        </w:trPr>
        <w:tc>
          <w:tcPr>
            <w:tcW w:w="2364" w:type="dxa"/>
          </w:tcPr>
          <w:p w14:paraId="65140443" w14:textId="77777777" w:rsidR="00484EA1" w:rsidRPr="00A07E1D" w:rsidRDefault="00484EA1" w:rsidP="00D157D2">
            <w:pPr>
              <w:rPr>
                <w:rFonts w:ascii="Arial" w:hAnsi="Arial" w:cs="Arial"/>
                <w:b/>
                <w:bCs/>
              </w:rPr>
            </w:pPr>
            <w:r w:rsidRPr="00A07E1D">
              <w:rPr>
                <w:rFonts w:ascii="Arial" w:hAnsi="Arial" w:cs="Arial"/>
                <w:b/>
                <w:bCs/>
              </w:rPr>
              <w:t>Job Title and Grade</w:t>
            </w:r>
          </w:p>
        </w:tc>
        <w:tc>
          <w:tcPr>
            <w:tcW w:w="8256" w:type="dxa"/>
          </w:tcPr>
          <w:p w14:paraId="4BF4654A" w14:textId="1D13B664" w:rsidR="00BC5854" w:rsidRPr="0047501A" w:rsidRDefault="00E33AE9" w:rsidP="00A07E1D">
            <w:pPr>
              <w:tabs>
                <w:tab w:val="left" w:pos="283"/>
              </w:tabs>
              <w:rPr>
                <w:rFonts w:ascii="Arial" w:hAnsi="Arial" w:cs="Arial"/>
                <w:b/>
                <w:iCs/>
              </w:rPr>
            </w:pPr>
            <w:r w:rsidRPr="0047501A">
              <w:rPr>
                <w:rFonts w:ascii="Arial" w:hAnsi="Arial" w:cs="Arial"/>
                <w:b/>
                <w:iCs/>
              </w:rPr>
              <w:t xml:space="preserve">Grade VIII Senior </w:t>
            </w:r>
            <w:r w:rsidR="00D71C09" w:rsidRPr="0047501A">
              <w:rPr>
                <w:rFonts w:ascii="Arial" w:hAnsi="Arial" w:cs="Arial"/>
                <w:b/>
                <w:iCs/>
              </w:rPr>
              <w:t xml:space="preserve">ICT </w:t>
            </w:r>
            <w:r w:rsidRPr="0047501A">
              <w:rPr>
                <w:rFonts w:ascii="Arial" w:hAnsi="Arial" w:cs="Arial"/>
                <w:b/>
                <w:iCs/>
              </w:rPr>
              <w:t>Project Manager</w:t>
            </w:r>
          </w:p>
          <w:p w14:paraId="15BE5DC7" w14:textId="14B6DC68" w:rsidR="00023797" w:rsidRPr="0047501A" w:rsidRDefault="00965713" w:rsidP="00023797">
            <w:pPr>
              <w:tabs>
                <w:tab w:val="left" w:pos="283"/>
              </w:tabs>
              <w:rPr>
                <w:rFonts w:ascii="Arial" w:hAnsi="Arial" w:cs="Arial"/>
                <w:b/>
                <w:iCs/>
              </w:rPr>
            </w:pPr>
            <w:proofErr w:type="spellStart"/>
            <w:r w:rsidRPr="0047501A">
              <w:rPr>
                <w:rFonts w:ascii="Arial" w:hAnsi="Arial" w:cs="Arial"/>
                <w:b/>
                <w:iCs/>
              </w:rPr>
              <w:t>Bainisteoir</w:t>
            </w:r>
            <w:proofErr w:type="spellEnd"/>
            <w:r w:rsidRPr="0047501A">
              <w:rPr>
                <w:rFonts w:ascii="Arial" w:hAnsi="Arial" w:cs="Arial"/>
                <w:b/>
                <w:iCs/>
              </w:rPr>
              <w:t xml:space="preserve"> </w:t>
            </w:r>
            <w:proofErr w:type="spellStart"/>
            <w:r w:rsidRPr="0047501A">
              <w:rPr>
                <w:rFonts w:ascii="Arial" w:hAnsi="Arial" w:cs="Arial"/>
                <w:b/>
                <w:iCs/>
              </w:rPr>
              <w:t>Cláir</w:t>
            </w:r>
            <w:proofErr w:type="spellEnd"/>
            <w:r w:rsidRPr="0047501A">
              <w:rPr>
                <w:rFonts w:ascii="Arial" w:hAnsi="Arial" w:cs="Arial"/>
                <w:b/>
                <w:iCs/>
              </w:rPr>
              <w:t xml:space="preserve"> TFC </w:t>
            </w:r>
            <w:proofErr w:type="spellStart"/>
            <w:r w:rsidRPr="0047501A">
              <w:rPr>
                <w:rFonts w:ascii="Arial" w:hAnsi="Arial" w:cs="Arial"/>
                <w:b/>
                <w:iCs/>
              </w:rPr>
              <w:t>S</w:t>
            </w:r>
            <w:r w:rsidR="00033DE8" w:rsidRPr="0047501A">
              <w:rPr>
                <w:rFonts w:ascii="Arial" w:hAnsi="Arial" w:cs="Arial"/>
                <w:b/>
                <w:iCs/>
              </w:rPr>
              <w:t>insearach</w:t>
            </w:r>
            <w:proofErr w:type="spellEnd"/>
            <w:r w:rsidR="00033DE8" w:rsidRPr="0047501A">
              <w:rPr>
                <w:rFonts w:ascii="Arial" w:hAnsi="Arial" w:cs="Arial"/>
                <w:b/>
                <w:iCs/>
              </w:rPr>
              <w:t xml:space="preserve"> </w:t>
            </w:r>
            <w:proofErr w:type="spellStart"/>
            <w:r w:rsidR="00033DE8" w:rsidRPr="0047501A">
              <w:rPr>
                <w:rFonts w:ascii="Arial" w:hAnsi="Arial" w:cs="Arial"/>
                <w:b/>
                <w:iCs/>
              </w:rPr>
              <w:t>Grád</w:t>
            </w:r>
            <w:proofErr w:type="spellEnd"/>
            <w:r w:rsidR="00033DE8" w:rsidRPr="0047501A">
              <w:rPr>
                <w:rFonts w:ascii="Arial" w:hAnsi="Arial" w:cs="Arial"/>
                <w:b/>
                <w:iCs/>
              </w:rPr>
              <w:t xml:space="preserve"> VIII</w:t>
            </w:r>
          </w:p>
          <w:p w14:paraId="79DEB7BF" w14:textId="77777777" w:rsidR="00BC5854" w:rsidRPr="002E0A63" w:rsidRDefault="000A241D" w:rsidP="00BC5854">
            <w:pPr>
              <w:tabs>
                <w:tab w:val="left" w:pos="283"/>
              </w:tabs>
              <w:rPr>
                <w:rFonts w:ascii="Arial" w:hAnsi="Arial" w:cs="Arial"/>
                <w:iCs/>
              </w:rPr>
            </w:pPr>
            <w:r w:rsidRPr="002E0A63">
              <w:rPr>
                <w:rFonts w:ascii="Arial" w:hAnsi="Arial" w:cs="Arial"/>
                <w:b/>
                <w:iCs/>
              </w:rPr>
              <w:t>Grade Code 0655</w:t>
            </w:r>
          </w:p>
        </w:tc>
      </w:tr>
      <w:tr w:rsidR="00C62DB8" w:rsidRPr="00A07E1D" w14:paraId="40C2BED4" w14:textId="77777777">
        <w:tc>
          <w:tcPr>
            <w:tcW w:w="2364" w:type="dxa"/>
          </w:tcPr>
          <w:p w14:paraId="4FBEE6BE" w14:textId="64BC89F0" w:rsidR="00C62DB8" w:rsidRPr="00A07E1D" w:rsidRDefault="00C62DB8" w:rsidP="00D157D2">
            <w:pPr>
              <w:rPr>
                <w:rFonts w:ascii="Arial" w:hAnsi="Arial" w:cs="Arial"/>
                <w:b/>
                <w:bCs/>
              </w:rPr>
            </w:pPr>
            <w:r>
              <w:rPr>
                <w:rFonts w:ascii="Arial" w:hAnsi="Arial" w:cs="Arial"/>
                <w:b/>
                <w:bCs/>
              </w:rPr>
              <w:t>Remuneration</w:t>
            </w:r>
          </w:p>
        </w:tc>
        <w:tc>
          <w:tcPr>
            <w:tcW w:w="8256" w:type="dxa"/>
          </w:tcPr>
          <w:p w14:paraId="54728DC5" w14:textId="53776EAA" w:rsidR="00C62DB8" w:rsidRPr="00C62DB8" w:rsidRDefault="00C62DB8" w:rsidP="00C62DB8">
            <w:pPr>
              <w:jc w:val="both"/>
              <w:rPr>
                <w:rFonts w:ascii="Arial" w:hAnsi="Arial" w:cs="Arial"/>
              </w:rPr>
            </w:pPr>
            <w:r w:rsidRPr="00C62DB8">
              <w:rPr>
                <w:rFonts w:ascii="Arial" w:hAnsi="Arial" w:cs="Arial"/>
              </w:rPr>
              <w:t>The Salary scale for the post is: Grade</w:t>
            </w:r>
            <w:r w:rsidRPr="0047501A">
              <w:rPr>
                <w:rFonts w:ascii="Arial" w:hAnsi="Arial" w:cs="Arial"/>
              </w:rPr>
              <w:t xml:space="preserve"> VII</w:t>
            </w:r>
            <w:r w:rsidR="00B30DEF" w:rsidRPr="0047501A">
              <w:rPr>
                <w:rFonts w:ascii="Arial" w:hAnsi="Arial" w:cs="Arial"/>
              </w:rPr>
              <w:t>I</w:t>
            </w:r>
          </w:p>
          <w:p w14:paraId="3A1272AF" w14:textId="77777777" w:rsidR="00C62DB8" w:rsidRPr="00C62DB8" w:rsidRDefault="00C62DB8" w:rsidP="00196E40">
            <w:pPr>
              <w:rPr>
                <w:rFonts w:ascii="Arial" w:hAnsi="Arial" w:cs="Arial"/>
                <w:iCs/>
              </w:rPr>
            </w:pPr>
          </w:p>
          <w:p w14:paraId="0AD45107" w14:textId="54A443A8" w:rsidR="00C62DB8" w:rsidRPr="00C62DB8" w:rsidRDefault="00C62DB8" w:rsidP="00196E40">
            <w:pPr>
              <w:rPr>
                <w:rFonts w:ascii="Arial" w:hAnsi="Arial" w:cs="Arial"/>
                <w:iCs/>
              </w:rPr>
            </w:pPr>
            <w:r>
              <w:rPr>
                <w:rFonts w:ascii="Arial" w:hAnsi="Arial" w:cs="Arial"/>
                <w:iCs/>
              </w:rPr>
              <w:t>€</w:t>
            </w:r>
            <w:r w:rsidRPr="00C62DB8">
              <w:rPr>
                <w:rFonts w:ascii="Arial" w:hAnsi="Arial" w:cs="Arial"/>
                <w:iCs/>
              </w:rPr>
              <w:t xml:space="preserve">82,258 </w:t>
            </w:r>
            <w:r>
              <w:rPr>
                <w:rFonts w:ascii="Arial" w:hAnsi="Arial" w:cs="Arial"/>
                <w:iCs/>
              </w:rPr>
              <w:t>€</w:t>
            </w:r>
            <w:r w:rsidRPr="00C62DB8">
              <w:rPr>
                <w:rFonts w:ascii="Arial" w:hAnsi="Arial" w:cs="Arial"/>
                <w:iCs/>
              </w:rPr>
              <w:t xml:space="preserve">82,997 </w:t>
            </w:r>
            <w:r>
              <w:rPr>
                <w:rFonts w:ascii="Arial" w:hAnsi="Arial" w:cs="Arial"/>
                <w:iCs/>
              </w:rPr>
              <w:t>€</w:t>
            </w:r>
            <w:r w:rsidRPr="00C62DB8">
              <w:rPr>
                <w:rFonts w:ascii="Arial" w:hAnsi="Arial" w:cs="Arial"/>
                <w:iCs/>
              </w:rPr>
              <w:t xml:space="preserve">86,243 </w:t>
            </w:r>
            <w:r>
              <w:rPr>
                <w:rFonts w:ascii="Arial" w:hAnsi="Arial" w:cs="Arial"/>
                <w:iCs/>
              </w:rPr>
              <w:t>€</w:t>
            </w:r>
            <w:r w:rsidRPr="00C62DB8">
              <w:rPr>
                <w:rFonts w:ascii="Arial" w:hAnsi="Arial" w:cs="Arial"/>
                <w:iCs/>
              </w:rPr>
              <w:t xml:space="preserve">89,502 </w:t>
            </w:r>
            <w:r>
              <w:rPr>
                <w:rFonts w:ascii="Arial" w:hAnsi="Arial" w:cs="Arial"/>
                <w:iCs/>
              </w:rPr>
              <w:t>€</w:t>
            </w:r>
            <w:r w:rsidRPr="00C62DB8">
              <w:rPr>
                <w:rFonts w:ascii="Arial" w:hAnsi="Arial" w:cs="Arial"/>
                <w:iCs/>
              </w:rPr>
              <w:t xml:space="preserve">92,736 </w:t>
            </w:r>
            <w:r>
              <w:rPr>
                <w:rFonts w:ascii="Arial" w:hAnsi="Arial" w:cs="Arial"/>
                <w:iCs/>
              </w:rPr>
              <w:t>€</w:t>
            </w:r>
            <w:r w:rsidRPr="00C62DB8">
              <w:rPr>
                <w:rFonts w:ascii="Arial" w:hAnsi="Arial" w:cs="Arial"/>
                <w:iCs/>
              </w:rPr>
              <w:t xml:space="preserve">95,983 </w:t>
            </w:r>
            <w:r>
              <w:rPr>
                <w:rFonts w:ascii="Arial" w:hAnsi="Arial" w:cs="Arial"/>
                <w:iCs/>
              </w:rPr>
              <w:t>€</w:t>
            </w:r>
            <w:r w:rsidRPr="00C62DB8">
              <w:rPr>
                <w:rFonts w:ascii="Arial" w:hAnsi="Arial" w:cs="Arial"/>
                <w:iCs/>
              </w:rPr>
              <w:t>99,213</w:t>
            </w:r>
            <w:r>
              <w:rPr>
                <w:rFonts w:ascii="Arial" w:hAnsi="Arial" w:cs="Arial"/>
                <w:iCs/>
              </w:rPr>
              <w:t xml:space="preserve"> (01.08.2025)</w:t>
            </w:r>
          </w:p>
          <w:p w14:paraId="286BF1BB" w14:textId="77777777" w:rsidR="00C62DB8" w:rsidRPr="00C62DB8" w:rsidRDefault="00C62DB8" w:rsidP="00196E40">
            <w:pPr>
              <w:rPr>
                <w:rFonts w:ascii="Arial" w:hAnsi="Arial" w:cs="Arial"/>
                <w:iCs/>
              </w:rPr>
            </w:pPr>
          </w:p>
          <w:p w14:paraId="69A6D83E" w14:textId="46D07958" w:rsidR="00C62DB8" w:rsidRPr="00C62DB8" w:rsidRDefault="00C62DB8" w:rsidP="00196E40">
            <w:pPr>
              <w:rPr>
                <w:rFonts w:ascii="Arial" w:hAnsi="Arial" w:cs="Arial"/>
                <w:iCs/>
              </w:rPr>
            </w:pPr>
            <w:r w:rsidRPr="00C62DB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484EA1" w:rsidRPr="00A07E1D" w14:paraId="3A81FC17" w14:textId="77777777">
        <w:tc>
          <w:tcPr>
            <w:tcW w:w="2364" w:type="dxa"/>
          </w:tcPr>
          <w:p w14:paraId="4DEBB7FB" w14:textId="77777777" w:rsidR="00484EA1" w:rsidRPr="00A07E1D" w:rsidRDefault="00484EA1" w:rsidP="00D157D2">
            <w:pPr>
              <w:rPr>
                <w:rFonts w:ascii="Arial" w:hAnsi="Arial" w:cs="Arial"/>
                <w:b/>
                <w:bCs/>
              </w:rPr>
            </w:pPr>
            <w:r w:rsidRPr="00A07E1D">
              <w:rPr>
                <w:rFonts w:ascii="Arial" w:hAnsi="Arial" w:cs="Arial"/>
                <w:b/>
                <w:bCs/>
              </w:rPr>
              <w:t>Campaign Reference</w:t>
            </w:r>
          </w:p>
        </w:tc>
        <w:tc>
          <w:tcPr>
            <w:tcW w:w="8256" w:type="dxa"/>
          </w:tcPr>
          <w:p w14:paraId="66FE07E6" w14:textId="179F9D57" w:rsidR="00484EA1" w:rsidRPr="00E64198" w:rsidRDefault="00E64198" w:rsidP="00196E40">
            <w:pPr>
              <w:rPr>
                <w:rFonts w:ascii="Arial" w:hAnsi="Arial" w:cs="Arial"/>
                <w:b/>
                <w:bCs/>
                <w:iCs/>
              </w:rPr>
            </w:pPr>
            <w:r w:rsidRPr="0047501A">
              <w:rPr>
                <w:rFonts w:ascii="Arial" w:hAnsi="Arial" w:cs="Arial"/>
                <w:b/>
                <w:bCs/>
                <w:iCs/>
              </w:rPr>
              <w:t>T&amp;T/74/25</w:t>
            </w:r>
          </w:p>
        </w:tc>
      </w:tr>
      <w:tr w:rsidR="00484EA1" w:rsidRPr="00A07E1D" w14:paraId="4EE9BD3D" w14:textId="77777777">
        <w:tc>
          <w:tcPr>
            <w:tcW w:w="2364" w:type="dxa"/>
          </w:tcPr>
          <w:p w14:paraId="27B0C9A9" w14:textId="77777777" w:rsidR="00484EA1" w:rsidRPr="00A07E1D" w:rsidRDefault="00484EA1" w:rsidP="00D157D2">
            <w:pPr>
              <w:rPr>
                <w:rFonts w:ascii="Arial" w:hAnsi="Arial" w:cs="Arial"/>
                <w:b/>
                <w:bCs/>
              </w:rPr>
            </w:pPr>
            <w:r w:rsidRPr="00A07E1D">
              <w:rPr>
                <w:rFonts w:ascii="Arial" w:hAnsi="Arial" w:cs="Arial"/>
                <w:b/>
                <w:bCs/>
              </w:rPr>
              <w:t>Closing Date</w:t>
            </w:r>
          </w:p>
          <w:p w14:paraId="443520ED" w14:textId="77777777" w:rsidR="00484EA1" w:rsidRPr="00A07E1D" w:rsidRDefault="00484EA1" w:rsidP="00D157D2">
            <w:pPr>
              <w:rPr>
                <w:rFonts w:ascii="Arial" w:hAnsi="Arial" w:cs="Arial"/>
                <w:b/>
                <w:bCs/>
              </w:rPr>
            </w:pPr>
          </w:p>
        </w:tc>
        <w:tc>
          <w:tcPr>
            <w:tcW w:w="8256" w:type="dxa"/>
          </w:tcPr>
          <w:p w14:paraId="4327098C" w14:textId="00BAE505" w:rsidR="00E64198" w:rsidRPr="0047501A" w:rsidRDefault="00E64198" w:rsidP="00E64198">
            <w:pPr>
              <w:rPr>
                <w:rFonts w:ascii="Arial" w:hAnsi="Arial" w:cs="Arial"/>
                <w:b/>
                <w:bCs/>
                <w:iCs/>
              </w:rPr>
            </w:pPr>
            <w:r w:rsidRPr="0047501A">
              <w:rPr>
                <w:rFonts w:ascii="Arial" w:hAnsi="Arial" w:cs="Arial"/>
                <w:b/>
                <w:bCs/>
                <w:iCs/>
              </w:rPr>
              <w:t>Monday 8</w:t>
            </w:r>
            <w:r w:rsidRPr="0047501A">
              <w:rPr>
                <w:rFonts w:ascii="Arial" w:hAnsi="Arial" w:cs="Arial"/>
                <w:b/>
                <w:bCs/>
                <w:iCs/>
                <w:vertAlign w:val="superscript"/>
              </w:rPr>
              <w:t>th</w:t>
            </w:r>
            <w:r w:rsidRPr="0047501A">
              <w:rPr>
                <w:rFonts w:ascii="Arial" w:hAnsi="Arial" w:cs="Arial"/>
                <w:b/>
                <w:bCs/>
                <w:iCs/>
              </w:rPr>
              <w:t xml:space="preserve"> December 2025 at 12 Noon</w:t>
            </w:r>
          </w:p>
          <w:p w14:paraId="453CF758" w14:textId="17E18E91" w:rsidR="00484EA1" w:rsidRPr="003A795C" w:rsidRDefault="00484EA1" w:rsidP="00D157D2">
            <w:pPr>
              <w:rPr>
                <w:rFonts w:ascii="Arial" w:hAnsi="Arial" w:cs="Arial"/>
                <w:b/>
                <w:iCs/>
              </w:rPr>
            </w:pPr>
          </w:p>
        </w:tc>
      </w:tr>
      <w:tr w:rsidR="00484EA1" w:rsidRPr="00A07E1D" w14:paraId="2001272A" w14:textId="77777777">
        <w:tc>
          <w:tcPr>
            <w:tcW w:w="2364" w:type="dxa"/>
          </w:tcPr>
          <w:p w14:paraId="780DB7EE" w14:textId="77777777" w:rsidR="00484EA1" w:rsidRPr="00A07E1D" w:rsidRDefault="00484EA1" w:rsidP="00D157D2">
            <w:pPr>
              <w:rPr>
                <w:rFonts w:ascii="Arial" w:hAnsi="Arial" w:cs="Arial"/>
                <w:b/>
                <w:bCs/>
              </w:rPr>
            </w:pPr>
            <w:r w:rsidRPr="00A07E1D">
              <w:rPr>
                <w:rFonts w:ascii="Arial" w:hAnsi="Arial" w:cs="Arial"/>
                <w:b/>
                <w:bCs/>
              </w:rPr>
              <w:t>Proposed Interview Date (s)</w:t>
            </w:r>
          </w:p>
        </w:tc>
        <w:tc>
          <w:tcPr>
            <w:tcW w:w="8256" w:type="dxa"/>
          </w:tcPr>
          <w:p w14:paraId="41561F72" w14:textId="77777777" w:rsidR="00484EA1" w:rsidRPr="00A07E1D" w:rsidRDefault="001A533A" w:rsidP="00D157D2">
            <w:pPr>
              <w:rPr>
                <w:rFonts w:ascii="Arial" w:hAnsi="Arial" w:cs="Arial"/>
                <w:iCs/>
              </w:rPr>
            </w:pPr>
            <w:r>
              <w:rPr>
                <w:rFonts w:ascii="Arial" w:hAnsi="Arial" w:cs="Arial"/>
                <w:iCs/>
              </w:rPr>
              <w:t>TBC</w:t>
            </w:r>
          </w:p>
        </w:tc>
      </w:tr>
      <w:tr w:rsidR="00484EA1" w:rsidRPr="00A07E1D" w14:paraId="74EAA0DB" w14:textId="77777777">
        <w:tc>
          <w:tcPr>
            <w:tcW w:w="2364" w:type="dxa"/>
          </w:tcPr>
          <w:p w14:paraId="67484C6C" w14:textId="77777777" w:rsidR="00484EA1" w:rsidRPr="00A07E1D" w:rsidRDefault="00484EA1" w:rsidP="00D157D2">
            <w:pPr>
              <w:rPr>
                <w:rFonts w:ascii="Arial" w:hAnsi="Arial" w:cs="Arial"/>
                <w:b/>
                <w:bCs/>
              </w:rPr>
            </w:pPr>
            <w:r w:rsidRPr="00A07E1D">
              <w:rPr>
                <w:rFonts w:ascii="Arial" w:hAnsi="Arial" w:cs="Arial"/>
                <w:b/>
                <w:bCs/>
              </w:rPr>
              <w:t>Taking up Appointment</w:t>
            </w:r>
          </w:p>
        </w:tc>
        <w:tc>
          <w:tcPr>
            <w:tcW w:w="8256" w:type="dxa"/>
          </w:tcPr>
          <w:p w14:paraId="5BA8C717" w14:textId="77777777" w:rsidR="00484EA1" w:rsidRPr="00A07E1D" w:rsidRDefault="00484EA1" w:rsidP="00D157D2">
            <w:pPr>
              <w:rPr>
                <w:rFonts w:ascii="Arial" w:hAnsi="Arial" w:cs="Arial"/>
                <w:iCs/>
              </w:rPr>
            </w:pPr>
            <w:r w:rsidRPr="00A07E1D">
              <w:rPr>
                <w:rFonts w:ascii="Arial" w:hAnsi="Arial" w:cs="Arial"/>
                <w:iCs/>
              </w:rPr>
              <w:t>A start date will be indicated at job offer stage</w:t>
            </w:r>
          </w:p>
        </w:tc>
      </w:tr>
      <w:tr w:rsidR="00484EA1" w:rsidRPr="00A07E1D" w14:paraId="048E899C" w14:textId="77777777">
        <w:tc>
          <w:tcPr>
            <w:tcW w:w="2364" w:type="dxa"/>
          </w:tcPr>
          <w:p w14:paraId="6829FA27" w14:textId="77777777" w:rsidR="00484EA1" w:rsidRPr="00A07E1D" w:rsidRDefault="00484EA1" w:rsidP="00D157D2">
            <w:pPr>
              <w:rPr>
                <w:rFonts w:ascii="Arial" w:hAnsi="Arial" w:cs="Arial"/>
                <w:b/>
                <w:bCs/>
              </w:rPr>
            </w:pPr>
            <w:r w:rsidRPr="00A07E1D">
              <w:rPr>
                <w:rFonts w:ascii="Arial" w:hAnsi="Arial" w:cs="Arial"/>
                <w:b/>
                <w:bCs/>
              </w:rPr>
              <w:t>Organisational Area</w:t>
            </w:r>
          </w:p>
        </w:tc>
        <w:tc>
          <w:tcPr>
            <w:tcW w:w="8256" w:type="dxa"/>
          </w:tcPr>
          <w:p w14:paraId="2D6E891B" w14:textId="78C2DF2F" w:rsidR="00484EA1" w:rsidRPr="00C62DB8" w:rsidRDefault="00C62DB8" w:rsidP="000F51A5">
            <w:pPr>
              <w:rPr>
                <w:rFonts w:ascii="Arial" w:hAnsi="Arial" w:cs="Arial"/>
              </w:rPr>
            </w:pPr>
            <w:r w:rsidRPr="00C62DB8">
              <w:rPr>
                <w:rFonts w:ascii="Arial" w:hAnsi="Arial" w:cs="Arial"/>
                <w:bCs/>
              </w:rPr>
              <w:t>Technology &amp; Transformation</w:t>
            </w:r>
          </w:p>
        </w:tc>
      </w:tr>
      <w:tr w:rsidR="00C62DB8" w:rsidRPr="00A07E1D" w14:paraId="48B1AF44" w14:textId="77777777" w:rsidTr="00954BCD">
        <w:trPr>
          <w:trHeight w:val="616"/>
        </w:trPr>
        <w:tc>
          <w:tcPr>
            <w:tcW w:w="2364" w:type="dxa"/>
          </w:tcPr>
          <w:p w14:paraId="6B41CD02" w14:textId="77777777" w:rsidR="00C62DB8" w:rsidRPr="00A07E1D" w:rsidRDefault="00C62DB8" w:rsidP="00C62DB8">
            <w:pPr>
              <w:rPr>
                <w:rFonts w:ascii="Arial" w:hAnsi="Arial" w:cs="Arial"/>
                <w:b/>
                <w:bCs/>
              </w:rPr>
            </w:pPr>
            <w:r w:rsidRPr="00A07E1D">
              <w:rPr>
                <w:rFonts w:ascii="Arial" w:hAnsi="Arial" w:cs="Arial"/>
                <w:b/>
                <w:bCs/>
              </w:rPr>
              <w:t>Location of Post</w:t>
            </w:r>
          </w:p>
        </w:tc>
        <w:tc>
          <w:tcPr>
            <w:tcW w:w="8256" w:type="dxa"/>
          </w:tcPr>
          <w:p w14:paraId="2113A21C" w14:textId="77777777" w:rsidR="00C62DB8" w:rsidRPr="00C62DB8" w:rsidRDefault="00C62DB8" w:rsidP="00C62DB8">
            <w:pPr>
              <w:rPr>
                <w:rFonts w:ascii="Arial" w:hAnsi="Arial" w:cs="Arial"/>
              </w:rPr>
            </w:pPr>
            <w:r w:rsidRPr="00C62DB8">
              <w:rPr>
                <w:rFonts w:ascii="Arial" w:hAnsi="Arial" w:cs="Arial"/>
                <w:iCs/>
              </w:rPr>
              <w:t xml:space="preserve">The line manager is open to engagement in respect of flexibility around location subject to reaching agreement on a minimum level of availability </w:t>
            </w:r>
            <w:r w:rsidRPr="00C62DB8">
              <w:rPr>
                <w:rFonts w:ascii="Arial" w:hAnsi="Arial" w:cs="Arial"/>
              </w:rPr>
              <w:t>to attend meetings in other nationwide locations as appropriate to carry out the functions of the post.</w:t>
            </w:r>
          </w:p>
          <w:p w14:paraId="093EC559" w14:textId="77777777" w:rsidR="00C62DB8" w:rsidRPr="00C62DB8" w:rsidRDefault="00C62DB8" w:rsidP="00C62DB8">
            <w:pPr>
              <w:rPr>
                <w:rFonts w:ascii="Arial" w:hAnsi="Arial" w:cs="Arial"/>
                <w:iCs/>
                <w:lang w:val="ga-IE"/>
              </w:rPr>
            </w:pPr>
          </w:p>
          <w:p w14:paraId="48258B26" w14:textId="77777777" w:rsidR="00C62DB8" w:rsidRPr="00C62DB8" w:rsidRDefault="00C62DB8" w:rsidP="00C62DB8">
            <w:pPr>
              <w:rPr>
                <w:rFonts w:ascii="Arial" w:hAnsi="Arial" w:cs="Arial"/>
              </w:rPr>
            </w:pPr>
            <w:r w:rsidRPr="00305CAC">
              <w:rPr>
                <w:rFonts w:ascii="Arial" w:hAnsi="Arial" w:cs="Arial"/>
              </w:rPr>
              <w:t>T</w:t>
            </w:r>
            <w:r w:rsidRPr="00C62DB8">
              <w:rPr>
                <w:rFonts w:ascii="Arial" w:hAnsi="Arial" w:cs="Arial"/>
              </w:rPr>
              <w:t xml:space="preserve">echnology &amp; Transformation currently have </w:t>
            </w:r>
            <w:proofErr w:type="gramStart"/>
            <w:r w:rsidRPr="00C62DB8">
              <w:rPr>
                <w:rFonts w:ascii="Arial" w:hAnsi="Arial" w:cs="Arial"/>
              </w:rPr>
              <w:t>a number of</w:t>
            </w:r>
            <w:proofErr w:type="gramEnd"/>
            <w:r w:rsidRPr="00C62DB8">
              <w:rPr>
                <w:rFonts w:ascii="Arial" w:hAnsi="Arial" w:cs="Arial"/>
              </w:rPr>
              <w:t xml:space="preserve"> offices throughout </w:t>
            </w:r>
            <w:proofErr w:type="gramStart"/>
            <w:r w:rsidRPr="00C62DB8">
              <w:rPr>
                <w:rFonts w:ascii="Arial" w:hAnsi="Arial" w:cs="Arial"/>
              </w:rPr>
              <w:t>Ireland</w:t>
            </w:r>
            <w:proofErr w:type="gramEnd"/>
            <w:r w:rsidRPr="00C62DB8">
              <w:rPr>
                <w:rFonts w:ascii="Arial" w:hAnsi="Arial" w:cs="Arial"/>
              </w:rPr>
              <w:t xml:space="preserve"> and it is expected that the successful candidate will work from one of these locations.</w:t>
            </w:r>
          </w:p>
          <w:p w14:paraId="635803E6" w14:textId="77777777" w:rsidR="00C62DB8" w:rsidRPr="00C62DB8" w:rsidRDefault="00C62DB8" w:rsidP="00C62DB8">
            <w:pPr>
              <w:rPr>
                <w:rFonts w:ascii="Arial" w:hAnsi="Arial" w:cs="Arial"/>
              </w:rPr>
            </w:pPr>
          </w:p>
          <w:p w14:paraId="429A7941"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 xml:space="preserve">Dr. Steevens’ Hospital, Dublin </w:t>
            </w:r>
          </w:p>
          <w:p w14:paraId="3B2A7F44" w14:textId="77777777" w:rsidR="00C62DB8" w:rsidRPr="00C62DB8" w:rsidRDefault="00C62DB8" w:rsidP="00C62DB8">
            <w:pPr>
              <w:pStyle w:val="ListParagraph"/>
              <w:ind w:left="382"/>
              <w:rPr>
                <w:rFonts w:ascii="Arial" w:hAnsi="Arial" w:cs="Arial"/>
                <w:i/>
                <w:iCs/>
                <w:lang w:val="en-US"/>
              </w:rPr>
            </w:pPr>
            <w:r w:rsidRPr="00C62DB8">
              <w:rPr>
                <w:rFonts w:ascii="Arial" w:hAnsi="Arial" w:cs="Arial"/>
                <w:i/>
                <w:iCs/>
                <w:lang w:val="en-US"/>
              </w:rPr>
              <w:t>Ospidéal Dr Steevens’, Baile Átha Cliath</w:t>
            </w:r>
          </w:p>
          <w:p w14:paraId="68612692" w14:textId="77777777" w:rsidR="00C62DB8" w:rsidRPr="00C62DB8" w:rsidRDefault="00C62DB8" w:rsidP="00C62DB8">
            <w:pPr>
              <w:pStyle w:val="ListParagraph"/>
              <w:ind w:left="382"/>
              <w:rPr>
                <w:rFonts w:ascii="Arial" w:hAnsi="Arial" w:cs="Arial"/>
              </w:rPr>
            </w:pPr>
          </w:p>
          <w:p w14:paraId="7211AB31"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Bective Street, Kells, Meath</w:t>
            </w:r>
          </w:p>
          <w:p w14:paraId="2AE1762E" w14:textId="77777777" w:rsidR="00C62DB8" w:rsidRPr="00C62DB8" w:rsidRDefault="00C62DB8" w:rsidP="00C62DB8">
            <w:pPr>
              <w:pStyle w:val="ListParagraph"/>
              <w:ind w:left="382"/>
              <w:rPr>
                <w:rFonts w:ascii="Arial" w:hAnsi="Arial" w:cs="Arial"/>
                <w:i/>
                <w:iCs/>
                <w:lang w:val="en-US"/>
              </w:rPr>
            </w:pPr>
            <w:r w:rsidRPr="00C62DB8">
              <w:rPr>
                <w:rFonts w:ascii="Arial" w:hAnsi="Arial" w:cs="Arial"/>
                <w:i/>
                <w:iCs/>
                <w:lang w:val="en-US"/>
              </w:rPr>
              <w:t>Sráid Bheigthí, Ceanannas, Co na Mí</w:t>
            </w:r>
          </w:p>
          <w:p w14:paraId="267F9476" w14:textId="77777777" w:rsidR="00C62DB8" w:rsidRPr="00C62DB8" w:rsidRDefault="00C62DB8" w:rsidP="00C62DB8">
            <w:pPr>
              <w:pStyle w:val="ListParagraph"/>
              <w:ind w:left="382"/>
              <w:rPr>
                <w:rFonts w:ascii="Arial" w:hAnsi="Arial" w:cs="Arial"/>
              </w:rPr>
            </w:pPr>
          </w:p>
          <w:p w14:paraId="076F2CDE" w14:textId="77777777" w:rsidR="00C62DB8" w:rsidRPr="00C62DB8" w:rsidRDefault="00C62DB8" w:rsidP="00C62DB8">
            <w:pPr>
              <w:pStyle w:val="ListParagraph"/>
              <w:numPr>
                <w:ilvl w:val="0"/>
                <w:numId w:val="15"/>
              </w:numPr>
              <w:ind w:left="382"/>
              <w:rPr>
                <w:rFonts w:ascii="Arial" w:hAnsi="Arial" w:cs="Arial"/>
                <w:i/>
                <w:iCs/>
              </w:rPr>
            </w:pPr>
            <w:r w:rsidRPr="00C62DB8">
              <w:rPr>
                <w:rFonts w:ascii="Arial" w:hAnsi="Arial" w:cs="Arial"/>
              </w:rPr>
              <w:t>Feehily’s Business Centre, Duck Street, Sligo</w:t>
            </w:r>
          </w:p>
          <w:p w14:paraId="4F18E463" w14:textId="77777777" w:rsidR="00C62DB8" w:rsidRPr="00C62DB8" w:rsidRDefault="00C62DB8" w:rsidP="00C62DB8">
            <w:pPr>
              <w:pStyle w:val="ListParagraph"/>
              <w:ind w:left="382"/>
              <w:rPr>
                <w:rFonts w:ascii="Arial" w:hAnsi="Arial" w:cs="Arial"/>
                <w:i/>
                <w:iCs/>
              </w:rPr>
            </w:pPr>
            <w:r w:rsidRPr="00C62DB8">
              <w:rPr>
                <w:rFonts w:ascii="Arial" w:hAnsi="Arial" w:cs="Arial"/>
                <w:i/>
                <w:iCs/>
              </w:rPr>
              <w:t>Ionad Gnó Uí Fhithcheallaigh, Sráid na Lachan, Sligeach</w:t>
            </w:r>
          </w:p>
          <w:p w14:paraId="08FE9C75" w14:textId="77777777" w:rsidR="00C62DB8" w:rsidRPr="00C62DB8" w:rsidRDefault="00C62DB8" w:rsidP="00C62DB8">
            <w:pPr>
              <w:pStyle w:val="ListParagraph"/>
              <w:ind w:left="382"/>
              <w:rPr>
                <w:rFonts w:ascii="Arial" w:hAnsi="Arial" w:cs="Arial"/>
                <w:i/>
                <w:iCs/>
              </w:rPr>
            </w:pPr>
          </w:p>
          <w:p w14:paraId="2AC4FCF6"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Aras Slainte Chluainin, Manorhamilton, Leitrim</w:t>
            </w:r>
          </w:p>
          <w:p w14:paraId="622935A4" w14:textId="77777777" w:rsidR="00C62DB8" w:rsidRPr="00C62DB8" w:rsidRDefault="00C62DB8" w:rsidP="00C62DB8">
            <w:pPr>
              <w:pStyle w:val="ListParagraph"/>
              <w:ind w:left="382"/>
              <w:rPr>
                <w:rFonts w:ascii="Arial" w:hAnsi="Arial" w:cs="Arial"/>
                <w:i/>
                <w:iCs/>
              </w:rPr>
            </w:pPr>
            <w:r w:rsidRPr="00C62DB8">
              <w:rPr>
                <w:rFonts w:ascii="Arial" w:hAnsi="Arial" w:cs="Arial"/>
                <w:i/>
                <w:iCs/>
              </w:rPr>
              <w:t>Aras Slainte Chluainín, Manorhamilton, Leitrim</w:t>
            </w:r>
          </w:p>
          <w:p w14:paraId="61FBD155" w14:textId="77777777" w:rsidR="00C62DB8" w:rsidRPr="00C62DB8" w:rsidRDefault="00C62DB8" w:rsidP="00C62DB8">
            <w:pPr>
              <w:pStyle w:val="ListParagraph"/>
              <w:ind w:left="382"/>
              <w:rPr>
                <w:rFonts w:ascii="Arial" w:hAnsi="Arial" w:cs="Arial"/>
                <w:i/>
                <w:iCs/>
              </w:rPr>
            </w:pPr>
          </w:p>
          <w:p w14:paraId="149A9448"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Áras Sláinte, Wilton Road, Cork</w:t>
            </w:r>
          </w:p>
          <w:p w14:paraId="09373EF0" w14:textId="77777777" w:rsidR="00C62DB8" w:rsidRPr="00C62DB8" w:rsidRDefault="00C62DB8" w:rsidP="00C62DB8">
            <w:pPr>
              <w:pStyle w:val="ListParagraph"/>
              <w:ind w:left="382"/>
              <w:rPr>
                <w:rFonts w:ascii="Arial" w:hAnsi="Arial" w:cs="Arial"/>
                <w:i/>
                <w:iCs/>
              </w:rPr>
            </w:pPr>
            <w:r w:rsidRPr="00C62DB8">
              <w:rPr>
                <w:rFonts w:ascii="Arial" w:hAnsi="Arial" w:cs="Arial"/>
                <w:i/>
                <w:iCs/>
              </w:rPr>
              <w:t>Áras Sláinte, Bóthar Wilton, Corcaigh</w:t>
            </w:r>
          </w:p>
          <w:p w14:paraId="27763A2E" w14:textId="77777777" w:rsidR="00C62DB8" w:rsidRPr="00C62DB8" w:rsidRDefault="00C62DB8" w:rsidP="00C62DB8">
            <w:pPr>
              <w:pStyle w:val="ListParagraph"/>
              <w:ind w:left="382"/>
              <w:rPr>
                <w:rFonts w:ascii="Arial" w:hAnsi="Arial" w:cs="Arial"/>
                <w:i/>
                <w:iCs/>
              </w:rPr>
            </w:pPr>
          </w:p>
          <w:p w14:paraId="7DA2CB00"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Dublin Road, Lacken, Kilkenny</w:t>
            </w:r>
          </w:p>
          <w:p w14:paraId="6952CC76" w14:textId="77777777" w:rsidR="00C62DB8" w:rsidRPr="00C62DB8" w:rsidRDefault="00C62DB8" w:rsidP="00C62DB8">
            <w:pPr>
              <w:pStyle w:val="ListParagraph"/>
              <w:ind w:left="382"/>
              <w:rPr>
                <w:rFonts w:ascii="Arial" w:hAnsi="Arial" w:cs="Arial"/>
                <w:i/>
                <w:iCs/>
              </w:rPr>
            </w:pPr>
            <w:r w:rsidRPr="00C62DB8">
              <w:rPr>
                <w:rFonts w:ascii="Arial" w:hAnsi="Arial" w:cs="Arial"/>
                <w:i/>
                <w:iCs/>
              </w:rPr>
              <w:t>Bóthar Bhaile Átha Cliath, Cill Chainnigh</w:t>
            </w:r>
          </w:p>
          <w:p w14:paraId="287AC8AC" w14:textId="77777777" w:rsidR="00C62DB8" w:rsidRPr="00C62DB8" w:rsidRDefault="00C62DB8" w:rsidP="00C62DB8">
            <w:pPr>
              <w:pStyle w:val="ListParagraph"/>
              <w:ind w:left="382"/>
              <w:rPr>
                <w:rFonts w:ascii="Arial" w:hAnsi="Arial" w:cs="Arial"/>
                <w:i/>
                <w:iCs/>
              </w:rPr>
            </w:pPr>
          </w:p>
          <w:p w14:paraId="0971475A"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Merlin Park Hospital, Galway</w:t>
            </w:r>
          </w:p>
          <w:p w14:paraId="59CB0B81" w14:textId="77777777" w:rsidR="00C62DB8" w:rsidRPr="00C62DB8" w:rsidRDefault="00C62DB8" w:rsidP="00C62DB8">
            <w:pPr>
              <w:pStyle w:val="ListParagraph"/>
              <w:ind w:left="382"/>
              <w:rPr>
                <w:rFonts w:ascii="Arial" w:hAnsi="Arial" w:cs="Arial"/>
                <w:i/>
                <w:iCs/>
                <w:lang w:val="en-US"/>
              </w:rPr>
            </w:pPr>
            <w:r w:rsidRPr="00C62DB8">
              <w:rPr>
                <w:rFonts w:ascii="Arial" w:hAnsi="Arial" w:cs="Arial"/>
                <w:i/>
                <w:iCs/>
                <w:lang w:val="en-US"/>
              </w:rPr>
              <w:t>Ospidéal Pháirc Mheirlinne, Gaillimh</w:t>
            </w:r>
          </w:p>
          <w:p w14:paraId="5D853C76" w14:textId="77777777" w:rsidR="00C62DB8" w:rsidRPr="00C62DB8" w:rsidRDefault="00C62DB8" w:rsidP="00C62DB8">
            <w:pPr>
              <w:pStyle w:val="ListParagraph"/>
              <w:ind w:left="382"/>
              <w:rPr>
                <w:rFonts w:ascii="Arial" w:hAnsi="Arial" w:cs="Arial"/>
                <w:i/>
                <w:iCs/>
              </w:rPr>
            </w:pPr>
          </w:p>
          <w:p w14:paraId="5B6D6A95"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98 Henry Street, Limerick</w:t>
            </w:r>
          </w:p>
          <w:p w14:paraId="0F9ECFAA" w14:textId="77777777" w:rsidR="00C62DB8" w:rsidRPr="00C62DB8" w:rsidRDefault="00C62DB8" w:rsidP="00C62DB8">
            <w:pPr>
              <w:pStyle w:val="ListParagraph"/>
              <w:ind w:left="382"/>
              <w:rPr>
                <w:rFonts w:ascii="Arial" w:hAnsi="Arial" w:cs="Arial"/>
                <w:i/>
                <w:iCs/>
                <w:lang w:val="ga-IE"/>
              </w:rPr>
            </w:pPr>
            <w:r w:rsidRPr="00C62DB8">
              <w:rPr>
                <w:rFonts w:ascii="Arial" w:hAnsi="Arial" w:cs="Arial"/>
                <w:i/>
                <w:iCs/>
              </w:rPr>
              <w:t>98 S</w:t>
            </w:r>
            <w:r w:rsidRPr="00C62DB8">
              <w:rPr>
                <w:rFonts w:ascii="Arial" w:hAnsi="Arial" w:cs="Arial"/>
                <w:i/>
                <w:iCs/>
                <w:lang w:val="ga-IE"/>
              </w:rPr>
              <w:t xml:space="preserve">ráid </w:t>
            </w:r>
            <w:r w:rsidRPr="00C62DB8">
              <w:rPr>
                <w:rFonts w:ascii="Arial" w:hAnsi="Arial" w:cs="Arial"/>
                <w:i/>
                <w:iCs/>
              </w:rPr>
              <w:t>Anraí</w:t>
            </w:r>
            <w:r w:rsidRPr="00C62DB8">
              <w:rPr>
                <w:rFonts w:ascii="Arial" w:hAnsi="Arial" w:cs="Arial"/>
                <w:i/>
                <w:iCs/>
                <w:lang w:val="ga-IE"/>
              </w:rPr>
              <w:t>, Luimneach</w:t>
            </w:r>
          </w:p>
          <w:p w14:paraId="5A91780F" w14:textId="77777777" w:rsidR="00C62DB8" w:rsidRPr="00C62DB8" w:rsidRDefault="00C62DB8" w:rsidP="00C62DB8">
            <w:pPr>
              <w:pStyle w:val="ListParagraph"/>
              <w:ind w:left="382"/>
              <w:rPr>
                <w:rFonts w:ascii="Arial" w:hAnsi="Arial" w:cs="Arial"/>
                <w:i/>
                <w:iCs/>
              </w:rPr>
            </w:pPr>
          </w:p>
          <w:p w14:paraId="19B7C659"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Scott Building Midlands Regional Hospital, Arden Road, Tullamore, Offaly</w:t>
            </w:r>
          </w:p>
          <w:p w14:paraId="3A40F137" w14:textId="77777777" w:rsidR="00C62DB8" w:rsidRPr="00C62DB8" w:rsidRDefault="00C62DB8" w:rsidP="00C62DB8">
            <w:pPr>
              <w:pStyle w:val="ListParagraph"/>
              <w:ind w:left="382"/>
              <w:rPr>
                <w:rFonts w:ascii="Arial" w:hAnsi="Arial" w:cs="Arial"/>
                <w:i/>
                <w:iCs/>
              </w:rPr>
            </w:pPr>
            <w:r w:rsidRPr="00C62DB8">
              <w:rPr>
                <w:rFonts w:ascii="Arial" w:hAnsi="Arial" w:cs="Arial"/>
                <w:i/>
                <w:iCs/>
              </w:rPr>
              <w:t>Ospidéal Réigiúnach Lár na Tíre, Tulach Mhor, Uíbh Fhailí</w:t>
            </w:r>
          </w:p>
          <w:p w14:paraId="68729D40" w14:textId="77777777" w:rsidR="00C62DB8" w:rsidRPr="00C62DB8" w:rsidRDefault="00C62DB8" w:rsidP="00C62DB8">
            <w:pPr>
              <w:pStyle w:val="ListParagraph"/>
              <w:ind w:left="382"/>
              <w:rPr>
                <w:rFonts w:ascii="Arial" w:hAnsi="Arial" w:cs="Arial"/>
                <w:i/>
                <w:iCs/>
              </w:rPr>
            </w:pPr>
          </w:p>
          <w:p w14:paraId="10078B07"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Southgate Shopping Centre, Colpe Cross, Drogheda, Meath</w:t>
            </w:r>
          </w:p>
          <w:p w14:paraId="0C6D38CE" w14:textId="77777777" w:rsidR="00C62DB8" w:rsidRPr="00C62DB8" w:rsidRDefault="00C62DB8" w:rsidP="00C62DB8">
            <w:pPr>
              <w:pStyle w:val="ListParagraph"/>
              <w:ind w:left="382"/>
              <w:rPr>
                <w:rFonts w:ascii="Arial" w:hAnsi="Arial" w:cs="Arial"/>
                <w:i/>
                <w:iCs/>
              </w:rPr>
            </w:pPr>
            <w:r w:rsidRPr="00C62DB8">
              <w:rPr>
                <w:rFonts w:ascii="Arial" w:hAnsi="Arial" w:cs="Arial"/>
                <w:i/>
                <w:iCs/>
              </w:rPr>
              <w:t>Ionad Siopadoireachta Southgate, Crois Cholpa, Droichead Átha, Co. na Mí</w:t>
            </w:r>
          </w:p>
          <w:p w14:paraId="5528DF39" w14:textId="77777777" w:rsidR="00C62DB8" w:rsidRPr="00C62DB8" w:rsidRDefault="00C62DB8" w:rsidP="00C62DB8">
            <w:pPr>
              <w:pStyle w:val="ListParagraph"/>
              <w:ind w:left="382"/>
              <w:rPr>
                <w:rFonts w:ascii="Arial" w:hAnsi="Arial" w:cs="Arial"/>
                <w:i/>
                <w:iCs/>
              </w:rPr>
            </w:pPr>
          </w:p>
          <w:p w14:paraId="1C0863E1"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University Hospital Kerry, Tralee, Kerry</w:t>
            </w:r>
          </w:p>
          <w:p w14:paraId="08EC5DDF" w14:textId="77777777" w:rsidR="00C62DB8" w:rsidRPr="00C62DB8" w:rsidRDefault="00C62DB8" w:rsidP="00C62DB8">
            <w:pPr>
              <w:pStyle w:val="ListParagraph"/>
              <w:ind w:left="382"/>
              <w:rPr>
                <w:rFonts w:ascii="Arial" w:hAnsi="Arial" w:cs="Arial"/>
                <w:i/>
                <w:iCs/>
                <w:lang w:val="ga-IE"/>
              </w:rPr>
            </w:pPr>
            <w:r w:rsidRPr="00C62DB8">
              <w:rPr>
                <w:rFonts w:ascii="Arial" w:hAnsi="Arial" w:cs="Arial"/>
                <w:i/>
                <w:iCs/>
              </w:rPr>
              <w:t>O</w:t>
            </w:r>
            <w:r w:rsidRPr="00C62DB8">
              <w:rPr>
                <w:rFonts w:ascii="Arial" w:hAnsi="Arial" w:cs="Arial"/>
                <w:i/>
                <w:iCs/>
                <w:lang w:val="ga-IE"/>
              </w:rPr>
              <w:t>spidéal Ollscoile Ciarraí, Trá Lí, Ciarraí</w:t>
            </w:r>
          </w:p>
          <w:p w14:paraId="6ED9F127" w14:textId="77777777" w:rsidR="00C62DB8" w:rsidRPr="00C62DB8" w:rsidRDefault="00C62DB8" w:rsidP="00C62DB8">
            <w:pPr>
              <w:pStyle w:val="ListParagraph"/>
              <w:ind w:left="382"/>
              <w:rPr>
                <w:rFonts w:ascii="Arial" w:hAnsi="Arial" w:cs="Arial"/>
                <w:i/>
                <w:iCs/>
              </w:rPr>
            </w:pPr>
          </w:p>
          <w:p w14:paraId="3A054766" w14:textId="77777777" w:rsidR="00C62DB8" w:rsidRPr="00C62DB8" w:rsidRDefault="00C62DB8" w:rsidP="00C62DB8">
            <w:pPr>
              <w:pStyle w:val="ListParagraph"/>
              <w:numPr>
                <w:ilvl w:val="0"/>
                <w:numId w:val="15"/>
              </w:numPr>
              <w:ind w:left="382"/>
              <w:rPr>
                <w:rFonts w:ascii="Arial" w:hAnsi="Arial" w:cs="Arial"/>
              </w:rPr>
            </w:pPr>
            <w:r w:rsidRPr="00C62DB8">
              <w:rPr>
                <w:rFonts w:ascii="Arial" w:hAnsi="Arial" w:cs="Arial"/>
              </w:rPr>
              <w:t>Hale Street, Ardee, Louth</w:t>
            </w:r>
          </w:p>
          <w:p w14:paraId="7790F2FC" w14:textId="77777777" w:rsidR="00C62DB8" w:rsidRPr="00C62DB8" w:rsidRDefault="00C62DB8" w:rsidP="00C62DB8">
            <w:pPr>
              <w:pStyle w:val="ListParagraph"/>
              <w:tabs>
                <w:tab w:val="left" w:pos="4320"/>
              </w:tabs>
              <w:ind w:left="382"/>
              <w:rPr>
                <w:rFonts w:ascii="Arial" w:hAnsi="Arial" w:cs="Arial"/>
                <w:i/>
                <w:iCs/>
              </w:rPr>
            </w:pPr>
            <w:r w:rsidRPr="00C62DB8">
              <w:rPr>
                <w:rFonts w:ascii="Arial" w:hAnsi="Arial" w:cs="Arial"/>
                <w:i/>
                <w:iCs/>
              </w:rPr>
              <w:t>Shráid Héil, Bhaile Átha Fhirdhia, Có Lú</w:t>
            </w:r>
            <w:r w:rsidRPr="00C62DB8">
              <w:rPr>
                <w:rFonts w:ascii="Arial" w:hAnsi="Arial" w:cs="Arial"/>
                <w:i/>
                <w:iCs/>
              </w:rPr>
              <w:tab/>
            </w:r>
          </w:p>
          <w:p w14:paraId="0EC6B313" w14:textId="77777777" w:rsidR="00C62DB8" w:rsidRPr="00C62DB8" w:rsidRDefault="00C62DB8" w:rsidP="00C62DB8">
            <w:pPr>
              <w:pStyle w:val="ListParagraph"/>
              <w:tabs>
                <w:tab w:val="left" w:pos="4320"/>
              </w:tabs>
              <w:ind w:left="382"/>
              <w:rPr>
                <w:rFonts w:ascii="Arial" w:hAnsi="Arial" w:cs="Arial"/>
                <w:i/>
                <w:iCs/>
              </w:rPr>
            </w:pPr>
          </w:p>
          <w:p w14:paraId="77D08763" w14:textId="77777777" w:rsidR="00C62DB8" w:rsidRPr="00C62DB8" w:rsidRDefault="00C62DB8" w:rsidP="00C62DB8">
            <w:pPr>
              <w:rPr>
                <w:rFonts w:ascii="Arial" w:hAnsi="Arial" w:cs="Arial"/>
              </w:rPr>
            </w:pPr>
            <w:r w:rsidRPr="00C62DB8">
              <w:rPr>
                <w:rFonts w:ascii="Arial" w:hAnsi="Arial" w:cs="Arial"/>
              </w:rPr>
              <w:t>Technology and Transformation are responsible for implementing the Digital for Care Framework by ensuring that technology supports healthcare efficiently and effectively throughout the whole system and by various Digital for Care Programmes.  Technology and Transformation are also working closely with each of the six Health Regions to achieve this aim and some of these posts may be located and report into one of the six health regions.</w:t>
            </w:r>
          </w:p>
          <w:p w14:paraId="15E6D69B" w14:textId="77777777" w:rsidR="00C62DB8" w:rsidRPr="00C62DB8" w:rsidRDefault="00C62DB8" w:rsidP="00C62DB8">
            <w:pPr>
              <w:rPr>
                <w:rFonts w:ascii="Arial" w:hAnsi="Arial" w:cs="Arial"/>
              </w:rPr>
            </w:pPr>
          </w:p>
          <w:p w14:paraId="1AC668DD" w14:textId="53C3B2AD" w:rsidR="00C62DB8" w:rsidRPr="00C62DB8" w:rsidRDefault="00C62DB8" w:rsidP="00C62DB8">
            <w:pPr>
              <w:autoSpaceDE w:val="0"/>
              <w:autoSpaceDN w:val="0"/>
              <w:adjustRightInd w:val="0"/>
              <w:spacing w:line="240" w:lineRule="atLeast"/>
              <w:jc w:val="both"/>
              <w:rPr>
                <w:rFonts w:ascii="Arial" w:hAnsi="Arial" w:cs="Arial"/>
              </w:rPr>
            </w:pPr>
            <w:r w:rsidRPr="00C62DB8">
              <w:rPr>
                <w:rFonts w:ascii="Arial" w:hAnsi="Arial" w:cs="Arial"/>
              </w:rPr>
              <w:t xml:space="preserve">A panel may be formed </w:t>
            </w:r>
            <w:proofErr w:type="gramStart"/>
            <w:r w:rsidRPr="00C62DB8">
              <w:rPr>
                <w:rFonts w:ascii="Arial" w:hAnsi="Arial" w:cs="Arial"/>
              </w:rPr>
              <w:t>as a result of</w:t>
            </w:r>
            <w:proofErr w:type="gramEnd"/>
            <w:r w:rsidRPr="00C62DB8">
              <w:rPr>
                <w:rFonts w:ascii="Arial" w:hAnsi="Arial" w:cs="Arial"/>
              </w:rPr>
              <w:t xml:space="preserve"> this campaign from which current and future, permanent and specified purpose vacancies of full or part-time duration may be filled.</w:t>
            </w:r>
          </w:p>
        </w:tc>
      </w:tr>
      <w:tr w:rsidR="00C62DB8" w:rsidRPr="00A07E1D" w14:paraId="46E184AE" w14:textId="77777777">
        <w:tc>
          <w:tcPr>
            <w:tcW w:w="2364" w:type="dxa"/>
          </w:tcPr>
          <w:p w14:paraId="639D9A65" w14:textId="77777777" w:rsidR="00C62DB8" w:rsidRPr="00A07E1D" w:rsidRDefault="00C62DB8" w:rsidP="00C62DB8">
            <w:pPr>
              <w:rPr>
                <w:rFonts w:ascii="Arial" w:hAnsi="Arial" w:cs="Arial"/>
                <w:b/>
                <w:bCs/>
              </w:rPr>
            </w:pPr>
            <w:r w:rsidRPr="00A07E1D">
              <w:rPr>
                <w:rFonts w:ascii="Arial" w:hAnsi="Arial" w:cs="Arial"/>
                <w:b/>
                <w:bCs/>
              </w:rPr>
              <w:lastRenderedPageBreak/>
              <w:t>Informal Enquiries</w:t>
            </w:r>
          </w:p>
        </w:tc>
        <w:tc>
          <w:tcPr>
            <w:tcW w:w="8256" w:type="dxa"/>
          </w:tcPr>
          <w:p w14:paraId="430C4B4E" w14:textId="3CF685A0" w:rsidR="00E64198" w:rsidRPr="0047501A" w:rsidRDefault="00E64198" w:rsidP="00E64198">
            <w:pPr>
              <w:autoSpaceDE w:val="0"/>
              <w:autoSpaceDN w:val="0"/>
              <w:adjustRightInd w:val="0"/>
              <w:spacing w:line="240" w:lineRule="atLeast"/>
              <w:jc w:val="both"/>
              <w:rPr>
                <w:rFonts w:ascii="Arial" w:hAnsi="Arial" w:cs="Arial"/>
                <w:b/>
                <w:bCs/>
              </w:rPr>
            </w:pPr>
            <w:r w:rsidRPr="0047501A">
              <w:rPr>
                <w:rFonts w:ascii="Arial" w:hAnsi="Arial" w:cs="Arial"/>
                <w:b/>
                <w:bCs/>
              </w:rPr>
              <w:t>Campaign Lead:  Marie Fitzpatrick</w:t>
            </w:r>
          </w:p>
          <w:p w14:paraId="3E61BECD" w14:textId="49B1BB8A" w:rsidR="00C62DB8" w:rsidRPr="000A241D" w:rsidRDefault="00E64198" w:rsidP="00E64198">
            <w:pPr>
              <w:rPr>
                <w:rFonts w:ascii="Arial" w:hAnsi="Arial" w:cs="Arial"/>
                <w:color w:val="FF0000"/>
              </w:rPr>
            </w:pPr>
            <w:r w:rsidRPr="0047501A">
              <w:rPr>
                <w:rFonts w:ascii="Arial" w:hAnsi="Arial" w:cs="Arial"/>
                <w:b/>
                <w:bCs/>
              </w:rPr>
              <w:t>Email: recruitment.TechnologyAndTransformation@hse.ie</w:t>
            </w:r>
          </w:p>
        </w:tc>
      </w:tr>
      <w:tr w:rsidR="00C62DB8" w:rsidRPr="00A07E1D" w14:paraId="4DEF3F97" w14:textId="77777777">
        <w:tc>
          <w:tcPr>
            <w:tcW w:w="2364" w:type="dxa"/>
          </w:tcPr>
          <w:p w14:paraId="54ABE89E" w14:textId="77777777" w:rsidR="00C62DB8" w:rsidRPr="00A07E1D" w:rsidRDefault="00C62DB8" w:rsidP="00C62DB8">
            <w:pPr>
              <w:rPr>
                <w:rFonts w:ascii="Arial" w:hAnsi="Arial" w:cs="Arial"/>
                <w:b/>
                <w:bCs/>
              </w:rPr>
            </w:pPr>
            <w:r w:rsidRPr="00A07E1D">
              <w:rPr>
                <w:rFonts w:ascii="Arial" w:hAnsi="Arial" w:cs="Arial"/>
                <w:b/>
                <w:bCs/>
              </w:rPr>
              <w:t>Details of Service</w:t>
            </w:r>
          </w:p>
          <w:p w14:paraId="6207D455" w14:textId="77777777" w:rsidR="00C62DB8" w:rsidRPr="00A07E1D" w:rsidRDefault="00C62DB8" w:rsidP="00C62DB8">
            <w:pPr>
              <w:rPr>
                <w:rFonts w:ascii="Arial" w:hAnsi="Arial" w:cs="Arial"/>
                <w:b/>
                <w:bCs/>
              </w:rPr>
            </w:pPr>
          </w:p>
        </w:tc>
        <w:tc>
          <w:tcPr>
            <w:tcW w:w="8256" w:type="dxa"/>
          </w:tcPr>
          <w:p w14:paraId="08E3A580" w14:textId="77777777" w:rsidR="00C62DB8" w:rsidRPr="00C62DB8" w:rsidRDefault="00C62DB8" w:rsidP="00C62DB8">
            <w:pPr>
              <w:pStyle w:val="Default"/>
              <w:rPr>
                <w:color w:val="auto"/>
                <w:sz w:val="20"/>
                <w:szCs w:val="20"/>
                <w:lang w:eastAsia="en-GB"/>
              </w:rPr>
            </w:pPr>
            <w:r w:rsidRPr="00C62DB8">
              <w:rPr>
                <w:color w:val="auto"/>
                <w:sz w:val="20"/>
                <w:szCs w:val="20"/>
                <w:lang w:eastAsia="en-GB"/>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2050C7AA" w14:textId="77777777" w:rsidR="00C62DB8" w:rsidRPr="00C62DB8" w:rsidRDefault="00C62DB8" w:rsidP="00C62DB8">
            <w:pPr>
              <w:pStyle w:val="Default"/>
              <w:rPr>
                <w:color w:val="auto"/>
                <w:sz w:val="20"/>
                <w:szCs w:val="20"/>
                <w:lang w:eastAsia="en-GB"/>
              </w:rPr>
            </w:pPr>
          </w:p>
          <w:p w14:paraId="56088605" w14:textId="77777777" w:rsidR="00C62DB8" w:rsidRPr="00C62DB8" w:rsidRDefault="00C62DB8" w:rsidP="00C62DB8">
            <w:pPr>
              <w:pStyle w:val="Default"/>
              <w:rPr>
                <w:color w:val="auto"/>
                <w:sz w:val="20"/>
                <w:szCs w:val="20"/>
                <w:lang w:eastAsia="en-GB"/>
              </w:rPr>
            </w:pPr>
            <w:r w:rsidRPr="00C62DB8">
              <w:rPr>
                <w:color w:val="auto"/>
                <w:sz w:val="20"/>
                <w:szCs w:val="20"/>
                <w:lang w:eastAsia="en-GB"/>
              </w:rPr>
              <w:t xml:space="preserve">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w:t>
            </w:r>
            <w:proofErr w:type="gramStart"/>
            <w:r w:rsidRPr="00C62DB8">
              <w:rPr>
                <w:color w:val="auto"/>
                <w:sz w:val="20"/>
                <w:szCs w:val="20"/>
                <w:lang w:eastAsia="en-GB"/>
              </w:rPr>
              <w:t>through the use of</w:t>
            </w:r>
            <w:proofErr w:type="gramEnd"/>
            <w:r w:rsidRPr="00C62DB8">
              <w:rPr>
                <w:color w:val="auto"/>
                <w:sz w:val="20"/>
                <w:szCs w:val="20"/>
                <w:lang w:eastAsia="en-GB"/>
              </w:rPr>
              <w:t xml:space="preserve"> technology enabled healthcare provision.</w:t>
            </w:r>
          </w:p>
          <w:p w14:paraId="200A4FAD" w14:textId="77777777" w:rsidR="00C62DB8" w:rsidRPr="00C62DB8" w:rsidRDefault="00C62DB8" w:rsidP="00C62DB8">
            <w:pPr>
              <w:pStyle w:val="Default"/>
              <w:rPr>
                <w:color w:val="auto"/>
                <w:sz w:val="20"/>
                <w:szCs w:val="20"/>
                <w:lang w:eastAsia="en-GB"/>
              </w:rPr>
            </w:pPr>
          </w:p>
          <w:p w14:paraId="65C83D94" w14:textId="469F5BDD" w:rsidR="00C62DB8" w:rsidRPr="00A07E1D" w:rsidRDefault="00C62DB8" w:rsidP="00C62DB8">
            <w:pPr>
              <w:autoSpaceDE w:val="0"/>
              <w:autoSpaceDN w:val="0"/>
              <w:adjustRightInd w:val="0"/>
              <w:spacing w:line="240" w:lineRule="atLeast"/>
              <w:jc w:val="both"/>
              <w:rPr>
                <w:rFonts w:ascii="Arial" w:hAnsi="Arial" w:cs="Arial"/>
                <w:iCs/>
              </w:rPr>
            </w:pPr>
            <w:r w:rsidRPr="00C62DB8">
              <w:rPr>
                <w:rFonts w:ascii="Arial" w:hAnsi="Arial" w:cs="Arial"/>
              </w:rPr>
              <w:t>Digital for Care 2030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w:t>
            </w:r>
          </w:p>
        </w:tc>
      </w:tr>
      <w:tr w:rsidR="00C62DB8" w:rsidRPr="00A07E1D" w14:paraId="2131EF42" w14:textId="77777777">
        <w:tc>
          <w:tcPr>
            <w:tcW w:w="2364" w:type="dxa"/>
          </w:tcPr>
          <w:p w14:paraId="6E67621D" w14:textId="77777777" w:rsidR="00C62DB8" w:rsidRPr="00A07E1D" w:rsidRDefault="00C62DB8" w:rsidP="00C62DB8">
            <w:pPr>
              <w:rPr>
                <w:rFonts w:ascii="Arial" w:hAnsi="Arial" w:cs="Arial"/>
                <w:b/>
                <w:bCs/>
              </w:rPr>
            </w:pPr>
            <w:r w:rsidRPr="00A07E1D">
              <w:rPr>
                <w:rFonts w:ascii="Arial" w:hAnsi="Arial" w:cs="Arial"/>
                <w:b/>
                <w:bCs/>
              </w:rPr>
              <w:t>Reporting Relationship</w:t>
            </w:r>
          </w:p>
        </w:tc>
        <w:tc>
          <w:tcPr>
            <w:tcW w:w="8256" w:type="dxa"/>
          </w:tcPr>
          <w:p w14:paraId="0F2BDFB6" w14:textId="77777777" w:rsidR="00C62DB8" w:rsidRPr="00E8183F" w:rsidRDefault="00C62DB8" w:rsidP="00C62DB8">
            <w:pPr>
              <w:rPr>
                <w:rFonts w:ascii="Arial" w:hAnsi="Arial" w:cs="Arial"/>
                <w:b/>
                <w:iCs/>
                <w:color w:val="FF0000"/>
              </w:rPr>
            </w:pPr>
            <w:r w:rsidRPr="009921FF">
              <w:rPr>
                <w:rFonts w:ascii="Arial" w:hAnsi="Arial" w:cs="Arial"/>
              </w:rPr>
              <w:t>Reporting to the appropriate designated manager</w:t>
            </w:r>
          </w:p>
        </w:tc>
      </w:tr>
      <w:tr w:rsidR="00C62DB8" w:rsidRPr="00A07E1D" w14:paraId="3E57E861" w14:textId="77777777">
        <w:tc>
          <w:tcPr>
            <w:tcW w:w="2364" w:type="dxa"/>
          </w:tcPr>
          <w:p w14:paraId="13B47BEA" w14:textId="77777777" w:rsidR="00C62DB8" w:rsidRPr="00A07E1D" w:rsidRDefault="00C62DB8" w:rsidP="00C62DB8">
            <w:pPr>
              <w:rPr>
                <w:rFonts w:ascii="Arial" w:hAnsi="Arial" w:cs="Arial"/>
                <w:b/>
                <w:bCs/>
              </w:rPr>
            </w:pPr>
            <w:r w:rsidRPr="00A07E1D">
              <w:rPr>
                <w:rFonts w:ascii="Arial" w:hAnsi="Arial" w:cs="Arial"/>
                <w:b/>
                <w:bCs/>
              </w:rPr>
              <w:t>Purpose of the Post</w:t>
            </w:r>
          </w:p>
          <w:p w14:paraId="0E0277AF" w14:textId="77777777" w:rsidR="00C62DB8" w:rsidRPr="00A07E1D" w:rsidRDefault="00C62DB8" w:rsidP="00C62DB8">
            <w:pPr>
              <w:rPr>
                <w:rFonts w:ascii="Arial" w:hAnsi="Arial" w:cs="Arial"/>
                <w:b/>
                <w:bCs/>
              </w:rPr>
            </w:pPr>
          </w:p>
        </w:tc>
        <w:tc>
          <w:tcPr>
            <w:tcW w:w="8256" w:type="dxa"/>
          </w:tcPr>
          <w:p w14:paraId="59EEEF1C" w14:textId="59E3A418" w:rsidR="00C62DB8" w:rsidRPr="00023797" w:rsidRDefault="00C62DB8" w:rsidP="00023797">
            <w:pPr>
              <w:rPr>
                <w:rFonts w:cs="Arial"/>
              </w:rPr>
            </w:pPr>
            <w:r w:rsidRPr="001B0793">
              <w:rPr>
                <w:rFonts w:ascii="Arial" w:hAnsi="Arial" w:cs="Arial"/>
              </w:rPr>
              <w:t xml:space="preserve">To lead successful delivery of large, complex national ICT Projects, demonstrating that standards of quality are consistently applied and to </w:t>
            </w:r>
            <w:proofErr w:type="gramStart"/>
            <w:r w:rsidRPr="001B0793">
              <w:rPr>
                <w:rFonts w:ascii="Arial" w:hAnsi="Arial" w:cs="Arial"/>
              </w:rPr>
              <w:t>maintain a posture of audit-readiness at all times</w:t>
            </w:r>
            <w:proofErr w:type="gramEnd"/>
            <w:r w:rsidRPr="001B0793">
              <w:rPr>
                <w:rFonts w:cs="Arial"/>
              </w:rPr>
              <w:t>.</w:t>
            </w:r>
          </w:p>
        </w:tc>
      </w:tr>
      <w:tr w:rsidR="00C62DB8" w:rsidRPr="00A07E1D" w14:paraId="05182062" w14:textId="77777777">
        <w:tc>
          <w:tcPr>
            <w:tcW w:w="2364" w:type="dxa"/>
          </w:tcPr>
          <w:p w14:paraId="4D7A9798" w14:textId="77777777" w:rsidR="00C62DB8" w:rsidRPr="00A07E1D" w:rsidRDefault="00C62DB8" w:rsidP="00C62DB8">
            <w:pPr>
              <w:rPr>
                <w:rFonts w:ascii="Arial" w:hAnsi="Arial" w:cs="Arial"/>
                <w:b/>
                <w:bCs/>
              </w:rPr>
            </w:pPr>
            <w:r w:rsidRPr="00A07E1D">
              <w:rPr>
                <w:rFonts w:ascii="Arial" w:hAnsi="Arial" w:cs="Arial"/>
                <w:b/>
                <w:bCs/>
              </w:rPr>
              <w:t>Principal Duties and Responsibilities</w:t>
            </w:r>
          </w:p>
          <w:p w14:paraId="7316918F" w14:textId="77777777" w:rsidR="00C62DB8" w:rsidRPr="00A07E1D" w:rsidRDefault="00C62DB8" w:rsidP="00C62DB8">
            <w:pPr>
              <w:rPr>
                <w:rFonts w:ascii="Arial" w:hAnsi="Arial" w:cs="Arial"/>
                <w:b/>
                <w:bCs/>
              </w:rPr>
            </w:pPr>
          </w:p>
        </w:tc>
        <w:tc>
          <w:tcPr>
            <w:tcW w:w="8256" w:type="dxa"/>
          </w:tcPr>
          <w:p w14:paraId="43DB1801" w14:textId="77777777" w:rsidR="00C62DB8" w:rsidRPr="00A07E1D" w:rsidRDefault="00C62DB8" w:rsidP="00C62DB8">
            <w:pPr>
              <w:pStyle w:val="Default"/>
              <w:spacing w:after="37"/>
              <w:jc w:val="both"/>
              <w:rPr>
                <w:b/>
                <w:sz w:val="20"/>
                <w:szCs w:val="20"/>
              </w:rPr>
            </w:pPr>
            <w:r w:rsidRPr="00A07E1D">
              <w:rPr>
                <w:b/>
                <w:sz w:val="20"/>
                <w:szCs w:val="20"/>
              </w:rPr>
              <w:t>Principal Duties &amp; Responsibilities include: -</w:t>
            </w:r>
          </w:p>
          <w:p w14:paraId="4734BE59" w14:textId="77777777" w:rsidR="00C62DB8" w:rsidRPr="003B5A0D" w:rsidRDefault="00C62DB8" w:rsidP="00C62DB8">
            <w:pPr>
              <w:pStyle w:val="ListParagraph"/>
              <w:numPr>
                <w:ilvl w:val="0"/>
                <w:numId w:val="18"/>
              </w:numPr>
              <w:spacing w:after="120"/>
              <w:ind w:left="360"/>
              <w:rPr>
                <w:rFonts w:ascii="Arial" w:hAnsi="Arial"/>
                <w:iCs/>
              </w:rPr>
            </w:pPr>
            <w:r w:rsidRPr="003B5A0D">
              <w:rPr>
                <w:rFonts w:ascii="Arial" w:hAnsi="Arial"/>
                <w:iCs/>
              </w:rPr>
              <w:t>Establish, with the designated manager, agreed objectives for the performance of the functions for which the Project Manager is responsible</w:t>
            </w:r>
          </w:p>
          <w:p w14:paraId="4D7729F5" w14:textId="77777777" w:rsidR="00C62DB8" w:rsidRPr="003B5A0D" w:rsidRDefault="00C62DB8" w:rsidP="00C62DB8">
            <w:pPr>
              <w:widowControl w:val="0"/>
              <w:numPr>
                <w:ilvl w:val="0"/>
                <w:numId w:val="17"/>
              </w:numPr>
              <w:autoSpaceDE w:val="0"/>
              <w:autoSpaceDN w:val="0"/>
              <w:adjustRightInd w:val="0"/>
              <w:spacing w:before="240" w:after="120"/>
              <w:ind w:left="360"/>
              <w:rPr>
                <w:rFonts w:ascii="Arial" w:hAnsi="Arial" w:cs="Arial"/>
                <w:color w:val="000000"/>
                <w:lang w:eastAsia="en-IE"/>
              </w:rPr>
            </w:pPr>
            <w:r w:rsidRPr="003B5A0D">
              <w:rPr>
                <w:rFonts w:ascii="Arial" w:hAnsi="Arial" w:cs="Arial"/>
                <w:color w:val="000000"/>
                <w:lang w:eastAsia="en-IE"/>
              </w:rPr>
              <w:t>Demonstrate that projects are being managed to the agreed scope, budget and schedule</w:t>
            </w:r>
          </w:p>
          <w:p w14:paraId="6F917CBC" w14:textId="77777777" w:rsidR="00C62DB8" w:rsidRPr="003B5A0D" w:rsidRDefault="00C62DB8" w:rsidP="00C62DB8">
            <w:pPr>
              <w:widowControl w:val="0"/>
              <w:numPr>
                <w:ilvl w:val="0"/>
                <w:numId w:val="17"/>
              </w:numPr>
              <w:autoSpaceDE w:val="0"/>
              <w:autoSpaceDN w:val="0"/>
              <w:adjustRightInd w:val="0"/>
              <w:spacing w:before="240" w:after="120"/>
              <w:ind w:left="360"/>
              <w:rPr>
                <w:rFonts w:ascii="Arial" w:hAnsi="Arial" w:cs="Arial"/>
                <w:color w:val="000000"/>
                <w:lang w:eastAsia="en-IE"/>
              </w:rPr>
            </w:pPr>
            <w:r w:rsidRPr="003B5A0D">
              <w:rPr>
                <w:rFonts w:ascii="Arial" w:hAnsi="Arial" w:cs="Arial"/>
                <w:color w:val="000000"/>
                <w:lang w:eastAsia="en-IE"/>
              </w:rPr>
              <w:t>Be accountable for the consistent application of project management quality standards as stipulated</w:t>
            </w:r>
          </w:p>
          <w:p w14:paraId="3B6B253E" w14:textId="77777777" w:rsidR="00C62DB8" w:rsidRPr="003B5A0D" w:rsidRDefault="00C62DB8" w:rsidP="00C62DB8">
            <w:pPr>
              <w:widowControl w:val="0"/>
              <w:numPr>
                <w:ilvl w:val="0"/>
                <w:numId w:val="17"/>
              </w:numPr>
              <w:autoSpaceDE w:val="0"/>
              <w:autoSpaceDN w:val="0"/>
              <w:adjustRightInd w:val="0"/>
              <w:spacing w:before="240" w:after="120"/>
              <w:ind w:left="360"/>
              <w:rPr>
                <w:rFonts w:ascii="Arial" w:hAnsi="Arial" w:cs="Arial"/>
                <w:color w:val="000000"/>
                <w:lang w:eastAsia="en-IE"/>
              </w:rPr>
            </w:pPr>
            <w:r w:rsidRPr="003B5A0D">
              <w:rPr>
                <w:rFonts w:ascii="Arial" w:hAnsi="Arial" w:cs="Arial"/>
                <w:color w:val="000000"/>
                <w:lang w:eastAsia="en-IE"/>
              </w:rPr>
              <w:t>Be accountable for the viability of the overall project plan and schedule, including inputs from business stakeholders and external vendors</w:t>
            </w:r>
          </w:p>
          <w:p w14:paraId="18809990"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Proactively maintain comprehensive, up-to-date project plans, status reports and project documentation in the tool mandated</w:t>
            </w:r>
          </w:p>
          <w:p w14:paraId="188FDB38"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Proactively manage project risks and be able to demonstrate viable mitigation plans are in place</w:t>
            </w:r>
          </w:p>
          <w:p w14:paraId="61D9A5C5"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Ensure that projects stakeholders are aware of their respective roles and responsibilities and lead by example</w:t>
            </w:r>
          </w:p>
          <w:p w14:paraId="75B959C5"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Manage effective communications with and among all project’s stakeholders</w:t>
            </w:r>
          </w:p>
          <w:p w14:paraId="62B5C749"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lastRenderedPageBreak/>
              <w:t>Work with service staff toward ensuring that business benefits are achieved from projects</w:t>
            </w:r>
          </w:p>
          <w:p w14:paraId="72AB2AEF"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Manage internal suppliers and external vendors as part of project delivery</w:t>
            </w:r>
          </w:p>
          <w:p w14:paraId="2B9B16D9"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Develop strong business relationships with key service leads in the area for which the person has responsibility</w:t>
            </w:r>
          </w:p>
          <w:p w14:paraId="77C85EC4"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Collaborate with other ICT units and stakeholders to ensure that projects are delivered in a cohesive and planned manner</w:t>
            </w:r>
          </w:p>
          <w:p w14:paraId="5CE88089"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Ensure a smooth handover to Service Management in a timely fashion as part of Service Introduction within project delivery</w:t>
            </w:r>
          </w:p>
          <w:p w14:paraId="5E97E102"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Demonstrate that projects are always in full compliance with all financial, procurement and data protection regulations</w:t>
            </w:r>
          </w:p>
          <w:p w14:paraId="039FF062" w14:textId="77777777" w:rsidR="00C62DB8" w:rsidRPr="003B5A0D" w:rsidRDefault="00C62DB8" w:rsidP="00C62DB8">
            <w:pPr>
              <w:numPr>
                <w:ilvl w:val="0"/>
                <w:numId w:val="17"/>
              </w:numPr>
              <w:spacing w:after="120"/>
              <w:ind w:left="360"/>
              <w:rPr>
                <w:rFonts w:ascii="Arial" w:hAnsi="Arial"/>
                <w:iCs/>
              </w:rPr>
            </w:pPr>
            <w:proofErr w:type="gramStart"/>
            <w:r w:rsidRPr="003B5A0D">
              <w:rPr>
                <w:rFonts w:ascii="Arial" w:hAnsi="Arial"/>
                <w:iCs/>
              </w:rPr>
              <w:t>Maintain a posture of audit-readiness at all times</w:t>
            </w:r>
            <w:proofErr w:type="gramEnd"/>
          </w:p>
          <w:p w14:paraId="29D58D3C" w14:textId="77777777" w:rsidR="00C62DB8" w:rsidRPr="003B5A0D" w:rsidRDefault="00C62DB8" w:rsidP="00C62DB8">
            <w:pPr>
              <w:widowControl w:val="0"/>
              <w:numPr>
                <w:ilvl w:val="0"/>
                <w:numId w:val="17"/>
              </w:numPr>
              <w:autoSpaceDE w:val="0"/>
              <w:autoSpaceDN w:val="0"/>
              <w:adjustRightInd w:val="0"/>
              <w:spacing w:after="120"/>
              <w:ind w:left="360"/>
              <w:rPr>
                <w:rFonts w:ascii="Arial" w:hAnsi="Arial" w:cs="Arial"/>
                <w:color w:val="000000"/>
                <w:lang w:eastAsia="en-IE"/>
              </w:rPr>
            </w:pPr>
            <w:r w:rsidRPr="003B5A0D">
              <w:rPr>
                <w:rFonts w:ascii="Arial" w:hAnsi="Arial" w:cs="Arial"/>
                <w:color w:val="000000"/>
                <w:lang w:eastAsia="en-IE"/>
              </w:rPr>
              <w:t xml:space="preserve">Be an advocate for best practice in Project Management disciplines and participate in any Community of Practice endorsed by the </w:t>
            </w:r>
          </w:p>
          <w:p w14:paraId="00980207" w14:textId="77777777" w:rsidR="00C62DB8" w:rsidRPr="003B5A0D" w:rsidRDefault="00C62DB8" w:rsidP="00C62DB8">
            <w:pPr>
              <w:widowControl w:val="0"/>
              <w:numPr>
                <w:ilvl w:val="0"/>
                <w:numId w:val="17"/>
              </w:numPr>
              <w:autoSpaceDE w:val="0"/>
              <w:autoSpaceDN w:val="0"/>
              <w:adjustRightInd w:val="0"/>
              <w:spacing w:after="120"/>
              <w:ind w:left="360"/>
              <w:rPr>
                <w:rFonts w:ascii="Arial" w:hAnsi="Arial" w:cs="Arial"/>
                <w:color w:val="000000"/>
                <w:lang w:eastAsia="en-IE"/>
              </w:rPr>
            </w:pPr>
            <w:r w:rsidRPr="003B5A0D">
              <w:rPr>
                <w:rFonts w:ascii="Arial" w:hAnsi="Arial" w:cs="Arial"/>
                <w:color w:val="000000"/>
                <w:lang w:eastAsia="en-IE"/>
              </w:rPr>
              <w:t>Coach and mentor junior colleagues in Project Management disciplines</w:t>
            </w:r>
          </w:p>
          <w:p w14:paraId="6292881A" w14:textId="77777777" w:rsidR="00C62DB8" w:rsidRPr="003B5A0D" w:rsidRDefault="00C62DB8" w:rsidP="00C62DB8">
            <w:pPr>
              <w:widowControl w:val="0"/>
              <w:numPr>
                <w:ilvl w:val="0"/>
                <w:numId w:val="17"/>
              </w:numPr>
              <w:autoSpaceDE w:val="0"/>
              <w:autoSpaceDN w:val="0"/>
              <w:adjustRightInd w:val="0"/>
              <w:spacing w:after="120"/>
              <w:ind w:left="360"/>
              <w:rPr>
                <w:rFonts w:ascii="Arial" w:hAnsi="Arial" w:cs="Arial"/>
                <w:color w:val="000000"/>
                <w:lang w:eastAsia="en-IE"/>
              </w:rPr>
            </w:pPr>
            <w:r w:rsidRPr="003B5A0D">
              <w:rPr>
                <w:rFonts w:ascii="Arial" w:hAnsi="Arial" w:cs="Arial"/>
                <w:color w:val="000000"/>
                <w:lang w:eastAsia="en-IE"/>
              </w:rPr>
              <w:t>Act as a spokesperson for the organisation as required</w:t>
            </w:r>
          </w:p>
          <w:p w14:paraId="2A7C4B2E" w14:textId="77777777" w:rsidR="00C62DB8" w:rsidRPr="003B5A0D" w:rsidRDefault="00C62DB8" w:rsidP="00C62DB8">
            <w:pPr>
              <w:numPr>
                <w:ilvl w:val="0"/>
                <w:numId w:val="17"/>
              </w:numPr>
              <w:spacing w:after="120"/>
              <w:ind w:left="360"/>
              <w:rPr>
                <w:rFonts w:ascii="Arial" w:hAnsi="Arial"/>
                <w:iCs/>
              </w:rPr>
            </w:pPr>
            <w:r w:rsidRPr="003B5A0D">
              <w:rPr>
                <w:rFonts w:ascii="Arial" w:hAnsi="Arial"/>
                <w:iCs/>
              </w:rPr>
              <w:t>Research and maintain current knowledge of national and international trends in the project areas for which the person has responsibility</w:t>
            </w:r>
          </w:p>
          <w:p w14:paraId="7D5CDAB4" w14:textId="77777777" w:rsidR="00C62DB8" w:rsidRDefault="00C62DB8" w:rsidP="00C62DB8">
            <w:pPr>
              <w:pStyle w:val="NoSpacing"/>
              <w:spacing w:after="40"/>
              <w:rPr>
                <w:rFonts w:cs="Arial"/>
                <w:lang w:val="en-GB"/>
              </w:rPr>
            </w:pPr>
          </w:p>
          <w:p w14:paraId="6E3F3807" w14:textId="77777777" w:rsidR="00C62DB8" w:rsidRPr="00B46FD4" w:rsidRDefault="00C62DB8" w:rsidP="00C62DB8">
            <w:pPr>
              <w:rPr>
                <w:rFonts w:ascii="Arial" w:hAnsi="Arial" w:cs="Arial"/>
                <w:b/>
                <w:color w:val="000000"/>
                <w:lang w:val="ga-IE"/>
              </w:rPr>
            </w:pPr>
            <w:r w:rsidRPr="00B46FD4">
              <w:rPr>
                <w:rFonts w:ascii="Arial" w:hAnsi="Arial" w:cs="Arial"/>
                <w:b/>
                <w:color w:val="000000"/>
              </w:rPr>
              <w:t>General</w:t>
            </w:r>
          </w:p>
          <w:p w14:paraId="0A556280" w14:textId="77777777" w:rsidR="00C62DB8" w:rsidRPr="008B7375" w:rsidRDefault="00C62DB8" w:rsidP="00C62DB8">
            <w:pPr>
              <w:numPr>
                <w:ilvl w:val="0"/>
                <w:numId w:val="19"/>
              </w:numPr>
              <w:spacing w:after="40"/>
              <w:jc w:val="both"/>
              <w:rPr>
                <w:rFonts w:ascii="Arial" w:hAnsi="Arial" w:cs="Arial"/>
                <w:b/>
                <w:i/>
                <w:iCs/>
                <w:color w:val="000000"/>
                <w:lang w:eastAsia="en-IE"/>
              </w:rPr>
            </w:pPr>
            <w:r w:rsidRPr="00B46FD4">
              <w:rPr>
                <w:rFonts w:ascii="Arial" w:hAnsi="Arial" w:cs="Arial"/>
                <w:color w:val="00000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color w:val="000000"/>
                <w:lang w:eastAsia="en-IE"/>
              </w:rPr>
              <w:t>.</w:t>
            </w:r>
            <w:r w:rsidRPr="00B46FD4">
              <w:rPr>
                <w:rFonts w:ascii="Arial" w:hAnsi="Arial" w:cs="Arial"/>
                <w:i/>
                <w:iCs/>
              </w:rPr>
              <w:t xml:space="preserve"> </w:t>
            </w:r>
            <w:r w:rsidRPr="00B46FD4">
              <w:rPr>
                <w:rFonts w:ascii="Arial" w:hAnsi="Arial" w:cs="Arial"/>
                <w:iCs/>
              </w:rPr>
              <w:t>and comply with associated HSE protocols for implementing and maintaining these standards as appropriate to the role.</w:t>
            </w:r>
          </w:p>
          <w:p w14:paraId="08B08904" w14:textId="77777777" w:rsidR="00C62DB8" w:rsidRPr="00B46FD4" w:rsidRDefault="00C62DB8" w:rsidP="00C62DB8">
            <w:pPr>
              <w:spacing w:after="40"/>
              <w:ind w:left="360"/>
              <w:jc w:val="both"/>
              <w:rPr>
                <w:rFonts w:ascii="Arial" w:hAnsi="Arial" w:cs="Arial"/>
                <w:b/>
                <w:i/>
                <w:iCs/>
                <w:color w:val="000000"/>
                <w:lang w:eastAsia="en-IE"/>
              </w:rPr>
            </w:pPr>
          </w:p>
          <w:p w14:paraId="778520FD" w14:textId="77777777" w:rsidR="00C62DB8" w:rsidRPr="00B46FD4" w:rsidRDefault="00C62DB8" w:rsidP="00C62DB8">
            <w:pPr>
              <w:numPr>
                <w:ilvl w:val="0"/>
                <w:numId w:val="19"/>
              </w:numPr>
              <w:spacing w:after="40"/>
              <w:jc w:val="both"/>
              <w:rPr>
                <w:rFonts w:ascii="Arial" w:hAnsi="Arial" w:cs="Arial"/>
                <w:color w:val="000000"/>
                <w:lang w:eastAsia="en-IE"/>
              </w:rPr>
            </w:pPr>
            <w:r w:rsidRPr="00B46FD4">
              <w:rPr>
                <w:rFonts w:ascii="Arial" w:hAnsi="Arial" w:cs="Arial"/>
                <w:color w:val="000000"/>
                <w:lang w:eastAsia="en-IE"/>
              </w:rPr>
              <w:t>To support, promote and actively participate in sustainable energy, water and waste initiatives to create a more sustainable, low carbon and efficient health service.</w:t>
            </w:r>
          </w:p>
          <w:p w14:paraId="494F6F23" w14:textId="77777777" w:rsidR="00C62DB8" w:rsidRPr="00B46FD4" w:rsidRDefault="00C62DB8" w:rsidP="00C62DB8">
            <w:pPr>
              <w:numPr>
                <w:ilvl w:val="0"/>
                <w:numId w:val="19"/>
              </w:numPr>
              <w:spacing w:after="40"/>
              <w:rPr>
                <w:rFonts w:ascii="Arial" w:hAnsi="Arial" w:cs="Arial"/>
                <w:iCs/>
                <w:color w:val="000000"/>
                <w:lang w:eastAsia="en-IE"/>
              </w:rPr>
            </w:pPr>
            <w:r w:rsidRPr="00B46FD4">
              <w:rPr>
                <w:rFonts w:ascii="Arial" w:hAnsi="Arial" w:cs="Arial"/>
                <w:iCs/>
                <w:color w:val="000000"/>
                <w:lang w:eastAsia="en-IE"/>
              </w:rPr>
              <w:t>Demonstrate pro-active commitment to all</w:t>
            </w:r>
            <w:r w:rsidRPr="00B46FD4">
              <w:rPr>
                <w:rFonts w:ascii="Arial" w:hAnsi="Arial" w:cs="Arial"/>
                <w:i/>
                <w:iCs/>
                <w:color w:val="000000"/>
                <w:lang w:eastAsia="en-IE"/>
              </w:rPr>
              <w:t xml:space="preserve"> </w:t>
            </w:r>
            <w:r w:rsidRPr="00B46FD4">
              <w:rPr>
                <w:rFonts w:ascii="Arial" w:hAnsi="Arial" w:cs="Arial"/>
                <w:iCs/>
                <w:color w:val="000000"/>
                <w:lang w:eastAsia="en-IE"/>
              </w:rPr>
              <w:t>communications with internal and external stakeholders</w:t>
            </w:r>
          </w:p>
          <w:p w14:paraId="07677AD8" w14:textId="77777777" w:rsidR="00C62DB8" w:rsidRDefault="00C62DB8" w:rsidP="00C62DB8">
            <w:pPr>
              <w:pStyle w:val="ListParagraph"/>
              <w:numPr>
                <w:ilvl w:val="0"/>
                <w:numId w:val="14"/>
              </w:numPr>
              <w:shd w:val="clear" w:color="auto" w:fill="FFFFFF"/>
              <w:rPr>
                <w:rFonts w:ascii="Arial" w:hAnsi="Arial" w:cs="Arial"/>
                <w:color w:val="000000" w:themeColor="text1"/>
              </w:rPr>
            </w:pPr>
            <w:r>
              <w:rPr>
                <w:rFonts w:ascii="Arial" w:hAnsi="Arial" w:cs="Arial"/>
                <w:iCs/>
                <w:color w:val="000000" w:themeColor="text1"/>
              </w:rPr>
              <w:t>As a mandated person under the Children First Act 2015 you will have a legal obligation to report child protection concerns at or above a defined threshold to TUSLA &amp; t</w:t>
            </w:r>
            <w:r>
              <w:rPr>
                <w:rFonts w:ascii="Arial" w:hAnsi="Arial" w:cs="Arial"/>
                <w:color w:val="000000" w:themeColor="text1"/>
              </w:rPr>
              <w:t xml:space="preserve">o assist </w:t>
            </w:r>
            <w:proofErr w:type="spellStart"/>
            <w:r>
              <w:rPr>
                <w:rFonts w:ascii="Arial" w:hAnsi="Arial" w:cs="Arial"/>
                <w:color w:val="000000" w:themeColor="text1"/>
              </w:rPr>
              <w:t>Tusla</w:t>
            </w:r>
            <w:proofErr w:type="spellEnd"/>
            <w:r>
              <w:rPr>
                <w:rFonts w:ascii="Arial" w:hAnsi="Arial" w:cs="Arial"/>
                <w:color w:val="000000" w:themeColor="text1"/>
              </w:rPr>
              <w:t>, if requested, in assessing a concern which has been the subject of a mandated report</w:t>
            </w:r>
          </w:p>
          <w:p w14:paraId="27E05DE1" w14:textId="77777777" w:rsidR="00C62DB8" w:rsidRDefault="00C62DB8" w:rsidP="00C62DB8">
            <w:pPr>
              <w:jc w:val="both"/>
              <w:rPr>
                <w:rFonts w:ascii="Arial" w:hAnsi="Arial" w:cs="Arial"/>
                <w:b/>
                <w:iCs/>
              </w:rPr>
            </w:pPr>
          </w:p>
          <w:p w14:paraId="657E370F" w14:textId="77777777" w:rsidR="00C62DB8" w:rsidRDefault="00C62DB8" w:rsidP="00C62DB8">
            <w:pPr>
              <w:jc w:val="both"/>
              <w:rPr>
                <w:rFonts w:ascii="Arial" w:hAnsi="Arial" w:cs="Arial"/>
                <w:b/>
                <w:iCs/>
              </w:rPr>
            </w:pPr>
          </w:p>
          <w:p w14:paraId="36132EBD" w14:textId="77777777" w:rsidR="00C62DB8" w:rsidRPr="00A07E1D" w:rsidRDefault="00C62DB8" w:rsidP="00C62DB8">
            <w:pPr>
              <w:jc w:val="both"/>
              <w:rPr>
                <w:rFonts w:ascii="Arial" w:hAnsi="Arial" w:cs="Arial"/>
                <w:b/>
              </w:rPr>
            </w:pPr>
            <w:r w:rsidRPr="00A07E1D">
              <w:rPr>
                <w:rFonts w:ascii="Arial" w:hAnsi="Arial" w:cs="Arial"/>
                <w:b/>
                <w:iCs/>
              </w:rPr>
              <w:t>The above job description is not intended to be a comprehens</w:t>
            </w:r>
            <w:r w:rsidRPr="00A07E1D">
              <w:rPr>
                <w:rFonts w:ascii="Arial" w:hAnsi="Arial" w:cs="Arial"/>
                <w:b/>
              </w:rPr>
              <w:t>i</w:t>
            </w:r>
            <w:r w:rsidRPr="00A07E1D">
              <w:rPr>
                <w:rFonts w:ascii="Arial" w:hAnsi="Arial" w:cs="Arial"/>
                <w:b/>
                <w:lang w:eastAsia="en-IE"/>
              </w:rPr>
              <w:t>ve list of all duties involved and consequently, the post holder may be required to perform other duties as appropriate to the post which may be assigned to him</w:t>
            </w:r>
            <w:r>
              <w:rPr>
                <w:rFonts w:ascii="Arial" w:hAnsi="Arial" w:cs="Arial"/>
                <w:b/>
                <w:lang w:eastAsia="en-IE"/>
              </w:rPr>
              <w:t xml:space="preserve"> </w:t>
            </w:r>
            <w:r w:rsidRPr="00A07E1D">
              <w:rPr>
                <w:rFonts w:ascii="Arial" w:hAnsi="Arial" w:cs="Arial"/>
                <w:b/>
                <w:lang w:eastAsia="en-IE"/>
              </w:rPr>
              <w:t>/</w:t>
            </w:r>
            <w:r>
              <w:rPr>
                <w:rFonts w:ascii="Arial" w:hAnsi="Arial" w:cs="Arial"/>
                <w:b/>
                <w:lang w:eastAsia="en-IE"/>
              </w:rPr>
              <w:t xml:space="preserve"> </w:t>
            </w:r>
            <w:r w:rsidRPr="00A07E1D">
              <w:rPr>
                <w:rFonts w:ascii="Arial" w:hAnsi="Arial" w:cs="Arial"/>
                <w:b/>
                <w:lang w:eastAsia="en-IE"/>
              </w:rPr>
              <w:t>her f</w:t>
            </w:r>
            <w:r w:rsidRPr="00A07E1D">
              <w:rPr>
                <w:rFonts w:ascii="Arial" w:hAnsi="Arial" w:cs="Arial"/>
                <w:b/>
                <w:i/>
                <w:iCs/>
              </w:rPr>
              <w:t>r</w:t>
            </w:r>
            <w:r w:rsidRPr="00A07E1D">
              <w:rPr>
                <w:rFonts w:ascii="Arial" w:hAnsi="Arial" w:cs="Arial"/>
                <w:b/>
              </w:rPr>
              <w:t>om time to time and to contribute to the development of the post while in office</w:t>
            </w:r>
            <w:r w:rsidRPr="00A07E1D">
              <w:rPr>
                <w:rFonts w:ascii="Arial" w:hAnsi="Arial" w:cs="Arial"/>
                <w:b/>
                <w:iCs/>
              </w:rPr>
              <w:t>.</w:t>
            </w:r>
          </w:p>
          <w:p w14:paraId="18F4DEE8" w14:textId="77777777" w:rsidR="00C62DB8" w:rsidRPr="00A07E1D" w:rsidRDefault="00C62DB8" w:rsidP="00C62DB8">
            <w:pPr>
              <w:rPr>
                <w:rFonts w:ascii="Arial" w:hAnsi="Arial" w:cs="Arial"/>
                <w:b/>
                <w:iCs/>
              </w:rPr>
            </w:pPr>
          </w:p>
        </w:tc>
      </w:tr>
      <w:tr w:rsidR="00C62DB8" w:rsidRPr="00A07E1D" w14:paraId="169F81F4" w14:textId="77777777">
        <w:tc>
          <w:tcPr>
            <w:tcW w:w="2364" w:type="dxa"/>
          </w:tcPr>
          <w:p w14:paraId="099F08A0" w14:textId="77777777" w:rsidR="00C62DB8" w:rsidRPr="00A07E1D" w:rsidRDefault="00C62DB8" w:rsidP="00C62DB8">
            <w:pPr>
              <w:rPr>
                <w:rFonts w:ascii="Arial" w:hAnsi="Arial" w:cs="Arial"/>
                <w:b/>
                <w:bCs/>
              </w:rPr>
            </w:pPr>
            <w:r w:rsidRPr="00A07E1D">
              <w:rPr>
                <w:rFonts w:ascii="Arial" w:hAnsi="Arial" w:cs="Arial"/>
                <w:b/>
                <w:bCs/>
              </w:rPr>
              <w:lastRenderedPageBreak/>
              <w:t>Eligibility Criteria</w:t>
            </w:r>
          </w:p>
          <w:p w14:paraId="351A9E5E" w14:textId="77777777" w:rsidR="00C62DB8" w:rsidRPr="00A07E1D" w:rsidRDefault="00C62DB8" w:rsidP="00C62DB8">
            <w:pPr>
              <w:rPr>
                <w:rFonts w:ascii="Arial" w:hAnsi="Arial" w:cs="Arial"/>
                <w:b/>
                <w:bCs/>
              </w:rPr>
            </w:pPr>
          </w:p>
          <w:p w14:paraId="593A577C" w14:textId="77777777" w:rsidR="00C62DB8" w:rsidRPr="00A07E1D" w:rsidRDefault="00C62DB8" w:rsidP="00C62DB8">
            <w:pPr>
              <w:rPr>
                <w:rFonts w:ascii="Arial" w:hAnsi="Arial" w:cs="Arial"/>
                <w:b/>
                <w:bCs/>
              </w:rPr>
            </w:pPr>
          </w:p>
        </w:tc>
        <w:tc>
          <w:tcPr>
            <w:tcW w:w="8256" w:type="dxa"/>
          </w:tcPr>
          <w:p w14:paraId="270C1AD9" w14:textId="77777777" w:rsidR="00965713" w:rsidRDefault="00965713" w:rsidP="00965713">
            <w:pPr>
              <w:rPr>
                <w:rFonts w:ascii="Arial" w:hAnsi="Arial" w:cs="Arial"/>
                <w:b/>
                <w:bCs/>
                <w:iCs/>
              </w:rPr>
            </w:pPr>
            <w:r w:rsidRPr="00122429">
              <w:rPr>
                <w:rFonts w:ascii="Arial" w:hAnsi="Arial" w:cs="Arial"/>
                <w:b/>
                <w:bCs/>
                <w:iCs/>
              </w:rPr>
              <w:t xml:space="preserve">Applicants must, at the latest date of application, clearly demonstrate, </w:t>
            </w:r>
            <w:proofErr w:type="gramStart"/>
            <w:r w:rsidRPr="00122429">
              <w:rPr>
                <w:rFonts w:ascii="Arial" w:hAnsi="Arial" w:cs="Arial"/>
                <w:b/>
                <w:bCs/>
                <w:iCs/>
              </w:rPr>
              <w:t>all of</w:t>
            </w:r>
            <w:proofErr w:type="gramEnd"/>
            <w:r w:rsidRPr="00122429">
              <w:rPr>
                <w:rFonts w:ascii="Arial" w:hAnsi="Arial" w:cs="Arial"/>
                <w:b/>
                <w:bCs/>
                <w:iCs/>
              </w:rPr>
              <w:t xml:space="preserve"> the criteria listed below as relevant to the role:</w:t>
            </w:r>
          </w:p>
          <w:p w14:paraId="24FBD599" w14:textId="2F5A40EE" w:rsidR="00C62DB8" w:rsidRDefault="00C62DB8" w:rsidP="00C62DB8">
            <w:pPr>
              <w:shd w:val="clear" w:color="auto" w:fill="FFFFFF"/>
              <w:rPr>
                <w:rFonts w:ascii="Arial" w:hAnsi="Arial" w:cs="Arial"/>
                <w:b/>
                <w:bCs/>
                <w:iCs/>
              </w:rPr>
            </w:pPr>
          </w:p>
          <w:p w14:paraId="6C3E20A0" w14:textId="77777777" w:rsidR="00C62DB8" w:rsidRDefault="00C62DB8" w:rsidP="00C62DB8">
            <w:pPr>
              <w:shd w:val="clear" w:color="auto" w:fill="FFFFFF"/>
              <w:rPr>
                <w:rFonts w:ascii="Arial" w:hAnsi="Arial" w:cs="Arial"/>
                <w:b/>
                <w:bCs/>
                <w:iCs/>
              </w:rPr>
            </w:pPr>
            <w:r w:rsidRPr="009C05E6">
              <w:rPr>
                <w:rFonts w:ascii="Arial" w:hAnsi="Arial" w:cs="Arial"/>
                <w:b/>
                <w:bCs/>
                <w:iCs/>
              </w:rPr>
              <w:t xml:space="preserve">Candidates must have at the latest date of application: - </w:t>
            </w:r>
          </w:p>
          <w:p w14:paraId="2676965C" w14:textId="77777777" w:rsidR="00C62DB8" w:rsidRPr="00E32290" w:rsidRDefault="00C62DB8" w:rsidP="00C62DB8">
            <w:pPr>
              <w:autoSpaceDE w:val="0"/>
              <w:autoSpaceDN w:val="0"/>
              <w:adjustRightInd w:val="0"/>
              <w:ind w:left="360"/>
              <w:jc w:val="both"/>
              <w:rPr>
                <w:rFonts w:ascii="Arial" w:hAnsi="Arial" w:cs="Arial"/>
              </w:rPr>
            </w:pPr>
          </w:p>
          <w:p w14:paraId="2E730131" w14:textId="77777777" w:rsidR="00C62DB8" w:rsidRPr="00D05932" w:rsidRDefault="00C62DB8" w:rsidP="00C62DB8">
            <w:pPr>
              <w:numPr>
                <w:ilvl w:val="0"/>
                <w:numId w:val="2"/>
              </w:numPr>
              <w:tabs>
                <w:tab w:val="num" w:pos="740"/>
              </w:tabs>
              <w:autoSpaceDE w:val="0"/>
              <w:autoSpaceDN w:val="0"/>
              <w:adjustRightInd w:val="0"/>
              <w:spacing w:after="120"/>
              <w:ind w:left="357"/>
              <w:rPr>
                <w:rFonts w:ascii="Arial" w:hAnsi="Arial" w:cs="Arial"/>
              </w:rPr>
            </w:pPr>
            <w:r>
              <w:rPr>
                <w:rFonts w:ascii="Arial" w:hAnsi="Arial" w:cs="Arial"/>
              </w:rPr>
              <w:t>E</w:t>
            </w:r>
            <w:r w:rsidRPr="00D05932">
              <w:rPr>
                <w:rFonts w:ascii="Arial" w:hAnsi="Arial" w:cs="Arial"/>
              </w:rPr>
              <w:t>xperience of implementing and managing change including a strong track record of delivering ICT enabled change projects.</w:t>
            </w:r>
          </w:p>
          <w:p w14:paraId="0D01905E" w14:textId="77777777" w:rsidR="00C62DB8" w:rsidRPr="00D05932" w:rsidRDefault="00C62DB8" w:rsidP="00C62DB8">
            <w:pPr>
              <w:pStyle w:val="ListBullet"/>
              <w:numPr>
                <w:ilvl w:val="0"/>
                <w:numId w:val="2"/>
              </w:numPr>
              <w:spacing w:after="120"/>
              <w:ind w:left="357"/>
              <w:rPr>
                <w:rFonts w:cs="Arial"/>
                <w:lang w:val="en-IE" w:eastAsia="en-GB"/>
              </w:rPr>
            </w:pPr>
            <w:r>
              <w:rPr>
                <w:rFonts w:cs="Arial"/>
                <w:lang w:val="en-IE" w:eastAsia="en-GB"/>
              </w:rPr>
              <w:t>E</w:t>
            </w:r>
            <w:r w:rsidRPr="00D05932">
              <w:rPr>
                <w:rFonts w:cs="Arial"/>
                <w:lang w:val="en-IE" w:eastAsia="en-GB"/>
              </w:rPr>
              <w:t>xperience of infrastructure planning and operations, design, and deployment, as well as system life cycle management.</w:t>
            </w:r>
          </w:p>
          <w:p w14:paraId="100C1847" w14:textId="77777777" w:rsidR="00C62DB8" w:rsidRPr="00D05932" w:rsidRDefault="00C62DB8" w:rsidP="00C62DB8">
            <w:pPr>
              <w:pStyle w:val="ListBullet"/>
              <w:numPr>
                <w:ilvl w:val="0"/>
                <w:numId w:val="2"/>
              </w:numPr>
              <w:spacing w:after="120"/>
              <w:ind w:left="357"/>
              <w:rPr>
                <w:rFonts w:cs="Arial"/>
              </w:rPr>
            </w:pPr>
            <w:r w:rsidRPr="00D05932">
              <w:rPr>
                <w:rFonts w:cs="Arial"/>
                <w:lang w:val="en-IE"/>
              </w:rPr>
              <w:t>Experience of working collaboratively with internal and external stakeholders.</w:t>
            </w:r>
          </w:p>
          <w:p w14:paraId="3B0C2320" w14:textId="77777777" w:rsidR="00C62DB8" w:rsidRPr="00D05932" w:rsidRDefault="00C62DB8" w:rsidP="00C62DB8">
            <w:pPr>
              <w:pStyle w:val="ListBullet"/>
              <w:numPr>
                <w:ilvl w:val="0"/>
                <w:numId w:val="2"/>
              </w:numPr>
              <w:spacing w:after="120"/>
              <w:ind w:left="357"/>
              <w:rPr>
                <w:rFonts w:cs="Arial"/>
              </w:rPr>
            </w:pPr>
            <w:r>
              <w:rPr>
                <w:rFonts w:cs="Arial"/>
                <w:lang w:val="en-IE" w:eastAsia="en-GB"/>
              </w:rPr>
              <w:t>E</w:t>
            </w:r>
            <w:r w:rsidRPr="00D05932">
              <w:rPr>
                <w:rFonts w:cs="Arial"/>
                <w:lang w:val="en-IE" w:eastAsia="en-GB"/>
              </w:rPr>
              <w:t>xperience of budget planning, financial management and resource management processes.</w:t>
            </w:r>
          </w:p>
          <w:p w14:paraId="5BAC5977" w14:textId="77777777" w:rsidR="00C62DB8" w:rsidRPr="00D05932" w:rsidRDefault="00C62DB8" w:rsidP="00C62DB8">
            <w:pPr>
              <w:pStyle w:val="ListBullet"/>
              <w:numPr>
                <w:ilvl w:val="0"/>
                <w:numId w:val="2"/>
              </w:numPr>
              <w:spacing w:after="120"/>
              <w:ind w:left="357"/>
              <w:rPr>
                <w:rFonts w:cs="Arial"/>
              </w:rPr>
            </w:pPr>
            <w:r>
              <w:rPr>
                <w:rFonts w:cs="Arial"/>
                <w:lang w:eastAsia="en-GB"/>
              </w:rPr>
              <w:t>E</w:t>
            </w:r>
            <w:r w:rsidRPr="00D05932">
              <w:rPr>
                <w:rFonts w:cs="Arial"/>
                <w:lang w:eastAsia="en-GB"/>
              </w:rPr>
              <w:t>xperience of managing project risks, issues and dependencies</w:t>
            </w:r>
          </w:p>
          <w:p w14:paraId="7DF11812" w14:textId="77777777" w:rsidR="00C62DB8" w:rsidRDefault="00C62DB8" w:rsidP="00C62DB8">
            <w:pPr>
              <w:rPr>
                <w:rFonts w:ascii="Arial" w:hAnsi="Arial" w:cs="Arial"/>
                <w:color w:val="FF0000"/>
              </w:rPr>
            </w:pPr>
          </w:p>
          <w:p w14:paraId="3A80E5F6" w14:textId="77777777" w:rsidR="00C62DB8" w:rsidRPr="00A07E1D" w:rsidRDefault="00C62DB8" w:rsidP="00C62DB8">
            <w:pPr>
              <w:rPr>
                <w:rFonts w:ascii="Arial" w:hAnsi="Arial" w:cs="Arial"/>
                <w:b/>
              </w:rPr>
            </w:pPr>
            <w:r w:rsidRPr="00A07E1D">
              <w:rPr>
                <w:rFonts w:ascii="Arial" w:hAnsi="Arial" w:cs="Arial"/>
                <w:b/>
              </w:rPr>
              <w:t>Health</w:t>
            </w:r>
          </w:p>
          <w:p w14:paraId="7E02E8CD" w14:textId="77777777" w:rsidR="00C62DB8" w:rsidRPr="00A07E1D" w:rsidRDefault="00C62DB8" w:rsidP="00C62DB8">
            <w:pPr>
              <w:jc w:val="both"/>
              <w:rPr>
                <w:rFonts w:ascii="Arial" w:hAnsi="Arial" w:cs="Arial"/>
              </w:rPr>
            </w:pPr>
            <w:r w:rsidRPr="00A07E1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AA09E4" w14:textId="77777777" w:rsidR="00C62DB8" w:rsidRPr="00A07E1D" w:rsidRDefault="00C62DB8" w:rsidP="00C62DB8">
            <w:pPr>
              <w:ind w:right="-766"/>
              <w:rPr>
                <w:rFonts w:ascii="Arial" w:hAnsi="Arial" w:cs="Arial"/>
                <w:b/>
                <w:bCs/>
              </w:rPr>
            </w:pPr>
          </w:p>
          <w:p w14:paraId="264A4EC4" w14:textId="77777777" w:rsidR="00C62DB8" w:rsidRPr="00A07E1D" w:rsidRDefault="00C62DB8" w:rsidP="00C62DB8">
            <w:pPr>
              <w:ind w:right="-766"/>
              <w:rPr>
                <w:rFonts w:ascii="Arial" w:hAnsi="Arial" w:cs="Arial"/>
                <w:iCs/>
              </w:rPr>
            </w:pPr>
            <w:r w:rsidRPr="00A07E1D">
              <w:rPr>
                <w:rFonts w:ascii="Arial" w:hAnsi="Arial" w:cs="Arial"/>
                <w:b/>
                <w:bCs/>
              </w:rPr>
              <w:t>Character</w:t>
            </w:r>
          </w:p>
          <w:p w14:paraId="0BBC6E01" w14:textId="77777777" w:rsidR="00C62DB8" w:rsidRPr="00A07E1D" w:rsidRDefault="00C62DB8" w:rsidP="00C62DB8">
            <w:pPr>
              <w:ind w:right="-766"/>
              <w:jc w:val="both"/>
              <w:rPr>
                <w:rFonts w:ascii="Arial" w:hAnsi="Arial" w:cs="Arial"/>
              </w:rPr>
            </w:pPr>
            <w:r w:rsidRPr="00A07E1D">
              <w:rPr>
                <w:rFonts w:ascii="Arial" w:hAnsi="Arial" w:cs="Arial"/>
              </w:rPr>
              <w:t xml:space="preserve">Each candidate for and any person holding the office must be of good </w:t>
            </w:r>
          </w:p>
          <w:p w14:paraId="1C377566" w14:textId="148635F4" w:rsidR="00C62DB8" w:rsidRPr="00023797" w:rsidRDefault="00C62DB8" w:rsidP="00023797">
            <w:pPr>
              <w:ind w:right="-766"/>
              <w:jc w:val="both"/>
              <w:rPr>
                <w:rFonts w:ascii="Arial" w:hAnsi="Arial" w:cs="Arial"/>
              </w:rPr>
            </w:pPr>
            <w:r w:rsidRPr="00A07E1D">
              <w:rPr>
                <w:rFonts w:ascii="Arial" w:hAnsi="Arial" w:cs="Arial"/>
              </w:rPr>
              <w:t>character.</w:t>
            </w:r>
          </w:p>
        </w:tc>
      </w:tr>
      <w:tr w:rsidR="00C62DB8" w:rsidRPr="00A07E1D" w14:paraId="001D33DF" w14:textId="77777777">
        <w:tc>
          <w:tcPr>
            <w:tcW w:w="2364" w:type="dxa"/>
          </w:tcPr>
          <w:p w14:paraId="00493474" w14:textId="77777777" w:rsidR="00C62DB8" w:rsidRPr="00A07E1D" w:rsidRDefault="00C62DB8" w:rsidP="00C62DB8">
            <w:pPr>
              <w:rPr>
                <w:rFonts w:ascii="Arial" w:hAnsi="Arial" w:cs="Arial"/>
                <w:b/>
                <w:bCs/>
              </w:rPr>
            </w:pPr>
            <w:r>
              <w:rPr>
                <w:rFonts w:ascii="Arial" w:hAnsi="Arial" w:cs="Arial"/>
                <w:b/>
                <w:bCs/>
              </w:rPr>
              <w:lastRenderedPageBreak/>
              <w:t>Post specific requirements</w:t>
            </w:r>
          </w:p>
        </w:tc>
        <w:tc>
          <w:tcPr>
            <w:tcW w:w="8256" w:type="dxa"/>
          </w:tcPr>
          <w:p w14:paraId="7B0B6B38" w14:textId="7B01FB95" w:rsidR="00C62DB8" w:rsidRPr="00023797" w:rsidRDefault="00023797" w:rsidP="00023797">
            <w:pPr>
              <w:spacing w:after="120"/>
              <w:rPr>
                <w:rFonts w:ascii="Arial" w:hAnsi="Arial" w:cs="Arial"/>
              </w:rPr>
            </w:pPr>
            <w:r w:rsidRPr="00023797">
              <w:rPr>
                <w:rFonts w:ascii="Arial" w:hAnsi="Arial" w:cs="Arial"/>
              </w:rPr>
              <w:t>Applicants are encouraged to commit to becoming Prince2, Microsoft Project or PMI Certified within 2 years of appointment to the role.</w:t>
            </w:r>
          </w:p>
        </w:tc>
      </w:tr>
      <w:tr w:rsidR="00C62DB8" w:rsidRPr="00A07E1D" w14:paraId="7AB895A8" w14:textId="77777777">
        <w:tc>
          <w:tcPr>
            <w:tcW w:w="2364" w:type="dxa"/>
          </w:tcPr>
          <w:p w14:paraId="7B5BA6AF" w14:textId="77777777" w:rsidR="00C62DB8" w:rsidRPr="00A07E1D" w:rsidRDefault="00C62DB8" w:rsidP="00C62DB8">
            <w:pPr>
              <w:rPr>
                <w:rFonts w:ascii="Arial" w:hAnsi="Arial" w:cs="Arial"/>
                <w:b/>
                <w:bCs/>
              </w:rPr>
            </w:pPr>
            <w:r w:rsidRPr="00A07E1D">
              <w:rPr>
                <w:rFonts w:ascii="Arial" w:hAnsi="Arial" w:cs="Arial"/>
                <w:b/>
                <w:bCs/>
              </w:rPr>
              <w:t>Other requirements specific to the post</w:t>
            </w:r>
          </w:p>
        </w:tc>
        <w:tc>
          <w:tcPr>
            <w:tcW w:w="8256" w:type="dxa"/>
          </w:tcPr>
          <w:p w14:paraId="06167C05" w14:textId="77777777" w:rsidR="00C62DB8" w:rsidRPr="00D05932" w:rsidRDefault="00C62DB8" w:rsidP="00C62DB8">
            <w:pPr>
              <w:pStyle w:val="Default"/>
              <w:numPr>
                <w:ilvl w:val="0"/>
                <w:numId w:val="8"/>
              </w:numPr>
              <w:ind w:left="360"/>
              <w:rPr>
                <w:sz w:val="20"/>
                <w:szCs w:val="20"/>
              </w:rPr>
            </w:pPr>
            <w:r w:rsidRPr="00D05932">
              <w:rPr>
                <w:sz w:val="20"/>
                <w:szCs w:val="20"/>
              </w:rPr>
              <w:t>Access to appropriate transport to fulfil the requirements of the role as this post will involve travel</w:t>
            </w:r>
          </w:p>
          <w:p w14:paraId="51350974" w14:textId="2B9EF232" w:rsidR="00C62DB8" w:rsidRPr="00C62DB8" w:rsidRDefault="00C62DB8" w:rsidP="00C62DB8">
            <w:pPr>
              <w:pStyle w:val="Default"/>
              <w:numPr>
                <w:ilvl w:val="0"/>
                <w:numId w:val="8"/>
              </w:numPr>
              <w:ind w:left="360"/>
              <w:rPr>
                <w:sz w:val="20"/>
                <w:szCs w:val="20"/>
              </w:rPr>
            </w:pPr>
            <w:r w:rsidRPr="00D05932">
              <w:rPr>
                <w:sz w:val="20"/>
                <w:szCs w:val="20"/>
              </w:rPr>
              <w:t>Flexibility, as some out of hours working may be required</w:t>
            </w:r>
          </w:p>
        </w:tc>
      </w:tr>
      <w:tr w:rsidR="00C62DB8" w:rsidRPr="00A07E1D" w14:paraId="584A139B" w14:textId="77777777">
        <w:tc>
          <w:tcPr>
            <w:tcW w:w="2364" w:type="dxa"/>
          </w:tcPr>
          <w:p w14:paraId="74CC799E" w14:textId="5E7C4590" w:rsidR="00C62DB8" w:rsidRPr="00C62DB8" w:rsidRDefault="00C62DB8" w:rsidP="00C62DB8">
            <w:pPr>
              <w:rPr>
                <w:rFonts w:ascii="Arial" w:hAnsi="Arial" w:cs="Arial"/>
                <w:b/>
                <w:bCs/>
              </w:rPr>
            </w:pPr>
            <w:r w:rsidRPr="00C62DB8">
              <w:rPr>
                <w:rFonts w:ascii="Arial" w:hAnsi="Arial" w:cs="Arial"/>
                <w:b/>
                <w:bCs/>
              </w:rPr>
              <w:t>Additional eligibility requirements</w:t>
            </w:r>
          </w:p>
        </w:tc>
        <w:tc>
          <w:tcPr>
            <w:tcW w:w="8256" w:type="dxa"/>
          </w:tcPr>
          <w:p w14:paraId="60857E07" w14:textId="77777777" w:rsidR="00C62DB8" w:rsidRPr="00C62DB8" w:rsidRDefault="00C62DB8" w:rsidP="00C62DB8">
            <w:pPr>
              <w:pStyle w:val="Default"/>
              <w:rPr>
                <w:sz w:val="20"/>
                <w:szCs w:val="20"/>
              </w:rPr>
            </w:pPr>
            <w:r w:rsidRPr="00C62DB8">
              <w:rPr>
                <w:b/>
                <w:bCs/>
                <w:sz w:val="20"/>
                <w:szCs w:val="20"/>
              </w:rPr>
              <w:t xml:space="preserve">Citizenship Requirements </w:t>
            </w:r>
          </w:p>
          <w:p w14:paraId="7C40AEC7" w14:textId="77777777" w:rsidR="00C62DB8" w:rsidRPr="00C62DB8" w:rsidRDefault="00C62DB8" w:rsidP="00C62DB8">
            <w:pPr>
              <w:pStyle w:val="Default"/>
              <w:rPr>
                <w:sz w:val="20"/>
                <w:szCs w:val="20"/>
              </w:rPr>
            </w:pPr>
            <w:r w:rsidRPr="00C62DB8">
              <w:rPr>
                <w:sz w:val="20"/>
                <w:szCs w:val="20"/>
              </w:rPr>
              <w:t xml:space="preserve">Eligible candidates must be: </w:t>
            </w:r>
          </w:p>
          <w:p w14:paraId="587DF922" w14:textId="77777777" w:rsidR="00C62DB8" w:rsidRPr="00C62DB8" w:rsidRDefault="00C62DB8" w:rsidP="00C62DB8">
            <w:pPr>
              <w:pStyle w:val="ListParagraph"/>
              <w:numPr>
                <w:ilvl w:val="0"/>
                <w:numId w:val="32"/>
              </w:numPr>
              <w:spacing w:after="120"/>
              <w:rPr>
                <w:rFonts w:ascii="Arial" w:hAnsi="Arial" w:cs="Arial"/>
              </w:rPr>
            </w:pPr>
            <w:r w:rsidRPr="00C62DB8">
              <w:rPr>
                <w:rFonts w:ascii="Arial" w:hAnsi="Arial" w:cs="Arial"/>
              </w:rPr>
              <w:t xml:space="preserve">EEA, Swiss, or British citizens </w:t>
            </w:r>
          </w:p>
          <w:p w14:paraId="73CB7C78" w14:textId="77777777" w:rsidR="00C62DB8" w:rsidRPr="00C62DB8" w:rsidRDefault="00C62DB8" w:rsidP="00C62DB8">
            <w:pPr>
              <w:spacing w:after="120"/>
              <w:ind w:left="360"/>
              <w:rPr>
                <w:rFonts w:ascii="Arial" w:hAnsi="Arial" w:cs="Arial"/>
                <w:b/>
              </w:rPr>
            </w:pPr>
            <w:r w:rsidRPr="00C62DB8">
              <w:rPr>
                <w:rFonts w:ascii="Arial" w:hAnsi="Arial" w:cs="Arial"/>
                <w:b/>
              </w:rPr>
              <w:t>OR</w:t>
            </w:r>
          </w:p>
          <w:p w14:paraId="6072EFBE" w14:textId="77777777" w:rsidR="00C62DB8" w:rsidRPr="00C62DB8" w:rsidRDefault="00C62DB8" w:rsidP="00C62DB8">
            <w:pPr>
              <w:pStyle w:val="ListParagraph"/>
              <w:numPr>
                <w:ilvl w:val="0"/>
                <w:numId w:val="32"/>
              </w:numPr>
              <w:spacing w:after="120"/>
              <w:rPr>
                <w:rFonts w:ascii="Arial" w:hAnsi="Arial" w:cs="Arial"/>
              </w:rPr>
            </w:pPr>
            <w:r w:rsidRPr="00C62DB8">
              <w:rPr>
                <w:rFonts w:ascii="Arial" w:hAnsi="Arial" w:cs="Arial"/>
              </w:rPr>
              <w:t xml:space="preserve">Non-European Economic Area citizens with permission to reside and work in the State </w:t>
            </w:r>
          </w:p>
          <w:p w14:paraId="34643872" w14:textId="77777777" w:rsidR="00C62DB8" w:rsidRPr="00C62DB8" w:rsidRDefault="00C62DB8" w:rsidP="00C62DB8">
            <w:pPr>
              <w:pStyle w:val="Default"/>
              <w:ind w:left="1080"/>
              <w:rPr>
                <w:bCs/>
                <w:color w:val="2A2347"/>
                <w:sz w:val="20"/>
                <w:szCs w:val="20"/>
              </w:rPr>
            </w:pPr>
            <w:r w:rsidRPr="00C62DB8">
              <w:rPr>
                <w:bCs/>
                <w:color w:val="2A2347"/>
                <w:sz w:val="20"/>
                <w:szCs w:val="20"/>
              </w:rPr>
              <w:t>Read Appendix 2 of the Additional Campaign Information for further information on accepted Stamps for Non-EEA citizens resident in the State, including those with refugee status.</w:t>
            </w:r>
          </w:p>
          <w:p w14:paraId="03D640E3" w14:textId="77777777" w:rsidR="00C62DB8" w:rsidRPr="00C62DB8" w:rsidRDefault="00C62DB8" w:rsidP="00C62DB8">
            <w:pPr>
              <w:pStyle w:val="ListParagraph"/>
              <w:spacing w:after="120"/>
              <w:ind w:left="1080"/>
              <w:rPr>
                <w:rFonts w:ascii="Arial" w:hAnsi="Arial" w:cs="Arial"/>
              </w:rPr>
            </w:pPr>
          </w:p>
          <w:p w14:paraId="6362970F" w14:textId="4D840547" w:rsidR="00C62DB8" w:rsidRPr="00C62DB8" w:rsidRDefault="00C62DB8" w:rsidP="00C62DB8">
            <w:pPr>
              <w:pStyle w:val="Default"/>
              <w:rPr>
                <w:sz w:val="20"/>
                <w:szCs w:val="20"/>
              </w:rPr>
            </w:pPr>
            <w:r w:rsidRPr="00C62DB8">
              <w:rPr>
                <w:bCs/>
                <w:color w:val="2A2347"/>
                <w:sz w:val="20"/>
                <w:szCs w:val="20"/>
              </w:rPr>
              <w:t xml:space="preserve">To qualify candidates must be eligible by the closing date of the campaign. </w:t>
            </w:r>
          </w:p>
        </w:tc>
      </w:tr>
      <w:tr w:rsidR="00C62DB8" w:rsidRPr="00A07E1D" w14:paraId="32057E33" w14:textId="77777777">
        <w:tc>
          <w:tcPr>
            <w:tcW w:w="2364" w:type="dxa"/>
          </w:tcPr>
          <w:p w14:paraId="16524B2A" w14:textId="77777777" w:rsidR="00C62DB8" w:rsidRPr="00A07E1D" w:rsidRDefault="00C62DB8" w:rsidP="00C62DB8">
            <w:pPr>
              <w:rPr>
                <w:rFonts w:ascii="Arial" w:hAnsi="Arial" w:cs="Arial"/>
                <w:b/>
                <w:bCs/>
              </w:rPr>
            </w:pPr>
            <w:r w:rsidRPr="00A07E1D">
              <w:rPr>
                <w:rFonts w:ascii="Arial" w:hAnsi="Arial" w:cs="Arial"/>
                <w:b/>
                <w:bCs/>
              </w:rPr>
              <w:t>Skills, competencies and/or knowledge</w:t>
            </w:r>
          </w:p>
          <w:p w14:paraId="6E1A4AEB" w14:textId="77777777" w:rsidR="00C62DB8" w:rsidRPr="00A07E1D" w:rsidRDefault="00C62DB8" w:rsidP="00C62DB8">
            <w:pPr>
              <w:rPr>
                <w:rFonts w:ascii="Arial" w:hAnsi="Arial" w:cs="Arial"/>
                <w:b/>
                <w:bCs/>
              </w:rPr>
            </w:pPr>
          </w:p>
          <w:p w14:paraId="01B91036" w14:textId="77777777" w:rsidR="00C62DB8" w:rsidRPr="00A07E1D" w:rsidRDefault="00C62DB8" w:rsidP="00C62DB8">
            <w:pPr>
              <w:rPr>
                <w:rFonts w:ascii="Arial" w:hAnsi="Arial" w:cs="Arial"/>
                <w:b/>
                <w:bCs/>
              </w:rPr>
            </w:pPr>
          </w:p>
        </w:tc>
        <w:tc>
          <w:tcPr>
            <w:tcW w:w="8256" w:type="dxa"/>
          </w:tcPr>
          <w:p w14:paraId="33AF9E64" w14:textId="77777777" w:rsidR="00C62DB8" w:rsidRPr="00A07E1D" w:rsidRDefault="00C62DB8" w:rsidP="00C62DB8">
            <w:pPr>
              <w:tabs>
                <w:tab w:val="num" w:pos="740"/>
              </w:tabs>
              <w:jc w:val="both"/>
              <w:rPr>
                <w:rFonts w:ascii="Arial" w:hAnsi="Arial" w:cs="Arial"/>
                <w:b/>
              </w:rPr>
            </w:pPr>
            <w:r w:rsidRPr="00A07E1D">
              <w:rPr>
                <w:rFonts w:ascii="Arial" w:hAnsi="Arial" w:cs="Arial"/>
                <w:b/>
              </w:rPr>
              <w:t>Professional Knowledge &amp; Experience</w:t>
            </w:r>
          </w:p>
          <w:p w14:paraId="735C33B3" w14:textId="77777777" w:rsidR="00C62DB8" w:rsidRPr="00A07E1D" w:rsidRDefault="00C62DB8" w:rsidP="00C62DB8">
            <w:pPr>
              <w:tabs>
                <w:tab w:val="num" w:pos="740"/>
              </w:tabs>
              <w:jc w:val="both"/>
              <w:rPr>
                <w:rFonts w:ascii="Arial" w:hAnsi="Arial" w:cs="Arial"/>
                <w:b/>
              </w:rPr>
            </w:pPr>
            <w:r w:rsidRPr="00A07E1D">
              <w:rPr>
                <w:rFonts w:ascii="Arial" w:hAnsi="Arial" w:cs="Arial"/>
                <w:b/>
              </w:rPr>
              <w:t>Demonstrate:</w:t>
            </w:r>
          </w:p>
          <w:p w14:paraId="333854E9" w14:textId="77777777" w:rsidR="00C62DB8" w:rsidRPr="00A07E1D" w:rsidRDefault="00C62DB8" w:rsidP="00C62DB8">
            <w:pPr>
              <w:numPr>
                <w:ilvl w:val="0"/>
                <w:numId w:val="2"/>
              </w:numPr>
              <w:tabs>
                <w:tab w:val="num" w:pos="740"/>
              </w:tabs>
              <w:jc w:val="both"/>
              <w:rPr>
                <w:rFonts w:ascii="Arial" w:hAnsi="Arial" w:cs="Arial"/>
              </w:rPr>
            </w:pPr>
            <w:r w:rsidRPr="00A07E1D">
              <w:rPr>
                <w:rFonts w:ascii="Arial" w:hAnsi="Arial" w:cs="Arial"/>
              </w:rPr>
              <w:t xml:space="preserve">Significant knowledge and experience in the delivery and management of complex </w:t>
            </w:r>
            <w:r>
              <w:rPr>
                <w:rFonts w:ascii="Arial" w:hAnsi="Arial" w:cs="Arial"/>
              </w:rPr>
              <w:t>ICT projects</w:t>
            </w:r>
          </w:p>
          <w:p w14:paraId="131E444A" w14:textId="77777777" w:rsidR="00C62DB8" w:rsidRPr="00A07E1D" w:rsidRDefault="00C62DB8" w:rsidP="00C62DB8">
            <w:pPr>
              <w:numPr>
                <w:ilvl w:val="0"/>
                <w:numId w:val="2"/>
              </w:numPr>
              <w:jc w:val="both"/>
              <w:rPr>
                <w:rFonts w:ascii="Arial" w:hAnsi="Arial" w:cs="Arial"/>
              </w:rPr>
            </w:pPr>
            <w:r w:rsidRPr="00A07E1D">
              <w:rPr>
                <w:rFonts w:ascii="Arial" w:hAnsi="Arial" w:cs="Arial"/>
              </w:rPr>
              <w:t>Excellent knowledge and understanding of project management.</w:t>
            </w:r>
          </w:p>
          <w:p w14:paraId="0B2E95F7" w14:textId="04D1A990" w:rsidR="00C62DB8" w:rsidRPr="00A07E1D" w:rsidRDefault="00C62DB8" w:rsidP="00C62DB8">
            <w:pPr>
              <w:numPr>
                <w:ilvl w:val="0"/>
                <w:numId w:val="2"/>
              </w:numPr>
              <w:jc w:val="both"/>
              <w:rPr>
                <w:rFonts w:ascii="Arial" w:hAnsi="Arial" w:cs="Arial"/>
              </w:rPr>
            </w:pPr>
            <w:r w:rsidRPr="00A07E1D">
              <w:rPr>
                <w:rFonts w:ascii="Arial" w:hAnsi="Arial" w:cs="Arial"/>
              </w:rPr>
              <w:t xml:space="preserve">Knowledge and understanding of the Knowledge &amp; Information Plan for </w:t>
            </w:r>
            <w:r w:rsidR="007A326A">
              <w:rPr>
                <w:rFonts w:ascii="Arial" w:hAnsi="Arial" w:cs="Arial"/>
              </w:rPr>
              <w:t>Technology &amp; Transformation</w:t>
            </w:r>
          </w:p>
          <w:p w14:paraId="153BD85C" w14:textId="77777777" w:rsidR="00C62DB8" w:rsidRPr="002A312B" w:rsidRDefault="00C62DB8" w:rsidP="00C62DB8">
            <w:pPr>
              <w:numPr>
                <w:ilvl w:val="0"/>
                <w:numId w:val="2"/>
              </w:numPr>
              <w:jc w:val="both"/>
              <w:rPr>
                <w:rFonts w:ascii="Arial" w:hAnsi="Arial" w:cs="Arial"/>
              </w:rPr>
            </w:pPr>
            <w:r w:rsidRPr="00A07E1D">
              <w:rPr>
                <w:rFonts w:ascii="Arial" w:hAnsi="Arial" w:cs="Arial"/>
              </w:rPr>
              <w:t xml:space="preserve">Knowledge and understanding of </w:t>
            </w:r>
            <w:r>
              <w:rPr>
                <w:rFonts w:ascii="Arial" w:hAnsi="Arial" w:cs="Arial"/>
              </w:rPr>
              <w:t xml:space="preserve">typical </w:t>
            </w:r>
            <w:r w:rsidRPr="00A07E1D">
              <w:rPr>
                <w:rFonts w:ascii="Arial" w:hAnsi="Arial" w:cs="Arial"/>
              </w:rPr>
              <w:t>service management methodolog</w:t>
            </w:r>
            <w:r>
              <w:rPr>
                <w:rFonts w:ascii="Arial" w:hAnsi="Arial" w:cs="Arial"/>
              </w:rPr>
              <w:t>ies</w:t>
            </w:r>
            <w:r w:rsidRPr="00A07E1D">
              <w:rPr>
                <w:rFonts w:ascii="Arial" w:hAnsi="Arial" w:cs="Arial"/>
              </w:rPr>
              <w:t xml:space="preserve"> and approach.</w:t>
            </w:r>
          </w:p>
          <w:p w14:paraId="33E7FAAB" w14:textId="77777777" w:rsidR="00C62DB8" w:rsidRPr="00A07E1D" w:rsidRDefault="00C62DB8" w:rsidP="00C62DB8">
            <w:pPr>
              <w:numPr>
                <w:ilvl w:val="0"/>
                <w:numId w:val="2"/>
              </w:numPr>
              <w:jc w:val="both"/>
              <w:rPr>
                <w:rFonts w:ascii="Arial" w:hAnsi="Arial" w:cs="Arial"/>
              </w:rPr>
            </w:pPr>
            <w:r w:rsidRPr="00A07E1D">
              <w:rPr>
                <w:rFonts w:ascii="Arial" w:hAnsi="Arial" w:cs="Arial"/>
              </w:rPr>
              <w:t>Knowledge and understanding of HSE reform programme</w:t>
            </w:r>
          </w:p>
          <w:p w14:paraId="65884344" w14:textId="77777777" w:rsidR="00C62DB8" w:rsidRPr="00A07E1D" w:rsidRDefault="00C62DB8" w:rsidP="00C62DB8">
            <w:pPr>
              <w:numPr>
                <w:ilvl w:val="0"/>
                <w:numId w:val="2"/>
              </w:numPr>
              <w:tabs>
                <w:tab w:val="num" w:pos="740"/>
              </w:tabs>
              <w:jc w:val="both"/>
              <w:rPr>
                <w:rFonts w:ascii="Arial" w:hAnsi="Arial" w:cs="Arial"/>
              </w:rPr>
            </w:pPr>
            <w:r w:rsidRPr="00A07E1D">
              <w:rPr>
                <w:rFonts w:ascii="Arial" w:hAnsi="Arial" w:cs="Arial"/>
              </w:rPr>
              <w:t>Knowledge and understanding of vendor management</w:t>
            </w:r>
          </w:p>
          <w:p w14:paraId="37897D0B" w14:textId="77777777" w:rsidR="00C62DB8" w:rsidRDefault="00C62DB8" w:rsidP="00C62DB8">
            <w:pPr>
              <w:numPr>
                <w:ilvl w:val="0"/>
                <w:numId w:val="2"/>
              </w:numPr>
              <w:tabs>
                <w:tab w:val="num" w:pos="740"/>
              </w:tabs>
              <w:jc w:val="both"/>
              <w:rPr>
                <w:rFonts w:ascii="Arial" w:hAnsi="Arial" w:cs="Arial"/>
              </w:rPr>
            </w:pPr>
            <w:r w:rsidRPr="00A07E1D">
              <w:rPr>
                <w:rFonts w:ascii="Arial" w:hAnsi="Arial" w:cs="Arial"/>
              </w:rPr>
              <w:t>Experience of managing projects in m</w:t>
            </w:r>
            <w:r>
              <w:rPr>
                <w:rFonts w:ascii="Arial" w:hAnsi="Arial" w:cs="Arial"/>
              </w:rPr>
              <w:t>ulti organisational environment</w:t>
            </w:r>
          </w:p>
          <w:p w14:paraId="308ED3B5" w14:textId="77777777" w:rsidR="00C62DB8" w:rsidRPr="001B0793" w:rsidRDefault="00C62DB8" w:rsidP="00C62DB8">
            <w:pPr>
              <w:numPr>
                <w:ilvl w:val="0"/>
                <w:numId w:val="2"/>
              </w:numPr>
              <w:jc w:val="both"/>
              <w:rPr>
                <w:rFonts w:ascii="Arial" w:hAnsi="Arial" w:cs="Arial"/>
              </w:rPr>
            </w:pPr>
            <w:r w:rsidRPr="001B0793">
              <w:rPr>
                <w:rFonts w:ascii="Arial" w:hAnsi="Arial" w:cs="Arial"/>
              </w:rPr>
              <w:t>Experience of managing Service Improvement programmes of work including cyber security, risk management and service management. Ideally having experience of NIST Cybersecurity (or similar framework) to implement such service improvement.</w:t>
            </w:r>
          </w:p>
          <w:p w14:paraId="725C8FE2" w14:textId="77777777" w:rsidR="00C62DB8" w:rsidRPr="00A07E1D" w:rsidRDefault="00C62DB8" w:rsidP="00C62DB8">
            <w:pPr>
              <w:numPr>
                <w:ilvl w:val="0"/>
                <w:numId w:val="2"/>
              </w:numPr>
              <w:tabs>
                <w:tab w:val="num" w:pos="740"/>
              </w:tabs>
              <w:jc w:val="both"/>
              <w:rPr>
                <w:rFonts w:ascii="Arial" w:hAnsi="Arial" w:cs="Arial"/>
              </w:rPr>
            </w:pPr>
            <w:r w:rsidRPr="00A07E1D">
              <w:rPr>
                <w:rFonts w:ascii="Arial" w:hAnsi="Arial" w:cs="Arial"/>
              </w:rPr>
              <w:t>Evidence of strategic management skills including service planning, managing own work and that of others, delegating appropriately</w:t>
            </w:r>
            <w:r>
              <w:rPr>
                <w:rFonts w:ascii="Arial" w:hAnsi="Arial" w:cs="Arial"/>
              </w:rPr>
              <w:t xml:space="preserve"> within the resources available</w:t>
            </w:r>
          </w:p>
          <w:p w14:paraId="6408B5BA" w14:textId="77777777" w:rsidR="00C62DB8" w:rsidRPr="00A07E1D" w:rsidRDefault="00C62DB8" w:rsidP="00C62DB8">
            <w:pPr>
              <w:numPr>
                <w:ilvl w:val="0"/>
                <w:numId w:val="2"/>
              </w:numPr>
              <w:tabs>
                <w:tab w:val="num" w:pos="740"/>
              </w:tabs>
              <w:jc w:val="both"/>
              <w:rPr>
                <w:rFonts w:ascii="Arial" w:hAnsi="Arial" w:cs="Arial"/>
              </w:rPr>
            </w:pPr>
            <w:r w:rsidRPr="00A07E1D">
              <w:rPr>
                <w:rFonts w:ascii="Arial" w:hAnsi="Arial" w:cs="Arial"/>
              </w:rPr>
              <w:t xml:space="preserve">Excellent ICT and technical </w:t>
            </w:r>
            <w:r>
              <w:rPr>
                <w:rFonts w:ascii="Arial" w:hAnsi="Arial" w:cs="Arial"/>
              </w:rPr>
              <w:t>report writing skills</w:t>
            </w:r>
          </w:p>
          <w:p w14:paraId="3D309EAD" w14:textId="77777777" w:rsidR="00C62DB8" w:rsidRDefault="00C62DB8" w:rsidP="00C62DB8">
            <w:pPr>
              <w:numPr>
                <w:ilvl w:val="0"/>
                <w:numId w:val="2"/>
              </w:numPr>
              <w:tabs>
                <w:tab w:val="num" w:pos="740"/>
              </w:tabs>
              <w:jc w:val="both"/>
              <w:rPr>
                <w:rFonts w:ascii="Arial" w:hAnsi="Arial" w:cs="Arial"/>
              </w:rPr>
            </w:pPr>
            <w:r w:rsidRPr="00A07E1D">
              <w:rPr>
                <w:rFonts w:ascii="Arial" w:hAnsi="Arial" w:cs="Arial"/>
              </w:rPr>
              <w:t>Knowledge and understanding of the health service and the issues in imp</w:t>
            </w:r>
            <w:r>
              <w:rPr>
                <w:rFonts w:ascii="Arial" w:hAnsi="Arial" w:cs="Arial"/>
              </w:rPr>
              <w:t>lementing ICT enabled change</w:t>
            </w:r>
          </w:p>
          <w:p w14:paraId="62B39151" w14:textId="77777777" w:rsidR="00C62DB8" w:rsidRPr="00C62DB8" w:rsidRDefault="00C62DB8" w:rsidP="00C62DB8">
            <w:pPr>
              <w:numPr>
                <w:ilvl w:val="0"/>
                <w:numId w:val="2"/>
              </w:numPr>
              <w:autoSpaceDE w:val="0"/>
              <w:autoSpaceDN w:val="0"/>
              <w:jc w:val="both"/>
              <w:rPr>
                <w:rFonts w:ascii="Arial" w:hAnsi="Arial" w:cs="Arial"/>
                <w:lang w:val="ga-IE"/>
              </w:rPr>
            </w:pPr>
            <w:r w:rsidRPr="00C62DB8">
              <w:rPr>
                <w:rFonts w:ascii="Arial" w:hAnsi="Arial" w:cs="Arial"/>
              </w:rPr>
              <w:t xml:space="preserve">An awareness of the HSE’s Digital Health Strategic Implementation Roadmap, Digital for Care 2030 and of Sláintecare </w:t>
            </w:r>
          </w:p>
          <w:p w14:paraId="0D44213A" w14:textId="4C13CEBB" w:rsidR="00C62DB8" w:rsidRPr="00A07E1D" w:rsidRDefault="00C62DB8" w:rsidP="00C62DB8">
            <w:pPr>
              <w:tabs>
                <w:tab w:val="num" w:pos="740"/>
              </w:tabs>
              <w:jc w:val="both"/>
              <w:rPr>
                <w:rFonts w:ascii="Arial" w:hAnsi="Arial" w:cs="Arial"/>
              </w:rPr>
            </w:pPr>
          </w:p>
          <w:p w14:paraId="09BB6166" w14:textId="77777777" w:rsidR="00C62DB8" w:rsidRPr="00A07E1D" w:rsidRDefault="00C62DB8" w:rsidP="00C62DB8">
            <w:pPr>
              <w:rPr>
                <w:rFonts w:ascii="Arial" w:hAnsi="Arial" w:cs="Arial"/>
                <w:b/>
                <w:iCs/>
              </w:rPr>
            </w:pPr>
            <w:r w:rsidRPr="00A07E1D">
              <w:rPr>
                <w:rFonts w:ascii="Arial" w:hAnsi="Arial" w:cs="Arial"/>
                <w:b/>
                <w:iCs/>
              </w:rPr>
              <w:t>Communication and Interpersonal Skills</w:t>
            </w:r>
          </w:p>
          <w:p w14:paraId="749449C9" w14:textId="77777777" w:rsidR="00C62DB8" w:rsidRPr="00A07E1D" w:rsidRDefault="00C62DB8" w:rsidP="00C62DB8">
            <w:pPr>
              <w:rPr>
                <w:rFonts w:ascii="Arial" w:hAnsi="Arial" w:cs="Arial"/>
                <w:b/>
                <w:iCs/>
              </w:rPr>
            </w:pPr>
            <w:r w:rsidRPr="00A07E1D">
              <w:rPr>
                <w:rFonts w:ascii="Arial" w:hAnsi="Arial" w:cs="Arial"/>
                <w:b/>
                <w:iCs/>
              </w:rPr>
              <w:t>Demonstrate:</w:t>
            </w:r>
          </w:p>
          <w:p w14:paraId="77DFAC03" w14:textId="77777777" w:rsidR="00C62DB8" w:rsidRPr="00A07E1D" w:rsidRDefault="00C62DB8" w:rsidP="00C62DB8">
            <w:pPr>
              <w:numPr>
                <w:ilvl w:val="0"/>
                <w:numId w:val="2"/>
              </w:numPr>
              <w:jc w:val="both"/>
              <w:rPr>
                <w:rFonts w:ascii="Arial" w:hAnsi="Arial" w:cs="Arial"/>
                <w:iCs/>
              </w:rPr>
            </w:pPr>
            <w:r w:rsidRPr="00A07E1D">
              <w:rPr>
                <w:rFonts w:ascii="Arial" w:hAnsi="Arial" w:cs="Arial"/>
                <w:iCs/>
                <w:color w:val="000000"/>
              </w:rPr>
              <w:t xml:space="preserve">Excellent </w:t>
            </w:r>
            <w:r w:rsidRPr="00A07E1D">
              <w:rPr>
                <w:rFonts w:ascii="Arial" w:hAnsi="Arial" w:cs="Arial"/>
                <w:iCs/>
              </w:rPr>
              <w:t>communication and interpersonal skills with an ability to engage effectively wi</w:t>
            </w:r>
            <w:r>
              <w:rPr>
                <w:rFonts w:ascii="Arial" w:hAnsi="Arial" w:cs="Arial"/>
                <w:iCs/>
              </w:rPr>
              <w:t>th a wide range of stakeholders</w:t>
            </w:r>
          </w:p>
          <w:p w14:paraId="5AD6E301"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 xml:space="preserve">The ability to present information clearly, concisely and confidently when speaking and in writing tailoring to </w:t>
            </w:r>
            <w:r>
              <w:rPr>
                <w:rFonts w:ascii="Arial" w:hAnsi="Arial" w:cs="Arial"/>
                <w:iCs/>
              </w:rPr>
              <w:t>meet the needs of the audience</w:t>
            </w:r>
          </w:p>
          <w:p w14:paraId="00CF7735" w14:textId="77777777" w:rsidR="00C62DB8" w:rsidRPr="00A07E1D" w:rsidRDefault="00C62DB8" w:rsidP="00C62DB8">
            <w:pPr>
              <w:numPr>
                <w:ilvl w:val="0"/>
                <w:numId w:val="2"/>
              </w:numPr>
              <w:jc w:val="both"/>
              <w:rPr>
                <w:rFonts w:ascii="Arial" w:hAnsi="Arial" w:cs="Arial"/>
                <w:iCs/>
                <w:u w:val="single"/>
              </w:rPr>
            </w:pPr>
            <w:r w:rsidRPr="00A07E1D">
              <w:rPr>
                <w:rFonts w:ascii="Arial" w:hAnsi="Arial" w:cs="Arial"/>
                <w:iCs/>
              </w:rPr>
              <w:t>The ability to build and maintain relationships with colleagues and other stakeholders to assist in performing the role</w:t>
            </w:r>
          </w:p>
          <w:p w14:paraId="178688B5" w14:textId="77777777" w:rsidR="00C62DB8" w:rsidRPr="00A07E1D" w:rsidRDefault="00C62DB8" w:rsidP="00023797">
            <w:pPr>
              <w:tabs>
                <w:tab w:val="left" w:pos="2663"/>
              </w:tabs>
              <w:jc w:val="both"/>
              <w:rPr>
                <w:rFonts w:ascii="Arial" w:hAnsi="Arial" w:cs="Arial"/>
              </w:rPr>
            </w:pPr>
            <w:r>
              <w:rPr>
                <w:rFonts w:ascii="Arial" w:hAnsi="Arial" w:cs="Arial"/>
              </w:rPr>
              <w:tab/>
            </w:r>
          </w:p>
          <w:p w14:paraId="1F373B1F" w14:textId="77777777" w:rsidR="00C62DB8" w:rsidRPr="00A07E1D" w:rsidRDefault="00C62DB8" w:rsidP="00C62DB8">
            <w:pPr>
              <w:rPr>
                <w:rFonts w:ascii="Arial" w:hAnsi="Arial" w:cs="Arial"/>
                <w:b/>
              </w:rPr>
            </w:pPr>
            <w:r w:rsidRPr="00A07E1D">
              <w:rPr>
                <w:rFonts w:ascii="Arial" w:hAnsi="Arial" w:cs="Arial"/>
                <w:b/>
              </w:rPr>
              <w:t>Team and Leadership Skills</w:t>
            </w:r>
          </w:p>
          <w:p w14:paraId="24E3C84D" w14:textId="77777777" w:rsidR="00C62DB8" w:rsidRPr="00EF4CD8" w:rsidRDefault="00C62DB8" w:rsidP="00C62DB8">
            <w:pPr>
              <w:rPr>
                <w:rFonts w:ascii="Arial" w:hAnsi="Arial" w:cs="Arial"/>
                <w:b/>
              </w:rPr>
            </w:pPr>
            <w:r w:rsidRPr="00EF4CD8">
              <w:rPr>
                <w:rFonts w:ascii="Arial" w:hAnsi="Arial" w:cs="Arial"/>
                <w:b/>
              </w:rPr>
              <w:t>Demonstrate:</w:t>
            </w:r>
          </w:p>
          <w:p w14:paraId="5187FE5C" w14:textId="77777777" w:rsidR="00C62DB8" w:rsidRPr="00A07E1D" w:rsidRDefault="00C62DB8" w:rsidP="00C62DB8">
            <w:pPr>
              <w:numPr>
                <w:ilvl w:val="0"/>
                <w:numId w:val="2"/>
              </w:numPr>
              <w:rPr>
                <w:rFonts w:ascii="Arial" w:hAnsi="Arial" w:cs="Arial"/>
              </w:rPr>
            </w:pPr>
            <w:r w:rsidRPr="00A07E1D">
              <w:rPr>
                <w:rFonts w:ascii="Arial" w:hAnsi="Arial" w:cs="Arial"/>
              </w:rPr>
              <w:t>Experience</w:t>
            </w:r>
            <w:r>
              <w:rPr>
                <w:rFonts w:ascii="Arial" w:hAnsi="Arial" w:cs="Arial"/>
              </w:rPr>
              <w:t xml:space="preserve"> in managing and leading a team</w:t>
            </w:r>
          </w:p>
          <w:p w14:paraId="69360372" w14:textId="77777777" w:rsidR="00C62DB8" w:rsidRPr="00A07E1D" w:rsidRDefault="00C62DB8" w:rsidP="00C62DB8">
            <w:pPr>
              <w:numPr>
                <w:ilvl w:val="0"/>
                <w:numId w:val="2"/>
              </w:numPr>
              <w:jc w:val="both"/>
              <w:rPr>
                <w:rFonts w:ascii="Arial" w:hAnsi="Arial" w:cs="Arial"/>
              </w:rPr>
            </w:pPr>
            <w:r w:rsidRPr="00A07E1D">
              <w:rPr>
                <w:rFonts w:ascii="Arial" w:hAnsi="Arial" w:cs="Arial"/>
              </w:rPr>
              <w:lastRenderedPageBreak/>
              <w:t>Experience of working as part of a team with a mixed programme of work, and moving with e</w:t>
            </w:r>
            <w:r>
              <w:rPr>
                <w:rFonts w:ascii="Arial" w:hAnsi="Arial" w:cs="Arial"/>
              </w:rPr>
              <w:t>ase between concurrent projects</w:t>
            </w:r>
          </w:p>
          <w:p w14:paraId="582F23D9" w14:textId="77777777" w:rsidR="00C62DB8" w:rsidRPr="00A07E1D" w:rsidRDefault="00C62DB8" w:rsidP="00C62DB8">
            <w:pPr>
              <w:numPr>
                <w:ilvl w:val="0"/>
                <w:numId w:val="2"/>
              </w:numPr>
              <w:jc w:val="both"/>
              <w:rPr>
                <w:rFonts w:ascii="Arial" w:hAnsi="Arial" w:cs="Arial"/>
                <w:color w:val="000000"/>
              </w:rPr>
            </w:pPr>
            <w:r>
              <w:rPr>
                <w:rFonts w:ascii="Arial" w:hAnsi="Arial" w:cs="Arial"/>
                <w:color w:val="000000"/>
              </w:rPr>
              <w:t>The a</w:t>
            </w:r>
            <w:r w:rsidRPr="00A07E1D">
              <w:rPr>
                <w:rFonts w:ascii="Arial" w:hAnsi="Arial" w:cs="Arial"/>
                <w:color w:val="000000"/>
              </w:rPr>
              <w:t>bility to work with multi-disciplinary team members and stakeholders to facilitate high performance, developing and achieving</w:t>
            </w:r>
            <w:r>
              <w:rPr>
                <w:rFonts w:ascii="Arial" w:hAnsi="Arial" w:cs="Arial"/>
                <w:color w:val="000000"/>
              </w:rPr>
              <w:t xml:space="preserve"> clear and realistic objectives</w:t>
            </w:r>
          </w:p>
          <w:p w14:paraId="237F2A34"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The ability to lead the team by example, coaching and sup</w:t>
            </w:r>
            <w:r>
              <w:rPr>
                <w:rFonts w:ascii="Arial" w:hAnsi="Arial" w:cs="Arial"/>
                <w:iCs/>
              </w:rPr>
              <w:t>porting individuals as required</w:t>
            </w:r>
          </w:p>
          <w:p w14:paraId="6082D5B8"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The ability to address p</w:t>
            </w:r>
            <w:r>
              <w:rPr>
                <w:rFonts w:ascii="Arial" w:hAnsi="Arial" w:cs="Arial"/>
                <w:iCs/>
              </w:rPr>
              <w:t>erformance issues as they arise</w:t>
            </w:r>
          </w:p>
          <w:p w14:paraId="164DE2F7"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 xml:space="preserve">Flexibility and willingness to adapt, positively contributing </w:t>
            </w:r>
            <w:r>
              <w:rPr>
                <w:rFonts w:ascii="Arial" w:hAnsi="Arial" w:cs="Arial"/>
                <w:iCs/>
              </w:rPr>
              <w:t>to the implementation of change</w:t>
            </w:r>
          </w:p>
          <w:p w14:paraId="4508DF84" w14:textId="77777777" w:rsidR="00C62DB8" w:rsidRPr="00A07E1D" w:rsidRDefault="00C62DB8" w:rsidP="00C62DB8">
            <w:pPr>
              <w:ind w:left="720"/>
              <w:jc w:val="both"/>
              <w:rPr>
                <w:rFonts w:ascii="Arial" w:hAnsi="Arial" w:cs="Arial"/>
                <w:iCs/>
                <w:color w:val="000000"/>
              </w:rPr>
            </w:pPr>
          </w:p>
          <w:p w14:paraId="0073B73B" w14:textId="77777777" w:rsidR="00C62DB8" w:rsidRPr="00A07E1D" w:rsidRDefault="00C62DB8" w:rsidP="00C62DB8">
            <w:pPr>
              <w:rPr>
                <w:rFonts w:ascii="Arial" w:hAnsi="Arial" w:cs="Arial"/>
                <w:b/>
              </w:rPr>
            </w:pPr>
            <w:r w:rsidRPr="00A07E1D">
              <w:rPr>
                <w:rFonts w:ascii="Arial" w:hAnsi="Arial" w:cs="Arial"/>
                <w:b/>
              </w:rPr>
              <w:t>Evaluating Information, Problem Solving &amp; Decision Making</w:t>
            </w:r>
          </w:p>
          <w:p w14:paraId="7248F19A" w14:textId="77777777" w:rsidR="00C62DB8" w:rsidRPr="00EF4CD8" w:rsidRDefault="00C62DB8" w:rsidP="00C62DB8">
            <w:pPr>
              <w:rPr>
                <w:rFonts w:ascii="Arial" w:hAnsi="Arial" w:cs="Arial"/>
                <w:b/>
              </w:rPr>
            </w:pPr>
            <w:r w:rsidRPr="00EF4CD8">
              <w:rPr>
                <w:rFonts w:ascii="Arial" w:hAnsi="Arial" w:cs="Arial"/>
                <w:b/>
              </w:rPr>
              <w:t>Demonstrate:</w:t>
            </w:r>
          </w:p>
          <w:p w14:paraId="7369905D" w14:textId="77777777" w:rsidR="00C62DB8" w:rsidRPr="00A07E1D" w:rsidRDefault="00C62DB8" w:rsidP="00C62DB8">
            <w:pPr>
              <w:numPr>
                <w:ilvl w:val="0"/>
                <w:numId w:val="2"/>
              </w:numPr>
              <w:jc w:val="both"/>
              <w:rPr>
                <w:rFonts w:ascii="Arial" w:hAnsi="Arial" w:cs="Arial"/>
              </w:rPr>
            </w:pPr>
            <w:r w:rsidRPr="00A07E1D">
              <w:rPr>
                <w:rFonts w:ascii="Arial" w:hAnsi="Arial" w:cs="Arial"/>
                <w:iCs/>
              </w:rPr>
              <w:t>Effective problem-solving capaci</w:t>
            </w:r>
            <w:r>
              <w:rPr>
                <w:rFonts w:ascii="Arial" w:hAnsi="Arial" w:cs="Arial"/>
                <w:iCs/>
              </w:rPr>
              <w:t>ty in complex work environments</w:t>
            </w:r>
          </w:p>
          <w:p w14:paraId="33D4290F" w14:textId="77777777" w:rsidR="00C62DB8" w:rsidRPr="00A07E1D" w:rsidRDefault="00C62DB8" w:rsidP="00C62DB8">
            <w:pPr>
              <w:numPr>
                <w:ilvl w:val="0"/>
                <w:numId w:val="2"/>
              </w:numPr>
              <w:jc w:val="both"/>
              <w:rPr>
                <w:rFonts w:ascii="Arial" w:hAnsi="Arial" w:cs="Arial"/>
              </w:rPr>
            </w:pPr>
            <w:r w:rsidRPr="00A07E1D">
              <w:rPr>
                <w:rFonts w:ascii="Arial" w:hAnsi="Arial" w:cs="Arial"/>
              </w:rPr>
              <w:t>The ability to quickly grasp and understand complex issues and th</w:t>
            </w:r>
            <w:r>
              <w:rPr>
                <w:rFonts w:ascii="Arial" w:hAnsi="Arial" w:cs="Arial"/>
              </w:rPr>
              <w:t>e impact on service delivery</w:t>
            </w:r>
          </w:p>
          <w:p w14:paraId="6D38063A"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The ability to gather and analyse information from relevant sources, weighing up a range of critical factors to develop solutions an</w:t>
            </w:r>
            <w:r>
              <w:rPr>
                <w:rFonts w:ascii="Arial" w:hAnsi="Arial" w:cs="Arial"/>
                <w:iCs/>
              </w:rPr>
              <w:t>d make decisions as appropriate</w:t>
            </w:r>
          </w:p>
          <w:p w14:paraId="1953E0D9" w14:textId="77777777" w:rsidR="00C62DB8" w:rsidRPr="00A07E1D" w:rsidRDefault="00C62DB8" w:rsidP="00C62DB8">
            <w:pPr>
              <w:numPr>
                <w:ilvl w:val="0"/>
                <w:numId w:val="2"/>
              </w:numPr>
              <w:jc w:val="both"/>
              <w:rPr>
                <w:rFonts w:ascii="Arial" w:hAnsi="Arial" w:cs="Arial"/>
                <w:iCs/>
              </w:rPr>
            </w:pPr>
            <w:r>
              <w:rPr>
                <w:rFonts w:ascii="Arial" w:hAnsi="Arial" w:cs="Arial"/>
                <w:iCs/>
              </w:rPr>
              <w:t>The a</w:t>
            </w:r>
            <w:r w:rsidRPr="00A07E1D">
              <w:rPr>
                <w:rFonts w:ascii="Arial" w:hAnsi="Arial" w:cs="Arial"/>
                <w:iCs/>
              </w:rPr>
              <w:t>bility to make sound decisions with a well-reasoned rational</w:t>
            </w:r>
            <w:r>
              <w:rPr>
                <w:rFonts w:ascii="Arial" w:hAnsi="Arial" w:cs="Arial"/>
                <w:iCs/>
              </w:rPr>
              <w:t>e and to stand by these</w:t>
            </w:r>
          </w:p>
          <w:p w14:paraId="41E5AF63" w14:textId="77777777" w:rsidR="00C62DB8" w:rsidRPr="00A07E1D" w:rsidRDefault="00C62DB8" w:rsidP="00C62DB8">
            <w:pPr>
              <w:numPr>
                <w:ilvl w:val="0"/>
                <w:numId w:val="2"/>
              </w:numPr>
              <w:jc w:val="both"/>
              <w:rPr>
                <w:rFonts w:ascii="Arial" w:hAnsi="Arial" w:cs="Arial"/>
                <w:iCs/>
              </w:rPr>
            </w:pPr>
            <w:r w:rsidRPr="00A07E1D">
              <w:rPr>
                <w:rFonts w:ascii="Arial" w:hAnsi="Arial" w:cs="Arial"/>
                <w:iCs/>
              </w:rPr>
              <w:t>A capacity to develop new proposals and put forward solutions to addr</w:t>
            </w:r>
            <w:r>
              <w:rPr>
                <w:rFonts w:ascii="Arial" w:hAnsi="Arial" w:cs="Arial"/>
                <w:iCs/>
              </w:rPr>
              <w:t>ess problems in a timely manner</w:t>
            </w:r>
          </w:p>
          <w:p w14:paraId="2386388A" w14:textId="77777777" w:rsidR="00C62DB8" w:rsidRPr="00A07E1D" w:rsidRDefault="00C62DB8" w:rsidP="00C62DB8">
            <w:pPr>
              <w:rPr>
                <w:rFonts w:ascii="Arial" w:hAnsi="Arial" w:cs="Arial"/>
                <w:iCs/>
              </w:rPr>
            </w:pPr>
          </w:p>
          <w:p w14:paraId="6F33DC39" w14:textId="77777777" w:rsidR="00C62DB8" w:rsidRPr="00A07E1D" w:rsidRDefault="00C62DB8" w:rsidP="00C62DB8">
            <w:pPr>
              <w:rPr>
                <w:rFonts w:ascii="Arial" w:hAnsi="Arial" w:cs="Arial"/>
                <w:b/>
              </w:rPr>
            </w:pPr>
            <w:r w:rsidRPr="00A07E1D">
              <w:rPr>
                <w:rFonts w:ascii="Arial" w:hAnsi="Arial" w:cs="Arial"/>
                <w:b/>
              </w:rPr>
              <w:t xml:space="preserve">Planning and Organising Skills </w:t>
            </w:r>
          </w:p>
          <w:p w14:paraId="33946B99" w14:textId="77777777" w:rsidR="00C62DB8" w:rsidRPr="00EF4CD8" w:rsidRDefault="00C62DB8" w:rsidP="00C62DB8">
            <w:pPr>
              <w:rPr>
                <w:rFonts w:ascii="Arial" w:hAnsi="Arial" w:cs="Arial"/>
                <w:b/>
              </w:rPr>
            </w:pPr>
            <w:r w:rsidRPr="00EF4CD8">
              <w:rPr>
                <w:rFonts w:ascii="Arial" w:hAnsi="Arial" w:cs="Arial"/>
                <w:b/>
              </w:rPr>
              <w:t>Demonstrate:</w:t>
            </w:r>
          </w:p>
          <w:p w14:paraId="5FF08DD8" w14:textId="77777777" w:rsidR="00C62DB8" w:rsidRPr="00D10599" w:rsidRDefault="00C62DB8" w:rsidP="00C62DB8">
            <w:pPr>
              <w:pStyle w:val="ListParagraph"/>
              <w:numPr>
                <w:ilvl w:val="0"/>
                <w:numId w:val="2"/>
              </w:numPr>
              <w:contextualSpacing/>
              <w:rPr>
                <w:rFonts w:ascii="Arial" w:hAnsi="Arial" w:cs="Arial"/>
              </w:rPr>
            </w:pPr>
            <w:r w:rsidRPr="00D10599">
              <w:rPr>
                <w:rFonts w:ascii="Arial" w:hAnsi="Arial" w:cs="Arial"/>
              </w:rPr>
              <w:t xml:space="preserve">The ability to implement and manage change and business processes </w:t>
            </w:r>
          </w:p>
          <w:p w14:paraId="2A7E7954" w14:textId="77777777" w:rsidR="00C62DB8" w:rsidRPr="00D10599" w:rsidRDefault="00C62DB8" w:rsidP="00C62DB8">
            <w:pPr>
              <w:pStyle w:val="ListParagraph"/>
              <w:numPr>
                <w:ilvl w:val="0"/>
                <w:numId w:val="2"/>
              </w:numPr>
              <w:contextualSpacing/>
              <w:rPr>
                <w:rFonts w:ascii="Arial" w:hAnsi="Arial" w:cs="Arial"/>
              </w:rPr>
            </w:pPr>
            <w:r w:rsidRPr="00D10599">
              <w:rPr>
                <w:rFonts w:ascii="Arial" w:hAnsi="Arial" w:cs="Arial"/>
                <w:iCs/>
              </w:rPr>
              <w:t>The ability to manage deadlines and effectively handle multiple tasks within a busy environment</w:t>
            </w:r>
          </w:p>
          <w:p w14:paraId="51014788" w14:textId="77777777" w:rsidR="00C62DB8" w:rsidRPr="00D10599" w:rsidRDefault="00C62DB8" w:rsidP="00C62DB8">
            <w:pPr>
              <w:pStyle w:val="ListParagraph"/>
              <w:numPr>
                <w:ilvl w:val="0"/>
                <w:numId w:val="2"/>
              </w:numPr>
              <w:contextualSpacing/>
              <w:rPr>
                <w:rFonts w:ascii="Arial" w:hAnsi="Arial" w:cs="Arial"/>
                <w:iCs/>
              </w:rPr>
            </w:pPr>
            <w:r w:rsidRPr="00D10599">
              <w:rPr>
                <w:rFonts w:ascii="Arial" w:hAnsi="Arial" w:cs="Arial"/>
                <w:iCs/>
              </w:rPr>
              <w:t>Strong planning and organising skills including awareness of resource management and the importance of value for money</w:t>
            </w:r>
          </w:p>
          <w:p w14:paraId="39221934" w14:textId="77777777" w:rsidR="00C62DB8" w:rsidRPr="00D10599" w:rsidRDefault="00C62DB8" w:rsidP="00C62DB8">
            <w:pPr>
              <w:pStyle w:val="ListParagraph"/>
              <w:numPr>
                <w:ilvl w:val="0"/>
                <w:numId w:val="2"/>
              </w:numPr>
              <w:contextualSpacing/>
              <w:rPr>
                <w:rFonts w:ascii="Arial" w:hAnsi="Arial" w:cs="Arial"/>
                <w:iCs/>
              </w:rPr>
            </w:pPr>
            <w:r w:rsidRPr="00D10599">
              <w:rPr>
                <w:rFonts w:ascii="Arial" w:hAnsi="Arial" w:cs="Arial"/>
                <w:iCs/>
              </w:rPr>
              <w:t>The ability to use computer technology effectively for the management and delivery of results</w:t>
            </w:r>
          </w:p>
          <w:p w14:paraId="6C2DAFD6" w14:textId="77777777" w:rsidR="00C62DB8" w:rsidRPr="00D10599" w:rsidRDefault="00C62DB8" w:rsidP="00C62DB8">
            <w:pPr>
              <w:pStyle w:val="ListParagraph"/>
              <w:numPr>
                <w:ilvl w:val="0"/>
                <w:numId w:val="2"/>
              </w:numPr>
              <w:contextualSpacing/>
              <w:rPr>
                <w:rFonts w:ascii="Arial" w:hAnsi="Arial" w:cs="Arial"/>
                <w:iCs/>
              </w:rPr>
            </w:pPr>
            <w:r w:rsidRPr="00D10599">
              <w:rPr>
                <w:rFonts w:ascii="Arial" w:hAnsi="Arial" w:cs="Arial"/>
                <w:iCs/>
              </w:rPr>
              <w:t>The ability to take responsibility and be accountable for the delivery of agreed objectives</w:t>
            </w:r>
          </w:p>
          <w:p w14:paraId="2FBF9DAE" w14:textId="77777777" w:rsidR="00C62DB8" w:rsidRPr="00B34819" w:rsidRDefault="00C62DB8" w:rsidP="00C62DB8">
            <w:pPr>
              <w:pStyle w:val="ListParagraph"/>
              <w:numPr>
                <w:ilvl w:val="0"/>
                <w:numId w:val="2"/>
              </w:numPr>
              <w:contextualSpacing/>
              <w:rPr>
                <w:rFonts w:ascii="Arial" w:hAnsi="Arial" w:cs="Arial"/>
                <w:iCs/>
              </w:rPr>
            </w:pPr>
            <w:r w:rsidRPr="00D10599">
              <w:rPr>
                <w:rFonts w:ascii="Arial" w:hAnsi="Arial" w:cs="Arial"/>
                <w:iCs/>
              </w:rPr>
              <w:t>A logical and pragmatic approach to workload, delivering the best possible results with the resources available</w:t>
            </w:r>
          </w:p>
          <w:p w14:paraId="51F9593A" w14:textId="77777777" w:rsidR="00C62DB8" w:rsidRPr="00A07E1D" w:rsidRDefault="00C62DB8" w:rsidP="00C62DB8">
            <w:pPr>
              <w:rPr>
                <w:rFonts w:ascii="Arial" w:hAnsi="Arial" w:cs="Arial"/>
              </w:rPr>
            </w:pPr>
          </w:p>
          <w:p w14:paraId="65E0F470" w14:textId="77777777" w:rsidR="00C62DB8" w:rsidRPr="00A07E1D" w:rsidRDefault="00C62DB8" w:rsidP="00C62DB8">
            <w:pPr>
              <w:rPr>
                <w:rFonts w:ascii="Arial" w:hAnsi="Arial" w:cs="Arial"/>
                <w:b/>
                <w:bCs/>
                <w:iCs/>
              </w:rPr>
            </w:pPr>
            <w:r w:rsidRPr="00A07E1D">
              <w:rPr>
                <w:rFonts w:ascii="Arial" w:hAnsi="Arial" w:cs="Arial"/>
                <w:b/>
                <w:bCs/>
                <w:iCs/>
              </w:rPr>
              <w:t>Commitment to providing a quality service</w:t>
            </w:r>
          </w:p>
          <w:p w14:paraId="020E5BE3" w14:textId="77777777" w:rsidR="00C62DB8" w:rsidRPr="00EF4CD8" w:rsidRDefault="00C62DB8" w:rsidP="00C62DB8">
            <w:pPr>
              <w:rPr>
                <w:rFonts w:ascii="Arial" w:hAnsi="Arial" w:cs="Arial"/>
                <w:b/>
                <w:bCs/>
                <w:iCs/>
              </w:rPr>
            </w:pPr>
            <w:r w:rsidRPr="00EF4CD8">
              <w:rPr>
                <w:rFonts w:ascii="Arial" w:hAnsi="Arial" w:cs="Arial"/>
                <w:b/>
                <w:bCs/>
                <w:iCs/>
              </w:rPr>
              <w:t>Demonstrate:</w:t>
            </w:r>
          </w:p>
          <w:p w14:paraId="7BE7B5DB" w14:textId="77777777" w:rsidR="00C62DB8" w:rsidRPr="00A07E1D" w:rsidRDefault="00C62DB8" w:rsidP="00C62DB8">
            <w:pPr>
              <w:numPr>
                <w:ilvl w:val="0"/>
                <w:numId w:val="2"/>
              </w:numPr>
              <w:jc w:val="both"/>
              <w:rPr>
                <w:rFonts w:ascii="Arial" w:hAnsi="Arial" w:cs="Arial"/>
                <w:bCs/>
                <w:iCs/>
              </w:rPr>
            </w:pPr>
            <w:r w:rsidRPr="00A07E1D">
              <w:rPr>
                <w:rFonts w:ascii="Arial" w:hAnsi="Arial" w:cs="Arial"/>
                <w:bCs/>
                <w:iCs/>
              </w:rPr>
              <w:t>Evidence of incorporating the needs of the ser</w:t>
            </w:r>
            <w:r>
              <w:rPr>
                <w:rFonts w:ascii="Arial" w:hAnsi="Arial" w:cs="Arial"/>
                <w:bCs/>
                <w:iCs/>
              </w:rPr>
              <w:t>vice user into service delivery</w:t>
            </w:r>
          </w:p>
          <w:p w14:paraId="03387AB7" w14:textId="77777777" w:rsidR="00C62DB8" w:rsidRPr="00A07E1D" w:rsidRDefault="00C62DB8" w:rsidP="00C62DB8">
            <w:pPr>
              <w:numPr>
                <w:ilvl w:val="0"/>
                <w:numId w:val="2"/>
              </w:numPr>
              <w:jc w:val="both"/>
              <w:rPr>
                <w:rFonts w:ascii="Arial" w:hAnsi="Arial" w:cs="Arial"/>
                <w:bCs/>
                <w:iCs/>
              </w:rPr>
            </w:pPr>
            <w:r w:rsidRPr="00A07E1D">
              <w:rPr>
                <w:rFonts w:ascii="Arial" w:hAnsi="Arial" w:cs="Arial"/>
                <w:bCs/>
                <w:iCs/>
              </w:rPr>
              <w:t>Evidence of proactively identifying areas for improvement and the development of practical sol</w:t>
            </w:r>
            <w:r>
              <w:rPr>
                <w:rFonts w:ascii="Arial" w:hAnsi="Arial" w:cs="Arial"/>
                <w:bCs/>
                <w:iCs/>
              </w:rPr>
              <w:t>utions for their implementation</w:t>
            </w:r>
          </w:p>
          <w:p w14:paraId="28C8751B" w14:textId="77777777" w:rsidR="00C62DB8" w:rsidRPr="00A07E1D" w:rsidRDefault="00C62DB8" w:rsidP="00C62DB8">
            <w:pPr>
              <w:numPr>
                <w:ilvl w:val="0"/>
                <w:numId w:val="2"/>
              </w:numPr>
              <w:jc w:val="both"/>
              <w:rPr>
                <w:rFonts w:ascii="Arial" w:hAnsi="Arial" w:cs="Arial"/>
                <w:bCs/>
                <w:iCs/>
              </w:rPr>
            </w:pPr>
            <w:r w:rsidRPr="00A07E1D">
              <w:rPr>
                <w:rFonts w:ascii="Arial" w:hAnsi="Arial" w:cs="Arial"/>
                <w:bCs/>
                <w:iCs/>
              </w:rPr>
              <w:t xml:space="preserve">Evidence of practicing and promoting a strong focus on delivering high quality customer service for </w:t>
            </w:r>
            <w:r>
              <w:rPr>
                <w:rFonts w:ascii="Arial" w:hAnsi="Arial" w:cs="Arial"/>
                <w:bCs/>
                <w:iCs/>
              </w:rPr>
              <w:t>internal and external customers</w:t>
            </w:r>
          </w:p>
          <w:p w14:paraId="3DB05DA6" w14:textId="2604E63F" w:rsidR="00C62DB8" w:rsidRPr="00023797" w:rsidRDefault="00C62DB8" w:rsidP="00023797">
            <w:pPr>
              <w:numPr>
                <w:ilvl w:val="0"/>
                <w:numId w:val="2"/>
              </w:numPr>
              <w:tabs>
                <w:tab w:val="num" w:pos="740"/>
              </w:tabs>
              <w:jc w:val="both"/>
              <w:rPr>
                <w:rFonts w:ascii="Arial" w:hAnsi="Arial" w:cs="Arial"/>
              </w:rPr>
            </w:pPr>
            <w:r w:rsidRPr="00A07E1D">
              <w:rPr>
                <w:rFonts w:ascii="Arial" w:hAnsi="Arial" w:cs="Arial"/>
              </w:rPr>
              <w:t>A commitment to cont</w:t>
            </w:r>
            <w:r>
              <w:rPr>
                <w:rFonts w:ascii="Arial" w:hAnsi="Arial" w:cs="Arial"/>
              </w:rPr>
              <w:t>inuing professional development</w:t>
            </w:r>
          </w:p>
        </w:tc>
      </w:tr>
      <w:tr w:rsidR="00C62DB8" w:rsidRPr="00A07E1D" w14:paraId="2EAA1564" w14:textId="77777777">
        <w:tc>
          <w:tcPr>
            <w:tcW w:w="2364" w:type="dxa"/>
          </w:tcPr>
          <w:p w14:paraId="17C73CA7" w14:textId="77777777" w:rsidR="00C62DB8" w:rsidRPr="00A07E1D" w:rsidRDefault="00C62DB8" w:rsidP="00C62DB8">
            <w:pPr>
              <w:rPr>
                <w:rFonts w:ascii="Arial" w:hAnsi="Arial" w:cs="Arial"/>
                <w:b/>
                <w:bCs/>
              </w:rPr>
            </w:pPr>
            <w:r w:rsidRPr="00A07E1D">
              <w:rPr>
                <w:rFonts w:ascii="Arial" w:hAnsi="Arial" w:cs="Arial"/>
                <w:b/>
                <w:bCs/>
              </w:rPr>
              <w:lastRenderedPageBreak/>
              <w:t>Campaign Specific Selection Process</w:t>
            </w:r>
          </w:p>
          <w:p w14:paraId="516E8924" w14:textId="77777777" w:rsidR="00C62DB8" w:rsidRPr="00A07E1D" w:rsidRDefault="00C62DB8" w:rsidP="00C62DB8">
            <w:pPr>
              <w:rPr>
                <w:rFonts w:ascii="Arial" w:hAnsi="Arial" w:cs="Arial"/>
                <w:b/>
                <w:bCs/>
              </w:rPr>
            </w:pPr>
          </w:p>
          <w:p w14:paraId="189005F1" w14:textId="77777777" w:rsidR="00C62DB8" w:rsidRPr="00A07E1D" w:rsidRDefault="00C62DB8" w:rsidP="00C62DB8">
            <w:pPr>
              <w:rPr>
                <w:rFonts w:ascii="Arial" w:hAnsi="Arial" w:cs="Arial"/>
                <w:b/>
                <w:bCs/>
              </w:rPr>
            </w:pPr>
            <w:r w:rsidRPr="00A07E1D">
              <w:rPr>
                <w:rFonts w:ascii="Arial" w:hAnsi="Arial" w:cs="Arial"/>
                <w:b/>
                <w:bCs/>
              </w:rPr>
              <w:t>Ranking/Shortlisting / Interview</w:t>
            </w:r>
          </w:p>
        </w:tc>
        <w:tc>
          <w:tcPr>
            <w:tcW w:w="8256" w:type="dxa"/>
          </w:tcPr>
          <w:p w14:paraId="6840BC8D" w14:textId="77777777" w:rsidR="00C62DB8" w:rsidRPr="00A07E1D" w:rsidRDefault="00C62DB8" w:rsidP="00C62DB8">
            <w:pPr>
              <w:jc w:val="both"/>
              <w:rPr>
                <w:rFonts w:ascii="Arial" w:hAnsi="Arial" w:cs="Arial"/>
              </w:rPr>
            </w:pPr>
            <w:r w:rsidRPr="00A07E1D">
              <w:rPr>
                <w:rFonts w:ascii="Arial" w:hAnsi="Arial" w:cs="Arial"/>
              </w:rPr>
              <w:t xml:space="preserve">A ranking and or shortlisting exercise may be carried out </w:t>
            </w:r>
            <w:proofErr w:type="gramStart"/>
            <w:r w:rsidRPr="00A07E1D">
              <w:rPr>
                <w:rFonts w:ascii="Arial" w:hAnsi="Arial" w:cs="Arial"/>
              </w:rPr>
              <w:t>on the basis of</w:t>
            </w:r>
            <w:proofErr w:type="gramEnd"/>
            <w:r w:rsidRPr="00A07E1D">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A07E1D">
              <w:rPr>
                <w:rFonts w:ascii="Arial" w:hAnsi="Arial" w:cs="Arial"/>
              </w:rPr>
              <w:t>in light of</w:t>
            </w:r>
            <w:proofErr w:type="gramEnd"/>
            <w:r w:rsidRPr="00A07E1D">
              <w:rPr>
                <w:rFonts w:ascii="Arial" w:hAnsi="Arial" w:cs="Arial"/>
              </w:rPr>
              <w:t xml:space="preserve"> those requirements.  </w:t>
            </w:r>
          </w:p>
          <w:p w14:paraId="168E4A70" w14:textId="77777777" w:rsidR="00C62DB8" w:rsidRPr="00A07E1D" w:rsidRDefault="00C62DB8" w:rsidP="00C62DB8">
            <w:pPr>
              <w:jc w:val="both"/>
              <w:rPr>
                <w:rFonts w:ascii="Arial" w:hAnsi="Arial" w:cs="Arial"/>
              </w:rPr>
            </w:pPr>
          </w:p>
          <w:p w14:paraId="6BCA5CAA" w14:textId="77777777" w:rsidR="00C62DB8" w:rsidRPr="00A07E1D" w:rsidRDefault="00C62DB8" w:rsidP="00C62DB8">
            <w:pPr>
              <w:jc w:val="both"/>
              <w:rPr>
                <w:rFonts w:ascii="Arial" w:hAnsi="Arial" w:cs="Arial"/>
                <w:u w:val="single"/>
              </w:rPr>
            </w:pPr>
            <w:r w:rsidRPr="00A07E1D">
              <w:rPr>
                <w:rFonts w:ascii="Arial" w:hAnsi="Arial" w:cs="Arial"/>
                <w:u w:val="single"/>
              </w:rPr>
              <w:t xml:space="preserve">Failure to include information regarding these requirements may result in you not being called forward to the next stage of the selection process.  </w:t>
            </w:r>
          </w:p>
          <w:p w14:paraId="4D51C584" w14:textId="77777777" w:rsidR="00C62DB8" w:rsidRPr="00A07E1D" w:rsidRDefault="00C62DB8" w:rsidP="00C62DB8">
            <w:pPr>
              <w:jc w:val="both"/>
              <w:rPr>
                <w:rFonts w:ascii="Arial" w:hAnsi="Arial" w:cs="Arial"/>
                <w:i/>
                <w:iCs/>
              </w:rPr>
            </w:pPr>
          </w:p>
          <w:p w14:paraId="55133830" w14:textId="77777777" w:rsidR="00C62DB8" w:rsidRPr="00A07E1D" w:rsidRDefault="00C62DB8" w:rsidP="00C62DB8">
            <w:pPr>
              <w:jc w:val="both"/>
              <w:rPr>
                <w:rFonts w:ascii="Arial" w:hAnsi="Arial" w:cs="Arial"/>
                <w:iCs/>
              </w:rPr>
            </w:pPr>
            <w:r w:rsidRPr="00A07E1D">
              <w:rPr>
                <w:rFonts w:ascii="Arial" w:hAnsi="Arial" w:cs="Arial"/>
                <w:iCs/>
              </w:rPr>
              <w:t>Those successful at the ranking stage of this process (where applied) will be placed on an order of merit and will be called to interview in ‘bands’ depending on the service needs of the organisation.</w:t>
            </w:r>
          </w:p>
          <w:p w14:paraId="5D5F5E1B" w14:textId="77777777" w:rsidR="00C62DB8" w:rsidRPr="00A07E1D" w:rsidRDefault="00C62DB8" w:rsidP="00C62DB8">
            <w:pPr>
              <w:jc w:val="both"/>
              <w:rPr>
                <w:rFonts w:ascii="Arial" w:hAnsi="Arial" w:cs="Arial"/>
                <w:i/>
                <w:iCs/>
              </w:rPr>
            </w:pPr>
          </w:p>
        </w:tc>
      </w:tr>
      <w:tr w:rsidR="00C62DB8" w:rsidRPr="00A07E1D" w14:paraId="5944F957" w14:textId="77777777">
        <w:tc>
          <w:tcPr>
            <w:tcW w:w="2364" w:type="dxa"/>
          </w:tcPr>
          <w:p w14:paraId="4E03602A" w14:textId="77777777" w:rsidR="00C62DB8" w:rsidRPr="00A07E1D" w:rsidRDefault="00C62DB8" w:rsidP="00C62DB8">
            <w:pPr>
              <w:rPr>
                <w:rFonts w:ascii="Arial" w:hAnsi="Arial" w:cs="Arial"/>
                <w:b/>
                <w:bCs/>
              </w:rPr>
            </w:pPr>
            <w:r w:rsidRPr="00A07E1D">
              <w:rPr>
                <w:rFonts w:ascii="Arial" w:hAnsi="Arial" w:cs="Arial"/>
                <w:b/>
                <w:bCs/>
              </w:rPr>
              <w:t>Code of Practice</w:t>
            </w:r>
          </w:p>
        </w:tc>
        <w:tc>
          <w:tcPr>
            <w:tcW w:w="8256" w:type="dxa"/>
          </w:tcPr>
          <w:p w14:paraId="728D05FE" w14:textId="77777777" w:rsidR="00C62DB8" w:rsidRDefault="00C62DB8" w:rsidP="00C62DB8">
            <w:pPr>
              <w:jc w:val="both"/>
              <w:rPr>
                <w:rFonts w:ascii="Arial" w:hAnsi="Arial" w:cs="Arial"/>
              </w:rPr>
            </w:pPr>
            <w:r>
              <w:rPr>
                <w:rFonts w:ascii="Arial" w:hAnsi="Arial" w:cs="Arial"/>
              </w:rPr>
              <w:t xml:space="preserve">The HSE will run this campaign compliance with the Code of Practice prepared by the Commission for Public Service Appointments (CPSA). The Code of Practice sets out how the core principles of probity, merit, equity and fairness might be applied on a </w:t>
            </w:r>
            <w:proofErr w:type="gramStart"/>
            <w:r>
              <w:rPr>
                <w:rFonts w:ascii="Arial" w:hAnsi="Arial" w:cs="Arial"/>
              </w:rPr>
              <w:t>principle</w:t>
            </w:r>
            <w:proofErr w:type="gramEnd"/>
            <w:r>
              <w:rPr>
                <w:rFonts w:ascii="Arial" w:hAnsi="Arial" w:cs="Arial"/>
              </w:rPr>
              <w:t xml:space="preserve"> basis. The Code also specifies the responsibilities placed on candidates, facilities for feedback to applicants on matters relating to their application when requested, and outlines procedures in relation to requests for a review of the recruitment and selection process and review in relation to allegations of a breach of the Code of Practice.  Additional information on the review process is available in the document posted with each vacancy entitled “Code of Practice, Information for Candidates”.</w:t>
            </w:r>
          </w:p>
          <w:p w14:paraId="272BE034" w14:textId="77777777" w:rsidR="00C62DB8" w:rsidRPr="00A07E1D" w:rsidRDefault="00C62DB8" w:rsidP="00C62DB8">
            <w:pPr>
              <w:rPr>
                <w:rFonts w:ascii="Arial" w:hAnsi="Arial" w:cs="Arial"/>
              </w:rPr>
            </w:pPr>
            <w:r>
              <w:rPr>
                <w:rFonts w:ascii="Arial" w:hAnsi="Arial" w:cs="Arial"/>
              </w:rPr>
              <w:lastRenderedPageBreak/>
              <w:t xml:space="preserve">Codes of practice are published by the CPSA and are available on </w:t>
            </w:r>
            <w:hyperlink r:id="rId9" w:history="1">
              <w:r>
                <w:rPr>
                  <w:rStyle w:val="Hyperlink"/>
                  <w:rFonts w:ascii="Arial" w:hAnsi="Arial" w:cs="Arial"/>
                </w:rPr>
                <w:t>www.hse.ie/eng/staff/jobs</w:t>
              </w:r>
            </w:hyperlink>
            <w:r>
              <w:rPr>
                <w:rFonts w:ascii="Arial" w:hAnsi="Arial" w:cs="Arial"/>
              </w:rPr>
              <w:t xml:space="preserve"> in the document posted with each vacancy entitled “Code of Practice, Information for Candidates” or on </w:t>
            </w:r>
            <w:hyperlink r:id="rId10" w:history="1">
              <w:r>
                <w:rPr>
                  <w:rStyle w:val="Hyperlink"/>
                  <w:rFonts w:ascii="Arial" w:hAnsi="Arial" w:cs="Arial"/>
                </w:rPr>
                <w:t>www.cpsa.ie</w:t>
              </w:r>
            </w:hyperlink>
            <w:r>
              <w:rPr>
                <w:rFonts w:ascii="Arial" w:hAnsi="Arial" w:cs="Arial"/>
              </w:rPr>
              <w:t>.</w:t>
            </w:r>
          </w:p>
        </w:tc>
      </w:tr>
      <w:tr w:rsidR="00C62DB8" w:rsidRPr="00A07E1D" w14:paraId="53F48847" w14:textId="77777777">
        <w:tc>
          <w:tcPr>
            <w:tcW w:w="10620" w:type="dxa"/>
            <w:gridSpan w:val="2"/>
          </w:tcPr>
          <w:p w14:paraId="461E5F43" w14:textId="77777777" w:rsidR="00C62DB8" w:rsidRPr="00A07E1D" w:rsidRDefault="00C62DB8" w:rsidP="00C62DB8">
            <w:pPr>
              <w:jc w:val="both"/>
              <w:rPr>
                <w:rFonts w:ascii="Arial" w:hAnsi="Arial" w:cs="Arial"/>
              </w:rPr>
            </w:pPr>
            <w:r w:rsidRPr="00A07E1D">
              <w:rPr>
                <w:rFonts w:ascii="Arial" w:hAnsi="Arial" w:cs="Arial"/>
              </w:rPr>
              <w:lastRenderedPageBreak/>
              <w:t>The reform programme outlined for the Health Services may impact on this role and as structures change the job description may be reviewed.</w:t>
            </w:r>
          </w:p>
          <w:p w14:paraId="16397352" w14:textId="77777777" w:rsidR="00C62DB8" w:rsidRPr="00A07E1D" w:rsidRDefault="00C62DB8" w:rsidP="00C62DB8">
            <w:pPr>
              <w:jc w:val="both"/>
              <w:rPr>
                <w:rFonts w:ascii="Arial" w:hAnsi="Arial" w:cs="Arial"/>
              </w:rPr>
            </w:pPr>
          </w:p>
          <w:p w14:paraId="3509CC6F" w14:textId="77777777" w:rsidR="00C62DB8" w:rsidRPr="00A07E1D" w:rsidRDefault="00C62DB8" w:rsidP="00C62DB8">
            <w:pPr>
              <w:jc w:val="both"/>
              <w:rPr>
                <w:rFonts w:ascii="Arial" w:hAnsi="Arial" w:cs="Arial"/>
              </w:rPr>
            </w:pPr>
            <w:r w:rsidRPr="00A07E1D">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671CF058" w14:textId="77777777" w:rsidR="00484EA1" w:rsidRPr="00A07E1D" w:rsidRDefault="00484EA1" w:rsidP="00D157D2">
      <w:pPr>
        <w:rPr>
          <w:rFonts w:ascii="Arial" w:hAnsi="Arial" w:cs="Arial"/>
          <w:b/>
        </w:rPr>
      </w:pPr>
    </w:p>
    <w:p w14:paraId="5C3D5707" w14:textId="77777777" w:rsidR="00484EA1" w:rsidRPr="00A07E1D" w:rsidRDefault="00484EA1" w:rsidP="00D157D2">
      <w:pPr>
        <w:rPr>
          <w:rFonts w:ascii="Arial" w:hAnsi="Arial" w:cs="Arial"/>
        </w:rPr>
      </w:pPr>
      <w:r w:rsidRPr="00A07E1D">
        <w:rPr>
          <w:rFonts w:ascii="Arial" w:hAnsi="Arial" w:cs="Arial"/>
          <w:b/>
        </w:rPr>
        <w:br w:type="page"/>
      </w:r>
    </w:p>
    <w:p w14:paraId="3840996F" w14:textId="77777777" w:rsidR="004450F4" w:rsidRPr="00A07E1D" w:rsidRDefault="002862A3" w:rsidP="00D157D2">
      <w:pPr>
        <w:rPr>
          <w:rFonts w:ascii="Arial" w:hAnsi="Arial" w:cs="Arial"/>
          <w:lang w:eastAsia="en-IE"/>
        </w:rPr>
      </w:pPr>
      <w:r>
        <w:rPr>
          <w:rFonts w:ascii="Arial" w:hAnsi="Arial" w:cs="Arial"/>
          <w:lang w:eastAsia="en-IE"/>
        </w:rPr>
        <w:lastRenderedPageBreak/>
        <w:fldChar w:fldCharType="begin"/>
      </w:r>
      <w:r>
        <w:rPr>
          <w:rFonts w:ascii="Arial" w:hAnsi="Arial" w:cs="Arial"/>
          <w:lang w:eastAsia="en-IE"/>
        </w:rPr>
        <w:instrText xml:space="preserve"> INCLUDEPICTURE  "cid:image007.png@01D7F273.8CEDBB30" \* MERGEFORMATINET </w:instrText>
      </w:r>
      <w:r>
        <w:rPr>
          <w:rFonts w:ascii="Arial" w:hAnsi="Arial" w:cs="Arial"/>
          <w:lang w:eastAsia="en-IE"/>
        </w:rPr>
        <w:fldChar w:fldCharType="separate"/>
      </w:r>
      <w:r w:rsidR="00F85C50">
        <w:rPr>
          <w:rFonts w:ascii="Arial" w:hAnsi="Arial" w:cs="Arial"/>
          <w:lang w:eastAsia="en-IE"/>
        </w:rPr>
        <w:fldChar w:fldCharType="begin"/>
      </w:r>
      <w:r w:rsidR="00F85C50">
        <w:rPr>
          <w:rFonts w:ascii="Arial" w:hAnsi="Arial" w:cs="Arial"/>
          <w:lang w:eastAsia="en-IE"/>
        </w:rPr>
        <w:instrText xml:space="preserve"> INCLUDEPICTURE  "cid:image007.png@01D7F273.8CEDBB30" \* MERGEFORMATINET </w:instrText>
      </w:r>
      <w:r w:rsidR="00F85C50">
        <w:rPr>
          <w:rFonts w:ascii="Arial" w:hAnsi="Arial" w:cs="Arial"/>
          <w:lang w:eastAsia="en-IE"/>
        </w:rPr>
        <w:fldChar w:fldCharType="separate"/>
      </w:r>
      <w:r w:rsidR="00F304EB">
        <w:rPr>
          <w:rFonts w:ascii="Arial" w:hAnsi="Arial" w:cs="Arial"/>
          <w:lang w:eastAsia="en-IE"/>
        </w:rPr>
        <w:fldChar w:fldCharType="begin"/>
      </w:r>
      <w:r w:rsidR="00F304EB">
        <w:rPr>
          <w:rFonts w:ascii="Arial" w:hAnsi="Arial" w:cs="Arial"/>
          <w:lang w:eastAsia="en-IE"/>
        </w:rPr>
        <w:instrText xml:space="preserve"> INCLUDEPICTURE  "cid:image007.png@01D7F273.8CEDBB30" \* MERGEFORMATINET </w:instrText>
      </w:r>
      <w:r w:rsidR="00F304EB">
        <w:rPr>
          <w:rFonts w:ascii="Arial" w:hAnsi="Arial" w:cs="Arial"/>
          <w:lang w:eastAsia="en-IE"/>
        </w:rPr>
        <w:fldChar w:fldCharType="separate"/>
      </w:r>
      <w:r w:rsidR="00054D9B">
        <w:rPr>
          <w:rFonts w:ascii="Arial" w:hAnsi="Arial" w:cs="Arial"/>
          <w:lang w:eastAsia="en-IE"/>
        </w:rPr>
        <w:fldChar w:fldCharType="begin"/>
      </w:r>
      <w:r w:rsidR="00054D9B">
        <w:rPr>
          <w:rFonts w:ascii="Arial" w:hAnsi="Arial" w:cs="Arial"/>
          <w:lang w:eastAsia="en-IE"/>
        </w:rPr>
        <w:instrText xml:space="preserve"> INCLUDEPICTURE  "cid:image007.png@01D7F273.8CEDBB30" \* MERGEFORMATINET </w:instrText>
      </w:r>
      <w:r w:rsidR="00054D9B">
        <w:rPr>
          <w:rFonts w:ascii="Arial" w:hAnsi="Arial" w:cs="Arial"/>
          <w:lang w:eastAsia="en-IE"/>
        </w:rPr>
        <w:fldChar w:fldCharType="separate"/>
      </w:r>
      <w:r w:rsidR="00156CC6">
        <w:rPr>
          <w:rFonts w:ascii="Arial" w:hAnsi="Arial" w:cs="Arial"/>
          <w:lang w:eastAsia="en-IE"/>
        </w:rPr>
        <w:fldChar w:fldCharType="begin"/>
      </w:r>
      <w:r w:rsidR="00156CC6">
        <w:rPr>
          <w:rFonts w:ascii="Arial" w:hAnsi="Arial" w:cs="Arial"/>
          <w:lang w:eastAsia="en-IE"/>
        </w:rPr>
        <w:instrText xml:space="preserve"> INCLUDEPICTURE  "cid:image007.png@01D7F273.8CEDBB30" \* MERGEFORMATINET </w:instrText>
      </w:r>
      <w:r w:rsidR="00156CC6">
        <w:rPr>
          <w:rFonts w:ascii="Arial" w:hAnsi="Arial" w:cs="Arial"/>
          <w:lang w:eastAsia="en-IE"/>
        </w:rPr>
        <w:fldChar w:fldCharType="separate"/>
      </w:r>
      <w:r w:rsidR="007E76D4">
        <w:rPr>
          <w:rFonts w:ascii="Arial" w:hAnsi="Arial" w:cs="Arial"/>
          <w:lang w:eastAsia="en-IE"/>
        </w:rPr>
        <w:fldChar w:fldCharType="begin"/>
      </w:r>
      <w:r w:rsidR="007E76D4">
        <w:rPr>
          <w:rFonts w:ascii="Arial" w:hAnsi="Arial" w:cs="Arial"/>
          <w:lang w:eastAsia="en-IE"/>
        </w:rPr>
        <w:instrText xml:space="preserve"> INCLUDEPICTURE  "cid:image007.png@01D7F273.8CEDBB30" \* MERGEFORMATINET </w:instrText>
      </w:r>
      <w:r w:rsidR="007E76D4">
        <w:rPr>
          <w:rFonts w:ascii="Arial" w:hAnsi="Arial" w:cs="Arial"/>
          <w:lang w:eastAsia="en-IE"/>
        </w:rPr>
        <w:fldChar w:fldCharType="separate"/>
      </w:r>
      <w:r w:rsidR="00B46455">
        <w:rPr>
          <w:rFonts w:ascii="Arial" w:hAnsi="Arial" w:cs="Arial"/>
          <w:lang w:eastAsia="en-IE"/>
        </w:rPr>
        <w:fldChar w:fldCharType="begin"/>
      </w:r>
      <w:r w:rsidR="00B46455">
        <w:rPr>
          <w:rFonts w:ascii="Arial" w:hAnsi="Arial" w:cs="Arial"/>
          <w:lang w:eastAsia="en-IE"/>
        </w:rPr>
        <w:instrText xml:space="preserve"> INCLUDEPICTURE  "cid:image007.png@01D7F273.8CEDBB30" \* MERGEFORMATINET </w:instrText>
      </w:r>
      <w:r w:rsidR="00B46455">
        <w:rPr>
          <w:rFonts w:ascii="Arial" w:hAnsi="Arial" w:cs="Arial"/>
          <w:lang w:eastAsia="en-IE"/>
        </w:rPr>
        <w:fldChar w:fldCharType="separate"/>
      </w:r>
      <w:r w:rsidR="00B46455">
        <w:rPr>
          <w:rFonts w:ascii="Arial" w:hAnsi="Arial" w:cs="Arial"/>
          <w:lang w:eastAsia="en-IE"/>
        </w:rPr>
        <w:fldChar w:fldCharType="begin"/>
      </w:r>
      <w:r w:rsidR="00B46455">
        <w:rPr>
          <w:rFonts w:ascii="Arial" w:hAnsi="Arial" w:cs="Arial"/>
          <w:lang w:eastAsia="en-IE"/>
        </w:rPr>
        <w:instrText xml:space="preserve"> INCLUDEPICTURE  "cid:image007.png@01D7F273.8CEDBB30" \* MERGEFORMATINET </w:instrText>
      </w:r>
      <w:r w:rsidR="00B46455">
        <w:rPr>
          <w:rFonts w:ascii="Arial" w:hAnsi="Arial" w:cs="Arial"/>
          <w:lang w:eastAsia="en-IE"/>
        </w:rPr>
        <w:fldChar w:fldCharType="separate"/>
      </w:r>
      <w:r w:rsidR="000059C4">
        <w:rPr>
          <w:rFonts w:ascii="Arial" w:hAnsi="Arial" w:cs="Arial"/>
          <w:lang w:eastAsia="en-IE"/>
        </w:rPr>
        <w:fldChar w:fldCharType="begin"/>
      </w:r>
      <w:r w:rsidR="000059C4">
        <w:rPr>
          <w:rFonts w:ascii="Arial" w:hAnsi="Arial" w:cs="Arial"/>
          <w:lang w:eastAsia="en-IE"/>
        </w:rPr>
        <w:instrText xml:space="preserve"> INCLUDEPICTURE  "cid:image007.png@01D7F273.8CEDBB30" \* MERGEFORMATINET </w:instrText>
      </w:r>
      <w:r w:rsidR="000059C4">
        <w:rPr>
          <w:rFonts w:ascii="Arial" w:hAnsi="Arial" w:cs="Arial"/>
          <w:lang w:eastAsia="en-IE"/>
        </w:rPr>
        <w:fldChar w:fldCharType="separate"/>
      </w:r>
      <w:r w:rsidR="00542F54">
        <w:rPr>
          <w:rFonts w:ascii="Arial" w:hAnsi="Arial" w:cs="Arial"/>
          <w:lang w:eastAsia="en-IE"/>
        </w:rPr>
        <w:fldChar w:fldCharType="begin"/>
      </w:r>
      <w:r w:rsidR="00542F54">
        <w:rPr>
          <w:rFonts w:ascii="Arial" w:hAnsi="Arial" w:cs="Arial"/>
          <w:lang w:eastAsia="en-IE"/>
        </w:rPr>
        <w:instrText xml:space="preserve"> INCLUDEPICTURE  "cid:image007.png@01D7F273.8CEDBB30" \* MERGEFORMATINET </w:instrText>
      </w:r>
      <w:r w:rsidR="00542F54">
        <w:rPr>
          <w:rFonts w:ascii="Arial" w:hAnsi="Arial" w:cs="Arial"/>
          <w:lang w:eastAsia="en-IE"/>
        </w:rPr>
        <w:fldChar w:fldCharType="separate"/>
      </w:r>
      <w:r w:rsidR="008B7375">
        <w:rPr>
          <w:rFonts w:ascii="Arial" w:hAnsi="Arial" w:cs="Arial"/>
          <w:lang w:eastAsia="en-IE"/>
        </w:rPr>
        <w:fldChar w:fldCharType="begin"/>
      </w:r>
      <w:r w:rsidR="008B7375">
        <w:rPr>
          <w:rFonts w:ascii="Arial" w:hAnsi="Arial" w:cs="Arial"/>
          <w:lang w:eastAsia="en-IE"/>
        </w:rPr>
        <w:instrText xml:space="preserve"> INCLUDEPICTURE  "cid:image007.png@01D7F273.8CEDBB30" \* MERGEFORMATINET </w:instrText>
      </w:r>
      <w:r w:rsidR="008B7375">
        <w:rPr>
          <w:rFonts w:ascii="Arial" w:hAnsi="Arial" w:cs="Arial"/>
          <w:lang w:eastAsia="en-IE"/>
        </w:rPr>
        <w:fldChar w:fldCharType="separate"/>
      </w:r>
      <w:r w:rsidR="00CC2496">
        <w:rPr>
          <w:rFonts w:ascii="Arial" w:hAnsi="Arial" w:cs="Arial"/>
          <w:lang w:eastAsia="en-IE"/>
        </w:rPr>
        <w:fldChar w:fldCharType="begin"/>
      </w:r>
      <w:r w:rsidR="00CC2496">
        <w:rPr>
          <w:rFonts w:ascii="Arial" w:hAnsi="Arial" w:cs="Arial"/>
          <w:lang w:eastAsia="en-IE"/>
        </w:rPr>
        <w:instrText xml:space="preserve"> INCLUDEPICTURE  "cid:image007.png@01D7F273.8CEDBB30" \* MERGEFORMATINET </w:instrText>
      </w:r>
      <w:r w:rsidR="00CC2496">
        <w:rPr>
          <w:rFonts w:ascii="Arial" w:hAnsi="Arial" w:cs="Arial"/>
          <w:lang w:eastAsia="en-IE"/>
        </w:rPr>
        <w:fldChar w:fldCharType="separate"/>
      </w:r>
      <w:r w:rsidR="00C5258E">
        <w:rPr>
          <w:rFonts w:ascii="Arial" w:hAnsi="Arial" w:cs="Arial"/>
          <w:lang w:eastAsia="en-IE"/>
        </w:rPr>
        <w:fldChar w:fldCharType="begin"/>
      </w:r>
      <w:r w:rsidR="00C5258E">
        <w:rPr>
          <w:rFonts w:ascii="Arial" w:hAnsi="Arial" w:cs="Arial"/>
          <w:lang w:eastAsia="en-IE"/>
        </w:rPr>
        <w:instrText xml:space="preserve"> INCLUDEPICTURE  "cid:image007.png@01D7F273.8CEDBB30" \* MERGEFORMATINET </w:instrText>
      </w:r>
      <w:r w:rsidR="00C5258E">
        <w:rPr>
          <w:rFonts w:ascii="Arial" w:hAnsi="Arial" w:cs="Arial"/>
          <w:lang w:eastAsia="en-IE"/>
        </w:rPr>
        <w:fldChar w:fldCharType="separate"/>
      </w:r>
      <w:r w:rsidR="008B73F6">
        <w:rPr>
          <w:rFonts w:ascii="Arial" w:hAnsi="Arial" w:cs="Arial"/>
          <w:lang w:eastAsia="en-IE"/>
        </w:rPr>
        <w:fldChar w:fldCharType="begin"/>
      </w:r>
      <w:r w:rsidR="008B73F6">
        <w:rPr>
          <w:rFonts w:ascii="Arial" w:hAnsi="Arial" w:cs="Arial"/>
          <w:lang w:eastAsia="en-IE"/>
        </w:rPr>
        <w:instrText xml:space="preserve"> INCLUDEPICTURE  "cid:image007.png@01D7F273.8CEDBB30" \* MERGEFORMATINET </w:instrText>
      </w:r>
      <w:r w:rsidR="008B73F6">
        <w:rPr>
          <w:rFonts w:ascii="Arial" w:hAnsi="Arial" w:cs="Arial"/>
          <w:lang w:eastAsia="en-IE"/>
        </w:rPr>
        <w:fldChar w:fldCharType="separate"/>
      </w:r>
      <w:r w:rsidR="00CA22EC">
        <w:rPr>
          <w:rFonts w:ascii="Arial" w:hAnsi="Arial" w:cs="Arial"/>
          <w:lang w:eastAsia="en-IE"/>
        </w:rPr>
        <w:fldChar w:fldCharType="begin"/>
      </w:r>
      <w:r w:rsidR="00CA22EC">
        <w:rPr>
          <w:rFonts w:ascii="Arial" w:hAnsi="Arial" w:cs="Arial"/>
          <w:lang w:eastAsia="en-IE"/>
        </w:rPr>
        <w:instrText xml:space="preserve"> INCLUDEPICTURE  "cid:image007.png@01D7F273.8CEDBB30" \* MERGEFORMATINET </w:instrText>
      </w:r>
      <w:r w:rsidR="00CA22EC">
        <w:rPr>
          <w:rFonts w:ascii="Arial" w:hAnsi="Arial" w:cs="Arial"/>
          <w:lang w:eastAsia="en-IE"/>
        </w:rPr>
        <w:fldChar w:fldCharType="separate"/>
      </w:r>
      <w:r w:rsidR="006B066D">
        <w:rPr>
          <w:rFonts w:ascii="Arial" w:hAnsi="Arial" w:cs="Arial"/>
          <w:lang w:eastAsia="en-IE"/>
        </w:rPr>
        <w:fldChar w:fldCharType="begin"/>
      </w:r>
      <w:r w:rsidR="006B066D">
        <w:rPr>
          <w:rFonts w:ascii="Arial" w:hAnsi="Arial" w:cs="Arial"/>
          <w:lang w:eastAsia="en-IE"/>
        </w:rPr>
        <w:instrText xml:space="preserve"> INCLUDEPICTURE  "cid:image007.png@01D7F273.8CEDBB30" \* MERGEFORMATINET </w:instrText>
      </w:r>
      <w:r w:rsidR="006B066D">
        <w:rPr>
          <w:rFonts w:ascii="Arial" w:hAnsi="Arial" w:cs="Arial"/>
          <w:lang w:eastAsia="en-IE"/>
        </w:rPr>
        <w:fldChar w:fldCharType="separate"/>
      </w:r>
      <w:r w:rsidR="00FA36C3">
        <w:rPr>
          <w:rFonts w:ascii="Arial" w:hAnsi="Arial" w:cs="Arial"/>
          <w:lang w:eastAsia="en-IE"/>
        </w:rPr>
        <w:fldChar w:fldCharType="begin"/>
      </w:r>
      <w:r w:rsidR="00FA36C3">
        <w:rPr>
          <w:rFonts w:ascii="Arial" w:hAnsi="Arial" w:cs="Arial"/>
          <w:lang w:eastAsia="en-IE"/>
        </w:rPr>
        <w:instrText xml:space="preserve"> INCLUDEPICTURE  "cid:image007.png@01D7F273.8CEDBB30" \* MERGEFORMATINET </w:instrText>
      </w:r>
      <w:r w:rsidR="00FA36C3">
        <w:rPr>
          <w:rFonts w:ascii="Arial" w:hAnsi="Arial" w:cs="Arial"/>
          <w:lang w:eastAsia="en-IE"/>
        </w:rPr>
        <w:fldChar w:fldCharType="separate"/>
      </w:r>
      <w:r w:rsidR="002F2A07">
        <w:rPr>
          <w:rFonts w:ascii="Arial" w:hAnsi="Arial" w:cs="Arial"/>
          <w:lang w:eastAsia="en-IE"/>
        </w:rPr>
        <w:fldChar w:fldCharType="begin"/>
      </w:r>
      <w:r w:rsidR="002F2A07">
        <w:rPr>
          <w:rFonts w:ascii="Arial" w:hAnsi="Arial" w:cs="Arial"/>
          <w:lang w:eastAsia="en-IE"/>
        </w:rPr>
        <w:instrText xml:space="preserve"> INCLUDEPICTURE  "cid:image007.png@01D7F273.8CEDBB30" \* MERGEFORMATINET </w:instrText>
      </w:r>
      <w:r w:rsidR="002F2A07">
        <w:rPr>
          <w:rFonts w:ascii="Arial" w:hAnsi="Arial" w:cs="Arial"/>
          <w:lang w:eastAsia="en-IE"/>
        </w:rPr>
        <w:fldChar w:fldCharType="separate"/>
      </w:r>
      <w:r w:rsidR="004F1113">
        <w:rPr>
          <w:rFonts w:ascii="Arial" w:hAnsi="Arial" w:cs="Arial"/>
          <w:lang w:eastAsia="en-IE"/>
        </w:rPr>
        <w:fldChar w:fldCharType="begin"/>
      </w:r>
      <w:r w:rsidR="004F1113">
        <w:rPr>
          <w:rFonts w:ascii="Arial" w:hAnsi="Arial" w:cs="Arial"/>
          <w:lang w:eastAsia="en-IE"/>
        </w:rPr>
        <w:instrText xml:space="preserve"> INCLUDEPICTURE  "cid:image007.png@01D7F273.8CEDBB30" \* MERGEFORMATINET </w:instrText>
      </w:r>
      <w:r w:rsidR="004F1113">
        <w:rPr>
          <w:rFonts w:ascii="Arial" w:hAnsi="Arial" w:cs="Arial"/>
          <w:lang w:eastAsia="en-IE"/>
        </w:rPr>
        <w:fldChar w:fldCharType="separate"/>
      </w:r>
      <w:r w:rsidR="0059438C">
        <w:rPr>
          <w:rFonts w:ascii="Arial" w:hAnsi="Arial" w:cs="Arial"/>
          <w:lang w:eastAsia="en-IE"/>
        </w:rPr>
        <w:fldChar w:fldCharType="begin"/>
      </w:r>
      <w:r w:rsidR="0059438C">
        <w:rPr>
          <w:rFonts w:ascii="Arial" w:hAnsi="Arial" w:cs="Arial"/>
          <w:lang w:eastAsia="en-IE"/>
        </w:rPr>
        <w:instrText xml:space="preserve"> INCLUDEPICTURE  "cid:image007.png@01D7F273.8CEDBB30" \* MERGEFORMATINET </w:instrText>
      </w:r>
      <w:r w:rsidR="0059438C">
        <w:rPr>
          <w:rFonts w:ascii="Arial" w:hAnsi="Arial" w:cs="Arial"/>
          <w:lang w:eastAsia="en-IE"/>
        </w:rPr>
        <w:fldChar w:fldCharType="separate"/>
      </w:r>
      <w:r w:rsidR="002E0A63">
        <w:rPr>
          <w:rFonts w:ascii="Arial" w:hAnsi="Arial" w:cs="Arial"/>
          <w:lang w:eastAsia="en-IE"/>
        </w:rPr>
        <w:fldChar w:fldCharType="begin"/>
      </w:r>
      <w:r w:rsidR="002E0A63">
        <w:rPr>
          <w:rFonts w:ascii="Arial" w:hAnsi="Arial" w:cs="Arial"/>
          <w:lang w:eastAsia="en-IE"/>
        </w:rPr>
        <w:instrText xml:space="preserve"> INCLUDEPICTURE  "cid:image007.png@01D7F273.8CEDBB30" \* MERGEFORMATINET </w:instrText>
      </w:r>
      <w:r w:rsidR="002E0A63">
        <w:rPr>
          <w:rFonts w:ascii="Arial" w:hAnsi="Arial" w:cs="Arial"/>
          <w:lang w:eastAsia="en-IE"/>
        </w:rPr>
        <w:fldChar w:fldCharType="separate"/>
      </w:r>
      <w:r w:rsidR="002F32E6">
        <w:rPr>
          <w:rFonts w:ascii="Arial" w:hAnsi="Arial" w:cs="Arial"/>
          <w:lang w:eastAsia="en-IE"/>
        </w:rPr>
        <w:fldChar w:fldCharType="begin"/>
      </w:r>
      <w:r w:rsidR="002F32E6">
        <w:rPr>
          <w:rFonts w:ascii="Arial" w:hAnsi="Arial" w:cs="Arial"/>
          <w:lang w:eastAsia="en-IE"/>
        </w:rPr>
        <w:instrText xml:space="preserve"> INCLUDEPICTURE  "cid:image007.png@01D7F273.8CEDBB30" \* MERGEFORMATINET </w:instrText>
      </w:r>
      <w:r w:rsidR="002F32E6">
        <w:rPr>
          <w:rFonts w:ascii="Arial" w:hAnsi="Arial" w:cs="Arial"/>
          <w:lang w:eastAsia="en-IE"/>
        </w:rPr>
        <w:fldChar w:fldCharType="separate"/>
      </w:r>
      <w:r w:rsidR="00BB7966">
        <w:rPr>
          <w:rFonts w:ascii="Arial" w:hAnsi="Arial" w:cs="Arial"/>
          <w:lang w:eastAsia="en-IE"/>
        </w:rPr>
        <w:fldChar w:fldCharType="begin"/>
      </w:r>
      <w:r w:rsidR="00BB7966">
        <w:rPr>
          <w:rFonts w:ascii="Arial" w:hAnsi="Arial" w:cs="Arial"/>
          <w:lang w:eastAsia="en-IE"/>
        </w:rPr>
        <w:instrText xml:space="preserve"> INCLUDEPICTURE  "cid:image007.png@01D7F273.8CEDBB30" \* MERGEFORMATINET </w:instrText>
      </w:r>
      <w:r w:rsidR="00BB7966">
        <w:rPr>
          <w:rFonts w:ascii="Arial" w:hAnsi="Arial" w:cs="Arial"/>
          <w:lang w:eastAsia="en-IE"/>
        </w:rPr>
        <w:fldChar w:fldCharType="separate"/>
      </w:r>
      <w:r w:rsidR="00084418">
        <w:rPr>
          <w:rFonts w:ascii="Arial" w:hAnsi="Arial" w:cs="Arial"/>
          <w:lang w:eastAsia="en-IE"/>
        </w:rPr>
        <w:fldChar w:fldCharType="begin"/>
      </w:r>
      <w:r w:rsidR="00084418">
        <w:rPr>
          <w:rFonts w:ascii="Arial" w:hAnsi="Arial" w:cs="Arial"/>
          <w:lang w:eastAsia="en-IE"/>
        </w:rPr>
        <w:instrText xml:space="preserve"> INCLUDEPICTURE  "cid:image007.png@01D7F273.8CEDBB30" \* MERGEFORMATINET </w:instrText>
      </w:r>
      <w:r w:rsidR="00084418">
        <w:rPr>
          <w:rFonts w:ascii="Arial" w:hAnsi="Arial" w:cs="Arial"/>
          <w:lang w:eastAsia="en-IE"/>
        </w:rPr>
        <w:fldChar w:fldCharType="separate"/>
      </w:r>
      <w:r w:rsidR="003724E7">
        <w:rPr>
          <w:rFonts w:ascii="Arial" w:hAnsi="Arial" w:cs="Arial"/>
          <w:lang w:eastAsia="en-IE"/>
        </w:rPr>
        <w:fldChar w:fldCharType="begin"/>
      </w:r>
      <w:r w:rsidR="003724E7">
        <w:rPr>
          <w:rFonts w:ascii="Arial" w:hAnsi="Arial" w:cs="Arial"/>
          <w:lang w:eastAsia="en-IE"/>
        </w:rPr>
        <w:instrText xml:space="preserve"> INCLUDEPICTURE  "cid:image007.png@01D7F273.8CEDBB30" \* MERGEFORMATINET </w:instrText>
      </w:r>
      <w:r w:rsidR="003724E7">
        <w:rPr>
          <w:rFonts w:ascii="Arial" w:hAnsi="Arial" w:cs="Arial"/>
          <w:lang w:eastAsia="en-IE"/>
        </w:rPr>
        <w:fldChar w:fldCharType="separate"/>
      </w:r>
      <w:r w:rsidR="00676E3A">
        <w:rPr>
          <w:rFonts w:ascii="Arial" w:hAnsi="Arial" w:cs="Arial"/>
          <w:lang w:eastAsia="en-IE"/>
        </w:rPr>
        <w:fldChar w:fldCharType="begin"/>
      </w:r>
      <w:r w:rsidR="00676E3A">
        <w:rPr>
          <w:rFonts w:ascii="Arial" w:hAnsi="Arial" w:cs="Arial"/>
          <w:lang w:eastAsia="en-IE"/>
        </w:rPr>
        <w:instrText xml:space="preserve"> INCLUDEPICTURE  "cid:image007.png@01D7F273.8CEDBB30" \* MERGEFORMATINET </w:instrText>
      </w:r>
      <w:r w:rsidR="00676E3A">
        <w:rPr>
          <w:rFonts w:ascii="Arial" w:hAnsi="Arial" w:cs="Arial"/>
          <w:lang w:eastAsia="en-IE"/>
        </w:rPr>
        <w:fldChar w:fldCharType="separate"/>
      </w:r>
      <w:r w:rsidR="00B34819">
        <w:rPr>
          <w:rFonts w:ascii="Arial" w:hAnsi="Arial" w:cs="Arial"/>
          <w:lang w:eastAsia="en-IE"/>
        </w:rPr>
        <w:fldChar w:fldCharType="begin"/>
      </w:r>
      <w:r w:rsidR="00B34819">
        <w:rPr>
          <w:rFonts w:ascii="Arial" w:hAnsi="Arial" w:cs="Arial"/>
          <w:lang w:eastAsia="en-IE"/>
        </w:rPr>
        <w:instrText xml:space="preserve"> INCLUDEPICTURE  "cid:image007.png@01D7F273.8CEDBB30" \* MERGEFORMATINET </w:instrText>
      </w:r>
      <w:r w:rsidR="00B34819">
        <w:rPr>
          <w:rFonts w:ascii="Arial" w:hAnsi="Arial" w:cs="Arial"/>
          <w:lang w:eastAsia="en-IE"/>
        </w:rPr>
        <w:fldChar w:fldCharType="separate"/>
      </w:r>
      <w:r w:rsidR="003A795C">
        <w:rPr>
          <w:rFonts w:ascii="Arial" w:hAnsi="Arial" w:cs="Arial"/>
          <w:lang w:eastAsia="en-IE"/>
        </w:rPr>
        <w:fldChar w:fldCharType="begin"/>
      </w:r>
      <w:r w:rsidR="003A795C">
        <w:rPr>
          <w:rFonts w:ascii="Arial" w:hAnsi="Arial" w:cs="Arial"/>
          <w:lang w:eastAsia="en-IE"/>
        </w:rPr>
        <w:instrText xml:space="preserve"> INCLUDEPICTURE  "cid:image007.png@01D7F273.8CEDBB30" \* MERGEFORMATINET </w:instrText>
      </w:r>
      <w:r w:rsidR="003A795C">
        <w:rPr>
          <w:rFonts w:ascii="Arial" w:hAnsi="Arial" w:cs="Arial"/>
          <w:lang w:eastAsia="en-IE"/>
        </w:rPr>
        <w:fldChar w:fldCharType="separate"/>
      </w:r>
      <w:r w:rsidR="000D6D2E">
        <w:rPr>
          <w:rFonts w:ascii="Arial" w:hAnsi="Arial" w:cs="Arial"/>
          <w:lang w:eastAsia="en-IE"/>
        </w:rPr>
        <w:fldChar w:fldCharType="begin"/>
      </w:r>
      <w:r w:rsidR="000D6D2E">
        <w:rPr>
          <w:rFonts w:ascii="Arial" w:hAnsi="Arial" w:cs="Arial"/>
          <w:lang w:eastAsia="en-IE"/>
        </w:rPr>
        <w:instrText xml:space="preserve"> INCLUDEPICTURE  "cid:image007.png@01D7F273.8CEDBB30" \* MERGEFORMATINET </w:instrText>
      </w:r>
      <w:r w:rsidR="000D6D2E">
        <w:rPr>
          <w:rFonts w:ascii="Arial" w:hAnsi="Arial" w:cs="Arial"/>
          <w:lang w:eastAsia="en-IE"/>
        </w:rPr>
        <w:fldChar w:fldCharType="separate"/>
      </w:r>
      <w:r w:rsidR="0031309F">
        <w:rPr>
          <w:rFonts w:ascii="Arial" w:hAnsi="Arial" w:cs="Arial"/>
          <w:lang w:eastAsia="en-IE"/>
        </w:rPr>
        <w:fldChar w:fldCharType="begin"/>
      </w:r>
      <w:r w:rsidR="0031309F">
        <w:rPr>
          <w:rFonts w:ascii="Arial" w:hAnsi="Arial" w:cs="Arial"/>
          <w:lang w:eastAsia="en-IE"/>
        </w:rPr>
        <w:instrText xml:space="preserve"> INCLUDEPICTURE  "cid:image007.png@01D7F273.8CEDBB30" \* MERGEFORMATINET </w:instrText>
      </w:r>
      <w:r w:rsidR="0031309F">
        <w:rPr>
          <w:rFonts w:ascii="Arial" w:hAnsi="Arial" w:cs="Arial"/>
          <w:lang w:eastAsia="en-IE"/>
        </w:rPr>
        <w:fldChar w:fldCharType="separate"/>
      </w:r>
      <w:r w:rsidR="002D13AF">
        <w:rPr>
          <w:rFonts w:ascii="Arial" w:hAnsi="Arial" w:cs="Arial"/>
          <w:lang w:eastAsia="en-IE"/>
        </w:rPr>
        <w:fldChar w:fldCharType="begin"/>
      </w:r>
      <w:r w:rsidR="002D13AF">
        <w:rPr>
          <w:rFonts w:ascii="Arial" w:hAnsi="Arial" w:cs="Arial"/>
          <w:lang w:eastAsia="en-IE"/>
        </w:rPr>
        <w:instrText xml:space="preserve"> INCLUDEPICTURE  "cid:image007.png@01D7F273.8CEDBB30" \* MERGEFORMATINET </w:instrText>
      </w:r>
      <w:r w:rsidR="002D13AF">
        <w:rPr>
          <w:rFonts w:ascii="Arial" w:hAnsi="Arial" w:cs="Arial"/>
          <w:lang w:eastAsia="en-IE"/>
        </w:rPr>
        <w:fldChar w:fldCharType="separate"/>
      </w:r>
      <w:r w:rsidR="007A326A">
        <w:rPr>
          <w:rFonts w:ascii="Arial" w:hAnsi="Arial" w:cs="Arial"/>
          <w:lang w:eastAsia="en-IE"/>
        </w:rPr>
        <w:fldChar w:fldCharType="begin"/>
      </w:r>
      <w:r w:rsidR="007A326A">
        <w:rPr>
          <w:rFonts w:ascii="Arial" w:hAnsi="Arial" w:cs="Arial"/>
          <w:lang w:eastAsia="en-IE"/>
        </w:rPr>
        <w:instrText xml:space="preserve"> INCLUDEPICTURE  "cid:image007.png@01D7F273.8CEDBB30" \* MERGEFORMATINET </w:instrText>
      </w:r>
      <w:r w:rsidR="007A326A">
        <w:rPr>
          <w:rFonts w:ascii="Arial" w:hAnsi="Arial" w:cs="Arial"/>
          <w:lang w:eastAsia="en-IE"/>
        </w:rPr>
        <w:fldChar w:fldCharType="separate"/>
      </w:r>
      <w:r w:rsidR="00671C8D">
        <w:rPr>
          <w:rFonts w:ascii="Arial" w:hAnsi="Arial" w:cs="Arial"/>
          <w:lang w:eastAsia="en-IE"/>
        </w:rPr>
        <w:fldChar w:fldCharType="begin"/>
      </w:r>
      <w:r w:rsidR="00671C8D">
        <w:rPr>
          <w:rFonts w:ascii="Arial" w:hAnsi="Arial" w:cs="Arial"/>
          <w:lang w:eastAsia="en-IE"/>
        </w:rPr>
        <w:instrText xml:space="preserve"> INCLUDEPICTURE  "cid:image007.png@01D7F273.8CEDBB30" \* MERGEFORMATINET </w:instrText>
      </w:r>
      <w:r w:rsidR="00671C8D">
        <w:rPr>
          <w:rFonts w:ascii="Arial" w:hAnsi="Arial" w:cs="Arial"/>
          <w:lang w:eastAsia="en-IE"/>
        </w:rPr>
        <w:fldChar w:fldCharType="separate"/>
      </w:r>
      <w:r w:rsidR="00023797">
        <w:rPr>
          <w:rFonts w:ascii="Arial" w:hAnsi="Arial" w:cs="Arial"/>
          <w:lang w:eastAsia="en-IE"/>
        </w:rPr>
        <w:fldChar w:fldCharType="begin"/>
      </w:r>
      <w:r w:rsidR="00023797">
        <w:rPr>
          <w:rFonts w:ascii="Arial" w:hAnsi="Arial" w:cs="Arial"/>
          <w:lang w:eastAsia="en-IE"/>
        </w:rPr>
        <w:instrText xml:space="preserve"> INCLUDEPICTURE  "cid:image007.png@01D7F273.8CEDBB30" \* MERGEFORMATINET </w:instrText>
      </w:r>
      <w:r w:rsidR="00023797">
        <w:rPr>
          <w:rFonts w:ascii="Arial" w:hAnsi="Arial" w:cs="Arial"/>
          <w:lang w:eastAsia="en-IE"/>
        </w:rPr>
        <w:fldChar w:fldCharType="separate"/>
      </w:r>
      <w:r w:rsidR="00D03369">
        <w:rPr>
          <w:rFonts w:ascii="Arial" w:hAnsi="Arial" w:cs="Arial"/>
          <w:lang w:eastAsia="en-IE"/>
        </w:rPr>
        <w:fldChar w:fldCharType="begin"/>
      </w:r>
      <w:r w:rsidR="00D03369">
        <w:rPr>
          <w:rFonts w:ascii="Arial" w:hAnsi="Arial" w:cs="Arial"/>
          <w:lang w:eastAsia="en-IE"/>
        </w:rPr>
        <w:instrText xml:space="preserve"> INCLUDEPICTURE  "cid:image007.png@01D7F273.8CEDBB30" \* MERGEFORMATINET </w:instrText>
      </w:r>
      <w:r w:rsidR="00D03369">
        <w:rPr>
          <w:rFonts w:ascii="Arial" w:hAnsi="Arial" w:cs="Arial"/>
          <w:lang w:eastAsia="en-IE"/>
        </w:rPr>
        <w:fldChar w:fldCharType="separate"/>
      </w:r>
      <w:r w:rsidR="00921F2E">
        <w:rPr>
          <w:rFonts w:ascii="Arial" w:hAnsi="Arial" w:cs="Arial"/>
          <w:lang w:eastAsia="en-IE"/>
        </w:rPr>
        <w:fldChar w:fldCharType="begin"/>
      </w:r>
      <w:r w:rsidR="00921F2E">
        <w:rPr>
          <w:rFonts w:ascii="Arial" w:hAnsi="Arial" w:cs="Arial"/>
          <w:lang w:eastAsia="en-IE"/>
        </w:rPr>
        <w:instrText xml:space="preserve"> INCLUDEPICTURE  "cid:image007.png@01D7F273.8CEDBB30" \* MERGEFORMATINET </w:instrText>
      </w:r>
      <w:r w:rsidR="00921F2E">
        <w:rPr>
          <w:rFonts w:ascii="Arial" w:hAnsi="Arial" w:cs="Arial"/>
          <w:lang w:eastAsia="en-IE"/>
        </w:rPr>
        <w:fldChar w:fldCharType="separate"/>
      </w:r>
      <w:r w:rsidR="00F2548F">
        <w:rPr>
          <w:rFonts w:ascii="Arial" w:hAnsi="Arial" w:cs="Arial"/>
          <w:lang w:eastAsia="en-IE"/>
        </w:rPr>
        <w:fldChar w:fldCharType="begin"/>
      </w:r>
      <w:r w:rsidR="00F2548F">
        <w:rPr>
          <w:rFonts w:ascii="Arial" w:hAnsi="Arial" w:cs="Arial"/>
          <w:lang w:eastAsia="en-IE"/>
        </w:rPr>
        <w:instrText xml:space="preserve"> INCLUDEPICTURE  "cid:image007.png@01D7F273.8CEDBB30" \* MERGEFORMATINET </w:instrText>
      </w:r>
      <w:r w:rsidR="00F2548F">
        <w:rPr>
          <w:rFonts w:ascii="Arial" w:hAnsi="Arial" w:cs="Arial"/>
          <w:lang w:eastAsia="en-IE"/>
        </w:rPr>
        <w:fldChar w:fldCharType="separate"/>
      </w:r>
      <w:r w:rsidR="00BC116C">
        <w:rPr>
          <w:rFonts w:ascii="Arial" w:hAnsi="Arial" w:cs="Arial"/>
          <w:lang w:eastAsia="en-IE"/>
        </w:rPr>
        <w:fldChar w:fldCharType="begin"/>
      </w:r>
      <w:r w:rsidR="00BC116C">
        <w:rPr>
          <w:rFonts w:ascii="Arial" w:hAnsi="Arial" w:cs="Arial"/>
          <w:lang w:eastAsia="en-IE"/>
        </w:rPr>
        <w:instrText xml:space="preserve"> INCLUDEPICTURE  "cid:image007.png@01D7F273.8CEDBB30" \* MERGEFORMATINET </w:instrText>
      </w:r>
      <w:r w:rsidR="00BC116C">
        <w:rPr>
          <w:rFonts w:ascii="Arial" w:hAnsi="Arial" w:cs="Arial"/>
          <w:lang w:eastAsia="en-IE"/>
        </w:rPr>
        <w:fldChar w:fldCharType="separate"/>
      </w:r>
      <w:r w:rsidR="00BB5C21">
        <w:rPr>
          <w:rFonts w:ascii="Arial" w:hAnsi="Arial" w:cs="Arial"/>
          <w:lang w:eastAsia="en-IE"/>
        </w:rPr>
        <w:fldChar w:fldCharType="begin"/>
      </w:r>
      <w:r w:rsidR="00BB5C21">
        <w:rPr>
          <w:rFonts w:ascii="Arial" w:hAnsi="Arial" w:cs="Arial"/>
          <w:lang w:eastAsia="en-IE"/>
        </w:rPr>
        <w:instrText xml:space="preserve"> INCLUDEPICTURE  "cid:image007.png@01D7F273.8CEDBB30" \* MERGEFORMATINET </w:instrText>
      </w:r>
      <w:r w:rsidR="00BB5C21">
        <w:rPr>
          <w:rFonts w:ascii="Arial" w:hAnsi="Arial" w:cs="Arial"/>
          <w:lang w:eastAsia="en-IE"/>
        </w:rPr>
        <w:fldChar w:fldCharType="separate"/>
      </w:r>
      <w:r w:rsidR="00965713">
        <w:rPr>
          <w:rFonts w:ascii="Arial" w:hAnsi="Arial" w:cs="Arial"/>
          <w:lang w:eastAsia="en-IE"/>
        </w:rPr>
        <w:fldChar w:fldCharType="begin"/>
      </w:r>
      <w:r w:rsidR="00965713">
        <w:rPr>
          <w:rFonts w:ascii="Arial" w:hAnsi="Arial" w:cs="Arial"/>
          <w:lang w:eastAsia="en-IE"/>
        </w:rPr>
        <w:instrText xml:space="preserve"> INCLUDEPICTURE  "cid:image007.png@01D7F273.8CEDBB30" \* MERGEFORMATINET </w:instrText>
      </w:r>
      <w:r w:rsidR="00965713">
        <w:rPr>
          <w:rFonts w:ascii="Arial" w:hAnsi="Arial" w:cs="Arial"/>
          <w:lang w:eastAsia="en-IE"/>
        </w:rPr>
        <w:fldChar w:fldCharType="separate"/>
      </w:r>
      <w:r w:rsidR="00705FE3">
        <w:rPr>
          <w:rFonts w:ascii="Arial" w:hAnsi="Arial" w:cs="Arial"/>
          <w:lang w:eastAsia="en-IE"/>
        </w:rPr>
        <w:fldChar w:fldCharType="begin"/>
      </w:r>
      <w:r w:rsidR="00705FE3">
        <w:rPr>
          <w:rFonts w:ascii="Arial" w:hAnsi="Arial" w:cs="Arial"/>
          <w:lang w:eastAsia="en-IE"/>
        </w:rPr>
        <w:instrText xml:space="preserve"> </w:instrText>
      </w:r>
      <w:r w:rsidR="00705FE3">
        <w:rPr>
          <w:rFonts w:ascii="Arial" w:hAnsi="Arial" w:cs="Arial"/>
          <w:lang w:eastAsia="en-IE"/>
        </w:rPr>
        <w:instrText>INCLUDEPICTURE  "cid:image007.png@01D7F273.8CEDBB30" \* MERGEFORMATINET</w:instrText>
      </w:r>
      <w:r w:rsidR="00705FE3">
        <w:rPr>
          <w:rFonts w:ascii="Arial" w:hAnsi="Arial" w:cs="Arial"/>
          <w:lang w:eastAsia="en-IE"/>
        </w:rPr>
        <w:instrText xml:space="preserve"> </w:instrText>
      </w:r>
      <w:r w:rsidR="00705FE3">
        <w:rPr>
          <w:rFonts w:ascii="Arial" w:hAnsi="Arial" w:cs="Arial"/>
          <w:lang w:eastAsia="en-IE"/>
        </w:rPr>
        <w:fldChar w:fldCharType="separate"/>
      </w:r>
      <w:r w:rsidR="0047501A">
        <w:rPr>
          <w:rFonts w:ascii="Arial" w:hAnsi="Arial" w:cs="Arial"/>
          <w:lang w:eastAsia="en-IE"/>
        </w:rPr>
        <w:pict w14:anchorId="0CB11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light&#10;&#10;Description automatically generated" style="width:71.4pt;height:59.4pt">
            <v:imagedata r:id="rId11" r:href="rId12"/>
          </v:shape>
        </w:pict>
      </w:r>
      <w:r w:rsidR="00705FE3">
        <w:rPr>
          <w:rFonts w:ascii="Arial" w:hAnsi="Arial" w:cs="Arial"/>
          <w:lang w:eastAsia="en-IE"/>
        </w:rPr>
        <w:fldChar w:fldCharType="end"/>
      </w:r>
      <w:r w:rsidR="00965713">
        <w:rPr>
          <w:rFonts w:ascii="Arial" w:hAnsi="Arial" w:cs="Arial"/>
          <w:lang w:eastAsia="en-IE"/>
        </w:rPr>
        <w:fldChar w:fldCharType="end"/>
      </w:r>
      <w:r w:rsidR="00BB5C21">
        <w:rPr>
          <w:rFonts w:ascii="Arial" w:hAnsi="Arial" w:cs="Arial"/>
          <w:lang w:eastAsia="en-IE"/>
        </w:rPr>
        <w:fldChar w:fldCharType="end"/>
      </w:r>
      <w:r w:rsidR="00BC116C">
        <w:rPr>
          <w:rFonts w:ascii="Arial" w:hAnsi="Arial" w:cs="Arial"/>
          <w:lang w:eastAsia="en-IE"/>
        </w:rPr>
        <w:fldChar w:fldCharType="end"/>
      </w:r>
      <w:r w:rsidR="00F2548F">
        <w:rPr>
          <w:rFonts w:ascii="Arial" w:hAnsi="Arial" w:cs="Arial"/>
          <w:lang w:eastAsia="en-IE"/>
        </w:rPr>
        <w:fldChar w:fldCharType="end"/>
      </w:r>
      <w:r w:rsidR="00921F2E">
        <w:rPr>
          <w:rFonts w:ascii="Arial" w:hAnsi="Arial" w:cs="Arial"/>
          <w:lang w:eastAsia="en-IE"/>
        </w:rPr>
        <w:fldChar w:fldCharType="end"/>
      </w:r>
      <w:r w:rsidR="00D03369">
        <w:rPr>
          <w:rFonts w:ascii="Arial" w:hAnsi="Arial" w:cs="Arial"/>
          <w:lang w:eastAsia="en-IE"/>
        </w:rPr>
        <w:fldChar w:fldCharType="end"/>
      </w:r>
      <w:r w:rsidR="00023797">
        <w:rPr>
          <w:rFonts w:ascii="Arial" w:hAnsi="Arial" w:cs="Arial"/>
          <w:lang w:eastAsia="en-IE"/>
        </w:rPr>
        <w:fldChar w:fldCharType="end"/>
      </w:r>
      <w:r w:rsidR="00671C8D">
        <w:rPr>
          <w:rFonts w:ascii="Arial" w:hAnsi="Arial" w:cs="Arial"/>
          <w:lang w:eastAsia="en-IE"/>
        </w:rPr>
        <w:fldChar w:fldCharType="end"/>
      </w:r>
      <w:r w:rsidR="007A326A">
        <w:rPr>
          <w:rFonts w:ascii="Arial" w:hAnsi="Arial" w:cs="Arial"/>
          <w:lang w:eastAsia="en-IE"/>
        </w:rPr>
        <w:fldChar w:fldCharType="end"/>
      </w:r>
      <w:r w:rsidR="002D13AF">
        <w:rPr>
          <w:rFonts w:ascii="Arial" w:hAnsi="Arial" w:cs="Arial"/>
          <w:lang w:eastAsia="en-IE"/>
        </w:rPr>
        <w:fldChar w:fldCharType="end"/>
      </w:r>
      <w:r w:rsidR="0031309F">
        <w:rPr>
          <w:rFonts w:ascii="Arial" w:hAnsi="Arial" w:cs="Arial"/>
          <w:lang w:eastAsia="en-IE"/>
        </w:rPr>
        <w:fldChar w:fldCharType="end"/>
      </w:r>
      <w:r w:rsidR="000D6D2E">
        <w:rPr>
          <w:rFonts w:ascii="Arial" w:hAnsi="Arial" w:cs="Arial"/>
          <w:lang w:eastAsia="en-IE"/>
        </w:rPr>
        <w:fldChar w:fldCharType="end"/>
      </w:r>
      <w:r w:rsidR="003A795C">
        <w:rPr>
          <w:rFonts w:ascii="Arial" w:hAnsi="Arial" w:cs="Arial"/>
          <w:lang w:eastAsia="en-IE"/>
        </w:rPr>
        <w:fldChar w:fldCharType="end"/>
      </w:r>
      <w:r w:rsidR="00B34819">
        <w:rPr>
          <w:rFonts w:ascii="Arial" w:hAnsi="Arial" w:cs="Arial"/>
          <w:lang w:eastAsia="en-IE"/>
        </w:rPr>
        <w:fldChar w:fldCharType="end"/>
      </w:r>
      <w:r w:rsidR="00676E3A">
        <w:rPr>
          <w:rFonts w:ascii="Arial" w:hAnsi="Arial" w:cs="Arial"/>
          <w:lang w:eastAsia="en-IE"/>
        </w:rPr>
        <w:fldChar w:fldCharType="end"/>
      </w:r>
      <w:r w:rsidR="003724E7">
        <w:rPr>
          <w:rFonts w:ascii="Arial" w:hAnsi="Arial" w:cs="Arial"/>
          <w:lang w:eastAsia="en-IE"/>
        </w:rPr>
        <w:fldChar w:fldCharType="end"/>
      </w:r>
      <w:r w:rsidR="00084418">
        <w:rPr>
          <w:rFonts w:ascii="Arial" w:hAnsi="Arial" w:cs="Arial"/>
          <w:lang w:eastAsia="en-IE"/>
        </w:rPr>
        <w:fldChar w:fldCharType="end"/>
      </w:r>
      <w:r w:rsidR="00BB7966">
        <w:rPr>
          <w:rFonts w:ascii="Arial" w:hAnsi="Arial" w:cs="Arial"/>
          <w:lang w:eastAsia="en-IE"/>
        </w:rPr>
        <w:fldChar w:fldCharType="end"/>
      </w:r>
      <w:r w:rsidR="002F32E6">
        <w:rPr>
          <w:rFonts w:ascii="Arial" w:hAnsi="Arial" w:cs="Arial"/>
          <w:lang w:eastAsia="en-IE"/>
        </w:rPr>
        <w:fldChar w:fldCharType="end"/>
      </w:r>
      <w:r w:rsidR="002E0A63">
        <w:rPr>
          <w:rFonts w:ascii="Arial" w:hAnsi="Arial" w:cs="Arial"/>
          <w:lang w:eastAsia="en-IE"/>
        </w:rPr>
        <w:fldChar w:fldCharType="end"/>
      </w:r>
      <w:r w:rsidR="0059438C">
        <w:rPr>
          <w:rFonts w:ascii="Arial" w:hAnsi="Arial" w:cs="Arial"/>
          <w:lang w:eastAsia="en-IE"/>
        </w:rPr>
        <w:fldChar w:fldCharType="end"/>
      </w:r>
      <w:r w:rsidR="004F1113">
        <w:rPr>
          <w:rFonts w:ascii="Arial" w:hAnsi="Arial" w:cs="Arial"/>
          <w:lang w:eastAsia="en-IE"/>
        </w:rPr>
        <w:fldChar w:fldCharType="end"/>
      </w:r>
      <w:r w:rsidR="002F2A07">
        <w:rPr>
          <w:rFonts w:ascii="Arial" w:hAnsi="Arial" w:cs="Arial"/>
          <w:lang w:eastAsia="en-IE"/>
        </w:rPr>
        <w:fldChar w:fldCharType="end"/>
      </w:r>
      <w:r w:rsidR="00FA36C3">
        <w:rPr>
          <w:rFonts w:ascii="Arial" w:hAnsi="Arial" w:cs="Arial"/>
          <w:lang w:eastAsia="en-IE"/>
        </w:rPr>
        <w:fldChar w:fldCharType="end"/>
      </w:r>
      <w:r w:rsidR="006B066D">
        <w:rPr>
          <w:rFonts w:ascii="Arial" w:hAnsi="Arial" w:cs="Arial"/>
          <w:lang w:eastAsia="en-IE"/>
        </w:rPr>
        <w:fldChar w:fldCharType="end"/>
      </w:r>
      <w:r w:rsidR="00CA22EC">
        <w:rPr>
          <w:rFonts w:ascii="Arial" w:hAnsi="Arial" w:cs="Arial"/>
          <w:lang w:eastAsia="en-IE"/>
        </w:rPr>
        <w:fldChar w:fldCharType="end"/>
      </w:r>
      <w:r w:rsidR="008B73F6">
        <w:rPr>
          <w:rFonts w:ascii="Arial" w:hAnsi="Arial" w:cs="Arial"/>
          <w:lang w:eastAsia="en-IE"/>
        </w:rPr>
        <w:fldChar w:fldCharType="end"/>
      </w:r>
      <w:r w:rsidR="00C5258E">
        <w:rPr>
          <w:rFonts w:ascii="Arial" w:hAnsi="Arial" w:cs="Arial"/>
          <w:lang w:eastAsia="en-IE"/>
        </w:rPr>
        <w:fldChar w:fldCharType="end"/>
      </w:r>
      <w:r w:rsidR="00CC2496">
        <w:rPr>
          <w:rFonts w:ascii="Arial" w:hAnsi="Arial" w:cs="Arial"/>
          <w:lang w:eastAsia="en-IE"/>
        </w:rPr>
        <w:fldChar w:fldCharType="end"/>
      </w:r>
      <w:r w:rsidR="008B7375">
        <w:rPr>
          <w:rFonts w:ascii="Arial" w:hAnsi="Arial" w:cs="Arial"/>
          <w:lang w:eastAsia="en-IE"/>
        </w:rPr>
        <w:fldChar w:fldCharType="end"/>
      </w:r>
      <w:r w:rsidR="00542F54">
        <w:rPr>
          <w:rFonts w:ascii="Arial" w:hAnsi="Arial" w:cs="Arial"/>
          <w:lang w:eastAsia="en-IE"/>
        </w:rPr>
        <w:fldChar w:fldCharType="end"/>
      </w:r>
      <w:r w:rsidR="000059C4">
        <w:rPr>
          <w:rFonts w:ascii="Arial" w:hAnsi="Arial" w:cs="Arial"/>
          <w:lang w:eastAsia="en-IE"/>
        </w:rPr>
        <w:fldChar w:fldCharType="end"/>
      </w:r>
      <w:r w:rsidR="00B46455">
        <w:rPr>
          <w:rFonts w:ascii="Arial" w:hAnsi="Arial" w:cs="Arial"/>
          <w:lang w:eastAsia="en-IE"/>
        </w:rPr>
        <w:fldChar w:fldCharType="end"/>
      </w:r>
      <w:r w:rsidR="00B46455">
        <w:rPr>
          <w:rFonts w:ascii="Arial" w:hAnsi="Arial" w:cs="Arial"/>
          <w:lang w:eastAsia="en-IE"/>
        </w:rPr>
        <w:fldChar w:fldCharType="end"/>
      </w:r>
      <w:r w:rsidR="007E76D4">
        <w:rPr>
          <w:rFonts w:ascii="Arial" w:hAnsi="Arial" w:cs="Arial"/>
          <w:lang w:eastAsia="en-IE"/>
        </w:rPr>
        <w:fldChar w:fldCharType="end"/>
      </w:r>
      <w:r w:rsidR="00156CC6">
        <w:rPr>
          <w:rFonts w:ascii="Arial" w:hAnsi="Arial" w:cs="Arial"/>
          <w:lang w:eastAsia="en-IE"/>
        </w:rPr>
        <w:fldChar w:fldCharType="end"/>
      </w:r>
      <w:r w:rsidR="00054D9B">
        <w:rPr>
          <w:rFonts w:ascii="Arial" w:hAnsi="Arial" w:cs="Arial"/>
          <w:lang w:eastAsia="en-IE"/>
        </w:rPr>
        <w:fldChar w:fldCharType="end"/>
      </w:r>
      <w:r w:rsidR="00F304EB">
        <w:rPr>
          <w:rFonts w:ascii="Arial" w:hAnsi="Arial" w:cs="Arial"/>
          <w:lang w:eastAsia="en-IE"/>
        </w:rPr>
        <w:fldChar w:fldCharType="end"/>
      </w:r>
      <w:r w:rsidR="00F85C50">
        <w:rPr>
          <w:rFonts w:ascii="Arial" w:hAnsi="Arial" w:cs="Arial"/>
          <w:lang w:eastAsia="en-IE"/>
        </w:rPr>
        <w:fldChar w:fldCharType="end"/>
      </w:r>
      <w:r>
        <w:rPr>
          <w:rFonts w:ascii="Arial" w:hAnsi="Arial" w:cs="Arial"/>
          <w:lang w:eastAsia="en-IE"/>
        </w:rPr>
        <w:fldChar w:fldCharType="end"/>
      </w:r>
    </w:p>
    <w:p w14:paraId="214B14C3" w14:textId="77777777" w:rsidR="00484EA1" w:rsidRPr="0047501A" w:rsidRDefault="00484EA1" w:rsidP="00D157D2">
      <w:pPr>
        <w:rPr>
          <w:rFonts w:ascii="Arial" w:hAnsi="Arial" w:cs="Arial"/>
          <w:b/>
        </w:rPr>
      </w:pPr>
    </w:p>
    <w:p w14:paraId="586843B9" w14:textId="3B286CE7" w:rsidR="00484EA1" w:rsidRPr="0047501A" w:rsidRDefault="00AA20D8" w:rsidP="00B173E1">
      <w:pPr>
        <w:jc w:val="center"/>
        <w:rPr>
          <w:rFonts w:ascii="Arial" w:hAnsi="Arial" w:cs="Arial"/>
          <w:b/>
        </w:rPr>
      </w:pPr>
      <w:r w:rsidRPr="0047501A">
        <w:rPr>
          <w:rFonts w:ascii="Arial" w:hAnsi="Arial" w:cs="Arial"/>
          <w:b/>
        </w:rPr>
        <w:t xml:space="preserve">Grade VIII </w:t>
      </w:r>
      <w:r w:rsidR="00B173E1" w:rsidRPr="0047501A">
        <w:rPr>
          <w:rFonts w:ascii="Arial" w:hAnsi="Arial" w:cs="Arial"/>
          <w:b/>
        </w:rPr>
        <w:t>–</w:t>
      </w:r>
      <w:r w:rsidR="00EF4D0C" w:rsidRPr="0047501A">
        <w:rPr>
          <w:rFonts w:ascii="Arial" w:hAnsi="Arial" w:cs="Arial"/>
          <w:b/>
        </w:rPr>
        <w:t xml:space="preserve"> </w:t>
      </w:r>
      <w:r w:rsidR="00125029" w:rsidRPr="0047501A">
        <w:rPr>
          <w:rFonts w:ascii="Arial" w:hAnsi="Arial" w:cs="Arial"/>
          <w:b/>
        </w:rPr>
        <w:t xml:space="preserve">Senior </w:t>
      </w:r>
      <w:r w:rsidR="00D71C09" w:rsidRPr="0047501A">
        <w:rPr>
          <w:rFonts w:ascii="Arial" w:hAnsi="Arial" w:cs="Arial"/>
          <w:b/>
        </w:rPr>
        <w:t xml:space="preserve">ICT </w:t>
      </w:r>
      <w:r w:rsidR="00125029" w:rsidRPr="0047501A">
        <w:rPr>
          <w:rFonts w:ascii="Arial" w:hAnsi="Arial" w:cs="Arial"/>
          <w:b/>
        </w:rPr>
        <w:t>Project Manager</w:t>
      </w:r>
      <w:r w:rsidR="00EF4D0C" w:rsidRPr="0047501A">
        <w:rPr>
          <w:rFonts w:ascii="Arial" w:hAnsi="Arial" w:cs="Arial"/>
          <w:b/>
        </w:rPr>
        <w:t xml:space="preserve"> </w:t>
      </w:r>
    </w:p>
    <w:p w14:paraId="32FAE39A" w14:textId="77777777" w:rsidR="004450F4" w:rsidRPr="006E3D93" w:rsidRDefault="004450F4" w:rsidP="004450F4">
      <w:pPr>
        <w:jc w:val="center"/>
        <w:rPr>
          <w:rFonts w:ascii="Arial" w:hAnsi="Arial" w:cs="Arial"/>
          <w:b/>
          <w:lang w:val="en-GB"/>
        </w:rPr>
      </w:pPr>
      <w:r w:rsidRPr="006E3D93">
        <w:rPr>
          <w:rFonts w:ascii="Arial" w:hAnsi="Arial" w:cs="Arial"/>
          <w:b/>
          <w:lang w:val="en-GB"/>
        </w:rPr>
        <w:t>Terms and Conditions of Employment</w:t>
      </w:r>
    </w:p>
    <w:p w14:paraId="6AED99B2" w14:textId="77777777" w:rsidR="00A9285A" w:rsidRPr="00A9285A" w:rsidRDefault="00A9285A" w:rsidP="00A9285A">
      <w:pPr>
        <w:jc w:val="center"/>
        <w:rPr>
          <w:rFonts w:ascii="Arial" w:hAnsi="Arial" w:cs="Arial"/>
          <w:b/>
          <w:sz w:val="8"/>
          <w:szCs w:val="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33"/>
        <w:gridCol w:w="23"/>
      </w:tblGrid>
      <w:tr w:rsidR="00484EA1" w:rsidRPr="00A07E1D" w14:paraId="56139176" w14:textId="77777777" w:rsidTr="00676E3A">
        <w:tc>
          <w:tcPr>
            <w:tcW w:w="1985" w:type="dxa"/>
          </w:tcPr>
          <w:p w14:paraId="382E3C66" w14:textId="77777777" w:rsidR="00484EA1" w:rsidRPr="00A07E1D" w:rsidRDefault="00484EA1" w:rsidP="00D157D2">
            <w:pPr>
              <w:rPr>
                <w:rFonts w:ascii="Arial" w:hAnsi="Arial" w:cs="Arial"/>
                <w:b/>
                <w:bCs/>
              </w:rPr>
            </w:pPr>
            <w:r w:rsidRPr="00A07E1D">
              <w:rPr>
                <w:rFonts w:ascii="Arial" w:hAnsi="Arial" w:cs="Arial"/>
                <w:b/>
                <w:bCs/>
              </w:rPr>
              <w:t>Tenure</w:t>
            </w:r>
          </w:p>
        </w:tc>
        <w:tc>
          <w:tcPr>
            <w:tcW w:w="7656" w:type="dxa"/>
            <w:gridSpan w:val="2"/>
          </w:tcPr>
          <w:p w14:paraId="60CFDCE9" w14:textId="77777777" w:rsidR="00484EA1" w:rsidRPr="00A07E1D" w:rsidRDefault="00484EA1" w:rsidP="00D157D2">
            <w:pPr>
              <w:tabs>
                <w:tab w:val="left" w:pos="-720"/>
                <w:tab w:val="left" w:pos="0"/>
                <w:tab w:val="left" w:pos="720"/>
              </w:tabs>
              <w:suppressAutoHyphens/>
              <w:rPr>
                <w:rFonts w:ascii="Arial" w:hAnsi="Arial" w:cs="Arial"/>
                <w:spacing w:val="-3"/>
              </w:rPr>
            </w:pPr>
            <w:r w:rsidRPr="00A07E1D">
              <w:rPr>
                <w:rFonts w:ascii="Arial" w:hAnsi="Arial" w:cs="Arial"/>
                <w:spacing w:val="-3"/>
              </w:rPr>
              <w:t xml:space="preserve">The current vacancies available are permanent and </w:t>
            </w:r>
            <w:r w:rsidR="00D20C99" w:rsidRPr="00A07E1D">
              <w:rPr>
                <w:rFonts w:ascii="Arial" w:hAnsi="Arial" w:cs="Arial"/>
                <w:spacing w:val="-3"/>
              </w:rPr>
              <w:t>whole time.</w:t>
            </w:r>
          </w:p>
          <w:p w14:paraId="215AB7E7" w14:textId="77777777" w:rsidR="00484EA1" w:rsidRPr="00A07E1D" w:rsidRDefault="00484EA1" w:rsidP="00D157D2">
            <w:pPr>
              <w:tabs>
                <w:tab w:val="left" w:pos="-720"/>
                <w:tab w:val="left" w:pos="0"/>
                <w:tab w:val="left" w:pos="720"/>
              </w:tabs>
              <w:suppressAutoHyphens/>
              <w:rPr>
                <w:rFonts w:ascii="Arial" w:hAnsi="Arial" w:cs="Arial"/>
                <w:spacing w:val="-3"/>
              </w:rPr>
            </w:pPr>
          </w:p>
          <w:p w14:paraId="304DE9EB" w14:textId="4D60FDF1" w:rsidR="00042360" w:rsidRPr="004B6329" w:rsidRDefault="00470B3F" w:rsidP="00042360">
            <w:pPr>
              <w:tabs>
                <w:tab w:val="left" w:pos="-720"/>
                <w:tab w:val="left" w:pos="0"/>
                <w:tab w:val="left" w:pos="720"/>
              </w:tabs>
              <w:suppressAutoHyphens/>
              <w:jc w:val="both"/>
              <w:rPr>
                <w:rFonts w:ascii="Arial" w:hAnsi="Arial" w:cs="Arial"/>
                <w:spacing w:val="-3"/>
              </w:rPr>
            </w:pPr>
            <w:r w:rsidRPr="00A07E1D">
              <w:rPr>
                <w:rFonts w:ascii="Arial" w:hAnsi="Arial" w:cs="Arial"/>
                <w:spacing w:val="-3"/>
              </w:rPr>
              <w:t xml:space="preserve">The posts are </w:t>
            </w:r>
            <w:r w:rsidR="00662A40" w:rsidRPr="00A07E1D">
              <w:rPr>
                <w:rFonts w:ascii="Arial" w:hAnsi="Arial" w:cs="Arial"/>
                <w:spacing w:val="-3"/>
              </w:rPr>
              <w:t>pensionable.</w:t>
            </w:r>
            <w:r w:rsidR="00042360">
              <w:rPr>
                <w:rFonts w:ascii="Arial" w:hAnsi="Arial" w:cs="Arial"/>
                <w:spacing w:val="-3"/>
              </w:rPr>
              <w:t xml:space="preserve"> </w:t>
            </w:r>
            <w:r w:rsidR="00042360" w:rsidRPr="004B6329">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r w:rsidR="00671C8D" w:rsidRPr="00671C8D">
              <w:rPr>
                <w:rFonts w:ascii="Arial" w:hAnsi="Arial" w:cs="Arial"/>
                <w:spacing w:val="-3"/>
              </w:rPr>
              <w:t>These posts may be assigned to any the Digital for Care programmes based on service requirements and this will be specified at ‘’job offer’’ stage.</w:t>
            </w:r>
          </w:p>
          <w:p w14:paraId="38139D69" w14:textId="77777777" w:rsidR="00484EA1" w:rsidRPr="00A07E1D" w:rsidRDefault="00484EA1" w:rsidP="00D157D2">
            <w:pPr>
              <w:tabs>
                <w:tab w:val="left" w:pos="-720"/>
                <w:tab w:val="left" w:pos="0"/>
                <w:tab w:val="left" w:pos="720"/>
              </w:tabs>
              <w:suppressAutoHyphens/>
              <w:rPr>
                <w:rFonts w:ascii="Arial" w:hAnsi="Arial" w:cs="Arial"/>
                <w:spacing w:val="-3"/>
              </w:rPr>
            </w:pPr>
          </w:p>
          <w:p w14:paraId="638A9218" w14:textId="77777777" w:rsidR="00484EA1" w:rsidRPr="00A07E1D" w:rsidRDefault="00484EA1" w:rsidP="00EF4CD8">
            <w:pPr>
              <w:tabs>
                <w:tab w:val="left" w:pos="-720"/>
                <w:tab w:val="left" w:pos="0"/>
                <w:tab w:val="left" w:pos="720"/>
              </w:tabs>
              <w:suppressAutoHyphens/>
              <w:rPr>
                <w:rFonts w:ascii="Arial" w:hAnsi="Arial" w:cs="Arial"/>
                <w:spacing w:val="-3"/>
              </w:rPr>
            </w:pPr>
            <w:r w:rsidRPr="00A07E1D">
              <w:rPr>
                <w:rFonts w:ascii="Arial" w:hAnsi="Arial" w:cs="Arial"/>
                <w:spacing w:val="-3"/>
              </w:rPr>
              <w:t>Appointment as an employee of the Health Service Executive is governed by the Health Act 2004 and the Public Service Management (Recruitment and Appointment) Act 2004.</w:t>
            </w:r>
          </w:p>
        </w:tc>
      </w:tr>
      <w:tr w:rsidR="00676E3A" w:rsidRPr="00A07E1D" w14:paraId="75A8E089" w14:textId="77777777" w:rsidTr="00676E3A">
        <w:tc>
          <w:tcPr>
            <w:tcW w:w="1985" w:type="dxa"/>
          </w:tcPr>
          <w:p w14:paraId="36D6CD4E" w14:textId="77777777" w:rsidR="00676E3A" w:rsidRPr="00C62DB8" w:rsidRDefault="00676E3A" w:rsidP="00676E3A">
            <w:pPr>
              <w:rPr>
                <w:rFonts w:ascii="Arial" w:hAnsi="Arial" w:cs="Arial"/>
                <w:b/>
                <w:bCs/>
              </w:rPr>
            </w:pPr>
            <w:r w:rsidRPr="00C62DB8">
              <w:rPr>
                <w:rFonts w:ascii="Arial" w:hAnsi="Arial" w:cs="Arial"/>
                <w:b/>
                <w:bCs/>
              </w:rPr>
              <w:t>Working Week</w:t>
            </w:r>
          </w:p>
          <w:p w14:paraId="698EFBAE" w14:textId="77777777" w:rsidR="00676E3A" w:rsidRPr="00C62DB8" w:rsidRDefault="00676E3A" w:rsidP="00676E3A">
            <w:pPr>
              <w:rPr>
                <w:rFonts w:ascii="Arial" w:hAnsi="Arial" w:cs="Arial"/>
                <w:b/>
                <w:bCs/>
              </w:rPr>
            </w:pPr>
          </w:p>
        </w:tc>
        <w:tc>
          <w:tcPr>
            <w:tcW w:w="7656" w:type="dxa"/>
            <w:gridSpan w:val="2"/>
          </w:tcPr>
          <w:p w14:paraId="026954BC" w14:textId="77777777" w:rsidR="00C62DB8" w:rsidRPr="00C62DB8" w:rsidRDefault="00C62DB8" w:rsidP="00C62DB8">
            <w:pPr>
              <w:rPr>
                <w:rFonts w:ascii="Arial" w:hAnsi="Arial" w:cs="Arial"/>
              </w:rPr>
            </w:pPr>
            <w:r w:rsidRPr="00C62DB8">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DE451DE" w14:textId="77777777" w:rsidR="00C62DB8" w:rsidRPr="00C62DB8" w:rsidRDefault="00C62DB8" w:rsidP="00C62DB8">
            <w:pPr>
              <w:rPr>
                <w:rFonts w:ascii="Arial" w:hAnsi="Arial" w:cs="Arial"/>
              </w:rPr>
            </w:pPr>
          </w:p>
          <w:p w14:paraId="5B257383" w14:textId="77777777" w:rsidR="00C62DB8" w:rsidRPr="00C62DB8" w:rsidRDefault="00C62DB8" w:rsidP="00C62DB8">
            <w:pPr>
              <w:rPr>
                <w:rFonts w:ascii="Arial" w:hAnsi="Arial" w:cs="Arial"/>
              </w:rPr>
            </w:pPr>
            <w:r w:rsidRPr="00C62DB8">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10BB1F35" w14:textId="46CD4C78" w:rsidR="00676E3A" w:rsidRPr="00C62DB8" w:rsidRDefault="00C62DB8" w:rsidP="00C62DB8">
            <w:pPr>
              <w:jc w:val="both"/>
              <w:rPr>
                <w:rFonts w:ascii="Arial" w:hAnsi="Arial" w:cs="Arial"/>
              </w:rPr>
            </w:pPr>
            <w:r w:rsidRPr="00C62DB8">
              <w:rPr>
                <w:rFonts w:ascii="Arial" w:hAnsi="Arial" w:cs="Arial"/>
              </w:rPr>
              <w:t>The standard working week applying to the post is 35 hours.</w:t>
            </w:r>
          </w:p>
        </w:tc>
      </w:tr>
      <w:tr w:rsidR="00676E3A" w:rsidRPr="00A07E1D" w14:paraId="6191CBB9" w14:textId="77777777" w:rsidTr="00676E3A">
        <w:tc>
          <w:tcPr>
            <w:tcW w:w="1985" w:type="dxa"/>
          </w:tcPr>
          <w:p w14:paraId="6ABACF05" w14:textId="77777777" w:rsidR="00676E3A" w:rsidRPr="00A07E1D" w:rsidRDefault="00676E3A" w:rsidP="00676E3A">
            <w:pPr>
              <w:rPr>
                <w:rFonts w:ascii="Arial" w:hAnsi="Arial" w:cs="Arial"/>
                <w:b/>
                <w:bCs/>
              </w:rPr>
            </w:pPr>
            <w:r w:rsidRPr="00A07E1D">
              <w:rPr>
                <w:rFonts w:ascii="Arial" w:hAnsi="Arial" w:cs="Arial"/>
                <w:b/>
                <w:bCs/>
              </w:rPr>
              <w:t>Annual Leave</w:t>
            </w:r>
          </w:p>
        </w:tc>
        <w:tc>
          <w:tcPr>
            <w:tcW w:w="7656" w:type="dxa"/>
            <w:gridSpan w:val="2"/>
          </w:tcPr>
          <w:p w14:paraId="1BA4D859" w14:textId="77777777" w:rsidR="00676E3A" w:rsidRPr="00A07E1D" w:rsidRDefault="00676E3A" w:rsidP="00676E3A">
            <w:pPr>
              <w:rPr>
                <w:rFonts w:ascii="Arial" w:hAnsi="Arial" w:cs="Arial"/>
              </w:rPr>
            </w:pPr>
            <w:r w:rsidRPr="00A07E1D">
              <w:rPr>
                <w:rFonts w:ascii="Arial" w:hAnsi="Arial" w:cs="Arial"/>
              </w:rPr>
              <w:t xml:space="preserve">The annual leave associated with the post will </w:t>
            </w:r>
            <w:r>
              <w:rPr>
                <w:rFonts w:ascii="Arial" w:hAnsi="Arial" w:cs="Arial"/>
              </w:rPr>
              <w:t>be confirmed at job offer stage</w:t>
            </w:r>
          </w:p>
          <w:p w14:paraId="1E0C8688" w14:textId="77777777" w:rsidR="00676E3A" w:rsidRPr="00A07E1D" w:rsidRDefault="00676E3A" w:rsidP="00676E3A">
            <w:pPr>
              <w:rPr>
                <w:rFonts w:ascii="Arial" w:hAnsi="Arial" w:cs="Arial"/>
              </w:rPr>
            </w:pPr>
          </w:p>
        </w:tc>
      </w:tr>
      <w:tr w:rsidR="00676E3A" w:rsidRPr="00A07E1D" w14:paraId="732A2F30" w14:textId="77777777" w:rsidTr="00676E3A">
        <w:tc>
          <w:tcPr>
            <w:tcW w:w="1985" w:type="dxa"/>
          </w:tcPr>
          <w:p w14:paraId="31415A84" w14:textId="77777777" w:rsidR="00676E3A" w:rsidRPr="00A07E1D" w:rsidRDefault="00676E3A" w:rsidP="00676E3A">
            <w:pPr>
              <w:rPr>
                <w:rFonts w:ascii="Arial" w:hAnsi="Arial" w:cs="Arial"/>
                <w:b/>
                <w:bCs/>
              </w:rPr>
            </w:pPr>
            <w:r w:rsidRPr="00A07E1D">
              <w:rPr>
                <w:rFonts w:ascii="Arial" w:hAnsi="Arial" w:cs="Arial"/>
                <w:b/>
                <w:bCs/>
              </w:rPr>
              <w:t>Superannuation</w:t>
            </w:r>
          </w:p>
          <w:p w14:paraId="333A396B" w14:textId="77777777" w:rsidR="00676E3A" w:rsidRPr="00A07E1D" w:rsidRDefault="00676E3A" w:rsidP="00676E3A">
            <w:pPr>
              <w:rPr>
                <w:rFonts w:ascii="Arial" w:hAnsi="Arial" w:cs="Arial"/>
                <w:b/>
                <w:bCs/>
              </w:rPr>
            </w:pPr>
          </w:p>
          <w:p w14:paraId="5BB991F0" w14:textId="77777777" w:rsidR="00676E3A" w:rsidRPr="00A07E1D" w:rsidRDefault="00676E3A" w:rsidP="00676E3A">
            <w:pPr>
              <w:rPr>
                <w:rFonts w:ascii="Arial" w:hAnsi="Arial" w:cs="Arial"/>
                <w:b/>
                <w:bCs/>
              </w:rPr>
            </w:pPr>
          </w:p>
        </w:tc>
        <w:tc>
          <w:tcPr>
            <w:tcW w:w="7656" w:type="dxa"/>
            <w:gridSpan w:val="2"/>
          </w:tcPr>
          <w:p w14:paraId="79209CBE" w14:textId="77777777" w:rsidR="00676E3A" w:rsidRPr="00A07E1D" w:rsidRDefault="00676E3A" w:rsidP="00676E3A">
            <w:pPr>
              <w:jc w:val="both"/>
              <w:rPr>
                <w:rFonts w:ascii="Arial" w:hAnsi="Arial" w:cs="Arial"/>
              </w:rPr>
            </w:pPr>
            <w:r w:rsidRPr="00A07E1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A07E1D">
              <w:rPr>
                <w:rFonts w:ascii="Arial" w:hAnsi="Arial" w:cs="Arial"/>
              </w:rPr>
              <w:t>01</w:t>
            </w:r>
            <w:r w:rsidRPr="00A07E1D">
              <w:rPr>
                <w:rFonts w:ascii="Arial" w:hAnsi="Arial" w:cs="Arial"/>
                <w:vertAlign w:val="superscript"/>
              </w:rPr>
              <w:t>st</w:t>
            </w:r>
            <w:proofErr w:type="gramEnd"/>
            <w:r w:rsidRPr="00A07E1D">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A07E1D">
              <w:rPr>
                <w:rFonts w:ascii="Arial" w:hAnsi="Arial" w:cs="Arial"/>
              </w:rPr>
              <w:t>at</w:t>
            </w:r>
            <w:proofErr w:type="gramEnd"/>
            <w:r w:rsidRPr="00A07E1D">
              <w:rPr>
                <w:rFonts w:ascii="Arial" w:hAnsi="Arial" w:cs="Arial"/>
              </w:rPr>
              <w:t xml:space="preserve"> 31</w:t>
            </w:r>
            <w:r w:rsidRPr="00A07E1D">
              <w:rPr>
                <w:rFonts w:ascii="Arial" w:hAnsi="Arial" w:cs="Arial"/>
                <w:vertAlign w:val="superscript"/>
              </w:rPr>
              <w:t>st</w:t>
            </w:r>
            <w:r w:rsidRPr="00A07E1D">
              <w:rPr>
                <w:rFonts w:ascii="Arial" w:hAnsi="Arial" w:cs="Arial"/>
              </w:rPr>
              <w:t xml:space="preserve"> December 2004</w:t>
            </w:r>
          </w:p>
        </w:tc>
      </w:tr>
      <w:tr w:rsidR="00676E3A" w:rsidRPr="00A07E1D" w14:paraId="4B0BDA39" w14:textId="77777777" w:rsidTr="00676E3A">
        <w:tc>
          <w:tcPr>
            <w:tcW w:w="1985" w:type="dxa"/>
          </w:tcPr>
          <w:p w14:paraId="3461428B" w14:textId="77777777" w:rsidR="00676E3A" w:rsidRPr="00A07E1D" w:rsidRDefault="00676E3A" w:rsidP="00676E3A">
            <w:pPr>
              <w:rPr>
                <w:rFonts w:ascii="Arial" w:hAnsi="Arial" w:cs="Arial"/>
                <w:b/>
                <w:bCs/>
              </w:rPr>
            </w:pPr>
            <w:r>
              <w:rPr>
                <w:rFonts w:ascii="Arial" w:hAnsi="Arial" w:cs="Arial"/>
                <w:b/>
                <w:bCs/>
              </w:rPr>
              <w:t>Age</w:t>
            </w:r>
          </w:p>
        </w:tc>
        <w:tc>
          <w:tcPr>
            <w:tcW w:w="7656" w:type="dxa"/>
            <w:gridSpan w:val="2"/>
          </w:tcPr>
          <w:p w14:paraId="12429CF3" w14:textId="77777777" w:rsidR="00676E3A" w:rsidRDefault="00676E3A" w:rsidP="00676E3A">
            <w:pPr>
              <w:autoSpaceDE w:val="0"/>
              <w:autoSpaceDN w:val="0"/>
              <w:adjustRightInd w:val="0"/>
              <w:rPr>
                <w:rFonts w:ascii="Arial" w:eastAsiaTheme="minorHAnsi" w:hAnsi="Arial" w:cs="Arial"/>
                <w:i/>
                <w:iCs/>
                <w:lang w:eastAsia="en-US"/>
              </w:rPr>
            </w:pPr>
            <w:r>
              <w:rPr>
                <w:rFonts w:ascii="Arial" w:eastAsiaTheme="minorHAnsi" w:hAnsi="Arial" w:cs="Arial"/>
                <w:lang w:eastAsia="en-US"/>
              </w:rPr>
              <w:t>The Public Service Superannuation (Age of Retirement) Act, 2018* set 70 years as the compulsory retirement age for public servants.</w:t>
            </w:r>
            <w:r>
              <w:rPr>
                <w:rFonts w:ascii="Arial" w:eastAsiaTheme="minorHAnsi" w:hAnsi="Arial" w:cs="Arial"/>
                <w:i/>
                <w:iCs/>
                <w:lang w:eastAsia="en-US"/>
              </w:rPr>
              <w:t xml:space="preserve"> </w:t>
            </w:r>
          </w:p>
          <w:p w14:paraId="208BD093" w14:textId="77777777" w:rsidR="00676E3A" w:rsidRDefault="00676E3A" w:rsidP="00676E3A">
            <w:pPr>
              <w:autoSpaceDE w:val="0"/>
              <w:autoSpaceDN w:val="0"/>
              <w:adjustRightInd w:val="0"/>
              <w:rPr>
                <w:rFonts w:ascii="Arial" w:eastAsiaTheme="minorHAnsi" w:hAnsi="Arial" w:cs="Arial"/>
                <w:i/>
                <w:iCs/>
                <w:lang w:eastAsia="en-US"/>
              </w:rPr>
            </w:pPr>
          </w:p>
          <w:p w14:paraId="2ECD5705" w14:textId="77777777" w:rsidR="00676E3A" w:rsidRDefault="00676E3A" w:rsidP="00676E3A">
            <w:pPr>
              <w:autoSpaceDE w:val="0"/>
              <w:autoSpaceDN w:val="0"/>
              <w:adjustRightInd w:val="0"/>
              <w:rPr>
                <w:rFonts w:ascii="Arial" w:eastAsiaTheme="minorHAnsi" w:hAnsi="Arial" w:cs="Arial"/>
                <w:b/>
                <w:bCs/>
                <w:i/>
                <w:iCs/>
                <w:u w:val="single"/>
                <w:lang w:eastAsia="en-US"/>
              </w:rPr>
            </w:pPr>
            <w:r>
              <w:rPr>
                <w:rFonts w:ascii="Arial" w:eastAsiaTheme="minorHAnsi" w:hAnsi="Arial" w:cs="Arial"/>
                <w:b/>
                <w:bCs/>
                <w:i/>
                <w:iCs/>
                <w:lang w:eastAsia="en-US"/>
              </w:rPr>
              <w:t xml:space="preserve">* </w:t>
            </w:r>
            <w:r>
              <w:rPr>
                <w:rFonts w:ascii="Arial" w:eastAsiaTheme="minorHAnsi" w:hAnsi="Arial" w:cs="Arial"/>
                <w:b/>
                <w:bCs/>
                <w:i/>
                <w:iCs/>
                <w:u w:val="single"/>
                <w:lang w:eastAsia="en-US"/>
              </w:rPr>
              <w:t>Public Servants not affected by this legislation:</w:t>
            </w:r>
          </w:p>
          <w:p w14:paraId="16901676" w14:textId="77777777" w:rsidR="00676E3A" w:rsidRDefault="00676E3A" w:rsidP="00676E3A">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Public servants recruited between 1 April </w:t>
            </w:r>
            <w:proofErr w:type="gramStart"/>
            <w:r>
              <w:rPr>
                <w:rFonts w:ascii="Arial" w:eastAsiaTheme="minorHAnsi" w:hAnsi="Arial" w:cs="Arial"/>
                <w:lang w:eastAsia="en-US"/>
              </w:rPr>
              <w:t>2004</w:t>
            </w:r>
            <w:proofErr w:type="gramEnd"/>
            <w:r>
              <w:rPr>
                <w:rFonts w:ascii="Arial" w:eastAsiaTheme="minorHAnsi" w:hAnsi="Arial" w:cs="Arial"/>
                <w:lang w:eastAsia="en-US"/>
              </w:rPr>
              <w:t xml:space="preserve"> and 31 December 2012 (new entrants) have no compulsory retirement age.</w:t>
            </w:r>
          </w:p>
          <w:p w14:paraId="30BA76D3" w14:textId="77777777" w:rsidR="00676E3A" w:rsidRDefault="00676E3A" w:rsidP="00676E3A">
            <w:pPr>
              <w:autoSpaceDE w:val="0"/>
              <w:autoSpaceDN w:val="0"/>
              <w:adjustRightInd w:val="0"/>
              <w:rPr>
                <w:rFonts w:ascii="Arial" w:hAnsi="Arial" w:cs="Arial"/>
                <w:lang w:val="en-GB"/>
              </w:rPr>
            </w:pPr>
          </w:p>
          <w:p w14:paraId="7C6D3AD7" w14:textId="77777777" w:rsidR="00676E3A" w:rsidRDefault="00676E3A" w:rsidP="00676E3A">
            <w:pPr>
              <w:autoSpaceDE w:val="0"/>
              <w:autoSpaceDN w:val="0"/>
              <w:adjustRightInd w:val="0"/>
              <w:rPr>
                <w:rFonts w:ascii="Arial" w:hAnsi="Arial" w:cs="Arial"/>
              </w:rPr>
            </w:pPr>
            <w:r>
              <w:rPr>
                <w:rFonts w:ascii="Arial" w:hAnsi="Arial" w:cs="Arial"/>
              </w:rPr>
              <w:t>Public servants recruited since 1 January 2013 are members of the Single Pension Scheme and have a compulsory retirement age of 70.</w:t>
            </w:r>
          </w:p>
          <w:p w14:paraId="0577412C" w14:textId="77777777" w:rsidR="00676E3A" w:rsidRPr="00A07E1D" w:rsidRDefault="00676E3A" w:rsidP="00676E3A">
            <w:pPr>
              <w:jc w:val="both"/>
              <w:rPr>
                <w:rFonts w:ascii="Arial" w:hAnsi="Arial" w:cs="Arial"/>
              </w:rPr>
            </w:pPr>
          </w:p>
        </w:tc>
      </w:tr>
      <w:tr w:rsidR="00676E3A" w:rsidRPr="00A07E1D" w14:paraId="49A36F61" w14:textId="77777777" w:rsidTr="00676E3A">
        <w:tc>
          <w:tcPr>
            <w:tcW w:w="1985" w:type="dxa"/>
          </w:tcPr>
          <w:p w14:paraId="20BFA11D" w14:textId="77777777" w:rsidR="00676E3A" w:rsidRPr="00A07E1D" w:rsidRDefault="00676E3A" w:rsidP="00676E3A">
            <w:pPr>
              <w:rPr>
                <w:rFonts w:ascii="Arial" w:hAnsi="Arial" w:cs="Arial"/>
                <w:b/>
                <w:bCs/>
              </w:rPr>
            </w:pPr>
            <w:r w:rsidRPr="00A07E1D">
              <w:rPr>
                <w:rFonts w:ascii="Arial" w:hAnsi="Arial" w:cs="Arial"/>
                <w:b/>
                <w:bCs/>
              </w:rPr>
              <w:t>Probation</w:t>
            </w:r>
          </w:p>
        </w:tc>
        <w:tc>
          <w:tcPr>
            <w:tcW w:w="7656" w:type="dxa"/>
            <w:gridSpan w:val="2"/>
          </w:tcPr>
          <w:p w14:paraId="7294984B" w14:textId="77777777" w:rsidR="00676E3A" w:rsidRPr="00A07E1D" w:rsidRDefault="00676E3A" w:rsidP="00676E3A">
            <w:pPr>
              <w:pStyle w:val="Heading7"/>
              <w:rPr>
                <w:rFonts w:cs="Arial"/>
                <w:b w:val="0"/>
                <w:sz w:val="20"/>
              </w:rPr>
            </w:pPr>
            <w:r w:rsidRPr="00A07E1D">
              <w:rPr>
                <w:rFonts w:cs="Arial"/>
                <w:b w:val="0"/>
                <w:sz w:val="20"/>
              </w:rPr>
              <w:t xml:space="preserve">Every appointment of a person who is not already a permanent officer of the </w:t>
            </w:r>
            <w:r w:rsidRPr="00A07E1D">
              <w:rPr>
                <w:rFonts w:cs="Arial"/>
                <w:b w:val="0"/>
                <w:sz w:val="20"/>
                <w:shd w:val="clear" w:color="auto" w:fill="FFFFFF"/>
              </w:rPr>
              <w:t>Health Service Executive or of a Local Authority</w:t>
            </w:r>
            <w:r w:rsidRPr="00A07E1D">
              <w:rPr>
                <w:rFonts w:cs="Arial"/>
                <w:b w:val="0"/>
                <w:sz w:val="20"/>
              </w:rPr>
              <w:t xml:space="preserve"> shall be subject to a probationary period of 12 months as stipulated in the Department of Health Circular No.10/71.</w:t>
            </w:r>
          </w:p>
        </w:tc>
      </w:tr>
      <w:tr w:rsidR="00676E3A" w14:paraId="7D50D233" w14:textId="77777777" w:rsidTr="00676E3A">
        <w:trPr>
          <w:trHeight w:val="1138"/>
        </w:trPr>
        <w:tc>
          <w:tcPr>
            <w:tcW w:w="1985" w:type="dxa"/>
            <w:tcBorders>
              <w:top w:val="single" w:sz="4" w:space="0" w:color="auto"/>
              <w:left w:val="single" w:sz="4" w:space="0" w:color="auto"/>
              <w:bottom w:val="single" w:sz="4" w:space="0" w:color="auto"/>
              <w:right w:val="single" w:sz="4" w:space="0" w:color="auto"/>
            </w:tcBorders>
          </w:tcPr>
          <w:p w14:paraId="1DF4B914" w14:textId="77777777" w:rsidR="00676E3A" w:rsidRDefault="00676E3A" w:rsidP="00676E3A">
            <w:pPr>
              <w:rPr>
                <w:rFonts w:ascii="Arial" w:hAnsi="Arial" w:cs="Arial"/>
                <w:b/>
                <w:bCs/>
              </w:rPr>
            </w:pPr>
            <w:r w:rsidRPr="003A67DA">
              <w:rPr>
                <w:rFonts w:ascii="Arial" w:hAnsi="Arial" w:cs="Arial"/>
                <w:b/>
                <w:bCs/>
              </w:rPr>
              <w:t>Infection Control</w:t>
            </w:r>
          </w:p>
        </w:tc>
        <w:tc>
          <w:tcPr>
            <w:tcW w:w="7656" w:type="dxa"/>
            <w:gridSpan w:val="2"/>
            <w:tcBorders>
              <w:top w:val="single" w:sz="4" w:space="0" w:color="auto"/>
              <w:left w:val="single" w:sz="4" w:space="0" w:color="auto"/>
              <w:bottom w:val="single" w:sz="4" w:space="0" w:color="auto"/>
              <w:right w:val="single" w:sz="4" w:space="0" w:color="auto"/>
            </w:tcBorders>
          </w:tcPr>
          <w:p w14:paraId="506CE9C4" w14:textId="77777777" w:rsidR="00676E3A" w:rsidRDefault="00676E3A" w:rsidP="00676E3A">
            <w:pPr>
              <w:jc w:val="both"/>
              <w:rPr>
                <w:rFonts w:ascii="Arial" w:hAnsi="Arial" w:cs="Arial"/>
              </w:rPr>
            </w:pPr>
            <w:r w:rsidRPr="003A67DA">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p>
        </w:tc>
      </w:tr>
      <w:tr w:rsidR="001A2966" w14:paraId="133EBBB4" w14:textId="77777777" w:rsidTr="00676E3A">
        <w:trPr>
          <w:trHeight w:val="1138"/>
        </w:trPr>
        <w:tc>
          <w:tcPr>
            <w:tcW w:w="1985" w:type="dxa"/>
            <w:tcBorders>
              <w:top w:val="single" w:sz="4" w:space="0" w:color="auto"/>
              <w:left w:val="single" w:sz="4" w:space="0" w:color="auto"/>
              <w:bottom w:val="single" w:sz="4" w:space="0" w:color="auto"/>
              <w:right w:val="single" w:sz="4" w:space="0" w:color="auto"/>
            </w:tcBorders>
          </w:tcPr>
          <w:p w14:paraId="132BE113" w14:textId="62D660C8" w:rsidR="001A2966" w:rsidRPr="0047501A" w:rsidRDefault="00911CA2" w:rsidP="00676E3A">
            <w:pPr>
              <w:rPr>
                <w:rFonts w:ascii="Arial" w:hAnsi="Arial" w:cs="Arial"/>
                <w:b/>
                <w:bCs/>
              </w:rPr>
            </w:pPr>
            <w:r w:rsidRPr="0047501A">
              <w:rPr>
                <w:rFonts w:ascii="Arial" w:hAnsi="Arial" w:cs="Arial"/>
                <w:b/>
                <w:bCs/>
              </w:rPr>
              <w:t>Protection of Children Guidance and Legislation Protection</w:t>
            </w:r>
          </w:p>
        </w:tc>
        <w:tc>
          <w:tcPr>
            <w:tcW w:w="7656" w:type="dxa"/>
            <w:gridSpan w:val="2"/>
            <w:tcBorders>
              <w:top w:val="single" w:sz="4" w:space="0" w:color="auto"/>
              <w:left w:val="single" w:sz="4" w:space="0" w:color="auto"/>
              <w:bottom w:val="single" w:sz="4" w:space="0" w:color="auto"/>
              <w:right w:val="single" w:sz="4" w:space="0" w:color="auto"/>
            </w:tcBorders>
          </w:tcPr>
          <w:p w14:paraId="0763D109" w14:textId="77777777" w:rsidR="001A2966" w:rsidRPr="0047501A" w:rsidRDefault="001A2966" w:rsidP="001A2966">
            <w:pPr>
              <w:jc w:val="both"/>
              <w:rPr>
                <w:rFonts w:ascii="Arial" w:hAnsi="Arial" w:cs="Arial"/>
              </w:rPr>
            </w:pPr>
            <w:r w:rsidRPr="0047501A">
              <w:rPr>
                <w:rFonts w:ascii="Arial" w:hAnsi="Arial" w:cs="Arial"/>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w:t>
            </w:r>
          </w:p>
          <w:p w14:paraId="1B56FE52" w14:textId="77777777" w:rsidR="001A2966" w:rsidRPr="0047501A" w:rsidRDefault="001A2966" w:rsidP="001A2966">
            <w:pPr>
              <w:jc w:val="both"/>
              <w:rPr>
                <w:rFonts w:ascii="Arial" w:hAnsi="Arial" w:cs="Arial"/>
              </w:rPr>
            </w:pPr>
            <w:r w:rsidRPr="0047501A">
              <w:rPr>
                <w:rFonts w:ascii="Arial" w:hAnsi="Arial" w:cs="Arial"/>
              </w:rPr>
              <w:t xml:space="preserve">Some staff have additional responsibilities such as Line Managers, Designated Officers and Mandated Persons. You should check if you are a Designated Officer </w:t>
            </w:r>
            <w:r w:rsidRPr="0047501A">
              <w:rPr>
                <w:rFonts w:ascii="Arial" w:hAnsi="Arial" w:cs="Arial"/>
              </w:rPr>
              <w:lastRenderedPageBreak/>
              <w:t>and / or a Mandated Person and be familiar with the related roles and legal responsibilities.</w:t>
            </w:r>
          </w:p>
          <w:p w14:paraId="73673E2B" w14:textId="77777777" w:rsidR="001A2966" w:rsidRPr="0047501A" w:rsidRDefault="001A2966" w:rsidP="001A2966">
            <w:pPr>
              <w:jc w:val="both"/>
              <w:rPr>
                <w:rFonts w:ascii="Arial" w:hAnsi="Arial" w:cs="Arial"/>
              </w:rPr>
            </w:pPr>
            <w:r w:rsidRPr="0047501A">
              <w:rPr>
                <w:rFonts w:ascii="Arial" w:hAnsi="Arial" w:cs="Arial"/>
              </w:rPr>
              <w:t>For further information, guidance and resources please visit: </w:t>
            </w:r>
            <w:hyperlink r:id="rId13" w:tgtFrame="_blank" w:tooltip="https://www.hse.ie/eng/services/list/2/primarycare/childrenfirst/resources/" w:history="1">
              <w:r w:rsidRPr="0047501A">
                <w:rPr>
                  <w:rStyle w:val="Hyperlink"/>
                  <w:rFonts w:ascii="Arial" w:hAnsi="Arial" w:cs="Arial"/>
                  <w:color w:val="auto"/>
                </w:rPr>
                <w:t>HSE Children First webpage</w:t>
              </w:r>
            </w:hyperlink>
          </w:p>
          <w:p w14:paraId="15665E5C" w14:textId="77777777" w:rsidR="001A2966" w:rsidRPr="0047501A" w:rsidRDefault="001A2966" w:rsidP="00676E3A">
            <w:pPr>
              <w:jc w:val="both"/>
              <w:rPr>
                <w:rFonts w:ascii="Arial" w:hAnsi="Arial" w:cs="Arial"/>
              </w:rPr>
            </w:pPr>
          </w:p>
        </w:tc>
      </w:tr>
      <w:tr w:rsidR="00676E3A" w14:paraId="5A3417DE" w14:textId="77777777" w:rsidTr="00676E3A">
        <w:trPr>
          <w:trHeight w:val="1138"/>
        </w:trPr>
        <w:tc>
          <w:tcPr>
            <w:tcW w:w="1985" w:type="dxa"/>
            <w:tcBorders>
              <w:top w:val="single" w:sz="4" w:space="0" w:color="auto"/>
              <w:left w:val="single" w:sz="4" w:space="0" w:color="auto"/>
              <w:bottom w:val="single" w:sz="4" w:space="0" w:color="auto"/>
              <w:right w:val="single" w:sz="4" w:space="0" w:color="auto"/>
            </w:tcBorders>
          </w:tcPr>
          <w:p w14:paraId="209CF21B" w14:textId="77777777" w:rsidR="00676E3A" w:rsidRDefault="00676E3A" w:rsidP="00676E3A">
            <w:pPr>
              <w:rPr>
                <w:rFonts w:ascii="Arial" w:hAnsi="Arial" w:cs="Arial"/>
                <w:b/>
                <w:bCs/>
              </w:rPr>
            </w:pPr>
            <w:r>
              <w:rPr>
                <w:rFonts w:ascii="Arial" w:hAnsi="Arial" w:cs="Arial"/>
                <w:b/>
                <w:bCs/>
              </w:rPr>
              <w:lastRenderedPageBreak/>
              <w:t>Ethics in Public Office 1995 and 2001</w:t>
            </w:r>
          </w:p>
          <w:p w14:paraId="4000A7C9" w14:textId="77777777" w:rsidR="00676E3A" w:rsidRDefault="00676E3A" w:rsidP="00676E3A">
            <w:pPr>
              <w:rPr>
                <w:rFonts w:ascii="Arial" w:hAnsi="Arial" w:cs="Arial"/>
                <w:b/>
                <w:bCs/>
              </w:rPr>
            </w:pPr>
          </w:p>
          <w:p w14:paraId="7431A9C6" w14:textId="77777777" w:rsidR="00676E3A" w:rsidRDefault="00676E3A" w:rsidP="00676E3A">
            <w:pPr>
              <w:rPr>
                <w:rFonts w:ascii="Arial" w:hAnsi="Arial" w:cs="Arial"/>
                <w:b/>
                <w:bCs/>
              </w:rPr>
            </w:pPr>
          </w:p>
          <w:p w14:paraId="4BA64E0C" w14:textId="2A4A2D81" w:rsidR="00676E3A" w:rsidRDefault="00676E3A" w:rsidP="00C62DB8">
            <w:pPr>
              <w:rPr>
                <w:rFonts w:ascii="Arial" w:hAnsi="Arial" w:cs="Arial"/>
                <w:b/>
                <w:bCs/>
              </w:rPr>
            </w:pPr>
          </w:p>
        </w:tc>
        <w:tc>
          <w:tcPr>
            <w:tcW w:w="7656" w:type="dxa"/>
            <w:gridSpan w:val="2"/>
            <w:tcBorders>
              <w:top w:val="single" w:sz="4" w:space="0" w:color="auto"/>
              <w:left w:val="single" w:sz="4" w:space="0" w:color="auto"/>
              <w:bottom w:val="single" w:sz="4" w:space="0" w:color="auto"/>
              <w:right w:val="single" w:sz="4" w:space="0" w:color="auto"/>
            </w:tcBorders>
          </w:tcPr>
          <w:p w14:paraId="460CEEC9" w14:textId="6078A712" w:rsidR="00676E3A" w:rsidRDefault="00676E3A" w:rsidP="00676E3A">
            <w:pPr>
              <w:jc w:val="both"/>
              <w:rPr>
                <w:rFonts w:ascii="Arial" w:hAnsi="Arial" w:cs="Arial"/>
              </w:rPr>
            </w:pPr>
            <w:r>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79317958" w14:textId="77777777" w:rsidR="00676E3A" w:rsidRDefault="00676E3A" w:rsidP="00676E3A">
            <w:pPr>
              <w:jc w:val="both"/>
              <w:rPr>
                <w:rFonts w:ascii="Arial" w:hAnsi="Arial" w:cs="Arial"/>
              </w:rPr>
            </w:pPr>
          </w:p>
          <w:p w14:paraId="7A092D7C" w14:textId="77777777" w:rsidR="00676E3A" w:rsidRDefault="00676E3A" w:rsidP="00676E3A">
            <w:pPr>
              <w:jc w:val="both"/>
              <w:rPr>
                <w:rFonts w:ascii="Arial" w:hAnsi="Arial" w:cs="Arial"/>
              </w:rPr>
            </w:pPr>
            <w:r>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Pr>
                <w:rFonts w:ascii="Arial" w:hAnsi="Arial" w:cs="Arial"/>
                <w:vertAlign w:val="superscript"/>
              </w:rPr>
              <w:t>st</w:t>
            </w:r>
            <w:r>
              <w:rPr>
                <w:rFonts w:ascii="Arial" w:hAnsi="Arial" w:cs="Arial"/>
              </w:rPr>
              <w:t xml:space="preserve"> January in the following year.</w:t>
            </w:r>
          </w:p>
          <w:p w14:paraId="4D22EC73" w14:textId="77777777" w:rsidR="00676E3A" w:rsidRDefault="00676E3A" w:rsidP="00676E3A">
            <w:pPr>
              <w:jc w:val="both"/>
              <w:rPr>
                <w:rFonts w:ascii="Arial" w:hAnsi="Arial" w:cs="Arial"/>
              </w:rPr>
            </w:pPr>
          </w:p>
          <w:p w14:paraId="4FD5E21A" w14:textId="77777777" w:rsidR="00676E3A" w:rsidRDefault="00676E3A" w:rsidP="00676E3A">
            <w:pPr>
              <w:pStyle w:val="BodyText"/>
              <w:jc w:val="both"/>
              <w:rPr>
                <w:sz w:val="20"/>
              </w:rPr>
            </w:pPr>
            <w:r>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B4FCF9E" w14:textId="77777777" w:rsidR="00676E3A" w:rsidRDefault="00676E3A" w:rsidP="00676E3A">
            <w:pPr>
              <w:jc w:val="both"/>
              <w:rPr>
                <w:rFonts w:ascii="Arial" w:hAnsi="Arial" w:cs="Arial"/>
              </w:rPr>
            </w:pPr>
          </w:p>
          <w:p w14:paraId="1FDCC7E0" w14:textId="77777777" w:rsidR="00676E3A" w:rsidRDefault="00676E3A" w:rsidP="00676E3A">
            <w:pPr>
              <w:rPr>
                <w:rFonts w:ascii="Arial" w:hAnsi="Arial" w:cs="Arial"/>
              </w:rPr>
            </w:pPr>
            <w:r>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Pr>
                  <w:rStyle w:val="Hyperlink"/>
                  <w:rFonts w:ascii="Arial" w:hAnsi="Arial" w:cs="Arial"/>
                </w:rPr>
                <w:t>https://www.sipo.ie/</w:t>
              </w:r>
            </w:hyperlink>
            <w:r>
              <w:rPr>
                <w:rFonts w:ascii="Arial" w:hAnsi="Arial" w:cs="Arial"/>
              </w:rPr>
              <w:t>.</w:t>
            </w:r>
          </w:p>
          <w:p w14:paraId="73ECB04B" w14:textId="77777777" w:rsidR="00676E3A" w:rsidRPr="00A02F1B" w:rsidRDefault="00676E3A" w:rsidP="00676E3A">
            <w:pPr>
              <w:jc w:val="both"/>
              <w:rPr>
                <w:rFonts w:ascii="Arial" w:hAnsi="Arial" w:cs="Arial"/>
              </w:rPr>
            </w:pPr>
          </w:p>
        </w:tc>
      </w:tr>
      <w:tr w:rsidR="00676E3A" w:rsidRPr="006E3D93" w14:paraId="23851D55" w14:textId="77777777" w:rsidTr="00676E3A">
        <w:trPr>
          <w:gridAfter w:val="1"/>
          <w:wAfter w:w="23" w:type="dxa"/>
          <w:trHeight w:val="5235"/>
        </w:trPr>
        <w:tc>
          <w:tcPr>
            <w:tcW w:w="1985" w:type="dxa"/>
            <w:tcBorders>
              <w:top w:val="single" w:sz="4" w:space="0" w:color="auto"/>
              <w:left w:val="single" w:sz="4" w:space="0" w:color="auto"/>
              <w:bottom w:val="single" w:sz="4" w:space="0" w:color="auto"/>
              <w:right w:val="single" w:sz="4" w:space="0" w:color="auto"/>
            </w:tcBorders>
          </w:tcPr>
          <w:p w14:paraId="1B848BC6" w14:textId="77777777" w:rsidR="00676E3A" w:rsidRPr="006E3D93" w:rsidRDefault="00676E3A" w:rsidP="00676E3A">
            <w:pPr>
              <w:jc w:val="both"/>
              <w:rPr>
                <w:rFonts w:ascii="Arial" w:hAnsi="Arial" w:cs="Arial"/>
                <w:b/>
                <w:bCs/>
                <w:lang w:val="en-GB"/>
              </w:rPr>
            </w:pPr>
            <w:r w:rsidRPr="006E3D93">
              <w:rPr>
                <w:rFonts w:ascii="Arial" w:hAnsi="Arial" w:cs="Arial"/>
                <w:b/>
                <w:bCs/>
                <w:lang w:val="en-GB"/>
              </w:rPr>
              <w:t>Health &amp; Safety</w:t>
            </w:r>
          </w:p>
        </w:tc>
        <w:tc>
          <w:tcPr>
            <w:tcW w:w="7633" w:type="dxa"/>
            <w:tcBorders>
              <w:top w:val="single" w:sz="4" w:space="0" w:color="auto"/>
              <w:left w:val="single" w:sz="4" w:space="0" w:color="auto"/>
              <w:bottom w:val="single" w:sz="4" w:space="0" w:color="auto"/>
              <w:right w:val="single" w:sz="4" w:space="0" w:color="auto"/>
            </w:tcBorders>
          </w:tcPr>
          <w:p w14:paraId="46F2E287" w14:textId="77777777" w:rsidR="00676E3A" w:rsidRPr="006E3D93" w:rsidRDefault="00676E3A" w:rsidP="00676E3A">
            <w:pPr>
              <w:jc w:val="both"/>
              <w:rPr>
                <w:rFonts w:ascii="Arial" w:hAnsi="Arial" w:cs="Arial"/>
              </w:rPr>
            </w:pPr>
            <w:r w:rsidRPr="006E3D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E3D93">
              <w:rPr>
                <w:rFonts w:ascii="Arial" w:hAnsi="Arial" w:cs="Arial"/>
              </w:rPr>
              <w:t>Site Specific</w:t>
            </w:r>
            <w:proofErr w:type="gramEnd"/>
            <w:r w:rsidRPr="006E3D93">
              <w:rPr>
                <w:rFonts w:ascii="Arial" w:hAnsi="Arial" w:cs="Arial"/>
              </w:rPr>
              <w:t xml:space="preserve"> Safety Statement (SSSS). </w:t>
            </w:r>
          </w:p>
          <w:p w14:paraId="6EE92656" w14:textId="77777777" w:rsidR="00676E3A" w:rsidRPr="006E3D93" w:rsidRDefault="00676E3A" w:rsidP="00676E3A">
            <w:pPr>
              <w:jc w:val="both"/>
              <w:rPr>
                <w:rFonts w:ascii="Arial" w:hAnsi="Arial" w:cs="Arial"/>
              </w:rPr>
            </w:pPr>
            <w:r w:rsidRPr="006E3D93">
              <w:rPr>
                <w:rFonts w:ascii="Arial" w:hAnsi="Arial" w:cs="Arial"/>
              </w:rPr>
              <w:t>Key responsibilities include:</w:t>
            </w:r>
          </w:p>
          <w:p w14:paraId="0170B485"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Developing a SSSS for the department/service</w:t>
            </w:r>
            <w:r w:rsidRPr="006E3D93">
              <w:rPr>
                <w:rFonts w:ascii="Arial" w:hAnsi="Arial" w:cs="Arial"/>
              </w:rPr>
              <w:footnoteReference w:id="1"/>
            </w:r>
            <w:r w:rsidRPr="006E3D9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BCA0EC8"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 xml:space="preserve">Ensuring that Occupational Safety and Health (OSH) </w:t>
            </w:r>
            <w:proofErr w:type="gramStart"/>
            <w:r w:rsidRPr="006E3D93">
              <w:rPr>
                <w:rFonts w:ascii="Arial" w:hAnsi="Arial" w:cs="Arial"/>
              </w:rPr>
              <w:t>is</w:t>
            </w:r>
            <w:proofErr w:type="gramEnd"/>
            <w:r w:rsidRPr="006E3D93">
              <w:rPr>
                <w:rFonts w:ascii="Arial" w:hAnsi="Arial" w:cs="Arial"/>
              </w:rPr>
              <w:t xml:space="preserve"> integrated into day-to-day business, providing Systems </w:t>
            </w:r>
            <w:proofErr w:type="gramStart"/>
            <w:r w:rsidRPr="006E3D93">
              <w:rPr>
                <w:rFonts w:ascii="Arial" w:hAnsi="Arial" w:cs="Arial"/>
              </w:rPr>
              <w:t>Of</w:t>
            </w:r>
            <w:proofErr w:type="gramEnd"/>
            <w:r w:rsidRPr="006E3D93">
              <w:rPr>
                <w:rFonts w:ascii="Arial" w:hAnsi="Arial" w:cs="Arial"/>
              </w:rPr>
              <w:t xml:space="preserve"> Work (SOW) that are planned, organised, performed, maintained and revised as appropriate, and ensuring that all safety related records are maintained and available for inspection.</w:t>
            </w:r>
          </w:p>
          <w:p w14:paraId="71A5FEE6"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Consulting and communicating with staff and safety representatives on OSH matters.</w:t>
            </w:r>
          </w:p>
          <w:p w14:paraId="0830A69C"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Ensuring a training needs assessment (TNA) is undertaken for employees, facilitating their attendance at statutory OSH training, and ensuring records are maintained for each employee.</w:t>
            </w:r>
          </w:p>
          <w:p w14:paraId="4D745542"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Ensuring that all incidents occurring within the relevant department/service are appropriately managed and investigated in accordance with HSE procedures</w:t>
            </w:r>
            <w:r w:rsidRPr="006E3D93">
              <w:rPr>
                <w:rFonts w:ascii="Arial" w:hAnsi="Arial" w:cs="Arial"/>
              </w:rPr>
              <w:footnoteReference w:id="2"/>
            </w:r>
            <w:r w:rsidRPr="006E3D93">
              <w:rPr>
                <w:rFonts w:ascii="Arial" w:hAnsi="Arial" w:cs="Arial"/>
              </w:rPr>
              <w:t>.</w:t>
            </w:r>
          </w:p>
          <w:p w14:paraId="02F7B3BA"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Seeking advice from health and safety professionals through the National Health and Safety Function Helpdesk as appropriate.</w:t>
            </w:r>
          </w:p>
          <w:p w14:paraId="73B68583" w14:textId="77777777" w:rsidR="00676E3A" w:rsidRPr="006E3D93" w:rsidRDefault="00676E3A" w:rsidP="00676E3A">
            <w:pPr>
              <w:numPr>
                <w:ilvl w:val="0"/>
                <w:numId w:val="16"/>
              </w:numPr>
              <w:ind w:left="714" w:hanging="357"/>
              <w:jc w:val="both"/>
              <w:rPr>
                <w:rFonts w:ascii="Arial" w:hAnsi="Arial" w:cs="Arial"/>
              </w:rPr>
            </w:pPr>
            <w:r w:rsidRPr="006E3D93">
              <w:rPr>
                <w:rFonts w:ascii="Arial" w:hAnsi="Arial" w:cs="Arial"/>
              </w:rPr>
              <w:t>Reviewing the health and safety performance of the ward/department/service and staff through, respectively, local audit and performance achievement meetings for example.</w:t>
            </w:r>
          </w:p>
          <w:p w14:paraId="3C2CF378" w14:textId="77777777" w:rsidR="00676E3A" w:rsidRPr="006E3D93" w:rsidRDefault="00676E3A" w:rsidP="00676E3A">
            <w:pPr>
              <w:jc w:val="both"/>
              <w:rPr>
                <w:rFonts w:ascii="Arial" w:hAnsi="Arial" w:cs="Arial"/>
              </w:rPr>
            </w:pPr>
            <w:r w:rsidRPr="006E3D93">
              <w:rPr>
                <w:rFonts w:ascii="Arial" w:hAnsi="Arial" w:cs="Arial"/>
              </w:rPr>
              <w:t xml:space="preserve">Note: Detailed roles and responsibilities of Line Managers are outlined in local SSSS. </w:t>
            </w:r>
          </w:p>
        </w:tc>
      </w:tr>
      <w:bookmarkEnd w:id="0"/>
    </w:tbl>
    <w:p w14:paraId="44C31E72" w14:textId="77777777" w:rsidR="00084418" w:rsidRPr="00084418" w:rsidRDefault="00084418" w:rsidP="00FA36C3">
      <w:pPr>
        <w:rPr>
          <w:rFonts w:cs="Arial"/>
          <w:b/>
          <w:i/>
          <w:iCs/>
          <w:color w:val="000000"/>
          <w:sz w:val="22"/>
          <w:szCs w:val="22"/>
        </w:rPr>
      </w:pPr>
    </w:p>
    <w:sectPr w:rsidR="00084418" w:rsidRPr="00084418" w:rsidSect="00A07E1D">
      <w:footerReference w:type="even" r:id="rId15"/>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801A" w14:textId="77777777" w:rsidR="00705FE3" w:rsidRDefault="00705FE3">
      <w:r>
        <w:separator/>
      </w:r>
    </w:p>
  </w:endnote>
  <w:endnote w:type="continuationSeparator" w:id="0">
    <w:p w14:paraId="44E51E5B" w14:textId="77777777" w:rsidR="00705FE3" w:rsidRDefault="0070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B920" w14:textId="77777777" w:rsidR="0059438C" w:rsidRDefault="00594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8E2B4" w14:textId="77777777" w:rsidR="0059438C" w:rsidRDefault="0059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E175" w14:textId="77777777" w:rsidR="00705FE3" w:rsidRDefault="00705FE3">
      <w:r>
        <w:separator/>
      </w:r>
    </w:p>
  </w:footnote>
  <w:footnote w:type="continuationSeparator" w:id="0">
    <w:p w14:paraId="08B7D6DD" w14:textId="77777777" w:rsidR="00705FE3" w:rsidRDefault="00705FE3">
      <w:r>
        <w:continuationSeparator/>
      </w:r>
    </w:p>
  </w:footnote>
  <w:footnote w:id="1">
    <w:p w14:paraId="6735EE3A" w14:textId="77777777" w:rsidR="00676E3A" w:rsidRDefault="00676E3A" w:rsidP="00FA36C3">
      <w:pPr>
        <w:pStyle w:val="FootnoteText"/>
      </w:pPr>
      <w:r>
        <w:rPr>
          <w:rStyle w:val="FootnoteReference"/>
        </w:rPr>
        <w:footnoteRef/>
      </w:r>
      <w:r>
        <w:t xml:space="preserve"> A template SSSS and guidelines are available on the National Health and Safety Function/H&amp;S </w:t>
      </w:r>
      <w:proofErr w:type="gramStart"/>
      <w:r>
        <w:t>web-pages</w:t>
      </w:r>
      <w:proofErr w:type="gramEnd"/>
    </w:p>
  </w:footnote>
  <w:footnote w:id="2">
    <w:p w14:paraId="1B011598" w14:textId="77777777" w:rsidR="00676E3A" w:rsidRPr="00DD13C2" w:rsidRDefault="00676E3A" w:rsidP="00FA36C3">
      <w:pPr>
        <w:pStyle w:val="FootnoteText"/>
      </w:pPr>
      <w:r w:rsidRPr="00DD13C2">
        <w:rPr>
          <w:rStyle w:val="FootnoteReference"/>
        </w:rPr>
        <w:footnoteRef/>
      </w:r>
      <w:r w:rsidRPr="00DD13C2">
        <w:t xml:space="preserve"> See link on health and safety </w:t>
      </w:r>
      <w:proofErr w:type="gramStart"/>
      <w:r w:rsidRPr="00DD13C2">
        <w:t>web-pages</w:t>
      </w:r>
      <w:proofErr w:type="gramEnd"/>
      <w:r w:rsidRPr="00DD13C2">
        <w:t xml:space="preserve">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5651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2FC3F4E"/>
    <w:multiLevelType w:val="hybridMultilevel"/>
    <w:tmpl w:val="A48E7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63740"/>
    <w:multiLevelType w:val="hybridMultilevel"/>
    <w:tmpl w:val="9D06A0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D788B"/>
    <w:multiLevelType w:val="hybridMultilevel"/>
    <w:tmpl w:val="9E92B50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F25EA"/>
    <w:multiLevelType w:val="hybridMultilevel"/>
    <w:tmpl w:val="8862A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340FC4"/>
    <w:multiLevelType w:val="hybridMultilevel"/>
    <w:tmpl w:val="1264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184185"/>
    <w:multiLevelType w:val="hybridMultilevel"/>
    <w:tmpl w:val="95B6084A"/>
    <w:lvl w:ilvl="0" w:tplc="7528EE6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9537B0"/>
    <w:multiLevelType w:val="hybridMultilevel"/>
    <w:tmpl w:val="27F67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B31B8F"/>
    <w:multiLevelType w:val="hybridMultilevel"/>
    <w:tmpl w:val="D52C8FB2"/>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40541F"/>
    <w:multiLevelType w:val="hybridMultilevel"/>
    <w:tmpl w:val="CCE404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C7C0892"/>
    <w:multiLevelType w:val="hybridMultilevel"/>
    <w:tmpl w:val="EFD2F1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D73185"/>
    <w:multiLevelType w:val="hybridMultilevel"/>
    <w:tmpl w:val="0F08E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E68C4"/>
    <w:multiLevelType w:val="hybridMultilevel"/>
    <w:tmpl w:val="F0F8F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872EFF"/>
    <w:multiLevelType w:val="hybridMultilevel"/>
    <w:tmpl w:val="5DBE97C6"/>
    <w:lvl w:ilvl="0" w:tplc="5F26C81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277096"/>
    <w:multiLevelType w:val="hybridMultilevel"/>
    <w:tmpl w:val="150A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C73208"/>
    <w:multiLevelType w:val="hybridMultilevel"/>
    <w:tmpl w:val="56CE6E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0F426F"/>
    <w:multiLevelType w:val="hybridMultilevel"/>
    <w:tmpl w:val="D7C88ADE"/>
    <w:lvl w:ilvl="0" w:tplc="A3B24F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C38B5"/>
    <w:multiLevelType w:val="hybridMultilevel"/>
    <w:tmpl w:val="8D3E29F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8605726">
    <w:abstractNumId w:val="31"/>
  </w:num>
  <w:num w:numId="2" w16cid:durableId="1271275509">
    <w:abstractNumId w:val="13"/>
  </w:num>
  <w:num w:numId="3" w16cid:durableId="1907643638">
    <w:abstractNumId w:val="5"/>
  </w:num>
  <w:num w:numId="4" w16cid:durableId="972903565">
    <w:abstractNumId w:val="18"/>
  </w:num>
  <w:num w:numId="5" w16cid:durableId="1947035816">
    <w:abstractNumId w:val="22"/>
  </w:num>
  <w:num w:numId="6" w16cid:durableId="1878078684">
    <w:abstractNumId w:val="13"/>
  </w:num>
  <w:num w:numId="7" w16cid:durableId="1402873918">
    <w:abstractNumId w:val="31"/>
  </w:num>
  <w:num w:numId="8" w16cid:durableId="863515195">
    <w:abstractNumId w:val="27"/>
  </w:num>
  <w:num w:numId="9" w16cid:durableId="1043022663">
    <w:abstractNumId w:val="12"/>
  </w:num>
  <w:num w:numId="10" w16cid:durableId="1762288126">
    <w:abstractNumId w:val="9"/>
  </w:num>
  <w:num w:numId="11" w16cid:durableId="1472553556">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47970">
    <w:abstractNumId w:val="25"/>
  </w:num>
  <w:num w:numId="13" w16cid:durableId="1959869580">
    <w:abstractNumId w:val="33"/>
  </w:num>
  <w:num w:numId="14" w16cid:durableId="1378160266">
    <w:abstractNumId w:val="8"/>
  </w:num>
  <w:num w:numId="15" w16cid:durableId="289094327">
    <w:abstractNumId w:val="15"/>
  </w:num>
  <w:num w:numId="16" w16cid:durableId="1759138550">
    <w:abstractNumId w:val="17"/>
  </w:num>
  <w:num w:numId="17" w16cid:durableId="1050305350">
    <w:abstractNumId w:val="21"/>
  </w:num>
  <w:num w:numId="18" w16cid:durableId="1159543684">
    <w:abstractNumId w:val="14"/>
  </w:num>
  <w:num w:numId="19" w16cid:durableId="433791668">
    <w:abstractNumId w:val="20"/>
  </w:num>
  <w:num w:numId="20" w16cid:durableId="317997914">
    <w:abstractNumId w:val="19"/>
  </w:num>
  <w:num w:numId="21" w16cid:durableId="877738412">
    <w:abstractNumId w:val="0"/>
  </w:num>
  <w:num w:numId="22" w16cid:durableId="1123306331">
    <w:abstractNumId w:val="26"/>
  </w:num>
  <w:num w:numId="23" w16cid:durableId="552424719">
    <w:abstractNumId w:val="16"/>
  </w:num>
  <w:num w:numId="24" w16cid:durableId="360403181">
    <w:abstractNumId w:val="10"/>
  </w:num>
  <w:num w:numId="25" w16cid:durableId="161899146">
    <w:abstractNumId w:val="30"/>
  </w:num>
  <w:num w:numId="26" w16cid:durableId="1520050522">
    <w:abstractNumId w:val="4"/>
  </w:num>
  <w:num w:numId="27" w16cid:durableId="938026188">
    <w:abstractNumId w:val="23"/>
  </w:num>
  <w:num w:numId="28" w16cid:durableId="913078591">
    <w:abstractNumId w:val="24"/>
  </w:num>
  <w:num w:numId="29" w16cid:durableId="1079408573">
    <w:abstractNumId w:val="6"/>
  </w:num>
  <w:num w:numId="30" w16cid:durableId="1445075039">
    <w:abstractNumId w:val="7"/>
  </w:num>
  <w:num w:numId="31" w16cid:durableId="423305755">
    <w:abstractNumId w:val="29"/>
  </w:num>
  <w:num w:numId="32" w16cid:durableId="1923295215">
    <w:abstractNumId w:val="11"/>
  </w:num>
  <w:num w:numId="33" w16cid:durableId="42199149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59C4"/>
    <w:rsid w:val="00021C40"/>
    <w:rsid w:val="00023797"/>
    <w:rsid w:val="00033DE8"/>
    <w:rsid w:val="0003435B"/>
    <w:rsid w:val="00035435"/>
    <w:rsid w:val="00042360"/>
    <w:rsid w:val="00054D9B"/>
    <w:rsid w:val="00070240"/>
    <w:rsid w:val="000705D3"/>
    <w:rsid w:val="00072DD9"/>
    <w:rsid w:val="00076F92"/>
    <w:rsid w:val="00084418"/>
    <w:rsid w:val="00086767"/>
    <w:rsid w:val="000A241D"/>
    <w:rsid w:val="000C1D18"/>
    <w:rsid w:val="000D45F1"/>
    <w:rsid w:val="000D6D2E"/>
    <w:rsid w:val="000E4290"/>
    <w:rsid w:val="000F4F6E"/>
    <w:rsid w:val="000F51A5"/>
    <w:rsid w:val="000F6E55"/>
    <w:rsid w:val="00125029"/>
    <w:rsid w:val="001376FD"/>
    <w:rsid w:val="00153BFC"/>
    <w:rsid w:val="00156CC6"/>
    <w:rsid w:val="00162D38"/>
    <w:rsid w:val="00163F46"/>
    <w:rsid w:val="00165203"/>
    <w:rsid w:val="0017642F"/>
    <w:rsid w:val="00196E40"/>
    <w:rsid w:val="001A2966"/>
    <w:rsid w:val="001A533A"/>
    <w:rsid w:val="001E32FA"/>
    <w:rsid w:val="00201651"/>
    <w:rsid w:val="0020743A"/>
    <w:rsid w:val="00215B51"/>
    <w:rsid w:val="00227E00"/>
    <w:rsid w:val="0024729F"/>
    <w:rsid w:val="00260060"/>
    <w:rsid w:val="00271195"/>
    <w:rsid w:val="00272946"/>
    <w:rsid w:val="00272B1D"/>
    <w:rsid w:val="002857C5"/>
    <w:rsid w:val="002860BF"/>
    <w:rsid w:val="002862A3"/>
    <w:rsid w:val="002B6EB4"/>
    <w:rsid w:val="002D13AF"/>
    <w:rsid w:val="002E0A63"/>
    <w:rsid w:val="002F2A07"/>
    <w:rsid w:val="002F32E6"/>
    <w:rsid w:val="00305CAC"/>
    <w:rsid w:val="0031309F"/>
    <w:rsid w:val="00313727"/>
    <w:rsid w:val="003468C2"/>
    <w:rsid w:val="00357014"/>
    <w:rsid w:val="00371FF7"/>
    <w:rsid w:val="003724E7"/>
    <w:rsid w:val="003949FC"/>
    <w:rsid w:val="0039580F"/>
    <w:rsid w:val="00397396"/>
    <w:rsid w:val="00397A9A"/>
    <w:rsid w:val="003A795C"/>
    <w:rsid w:val="003B6C7E"/>
    <w:rsid w:val="003B720E"/>
    <w:rsid w:val="003C1D16"/>
    <w:rsid w:val="003C2BE7"/>
    <w:rsid w:val="003D5EB9"/>
    <w:rsid w:val="003E6196"/>
    <w:rsid w:val="00400E64"/>
    <w:rsid w:val="004131E4"/>
    <w:rsid w:val="0041371A"/>
    <w:rsid w:val="004145EE"/>
    <w:rsid w:val="00426D0B"/>
    <w:rsid w:val="0042799C"/>
    <w:rsid w:val="0043097E"/>
    <w:rsid w:val="004450F4"/>
    <w:rsid w:val="00446AC6"/>
    <w:rsid w:val="00470B3F"/>
    <w:rsid w:val="0047501A"/>
    <w:rsid w:val="00480694"/>
    <w:rsid w:val="00484EA1"/>
    <w:rsid w:val="00491B8E"/>
    <w:rsid w:val="00492D34"/>
    <w:rsid w:val="004967B8"/>
    <w:rsid w:val="004A11B1"/>
    <w:rsid w:val="004B0CE9"/>
    <w:rsid w:val="004C013F"/>
    <w:rsid w:val="004C64F6"/>
    <w:rsid w:val="004D4D88"/>
    <w:rsid w:val="004F1113"/>
    <w:rsid w:val="0050073A"/>
    <w:rsid w:val="00522A1E"/>
    <w:rsid w:val="00527F3F"/>
    <w:rsid w:val="00532C96"/>
    <w:rsid w:val="00542F54"/>
    <w:rsid w:val="00551C75"/>
    <w:rsid w:val="00562C3A"/>
    <w:rsid w:val="005752FC"/>
    <w:rsid w:val="0058165A"/>
    <w:rsid w:val="005826B7"/>
    <w:rsid w:val="00584627"/>
    <w:rsid w:val="0059438C"/>
    <w:rsid w:val="0059532D"/>
    <w:rsid w:val="00596F31"/>
    <w:rsid w:val="005C3024"/>
    <w:rsid w:val="005C34AB"/>
    <w:rsid w:val="005D6D30"/>
    <w:rsid w:val="005D6F24"/>
    <w:rsid w:val="005F1782"/>
    <w:rsid w:val="00601F98"/>
    <w:rsid w:val="00616D42"/>
    <w:rsid w:val="00626837"/>
    <w:rsid w:val="006310BF"/>
    <w:rsid w:val="006344FF"/>
    <w:rsid w:val="00642B01"/>
    <w:rsid w:val="006518FF"/>
    <w:rsid w:val="00662A40"/>
    <w:rsid w:val="00665BD4"/>
    <w:rsid w:val="00671C8D"/>
    <w:rsid w:val="006742AE"/>
    <w:rsid w:val="00676E3A"/>
    <w:rsid w:val="006807EF"/>
    <w:rsid w:val="006A57DF"/>
    <w:rsid w:val="006B066D"/>
    <w:rsid w:val="006C3412"/>
    <w:rsid w:val="006C74AE"/>
    <w:rsid w:val="006E073A"/>
    <w:rsid w:val="006F697A"/>
    <w:rsid w:val="00705FE3"/>
    <w:rsid w:val="00706D4D"/>
    <w:rsid w:val="00711AAF"/>
    <w:rsid w:val="00760FB7"/>
    <w:rsid w:val="007612D0"/>
    <w:rsid w:val="007709FB"/>
    <w:rsid w:val="00771970"/>
    <w:rsid w:val="0078699C"/>
    <w:rsid w:val="0079425B"/>
    <w:rsid w:val="007A326A"/>
    <w:rsid w:val="007B504B"/>
    <w:rsid w:val="007C24A8"/>
    <w:rsid w:val="007C78F1"/>
    <w:rsid w:val="007E76D4"/>
    <w:rsid w:val="007F6B75"/>
    <w:rsid w:val="00813933"/>
    <w:rsid w:val="00817D63"/>
    <w:rsid w:val="00825963"/>
    <w:rsid w:val="00852FDC"/>
    <w:rsid w:val="008868B5"/>
    <w:rsid w:val="00895793"/>
    <w:rsid w:val="008A1136"/>
    <w:rsid w:val="008B7375"/>
    <w:rsid w:val="008B73F6"/>
    <w:rsid w:val="00911CA2"/>
    <w:rsid w:val="00914160"/>
    <w:rsid w:val="00921F2E"/>
    <w:rsid w:val="00934FEB"/>
    <w:rsid w:val="009406D0"/>
    <w:rsid w:val="009534DC"/>
    <w:rsid w:val="00954BCD"/>
    <w:rsid w:val="00961D0C"/>
    <w:rsid w:val="00965713"/>
    <w:rsid w:val="009921FF"/>
    <w:rsid w:val="009959D7"/>
    <w:rsid w:val="009975AA"/>
    <w:rsid w:val="009C4875"/>
    <w:rsid w:val="009D421A"/>
    <w:rsid w:val="00A07E1D"/>
    <w:rsid w:val="00A123E5"/>
    <w:rsid w:val="00A25E1F"/>
    <w:rsid w:val="00A26489"/>
    <w:rsid w:val="00A633FD"/>
    <w:rsid w:val="00A6450D"/>
    <w:rsid w:val="00A71331"/>
    <w:rsid w:val="00A730E7"/>
    <w:rsid w:val="00A746C2"/>
    <w:rsid w:val="00A9285A"/>
    <w:rsid w:val="00AA20D8"/>
    <w:rsid w:val="00AA6432"/>
    <w:rsid w:val="00AD28D3"/>
    <w:rsid w:val="00AE1C5D"/>
    <w:rsid w:val="00B04878"/>
    <w:rsid w:val="00B173E1"/>
    <w:rsid w:val="00B22DB5"/>
    <w:rsid w:val="00B30DEF"/>
    <w:rsid w:val="00B34819"/>
    <w:rsid w:val="00B46455"/>
    <w:rsid w:val="00B51E15"/>
    <w:rsid w:val="00B56DEB"/>
    <w:rsid w:val="00B831D0"/>
    <w:rsid w:val="00B971DD"/>
    <w:rsid w:val="00B97F79"/>
    <w:rsid w:val="00BA4C35"/>
    <w:rsid w:val="00BB1902"/>
    <w:rsid w:val="00BB341F"/>
    <w:rsid w:val="00BB55B2"/>
    <w:rsid w:val="00BB5C21"/>
    <w:rsid w:val="00BB7966"/>
    <w:rsid w:val="00BC0CFB"/>
    <w:rsid w:val="00BC116C"/>
    <w:rsid w:val="00BC5854"/>
    <w:rsid w:val="00BD3AD4"/>
    <w:rsid w:val="00BE4F4F"/>
    <w:rsid w:val="00C22196"/>
    <w:rsid w:val="00C26782"/>
    <w:rsid w:val="00C35924"/>
    <w:rsid w:val="00C453CC"/>
    <w:rsid w:val="00C4688D"/>
    <w:rsid w:val="00C5258E"/>
    <w:rsid w:val="00C62DB8"/>
    <w:rsid w:val="00C633BE"/>
    <w:rsid w:val="00C70022"/>
    <w:rsid w:val="00C755B1"/>
    <w:rsid w:val="00C80B5E"/>
    <w:rsid w:val="00C8610D"/>
    <w:rsid w:val="00C90FBD"/>
    <w:rsid w:val="00CA22EC"/>
    <w:rsid w:val="00CB602F"/>
    <w:rsid w:val="00CC1F8A"/>
    <w:rsid w:val="00CC2496"/>
    <w:rsid w:val="00CC67C3"/>
    <w:rsid w:val="00CE28A4"/>
    <w:rsid w:val="00CE7B0A"/>
    <w:rsid w:val="00D03369"/>
    <w:rsid w:val="00D157D2"/>
    <w:rsid w:val="00D20C99"/>
    <w:rsid w:val="00D2691F"/>
    <w:rsid w:val="00D34C12"/>
    <w:rsid w:val="00D37374"/>
    <w:rsid w:val="00D40005"/>
    <w:rsid w:val="00D404DC"/>
    <w:rsid w:val="00D44943"/>
    <w:rsid w:val="00D71C09"/>
    <w:rsid w:val="00D72745"/>
    <w:rsid w:val="00D761BF"/>
    <w:rsid w:val="00D82D33"/>
    <w:rsid w:val="00D85F6E"/>
    <w:rsid w:val="00D904AA"/>
    <w:rsid w:val="00D907CE"/>
    <w:rsid w:val="00D94440"/>
    <w:rsid w:val="00DA640A"/>
    <w:rsid w:val="00DC7530"/>
    <w:rsid w:val="00DE2A10"/>
    <w:rsid w:val="00DF18E2"/>
    <w:rsid w:val="00E127A4"/>
    <w:rsid w:val="00E33AE9"/>
    <w:rsid w:val="00E3553A"/>
    <w:rsid w:val="00E42011"/>
    <w:rsid w:val="00E54476"/>
    <w:rsid w:val="00E54714"/>
    <w:rsid w:val="00E549CA"/>
    <w:rsid w:val="00E64198"/>
    <w:rsid w:val="00E7715D"/>
    <w:rsid w:val="00E8183F"/>
    <w:rsid w:val="00EB222B"/>
    <w:rsid w:val="00EC3994"/>
    <w:rsid w:val="00EF11D4"/>
    <w:rsid w:val="00EF4CD8"/>
    <w:rsid w:val="00EF4D0C"/>
    <w:rsid w:val="00F070ED"/>
    <w:rsid w:val="00F2115D"/>
    <w:rsid w:val="00F2548F"/>
    <w:rsid w:val="00F304EB"/>
    <w:rsid w:val="00F70727"/>
    <w:rsid w:val="00F73338"/>
    <w:rsid w:val="00F75D8B"/>
    <w:rsid w:val="00F772D2"/>
    <w:rsid w:val="00F85C50"/>
    <w:rsid w:val="00FA36C3"/>
    <w:rsid w:val="00FB4AD7"/>
    <w:rsid w:val="00FC2044"/>
    <w:rsid w:val="00FC3CCD"/>
    <w:rsid w:val="00FD08B9"/>
    <w:rsid w:val="00FF76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32B55"/>
  <w15:docId w15:val="{084AA4E3-B6A1-4D00-85A6-5319B760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02"/>
    <w:rPr>
      <w:lang w:eastAsia="en-GB"/>
    </w:rPr>
  </w:style>
  <w:style w:type="paragraph" w:styleId="Heading1">
    <w:name w:val="heading 1"/>
    <w:basedOn w:val="Normal"/>
    <w:next w:val="Normal"/>
    <w:qFormat/>
    <w:rsid w:val="00BB1902"/>
    <w:pPr>
      <w:keepNext/>
      <w:outlineLvl w:val="0"/>
    </w:pPr>
    <w:rPr>
      <w:rFonts w:ascii="Arial" w:hAnsi="Arial" w:cs="Arial"/>
      <w:b/>
      <w:bCs/>
    </w:rPr>
  </w:style>
  <w:style w:type="paragraph" w:styleId="Heading2">
    <w:name w:val="heading 2"/>
    <w:basedOn w:val="Normal"/>
    <w:next w:val="Normal"/>
    <w:qFormat/>
    <w:rsid w:val="00BB1902"/>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BB1902"/>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1902"/>
    <w:pPr>
      <w:tabs>
        <w:tab w:val="center" w:pos="4320"/>
        <w:tab w:val="right" w:pos="8640"/>
      </w:tabs>
    </w:pPr>
  </w:style>
  <w:style w:type="character" w:styleId="PageNumber">
    <w:name w:val="page number"/>
    <w:basedOn w:val="DefaultParagraphFont"/>
    <w:rsid w:val="00BB1902"/>
  </w:style>
  <w:style w:type="paragraph" w:styleId="Header">
    <w:name w:val="header"/>
    <w:basedOn w:val="Normal"/>
    <w:rsid w:val="00BB1902"/>
    <w:pPr>
      <w:tabs>
        <w:tab w:val="center" w:pos="4153"/>
        <w:tab w:val="right" w:pos="8306"/>
      </w:tabs>
    </w:pPr>
  </w:style>
  <w:style w:type="paragraph" w:styleId="BodyTextIndent">
    <w:name w:val="Body Text Indent"/>
    <w:basedOn w:val="Normal"/>
    <w:rsid w:val="00BB1902"/>
    <w:pPr>
      <w:ind w:left="360"/>
    </w:pPr>
    <w:rPr>
      <w:rFonts w:ascii="Arial" w:hAnsi="Arial" w:cs="Arial"/>
      <w:sz w:val="24"/>
    </w:rPr>
  </w:style>
  <w:style w:type="paragraph" w:styleId="BodyText">
    <w:name w:val="Body Text"/>
    <w:basedOn w:val="Normal"/>
    <w:link w:val="BodyTextChar"/>
    <w:rsid w:val="00BB1902"/>
    <w:rPr>
      <w:rFonts w:ascii="Arial" w:hAnsi="Arial" w:cs="Arial"/>
      <w:sz w:val="24"/>
    </w:rPr>
  </w:style>
  <w:style w:type="paragraph" w:styleId="BodyText2">
    <w:name w:val="Body Text 2"/>
    <w:basedOn w:val="Normal"/>
    <w:rsid w:val="00BB1902"/>
    <w:pPr>
      <w:jc w:val="both"/>
    </w:pPr>
    <w:rPr>
      <w:rFonts w:ascii="Arial" w:hAnsi="Arial" w:cs="Arial"/>
    </w:rPr>
  </w:style>
  <w:style w:type="paragraph" w:customStyle="1" w:styleId="a">
    <w:name w:val="_"/>
    <w:basedOn w:val="Normal"/>
    <w:rsid w:val="00BB1902"/>
    <w:pPr>
      <w:widowControl w:val="0"/>
      <w:ind w:left="720" w:hanging="720"/>
    </w:pPr>
    <w:rPr>
      <w:snapToGrid w:val="0"/>
      <w:sz w:val="24"/>
      <w:lang w:val="en-US" w:eastAsia="en-US"/>
    </w:rPr>
  </w:style>
  <w:style w:type="character" w:styleId="Strong">
    <w:name w:val="Strong"/>
    <w:uiPriority w:val="22"/>
    <w:qFormat/>
    <w:rsid w:val="00BB1902"/>
    <w:rPr>
      <w:b/>
    </w:rPr>
  </w:style>
  <w:style w:type="paragraph" w:styleId="BodyTextIndent2">
    <w:name w:val="Body Text Indent 2"/>
    <w:basedOn w:val="Normal"/>
    <w:rsid w:val="00BB1902"/>
    <w:pPr>
      <w:ind w:left="283"/>
    </w:pPr>
    <w:rPr>
      <w:rFonts w:ascii="Arial" w:hAnsi="Arial" w:cs="Arial"/>
      <w:sz w:val="22"/>
      <w:szCs w:val="22"/>
    </w:rPr>
  </w:style>
  <w:style w:type="paragraph" w:styleId="BodyTextIndent3">
    <w:name w:val="Body Text Indent 3"/>
    <w:basedOn w:val="Normal"/>
    <w:rsid w:val="00BB1902"/>
    <w:pPr>
      <w:ind w:left="1440" w:hanging="1440"/>
    </w:pPr>
    <w:rPr>
      <w:rFonts w:ascii="Arial" w:hAnsi="Arial" w:cs="Arial"/>
      <w:sz w:val="24"/>
    </w:rPr>
  </w:style>
  <w:style w:type="paragraph" w:styleId="BodyText3">
    <w:name w:val="Body Text 3"/>
    <w:basedOn w:val="Normal"/>
    <w:rsid w:val="00BB1902"/>
    <w:pPr>
      <w:ind w:right="26"/>
    </w:pPr>
    <w:rPr>
      <w:rFonts w:ascii="Arial" w:hAnsi="Arial" w:cs="Arial"/>
      <w:sz w:val="24"/>
      <w:szCs w:val="22"/>
    </w:rPr>
  </w:style>
  <w:style w:type="character" w:styleId="Hyperlink">
    <w:name w:val="Hyperlink"/>
    <w:rsid w:val="00BB1902"/>
    <w:rPr>
      <w:color w:val="0000FF"/>
      <w:u w:val="single"/>
    </w:rPr>
  </w:style>
  <w:style w:type="paragraph" w:styleId="NormalWeb">
    <w:name w:val="Normal (Web)"/>
    <w:basedOn w:val="Normal"/>
    <w:uiPriority w:val="99"/>
    <w:rsid w:val="00BB1902"/>
    <w:rPr>
      <w:rFonts w:ascii="Verdana, Helvetica" w:hAnsi="Verdana, Helvetica"/>
      <w:lang w:eastAsia="en-US"/>
    </w:rPr>
  </w:style>
  <w:style w:type="paragraph" w:styleId="BalloonText">
    <w:name w:val="Balloon Text"/>
    <w:basedOn w:val="Normal"/>
    <w:semiHidden/>
    <w:rsid w:val="00BB1902"/>
    <w:rPr>
      <w:rFonts w:ascii="Tahoma" w:hAnsi="Tahoma" w:cs="Tahoma"/>
      <w:sz w:val="16"/>
      <w:szCs w:val="16"/>
    </w:rPr>
  </w:style>
  <w:style w:type="character" w:styleId="CommentReference">
    <w:name w:val="annotation reference"/>
    <w:semiHidden/>
    <w:rsid w:val="00BB1902"/>
    <w:rPr>
      <w:sz w:val="16"/>
      <w:szCs w:val="16"/>
    </w:rPr>
  </w:style>
  <w:style w:type="paragraph" w:styleId="CommentText">
    <w:name w:val="annotation text"/>
    <w:basedOn w:val="Normal"/>
    <w:semiHidden/>
    <w:rsid w:val="00BB1902"/>
  </w:style>
  <w:style w:type="paragraph" w:styleId="CommentSubject">
    <w:name w:val="annotation subject"/>
    <w:basedOn w:val="CommentText"/>
    <w:next w:val="CommentText"/>
    <w:semiHidden/>
    <w:rsid w:val="00BB1902"/>
    <w:rPr>
      <w:b/>
      <w:bCs/>
    </w:rPr>
  </w:style>
  <w:style w:type="paragraph" w:styleId="Salutation">
    <w:name w:val="Salutation"/>
    <w:basedOn w:val="Normal"/>
    <w:rsid w:val="00BB1902"/>
    <w:rPr>
      <w:sz w:val="24"/>
      <w:lang w:eastAsia="en-US"/>
    </w:rPr>
  </w:style>
  <w:style w:type="paragraph" w:customStyle="1" w:styleId="CharCharCharCharCharCharCharCharCharCharCharCharCharChar">
    <w:name w:val="Char Char Char Char Char Char Char Char Char Char Char Char Char Char"/>
    <w:basedOn w:val="Normal"/>
    <w:rsid w:val="00BB1902"/>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F070ED"/>
    <w:pPr>
      <w:ind w:left="720"/>
    </w:pPr>
  </w:style>
  <w:style w:type="paragraph" w:customStyle="1" w:styleId="Default">
    <w:name w:val="Default"/>
    <w:rsid w:val="006C74AE"/>
    <w:pPr>
      <w:widowControl w:val="0"/>
      <w:autoSpaceDE w:val="0"/>
      <w:autoSpaceDN w:val="0"/>
      <w:adjustRightInd w:val="0"/>
    </w:pPr>
    <w:rPr>
      <w:rFonts w:ascii="Arial" w:hAnsi="Arial" w:cs="Arial"/>
      <w:color w:val="000000"/>
      <w:sz w:val="24"/>
      <w:szCs w:val="24"/>
    </w:rPr>
  </w:style>
  <w:style w:type="paragraph" w:styleId="ListBullet">
    <w:name w:val="List Bullet"/>
    <w:basedOn w:val="Normal"/>
    <w:unhideWhenUsed/>
    <w:rsid w:val="005C3024"/>
    <w:pPr>
      <w:numPr>
        <w:numId w:val="11"/>
      </w:numPr>
      <w:spacing w:before="160"/>
    </w:pPr>
    <w:rPr>
      <w:rFonts w:ascii="Arial" w:hAnsi="Arial"/>
      <w:lang w:val="en-US" w:eastAsia="en-US"/>
    </w:rPr>
  </w:style>
  <w:style w:type="paragraph" w:styleId="ListBullet2">
    <w:name w:val="List Bullet 2"/>
    <w:basedOn w:val="ListBullet"/>
    <w:semiHidden/>
    <w:unhideWhenUsed/>
    <w:rsid w:val="005C3024"/>
    <w:pPr>
      <w:numPr>
        <w:ilvl w:val="1"/>
      </w:numPr>
    </w:pPr>
  </w:style>
  <w:style w:type="paragraph" w:styleId="ListBullet3">
    <w:name w:val="List Bullet 3"/>
    <w:basedOn w:val="ListBullet2"/>
    <w:semiHidden/>
    <w:unhideWhenUsed/>
    <w:rsid w:val="005C3024"/>
    <w:pPr>
      <w:numPr>
        <w:ilvl w:val="2"/>
      </w:numPr>
    </w:pPr>
  </w:style>
  <w:style w:type="paragraph" w:styleId="ListBullet4">
    <w:name w:val="List Bullet 4"/>
    <w:basedOn w:val="ListBullet3"/>
    <w:semiHidden/>
    <w:unhideWhenUsed/>
    <w:rsid w:val="005C3024"/>
    <w:pPr>
      <w:numPr>
        <w:ilvl w:val="3"/>
      </w:numPr>
    </w:pPr>
  </w:style>
  <w:style w:type="character" w:customStyle="1" w:styleId="BodyTextChar">
    <w:name w:val="Body Text Char"/>
    <w:basedOn w:val="DefaultParagraphFont"/>
    <w:link w:val="BodyText"/>
    <w:rsid w:val="00D40005"/>
    <w:rPr>
      <w:rFonts w:ascii="Arial" w:hAnsi="Arial" w:cs="Arial"/>
      <w:sz w:val="24"/>
      <w:lang w:eastAsia="en-GB"/>
    </w:rPr>
  </w:style>
  <w:style w:type="character" w:customStyle="1" w:styleId="Heading7Char">
    <w:name w:val="Heading 7 Char"/>
    <w:basedOn w:val="DefaultParagraphFont"/>
    <w:link w:val="Heading7"/>
    <w:rsid w:val="00D907CE"/>
    <w:rPr>
      <w:rFonts w:ascii="Arial" w:hAnsi="Arial"/>
      <w:b/>
      <w:spacing w:val="-3"/>
      <w:sz w:val="24"/>
      <w:lang w:eastAsia="en-US"/>
    </w:rPr>
  </w:style>
  <w:style w:type="paragraph" w:styleId="FootnoteText">
    <w:name w:val="footnote text"/>
    <w:basedOn w:val="Normal"/>
    <w:link w:val="FootnoteTextChar"/>
    <w:uiPriority w:val="99"/>
    <w:semiHidden/>
    <w:unhideWhenUsed/>
    <w:rsid w:val="00D907CE"/>
    <w:rPr>
      <w:rFonts w:ascii="Calibri" w:eastAsia="Calibri" w:hAnsi="Calibri"/>
      <w:lang w:eastAsia="en-US"/>
    </w:rPr>
  </w:style>
  <w:style w:type="character" w:customStyle="1" w:styleId="FootnoteTextChar">
    <w:name w:val="Footnote Text Char"/>
    <w:basedOn w:val="DefaultParagraphFont"/>
    <w:link w:val="FootnoteText"/>
    <w:uiPriority w:val="99"/>
    <w:semiHidden/>
    <w:rsid w:val="00D907CE"/>
    <w:rPr>
      <w:rFonts w:ascii="Calibri" w:eastAsia="Calibri" w:hAnsi="Calibri"/>
      <w:lang w:eastAsia="en-US"/>
    </w:rPr>
  </w:style>
  <w:style w:type="character" w:styleId="FootnoteReference">
    <w:name w:val="footnote reference"/>
    <w:basedOn w:val="DefaultParagraphFont"/>
    <w:uiPriority w:val="99"/>
    <w:semiHidden/>
    <w:unhideWhenUsed/>
    <w:rsid w:val="00D907CE"/>
    <w:rPr>
      <w:vertAlign w:val="superscript"/>
    </w:rPr>
  </w:style>
  <w:style w:type="paragraph" w:customStyle="1" w:styleId="Contacts10">
    <w:name w:val="Contacts 10"/>
    <w:basedOn w:val="Normal"/>
    <w:uiPriority w:val="99"/>
    <w:qFormat/>
    <w:rsid w:val="00F304E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F3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IE"/>
    </w:rPr>
  </w:style>
  <w:style w:type="character" w:customStyle="1" w:styleId="HTMLPreformattedChar">
    <w:name w:val="HTML Preformatted Char"/>
    <w:basedOn w:val="DefaultParagraphFont"/>
    <w:link w:val="HTMLPreformatted"/>
    <w:uiPriority w:val="99"/>
    <w:rsid w:val="00F304EB"/>
    <w:rPr>
      <w:rFonts w:ascii="Courier New" w:eastAsia="Calibri" w:hAnsi="Courier New" w:cs="Courier New"/>
    </w:rPr>
  </w:style>
  <w:style w:type="paragraph" w:customStyle="1" w:styleId="Contacts12">
    <w:name w:val="Contacts 12"/>
    <w:basedOn w:val="Contacts10"/>
    <w:uiPriority w:val="99"/>
    <w:qFormat/>
    <w:rsid w:val="00F304EB"/>
    <w:pPr>
      <w:spacing w:after="100"/>
    </w:pPr>
    <w:rPr>
      <w:b/>
      <w:color w:val="016857"/>
    </w:rPr>
  </w:style>
  <w:style w:type="character" w:customStyle="1" w:styleId="ArBoldK">
    <w:name w:val="Ar Bold K"/>
    <w:uiPriority w:val="99"/>
    <w:qFormat/>
    <w:rsid w:val="00F304EB"/>
    <w:rPr>
      <w:rFonts w:ascii="Arial-BoldMT" w:hAnsi="Arial-BoldMT" w:cs="Arial-BoldMT"/>
      <w:b/>
      <w:bCs/>
    </w:rPr>
  </w:style>
  <w:style w:type="paragraph" w:styleId="NoSpacing">
    <w:name w:val="No Spacing"/>
    <w:uiPriority w:val="99"/>
    <w:qFormat/>
    <w:rsid w:val="009921FF"/>
    <w:rPr>
      <w:rFonts w:ascii="Arial" w:hAnsi="Arial"/>
      <w:lang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rsid w:val="009921FF"/>
    <w:rPr>
      <w:lang w:eastAsia="en-GB"/>
    </w:rPr>
  </w:style>
  <w:style w:type="character" w:customStyle="1" w:styleId="UnresolvedMention1">
    <w:name w:val="Unresolved Mention1"/>
    <w:basedOn w:val="DefaultParagraphFont"/>
    <w:uiPriority w:val="99"/>
    <w:semiHidden/>
    <w:unhideWhenUsed/>
    <w:rsid w:val="001A2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50621722">
      <w:bodyDiv w:val="1"/>
      <w:marLeft w:val="0"/>
      <w:marRight w:val="0"/>
      <w:marTop w:val="0"/>
      <w:marBottom w:val="0"/>
      <w:divBdr>
        <w:top w:val="none" w:sz="0" w:space="0" w:color="auto"/>
        <w:left w:val="none" w:sz="0" w:space="0" w:color="auto"/>
        <w:bottom w:val="none" w:sz="0" w:space="0" w:color="auto"/>
        <w:right w:val="none" w:sz="0" w:space="0" w:color="auto"/>
      </w:divBdr>
    </w:div>
    <w:div w:id="92168606">
      <w:bodyDiv w:val="1"/>
      <w:marLeft w:val="0"/>
      <w:marRight w:val="0"/>
      <w:marTop w:val="0"/>
      <w:marBottom w:val="0"/>
      <w:divBdr>
        <w:top w:val="none" w:sz="0" w:space="0" w:color="auto"/>
        <w:left w:val="none" w:sz="0" w:space="0" w:color="auto"/>
        <w:bottom w:val="none" w:sz="0" w:space="0" w:color="auto"/>
        <w:right w:val="none" w:sz="0" w:space="0" w:color="auto"/>
      </w:divBdr>
    </w:div>
    <w:div w:id="330716468">
      <w:bodyDiv w:val="1"/>
      <w:marLeft w:val="0"/>
      <w:marRight w:val="0"/>
      <w:marTop w:val="0"/>
      <w:marBottom w:val="0"/>
      <w:divBdr>
        <w:top w:val="none" w:sz="0" w:space="0" w:color="auto"/>
        <w:left w:val="none" w:sz="0" w:space="0" w:color="auto"/>
        <w:bottom w:val="none" w:sz="0" w:space="0" w:color="auto"/>
        <w:right w:val="none" w:sz="0" w:space="0" w:color="auto"/>
      </w:divBdr>
    </w:div>
    <w:div w:id="342981145">
      <w:bodyDiv w:val="1"/>
      <w:marLeft w:val="0"/>
      <w:marRight w:val="0"/>
      <w:marTop w:val="0"/>
      <w:marBottom w:val="0"/>
      <w:divBdr>
        <w:top w:val="none" w:sz="0" w:space="0" w:color="auto"/>
        <w:left w:val="none" w:sz="0" w:space="0" w:color="auto"/>
        <w:bottom w:val="none" w:sz="0" w:space="0" w:color="auto"/>
        <w:right w:val="none" w:sz="0" w:space="0" w:color="auto"/>
      </w:divBdr>
    </w:div>
    <w:div w:id="359867550">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16721314">
      <w:bodyDiv w:val="1"/>
      <w:marLeft w:val="0"/>
      <w:marRight w:val="0"/>
      <w:marTop w:val="0"/>
      <w:marBottom w:val="0"/>
      <w:divBdr>
        <w:top w:val="none" w:sz="0" w:space="0" w:color="auto"/>
        <w:left w:val="none" w:sz="0" w:space="0" w:color="auto"/>
        <w:bottom w:val="none" w:sz="0" w:space="0" w:color="auto"/>
        <w:right w:val="none" w:sz="0" w:space="0" w:color="auto"/>
      </w:divBdr>
    </w:div>
    <w:div w:id="840006044">
      <w:bodyDiv w:val="1"/>
      <w:marLeft w:val="0"/>
      <w:marRight w:val="0"/>
      <w:marTop w:val="0"/>
      <w:marBottom w:val="0"/>
      <w:divBdr>
        <w:top w:val="none" w:sz="0" w:space="0" w:color="auto"/>
        <w:left w:val="none" w:sz="0" w:space="0" w:color="auto"/>
        <w:bottom w:val="none" w:sz="0" w:space="0" w:color="auto"/>
        <w:right w:val="none" w:sz="0" w:space="0" w:color="auto"/>
      </w:divBdr>
    </w:div>
    <w:div w:id="994719491">
      <w:bodyDiv w:val="1"/>
      <w:marLeft w:val="0"/>
      <w:marRight w:val="0"/>
      <w:marTop w:val="0"/>
      <w:marBottom w:val="0"/>
      <w:divBdr>
        <w:top w:val="none" w:sz="0" w:space="0" w:color="auto"/>
        <w:left w:val="none" w:sz="0" w:space="0" w:color="auto"/>
        <w:bottom w:val="none" w:sz="0" w:space="0" w:color="auto"/>
        <w:right w:val="none" w:sz="0" w:space="0" w:color="auto"/>
      </w:divBdr>
    </w:div>
    <w:div w:id="1006590702">
      <w:bodyDiv w:val="1"/>
      <w:marLeft w:val="0"/>
      <w:marRight w:val="0"/>
      <w:marTop w:val="0"/>
      <w:marBottom w:val="0"/>
      <w:divBdr>
        <w:top w:val="none" w:sz="0" w:space="0" w:color="auto"/>
        <w:left w:val="none" w:sz="0" w:space="0" w:color="auto"/>
        <w:bottom w:val="none" w:sz="0" w:space="0" w:color="auto"/>
        <w:right w:val="none" w:sz="0" w:space="0" w:color="auto"/>
      </w:divBdr>
    </w:div>
    <w:div w:id="101242027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98856971">
      <w:bodyDiv w:val="1"/>
      <w:marLeft w:val="0"/>
      <w:marRight w:val="0"/>
      <w:marTop w:val="0"/>
      <w:marBottom w:val="0"/>
      <w:divBdr>
        <w:top w:val="none" w:sz="0" w:space="0" w:color="auto"/>
        <w:left w:val="none" w:sz="0" w:space="0" w:color="auto"/>
        <w:bottom w:val="none" w:sz="0" w:space="0" w:color="auto"/>
        <w:right w:val="none" w:sz="0" w:space="0" w:color="auto"/>
      </w:divBdr>
    </w:div>
    <w:div w:id="1258638802">
      <w:bodyDiv w:val="1"/>
      <w:marLeft w:val="0"/>
      <w:marRight w:val="0"/>
      <w:marTop w:val="0"/>
      <w:marBottom w:val="0"/>
      <w:divBdr>
        <w:top w:val="none" w:sz="0" w:space="0" w:color="auto"/>
        <w:left w:val="none" w:sz="0" w:space="0" w:color="auto"/>
        <w:bottom w:val="none" w:sz="0" w:space="0" w:color="auto"/>
        <w:right w:val="none" w:sz="0" w:space="0" w:color="auto"/>
      </w:divBdr>
    </w:div>
    <w:div w:id="1405838675">
      <w:bodyDiv w:val="1"/>
      <w:marLeft w:val="0"/>
      <w:marRight w:val="0"/>
      <w:marTop w:val="0"/>
      <w:marBottom w:val="0"/>
      <w:divBdr>
        <w:top w:val="none" w:sz="0" w:space="0" w:color="auto"/>
        <w:left w:val="none" w:sz="0" w:space="0" w:color="auto"/>
        <w:bottom w:val="none" w:sz="0" w:space="0" w:color="auto"/>
        <w:right w:val="none" w:sz="0" w:space="0" w:color="auto"/>
      </w:divBdr>
    </w:div>
    <w:div w:id="1420558451">
      <w:bodyDiv w:val="1"/>
      <w:marLeft w:val="0"/>
      <w:marRight w:val="0"/>
      <w:marTop w:val="0"/>
      <w:marBottom w:val="0"/>
      <w:divBdr>
        <w:top w:val="none" w:sz="0" w:space="0" w:color="auto"/>
        <w:left w:val="none" w:sz="0" w:space="0" w:color="auto"/>
        <w:bottom w:val="none" w:sz="0" w:space="0" w:color="auto"/>
        <w:right w:val="none" w:sz="0" w:space="0" w:color="auto"/>
      </w:divBdr>
    </w:div>
    <w:div w:id="1465268153">
      <w:bodyDiv w:val="1"/>
      <w:marLeft w:val="0"/>
      <w:marRight w:val="0"/>
      <w:marTop w:val="0"/>
      <w:marBottom w:val="0"/>
      <w:divBdr>
        <w:top w:val="none" w:sz="0" w:space="0" w:color="auto"/>
        <w:left w:val="none" w:sz="0" w:space="0" w:color="auto"/>
        <w:bottom w:val="none" w:sz="0" w:space="0" w:color="auto"/>
        <w:right w:val="none" w:sz="0" w:space="0" w:color="auto"/>
      </w:divBdr>
    </w:div>
    <w:div w:id="1530100514">
      <w:bodyDiv w:val="1"/>
      <w:marLeft w:val="0"/>
      <w:marRight w:val="0"/>
      <w:marTop w:val="0"/>
      <w:marBottom w:val="0"/>
      <w:divBdr>
        <w:top w:val="none" w:sz="0" w:space="0" w:color="auto"/>
        <w:left w:val="none" w:sz="0" w:space="0" w:color="auto"/>
        <w:bottom w:val="none" w:sz="0" w:space="0" w:color="auto"/>
        <w:right w:val="none" w:sz="0" w:space="0" w:color="auto"/>
      </w:divBdr>
    </w:div>
    <w:div w:id="1535727005">
      <w:bodyDiv w:val="1"/>
      <w:marLeft w:val="0"/>
      <w:marRight w:val="0"/>
      <w:marTop w:val="0"/>
      <w:marBottom w:val="0"/>
      <w:divBdr>
        <w:top w:val="none" w:sz="0" w:space="0" w:color="auto"/>
        <w:left w:val="none" w:sz="0" w:space="0" w:color="auto"/>
        <w:bottom w:val="none" w:sz="0" w:space="0" w:color="auto"/>
        <w:right w:val="none" w:sz="0" w:space="0" w:color="auto"/>
      </w:divBdr>
    </w:div>
    <w:div w:id="156206066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81811075">
      <w:bodyDiv w:val="1"/>
      <w:marLeft w:val="0"/>
      <w:marRight w:val="0"/>
      <w:marTop w:val="0"/>
      <w:marBottom w:val="0"/>
      <w:divBdr>
        <w:top w:val="none" w:sz="0" w:space="0" w:color="auto"/>
        <w:left w:val="none" w:sz="0" w:space="0" w:color="auto"/>
        <w:bottom w:val="none" w:sz="0" w:space="0" w:color="auto"/>
        <w:right w:val="none" w:sz="0" w:space="0" w:color="auto"/>
      </w:divBdr>
    </w:div>
    <w:div w:id="1738555575">
      <w:bodyDiv w:val="1"/>
      <w:marLeft w:val="0"/>
      <w:marRight w:val="0"/>
      <w:marTop w:val="0"/>
      <w:marBottom w:val="0"/>
      <w:divBdr>
        <w:top w:val="none" w:sz="0" w:space="0" w:color="auto"/>
        <w:left w:val="none" w:sz="0" w:space="0" w:color="auto"/>
        <w:bottom w:val="none" w:sz="0" w:space="0" w:color="auto"/>
        <w:right w:val="none" w:sz="0" w:space="0" w:color="auto"/>
      </w:divBdr>
    </w:div>
    <w:div w:id="1739982755">
      <w:bodyDiv w:val="1"/>
      <w:marLeft w:val="0"/>
      <w:marRight w:val="0"/>
      <w:marTop w:val="0"/>
      <w:marBottom w:val="0"/>
      <w:divBdr>
        <w:top w:val="none" w:sz="0" w:space="0" w:color="auto"/>
        <w:left w:val="none" w:sz="0" w:space="0" w:color="auto"/>
        <w:bottom w:val="none" w:sz="0" w:space="0" w:color="auto"/>
        <w:right w:val="none" w:sz="0" w:space="0" w:color="auto"/>
      </w:divBdr>
    </w:div>
    <w:div w:id="17427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7.png@01D7F273.8CEDBB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http://www.hse.ie/eng/staff/jobs" TargetMode="External"/><Relationship Id="rId14" Type="http://schemas.openxmlformats.org/officeDocument/2006/relationships/hyperlink" Target="https://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5A62-F883-4F5D-8E1A-79F56B73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26544</CharactersWithSpaces>
  <SharedDoc>false</SharedDoc>
  <HLinks>
    <vt:vector size="30" baseType="variant">
      <vt:variant>
        <vt:i4>2228270</vt:i4>
      </vt:variant>
      <vt:variant>
        <vt:i4>12</vt:i4>
      </vt:variant>
      <vt:variant>
        <vt:i4>0</vt:i4>
      </vt:variant>
      <vt:variant>
        <vt:i4>5</vt:i4>
      </vt:variant>
      <vt:variant>
        <vt:lpwstr>http://www.sipo.gov.ie/</vt:lpwstr>
      </vt:variant>
      <vt:variant>
        <vt:lpwstr/>
      </vt:variant>
      <vt:variant>
        <vt:i4>7340072</vt:i4>
      </vt:variant>
      <vt:variant>
        <vt:i4>9</vt:i4>
      </vt:variant>
      <vt:variant>
        <vt:i4>0</vt:i4>
      </vt:variant>
      <vt:variant>
        <vt:i4>5</vt:i4>
      </vt:variant>
      <vt:variant>
        <vt:lpwstr>http://www.cpsa.ie/</vt:lpwstr>
      </vt:variant>
      <vt:variant>
        <vt:lpwstr/>
      </vt:variant>
      <vt:variant>
        <vt:i4>22</vt:i4>
      </vt:variant>
      <vt:variant>
        <vt:i4>6</vt:i4>
      </vt:variant>
      <vt:variant>
        <vt:i4>0</vt:i4>
      </vt:variant>
      <vt:variant>
        <vt:i4>5</vt:i4>
      </vt:variant>
      <vt:variant>
        <vt:lpwstr>http://www.hse.ie/eng/staff/jobs</vt:lpwstr>
      </vt:variant>
      <vt:variant>
        <vt:lpwstr/>
      </vt:variant>
      <vt:variant>
        <vt:i4>4325448</vt:i4>
      </vt:variant>
      <vt:variant>
        <vt:i4>3</vt:i4>
      </vt:variant>
      <vt:variant>
        <vt:i4>0</vt:i4>
      </vt:variant>
      <vt:variant>
        <vt:i4>5</vt:i4>
      </vt:variant>
      <vt:variant>
        <vt:lpwstr>http://hsenet.hse.ie/CIO/ehealthstrategy.pdf</vt:lpwstr>
      </vt:variant>
      <vt:variant>
        <vt:lpwstr/>
      </vt:variant>
      <vt:variant>
        <vt:i4>8257555</vt:i4>
      </vt:variant>
      <vt:variant>
        <vt:i4>0</vt:i4>
      </vt:variant>
      <vt:variant>
        <vt:i4>0</vt:i4>
      </vt:variant>
      <vt:variant>
        <vt:i4>5</vt:i4>
      </vt:variant>
      <vt:variant>
        <vt:lpwstr>mailto:joyce.shaw@hse.ie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Marie Fitzpatrick6</cp:lastModifiedBy>
  <cp:revision>11</cp:revision>
  <cp:lastPrinted>2016-05-19T15:27:00Z</cp:lastPrinted>
  <dcterms:created xsi:type="dcterms:W3CDTF">2025-11-12T12:43:00Z</dcterms:created>
  <dcterms:modified xsi:type="dcterms:W3CDTF">2025-11-13T11:25:00Z</dcterms:modified>
</cp:coreProperties>
</file>