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47268F73" w:rsidR="00543F98" w:rsidRPr="00BE491B" w:rsidRDefault="00B45750" w:rsidP="003F026C">
      <w:pPr>
        <w:pStyle w:val="Heading7"/>
        <w:ind w:hanging="1134"/>
        <w:jc w:val="center"/>
        <w:rPr>
          <w:color w:val="000099"/>
        </w:rPr>
      </w:pPr>
      <w:r w:rsidRPr="00BE491B">
        <w:rPr>
          <w:noProof/>
          <w:color w:val="000099"/>
          <w:lang w:val="en-IE"/>
        </w:rPr>
        <w:t>HSE National Job Specification Template</w:t>
      </w:r>
      <w:r w:rsidR="003E7EEE">
        <w:rPr>
          <w:noProof/>
          <w:color w:val="000099"/>
          <w:lang w:val="en-IE"/>
        </w:rPr>
        <w:t xml:space="preserve"> V.2</w:t>
      </w:r>
      <w:r w:rsidR="00A66600">
        <w:rPr>
          <w:noProof/>
          <w:color w:val="000099"/>
          <w:lang w:val="en-IE"/>
        </w:rPr>
        <w:t>3</w:t>
      </w:r>
    </w:p>
    <w:p w14:paraId="5C10BE80" w14:textId="77777777" w:rsidR="00543F98" w:rsidRDefault="00543F98" w:rsidP="00543F98">
      <w:pPr>
        <w:jc w:val="both"/>
        <w:rPr>
          <w:rFonts w:ascii="Arial" w:hAnsi="Arial" w:cs="Arial"/>
          <w:b/>
        </w:rPr>
      </w:pPr>
    </w:p>
    <w:p w14:paraId="5B8203B5" w14:textId="2DF2C54D" w:rsidR="00024F83" w:rsidRDefault="00D22F9C" w:rsidP="00543F98">
      <w:pPr>
        <w:ind w:left="-1260"/>
        <w:jc w:val="right"/>
        <w:rPr>
          <w:rFonts w:ascii="Arial" w:hAnsi="Arial" w:cs="Arial"/>
        </w:rPr>
      </w:pPr>
      <w:r>
        <w:rPr>
          <w:rFonts w:ascii="Arial" w:hAnsi="Arial" w:cs="Arial"/>
        </w:rPr>
        <w:t xml:space="preserve">Locum </w:t>
      </w:r>
      <w:r w:rsidR="00024F83">
        <w:rPr>
          <w:rFonts w:ascii="Arial" w:hAnsi="Arial" w:cs="Arial"/>
        </w:rPr>
        <w:t xml:space="preserve">Consultant Child &amp; Adolescent Psychiatrist  </w:t>
      </w:r>
    </w:p>
    <w:p w14:paraId="228B00E9" w14:textId="58F21E52"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5E853859" w14:textId="61239DA0" w:rsidR="003C4440" w:rsidRDefault="003C4440" w:rsidP="007F0BB1">
            <w:pPr>
              <w:pStyle w:val="Heading7"/>
              <w:rPr>
                <w:rFonts w:cs="Arial"/>
                <w:b w:val="0"/>
                <w:color w:val="000099"/>
                <w:sz w:val="20"/>
              </w:rPr>
            </w:pPr>
            <w:r>
              <w:rPr>
                <w:rFonts w:cs="Arial"/>
                <w:sz w:val="20"/>
              </w:rPr>
              <w:t xml:space="preserve">Locum </w:t>
            </w:r>
            <w:r w:rsidRPr="00FC6EE8">
              <w:rPr>
                <w:rFonts w:cs="Arial"/>
                <w:sz w:val="20"/>
              </w:rPr>
              <w:t>Consultant C</w:t>
            </w:r>
            <w:r>
              <w:rPr>
                <w:rFonts w:cs="Arial"/>
                <w:sz w:val="20"/>
              </w:rPr>
              <w:t xml:space="preserve">hild &amp; Adolescent </w:t>
            </w:r>
            <w:bookmarkStart w:id="0" w:name="_GoBack"/>
            <w:bookmarkEnd w:id="0"/>
            <w:r w:rsidR="000048A5">
              <w:rPr>
                <w:rFonts w:cs="Arial"/>
                <w:sz w:val="20"/>
              </w:rPr>
              <w:t>Psychiatrist,</w:t>
            </w:r>
            <w:r>
              <w:rPr>
                <w:rFonts w:cs="Arial"/>
                <w:sz w:val="20"/>
              </w:rPr>
              <w:t xml:space="preserve"> HSE West &amp; North West Region, CAMHS Mayo South</w:t>
            </w:r>
          </w:p>
          <w:p w14:paraId="30F542A8" w14:textId="77777777" w:rsidR="003C4440" w:rsidRDefault="003C4440" w:rsidP="007F0BB1">
            <w:pPr>
              <w:pStyle w:val="Heading7"/>
              <w:rPr>
                <w:rFonts w:cs="Arial"/>
                <w:b w:val="0"/>
                <w:color w:val="000099"/>
                <w:sz w:val="20"/>
              </w:rPr>
            </w:pPr>
          </w:p>
          <w:p w14:paraId="22CED5D3" w14:textId="388A3878" w:rsidR="00024F83" w:rsidRPr="00FC6EE8" w:rsidRDefault="00024F83" w:rsidP="00024F83">
            <w:pPr>
              <w:rPr>
                <w:rFonts w:ascii="Arial" w:hAnsi="Arial" w:cs="Arial"/>
                <w:lang w:eastAsia="en-US"/>
              </w:rPr>
            </w:pPr>
          </w:p>
          <w:p w14:paraId="2058DBCA" w14:textId="445A6DBD" w:rsidR="00024F83" w:rsidRPr="00FC6EE8" w:rsidRDefault="00024F83" w:rsidP="00024F83">
            <w:pPr>
              <w:rPr>
                <w:rFonts w:ascii="Arial" w:hAnsi="Arial" w:cs="Arial"/>
                <w:lang w:val="en-IE" w:eastAsia="en-IE"/>
              </w:rPr>
            </w:pPr>
            <w:r w:rsidRPr="00FC6EE8">
              <w:rPr>
                <w:rFonts w:ascii="Arial" w:hAnsi="Arial" w:cs="Arial"/>
              </w:rPr>
              <w:t>Consultant Child &amp; Adolescent Psychiatrist  Grade Code 1457</w:t>
            </w:r>
          </w:p>
          <w:p w14:paraId="0EDE8D88" w14:textId="77777777" w:rsidR="00024F83" w:rsidRPr="00FC6EE8" w:rsidRDefault="00024F83" w:rsidP="00024F83">
            <w:pPr>
              <w:rPr>
                <w:rFonts w:ascii="Arial" w:hAnsi="Arial" w:cs="Arial"/>
                <w:lang w:val="en-IE" w:eastAsia="en-IE"/>
              </w:rPr>
            </w:pPr>
            <w:r w:rsidRPr="00FC6EE8">
              <w:rPr>
                <w:rFonts w:ascii="Arial" w:hAnsi="Arial" w:cs="Arial"/>
              </w:rPr>
              <w:t>Síciatraí Comhairleach do Leanaí &amp; d’Ógánaigh</w:t>
            </w:r>
          </w:p>
          <w:p w14:paraId="0170C57E" w14:textId="77777777" w:rsidR="00024F83" w:rsidRPr="00FC6EE8" w:rsidRDefault="00024F83" w:rsidP="00024F83">
            <w:pPr>
              <w:rPr>
                <w:rFonts w:ascii="Arial" w:hAnsi="Arial" w:cs="Arial"/>
                <w:lang w:eastAsia="en-US"/>
              </w:rPr>
            </w:pPr>
          </w:p>
          <w:p w14:paraId="1B5FA561" w14:textId="2D5A1B0D" w:rsidR="00315E12" w:rsidRPr="00FC6EE8" w:rsidRDefault="00A66600" w:rsidP="00A66600">
            <w:pPr>
              <w:tabs>
                <w:tab w:val="left" w:pos="6634"/>
              </w:tabs>
              <w:rPr>
                <w:rFonts w:ascii="Arial" w:hAnsi="Arial" w:cs="Arial"/>
                <w:lang w:eastAsia="en-US"/>
              </w:rPr>
            </w:pPr>
            <w:r w:rsidRPr="00FC6EE8">
              <w:rPr>
                <w:rFonts w:ascii="Arial" w:hAnsi="Arial" w:cs="Arial"/>
                <w:lang w:eastAsia="en-US"/>
              </w:rPr>
              <w:tab/>
            </w:r>
          </w:p>
          <w:p w14:paraId="1A2CE988" w14:textId="496A7195" w:rsidR="00543F98" w:rsidRPr="00FC6EE8" w:rsidRDefault="00543F98" w:rsidP="003C4440">
            <w:pPr>
              <w:pStyle w:val="Heading7"/>
              <w:rPr>
                <w:rFonts w:cs="Arial"/>
                <w:iCs/>
                <w:sz w:val="20"/>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73DA6597" w:rsidR="00792F91" w:rsidRPr="00FC6EE8" w:rsidRDefault="00792F91" w:rsidP="00792F91">
            <w:pPr>
              <w:spacing w:after="120"/>
              <w:jc w:val="both"/>
              <w:rPr>
                <w:rFonts w:ascii="Arial" w:hAnsi="Arial" w:cs="Arial"/>
              </w:rPr>
            </w:pPr>
            <w:r w:rsidRPr="00FC6EE8">
              <w:rPr>
                <w:rFonts w:ascii="Arial" w:hAnsi="Arial" w:cs="Arial"/>
              </w:rPr>
              <w:t xml:space="preserve">The salary scale for the post is: </w:t>
            </w:r>
          </w:p>
          <w:p w14:paraId="070A65F2" w14:textId="77777777" w:rsidR="00C13933" w:rsidRPr="00FC6EE8" w:rsidRDefault="00C13933" w:rsidP="00C13933">
            <w:pPr>
              <w:rPr>
                <w:rFonts w:ascii="Arial" w:hAnsi="Arial" w:cs="Arial"/>
              </w:rPr>
            </w:pPr>
            <w:r w:rsidRPr="00FC6EE8">
              <w:rPr>
                <w:rFonts w:ascii="Arial" w:hAnsi="Arial" w:cs="Arial"/>
              </w:rPr>
              <w:t xml:space="preserve">The Department of Health Salary Scale (01/03/2025) for the post is: </w:t>
            </w:r>
          </w:p>
          <w:p w14:paraId="34F59DAD" w14:textId="77777777" w:rsidR="00C13933" w:rsidRPr="00FC6EE8" w:rsidRDefault="00C13933" w:rsidP="00C13933">
            <w:pPr>
              <w:rPr>
                <w:rFonts w:ascii="Arial" w:hAnsi="Arial" w:cs="Arial"/>
              </w:rPr>
            </w:pPr>
          </w:p>
          <w:p w14:paraId="4DAEC87E" w14:textId="77777777" w:rsidR="00C13933" w:rsidRPr="00FC6EE8" w:rsidRDefault="00C13933" w:rsidP="00C13933">
            <w:pPr>
              <w:rPr>
                <w:rFonts w:ascii="Arial" w:hAnsi="Arial" w:cs="Arial"/>
              </w:rPr>
            </w:pPr>
            <w:r w:rsidRPr="00FC6EE8">
              <w:rPr>
                <w:rFonts w:ascii="Arial" w:hAnsi="Arial" w:cs="Arial"/>
              </w:rPr>
              <w:t>€231,215, €243,713, €256,906, €263,850, €270,793, €277,736</w:t>
            </w:r>
          </w:p>
          <w:p w14:paraId="2778CD85" w14:textId="3E0C8CAE" w:rsidR="00E0768C" w:rsidRDefault="00E0768C" w:rsidP="00792F91">
            <w:pPr>
              <w:spacing w:after="120"/>
              <w:contextualSpacing/>
              <w:rPr>
                <w:rFonts w:ascii="Arial" w:hAnsi="Arial" w:cs="Arial"/>
              </w:rPr>
            </w:pPr>
          </w:p>
          <w:p w14:paraId="027DD4D1" w14:textId="77777777" w:rsidR="003C4440" w:rsidRPr="00FC6EE8" w:rsidRDefault="003C4440" w:rsidP="00792F91">
            <w:pPr>
              <w:spacing w:after="120"/>
              <w:contextualSpacing/>
              <w:rPr>
                <w:rStyle w:val="Hyperlink"/>
                <w:rFonts w:ascii="Arial" w:hAnsi="Arial" w:cs="Arial"/>
                <w:bCs/>
                <w:iCs/>
              </w:rPr>
            </w:pPr>
          </w:p>
          <w:p w14:paraId="60712102" w14:textId="77777777" w:rsidR="00E0768C" w:rsidRPr="00FC6EE8" w:rsidRDefault="00E0768C" w:rsidP="00E0768C">
            <w:pPr>
              <w:jc w:val="both"/>
              <w:rPr>
                <w:rFonts w:ascii="Arial" w:hAnsi="Arial" w:cs="Arial"/>
              </w:rPr>
            </w:pPr>
            <w:r w:rsidRPr="00FC6EE8">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FC6EE8"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0D7DAE3B" w:rsidR="00195048" w:rsidRPr="00AF750C" w:rsidRDefault="00C13933" w:rsidP="00195048">
            <w:pPr>
              <w:pStyle w:val="Heading7"/>
              <w:rPr>
                <w:rFonts w:cs="Arial"/>
                <w:b w:val="0"/>
                <w:sz w:val="20"/>
              </w:rPr>
            </w:pPr>
            <w:r w:rsidRPr="00AF750C">
              <w:rPr>
                <w:rFonts w:cs="Arial"/>
                <w:b w:val="0"/>
                <w:sz w:val="20"/>
              </w:rPr>
              <w:t>WNW012</w:t>
            </w:r>
          </w:p>
          <w:p w14:paraId="14323542" w14:textId="77777777" w:rsidR="00792F91" w:rsidRPr="00FC6EE8"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4CB4447C" w:rsidR="00195048" w:rsidRPr="000048A5" w:rsidRDefault="000048A5" w:rsidP="00195048">
            <w:pPr>
              <w:pStyle w:val="Heading7"/>
              <w:rPr>
                <w:rFonts w:cs="Arial"/>
                <w:b w:val="0"/>
                <w:sz w:val="20"/>
              </w:rPr>
            </w:pPr>
            <w:r w:rsidRPr="000048A5">
              <w:rPr>
                <w:rFonts w:cs="Arial"/>
                <w:b w:val="0"/>
                <w:sz w:val="20"/>
              </w:rPr>
              <w:t>5pm Tuesday 17</w:t>
            </w:r>
            <w:r w:rsidRPr="000048A5">
              <w:rPr>
                <w:rFonts w:cs="Arial"/>
                <w:b w:val="0"/>
                <w:sz w:val="20"/>
                <w:vertAlign w:val="superscript"/>
              </w:rPr>
              <w:t>th</w:t>
            </w:r>
            <w:r w:rsidRPr="000048A5">
              <w:rPr>
                <w:rFonts w:cs="Arial"/>
                <w:b w:val="0"/>
                <w:sz w:val="20"/>
              </w:rPr>
              <w:t xml:space="preserve"> June 2025</w:t>
            </w:r>
          </w:p>
          <w:p w14:paraId="1DC28C0B" w14:textId="77777777" w:rsidR="00792F91" w:rsidRPr="00FC6EE8"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587E574" w14:textId="746C7C20" w:rsidR="003C4440" w:rsidRPr="00D22C3F" w:rsidRDefault="003C4440" w:rsidP="003C4440">
            <w:pPr>
              <w:pStyle w:val="Heading7"/>
              <w:rPr>
                <w:rFonts w:ascii="Times New Roman" w:hAnsi="Times New Roman"/>
                <w:b w:val="0"/>
                <w:color w:val="000099"/>
                <w:szCs w:val="24"/>
              </w:rPr>
            </w:pPr>
            <w:r w:rsidRPr="00D22C3F">
              <w:rPr>
                <w:rFonts w:ascii="Times New Roman" w:hAnsi="Times New Roman"/>
                <w:szCs w:val="24"/>
              </w:rPr>
              <w:t>Proposed Interviews to be held as soon as possible after closing date</w:t>
            </w:r>
          </w:p>
          <w:p w14:paraId="6035A856" w14:textId="497A506F" w:rsidR="003C4440" w:rsidRDefault="003C4440" w:rsidP="0070424B">
            <w:pPr>
              <w:pStyle w:val="Heading7"/>
              <w:rPr>
                <w:rFonts w:cs="Arial"/>
                <w:b w:val="0"/>
                <w:color w:val="000099"/>
                <w:sz w:val="20"/>
              </w:rPr>
            </w:pPr>
          </w:p>
          <w:p w14:paraId="1D297E1D" w14:textId="373CF652" w:rsidR="00792F91" w:rsidRDefault="00986ECA" w:rsidP="0070424B">
            <w:pPr>
              <w:pStyle w:val="Heading7"/>
              <w:rPr>
                <w:rFonts w:cs="Arial"/>
                <w:b w:val="0"/>
                <w:sz w:val="20"/>
              </w:rPr>
            </w:pPr>
            <w:r w:rsidRPr="00FC6EE8">
              <w:rPr>
                <w:rFonts w:cs="Arial"/>
                <w:b w:val="0"/>
                <w:sz w:val="20"/>
              </w:rPr>
              <w:t>Candidates will normally be given at least two weeks' notice of interview. The timescale may be reduced in exceptional circumstances.</w:t>
            </w:r>
          </w:p>
          <w:p w14:paraId="38C26767" w14:textId="77777777" w:rsidR="00AF750C" w:rsidRPr="00AF750C" w:rsidRDefault="00AF750C" w:rsidP="00AF750C">
            <w:pPr>
              <w:rPr>
                <w:lang w:eastAsia="en-US"/>
              </w:rPr>
            </w:pPr>
          </w:p>
          <w:p w14:paraId="0742FC1B" w14:textId="357679C0" w:rsidR="00111739" w:rsidRPr="00FC6EE8"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C6EE8" w:rsidRDefault="00792F91" w:rsidP="00792F91">
            <w:pPr>
              <w:rPr>
                <w:rFonts w:ascii="Arial" w:hAnsi="Arial" w:cs="Arial"/>
                <w:iCs/>
              </w:rPr>
            </w:pPr>
            <w:r w:rsidRPr="00FC6EE8">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5ED8FF9" w14:textId="3F3A1AEF" w:rsidR="00C13933" w:rsidRPr="00AF750C" w:rsidRDefault="00C13933" w:rsidP="00792F91">
            <w:pPr>
              <w:rPr>
                <w:rFonts w:ascii="Arial" w:hAnsi="Arial" w:cs="Arial"/>
                <w:bCs/>
                <w:iCs/>
              </w:rPr>
            </w:pPr>
            <w:r w:rsidRPr="00AF750C">
              <w:rPr>
                <w:rFonts w:ascii="Arial" w:hAnsi="Arial" w:cs="Arial"/>
                <w:bCs/>
                <w:iCs/>
              </w:rPr>
              <w:t>Mayo South</w:t>
            </w:r>
          </w:p>
          <w:p w14:paraId="4EA8C479" w14:textId="77777777" w:rsidR="00023810" w:rsidRPr="00AF750C" w:rsidRDefault="00023810" w:rsidP="00023810">
            <w:pPr>
              <w:rPr>
                <w:rFonts w:ascii="Arial" w:hAnsi="Arial" w:cs="Arial"/>
                <w:lang w:val="en-IE" w:eastAsia="en-US"/>
              </w:rPr>
            </w:pPr>
            <w:r w:rsidRPr="00AF750C">
              <w:rPr>
                <w:rFonts w:ascii="Arial" w:hAnsi="Arial" w:cs="Arial"/>
              </w:rPr>
              <w:t>Maigh Eo Theas</w:t>
            </w:r>
          </w:p>
          <w:p w14:paraId="33282415" w14:textId="77777777" w:rsidR="00023810" w:rsidRPr="00FC6EE8" w:rsidRDefault="00023810" w:rsidP="00792F91">
            <w:pPr>
              <w:rPr>
                <w:rFonts w:ascii="Arial" w:hAnsi="Arial" w:cs="Arial"/>
                <w:bCs/>
                <w:iCs/>
                <w:color w:val="000099"/>
              </w:rPr>
            </w:pPr>
          </w:p>
          <w:p w14:paraId="7316AC66" w14:textId="50F03519" w:rsidR="00792F91" w:rsidRPr="00AF750C" w:rsidRDefault="00792F91" w:rsidP="00792F91">
            <w:pPr>
              <w:rPr>
                <w:rFonts w:ascii="Arial" w:hAnsi="Arial" w:cs="Arial"/>
                <w:iCs/>
              </w:rPr>
            </w:pPr>
          </w:p>
          <w:p w14:paraId="47E0B705" w14:textId="269AD2C5" w:rsidR="00792F91" w:rsidRPr="00AF750C" w:rsidRDefault="00792F91" w:rsidP="00792F91">
            <w:pPr>
              <w:rPr>
                <w:rFonts w:ascii="Arial" w:hAnsi="Arial" w:cs="Arial"/>
                <w:b/>
                <w:bCs/>
                <w:iCs/>
              </w:rPr>
            </w:pPr>
            <w:r w:rsidRPr="00AF750C">
              <w:rPr>
                <w:rFonts w:ascii="Arial" w:hAnsi="Arial" w:cs="Arial"/>
                <w:iCs/>
              </w:rPr>
              <w:t xml:space="preserve">There is currently </w:t>
            </w:r>
            <w:r w:rsidR="003C4440" w:rsidRPr="00AF750C">
              <w:rPr>
                <w:rFonts w:ascii="Arial" w:hAnsi="Arial" w:cs="Arial"/>
                <w:bCs/>
                <w:iCs/>
              </w:rPr>
              <w:t>a fixed term/</w:t>
            </w:r>
            <w:r w:rsidRPr="00AF750C">
              <w:rPr>
                <w:rFonts w:ascii="Arial" w:hAnsi="Arial" w:cs="Arial"/>
                <w:bCs/>
                <w:iCs/>
              </w:rPr>
              <w:t xml:space="preserve"> whole-time</w:t>
            </w:r>
            <w:r w:rsidRPr="00AF750C">
              <w:rPr>
                <w:rFonts w:ascii="Arial" w:hAnsi="Arial" w:cs="Arial"/>
                <w:iCs/>
              </w:rPr>
              <w:t xml:space="preserve"> vacancy available in </w:t>
            </w:r>
            <w:r w:rsidR="003C4440" w:rsidRPr="00AF750C">
              <w:rPr>
                <w:rFonts w:ascii="Arial" w:hAnsi="Arial" w:cs="Arial"/>
                <w:bCs/>
                <w:iCs/>
              </w:rPr>
              <w:t>Child &amp;</w:t>
            </w:r>
            <w:r w:rsidR="00D96214" w:rsidRPr="00AF750C">
              <w:rPr>
                <w:rFonts w:ascii="Arial" w:hAnsi="Arial" w:cs="Arial"/>
                <w:bCs/>
                <w:iCs/>
              </w:rPr>
              <w:t xml:space="preserve"> Adolescent Psychiatry</w:t>
            </w:r>
            <w:r w:rsidR="00AF750C" w:rsidRPr="00AF750C">
              <w:rPr>
                <w:rFonts w:ascii="Arial" w:hAnsi="Arial" w:cs="Arial"/>
                <w:bCs/>
                <w:iCs/>
              </w:rPr>
              <w:t xml:space="preserve"> Mental Health Services</w:t>
            </w:r>
            <w:r w:rsidR="00D96214" w:rsidRPr="00AF750C">
              <w:rPr>
                <w:rFonts w:ascii="Arial" w:hAnsi="Arial" w:cs="Arial"/>
                <w:bCs/>
                <w:iCs/>
              </w:rPr>
              <w:t xml:space="preserve">, </w:t>
            </w:r>
            <w:r w:rsidR="003C4440" w:rsidRPr="00AF750C">
              <w:rPr>
                <w:rFonts w:ascii="Arial" w:hAnsi="Arial" w:cs="Arial"/>
                <w:bCs/>
                <w:iCs/>
              </w:rPr>
              <w:t>Mayo</w:t>
            </w:r>
          </w:p>
          <w:p w14:paraId="12DA1F4C" w14:textId="77777777" w:rsidR="00792F91" w:rsidRPr="00FC6EE8" w:rsidRDefault="00792F91" w:rsidP="00792F91">
            <w:pPr>
              <w:rPr>
                <w:rFonts w:ascii="Arial" w:hAnsi="Arial" w:cs="Arial"/>
                <w:iCs/>
                <w:color w:val="000000" w:themeColor="text1"/>
              </w:rPr>
            </w:pPr>
          </w:p>
          <w:p w14:paraId="4F18A1EF" w14:textId="7E5D5036" w:rsidR="00792F91" w:rsidRDefault="00792F91" w:rsidP="003C4440">
            <w:pPr>
              <w:rPr>
                <w:rFonts w:ascii="Arial" w:hAnsi="Arial" w:cs="Arial"/>
              </w:rPr>
            </w:pPr>
            <w:r w:rsidRPr="00FC6EE8">
              <w:rPr>
                <w:rFonts w:ascii="Arial" w:hAnsi="Arial" w:cs="Arial"/>
              </w:rPr>
              <w:t>A panel may be formed as a result of this campaign for from whi</w:t>
            </w:r>
            <w:r w:rsidR="003C4440">
              <w:rPr>
                <w:rFonts w:ascii="Arial" w:hAnsi="Arial" w:cs="Arial"/>
              </w:rPr>
              <w:t>ch current and future, fixed term</w:t>
            </w:r>
            <w:r w:rsidRPr="00FC6EE8">
              <w:rPr>
                <w:rFonts w:ascii="Arial" w:hAnsi="Arial" w:cs="Arial"/>
              </w:rPr>
              <w:t xml:space="preserve"> and specified purpose vacancies of full or part-time duration may be filled. </w:t>
            </w:r>
          </w:p>
          <w:p w14:paraId="1E4BEA89" w14:textId="77777777" w:rsidR="003C4440" w:rsidRDefault="003C4440" w:rsidP="003C4440">
            <w:pPr>
              <w:rPr>
                <w:rFonts w:ascii="Arial" w:hAnsi="Arial" w:cs="Arial"/>
              </w:rPr>
            </w:pPr>
          </w:p>
          <w:p w14:paraId="54EF7056" w14:textId="7F092E8E" w:rsidR="003C4440" w:rsidRPr="00FC6EE8" w:rsidRDefault="003C4440" w:rsidP="003C4440">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Pr="00FC6EE8" w:rsidRDefault="007E60A4" w:rsidP="00792F91">
            <w:pPr>
              <w:rPr>
                <w:rFonts w:ascii="Arial" w:hAnsi="Arial" w:cs="Arial"/>
              </w:rPr>
            </w:pPr>
            <w:r w:rsidRPr="00FC6EE8">
              <w:rPr>
                <w:rFonts w:ascii="Arial" w:hAnsi="Arial" w:cs="Arial"/>
              </w:rPr>
              <w:t xml:space="preserve">We welcome enquiries about the role. </w:t>
            </w:r>
          </w:p>
          <w:p w14:paraId="4089A6F7" w14:textId="072B1AC2" w:rsidR="00C13933" w:rsidRPr="00FC6EE8" w:rsidRDefault="00C13933" w:rsidP="00C13933">
            <w:pPr>
              <w:rPr>
                <w:rFonts w:ascii="Arial" w:hAnsi="Arial" w:cs="Arial"/>
              </w:rPr>
            </w:pPr>
            <w:r w:rsidRPr="00FC6EE8">
              <w:rPr>
                <w:rFonts w:ascii="Arial" w:hAnsi="Arial" w:cs="Arial"/>
              </w:rPr>
              <w:t>Contact Dr. Amanda Burke,</w:t>
            </w:r>
          </w:p>
          <w:p w14:paraId="7BD72DAA" w14:textId="5CCF3FDB" w:rsidR="00C13933" w:rsidRPr="00FC6EE8" w:rsidRDefault="00C13933" w:rsidP="00C13933">
            <w:pPr>
              <w:rPr>
                <w:rFonts w:ascii="Arial" w:hAnsi="Arial" w:cs="Arial"/>
              </w:rPr>
            </w:pPr>
            <w:r w:rsidRPr="00FC6EE8">
              <w:rPr>
                <w:rFonts w:ascii="Arial" w:hAnsi="Arial" w:cs="Arial"/>
              </w:rPr>
              <w:t xml:space="preserve">Executive Clinical Director, CAMHS, Galway, Roscommon, Mayo                       </w:t>
            </w:r>
            <w:r w:rsidR="003C4440">
              <w:rPr>
                <w:rFonts w:ascii="Arial" w:hAnsi="Arial" w:cs="Arial"/>
              </w:rPr>
              <w:t xml:space="preserve">         </w:t>
            </w:r>
            <w:r w:rsidRPr="00FC6EE8">
              <w:rPr>
                <w:rFonts w:ascii="Arial" w:hAnsi="Arial" w:cs="Arial"/>
              </w:rPr>
              <w:t xml:space="preserve">Email: </w:t>
            </w:r>
            <w:hyperlink r:id="rId7" w:history="1">
              <w:r w:rsidRPr="00FC6EE8">
                <w:rPr>
                  <w:rStyle w:val="Hyperlink"/>
                  <w:rFonts w:ascii="Arial" w:hAnsi="Arial" w:cs="Arial"/>
                </w:rPr>
                <w:t>amanda.burke@hse.ie</w:t>
              </w:r>
            </w:hyperlink>
            <w:r w:rsidRPr="00FC6EE8">
              <w:rPr>
                <w:rFonts w:ascii="Arial" w:hAnsi="Arial" w:cs="Arial"/>
              </w:rPr>
              <w:t xml:space="preserve"> for further information about the role.</w:t>
            </w:r>
          </w:p>
          <w:p w14:paraId="08FFCE18" w14:textId="77777777" w:rsidR="00C13933" w:rsidRPr="00FC6EE8" w:rsidRDefault="00C13933" w:rsidP="00C13933">
            <w:pPr>
              <w:rPr>
                <w:rFonts w:ascii="Arial" w:hAnsi="Arial" w:cs="Arial"/>
                <w:b/>
              </w:rPr>
            </w:pPr>
          </w:p>
          <w:p w14:paraId="58922198" w14:textId="23E58E20" w:rsidR="00C13933" w:rsidRPr="00FC6EE8" w:rsidRDefault="00C13933" w:rsidP="00C13933">
            <w:pPr>
              <w:rPr>
                <w:rFonts w:ascii="Arial" w:hAnsi="Arial" w:cs="Arial"/>
              </w:rPr>
            </w:pPr>
            <w:r w:rsidRPr="00FC6EE8">
              <w:rPr>
                <w:rFonts w:ascii="Arial" w:hAnsi="Arial" w:cs="Arial"/>
              </w:rPr>
              <w:t xml:space="preserve">Contact Lorraine Gleeson, Medical Workforce Manager, </w:t>
            </w:r>
            <w:r w:rsidR="003C4440">
              <w:rPr>
                <w:rFonts w:ascii="Arial" w:hAnsi="Arial" w:cs="Arial"/>
              </w:rPr>
              <w:t xml:space="preserve">                                               </w:t>
            </w:r>
            <w:r w:rsidRPr="00FC6EE8">
              <w:rPr>
                <w:rFonts w:ascii="Arial" w:hAnsi="Arial" w:cs="Arial"/>
              </w:rPr>
              <w:t xml:space="preserve">Email: </w:t>
            </w:r>
            <w:hyperlink r:id="rId8" w:history="1">
              <w:r w:rsidRPr="00FC6EE8">
                <w:rPr>
                  <w:rStyle w:val="Hyperlink"/>
                  <w:rFonts w:ascii="Arial" w:hAnsi="Arial" w:cs="Arial"/>
                  <w:color w:val="auto"/>
                </w:rPr>
                <w:t>MedicalManpower.CHO2@hse.ie</w:t>
              </w:r>
            </w:hyperlink>
            <w:r w:rsidRPr="00FC6EE8">
              <w:rPr>
                <w:rFonts w:ascii="Arial" w:hAnsi="Arial" w:cs="Arial"/>
              </w:rPr>
              <w:t xml:space="preserve"> for enquiries relating to the recruitment process.</w:t>
            </w:r>
          </w:p>
          <w:p w14:paraId="6CC3EEE4" w14:textId="77777777" w:rsidR="00B0554F" w:rsidRPr="00FC6EE8" w:rsidRDefault="00B0554F" w:rsidP="00792F91">
            <w:pPr>
              <w:rPr>
                <w:rFonts w:ascii="Arial" w:hAnsi="Arial" w:cs="Arial"/>
                <w:b/>
                <w:color w:val="000099"/>
              </w:rPr>
            </w:pPr>
          </w:p>
          <w:p w14:paraId="53559CB7" w14:textId="12833F79" w:rsidR="0068735E" w:rsidRPr="00FC6EE8" w:rsidRDefault="0068735E" w:rsidP="003C4440">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lastRenderedPageBreak/>
              <w:t>Details of Service</w:t>
            </w:r>
          </w:p>
          <w:p w14:paraId="4D2AE865" w14:textId="77777777" w:rsidR="00792F91" w:rsidRPr="00F6254C" w:rsidRDefault="00792F91" w:rsidP="00792F91">
            <w:pPr>
              <w:rPr>
                <w:rFonts w:ascii="Arial" w:hAnsi="Arial" w:cs="Arial"/>
                <w:b/>
                <w:bCs/>
              </w:rPr>
            </w:pPr>
          </w:p>
        </w:tc>
        <w:tc>
          <w:tcPr>
            <w:tcW w:w="8256" w:type="dxa"/>
          </w:tcPr>
          <w:p w14:paraId="298D0A4D" w14:textId="629099F9" w:rsidR="00E9378B" w:rsidRDefault="00E9378B" w:rsidP="00792F91">
            <w:pPr>
              <w:rPr>
                <w:rFonts w:ascii="Arial" w:hAnsi="Arial" w:cs="Arial"/>
              </w:rPr>
            </w:pPr>
            <w:r w:rsidRPr="00FC6EE8">
              <w:rPr>
                <w:rFonts w:ascii="Arial" w:hAnsi="Arial" w:cs="Arial"/>
              </w:rPr>
              <w:t xml:space="preserve">HSE </w:t>
            </w:r>
            <w:r w:rsidR="00AF750C">
              <w:rPr>
                <w:rFonts w:ascii="Arial" w:hAnsi="Arial" w:cs="Arial"/>
              </w:rPr>
              <w:t xml:space="preserve">West and North West, </w:t>
            </w:r>
            <w:r w:rsidRPr="00FC6EE8">
              <w:rPr>
                <w:rFonts w:ascii="Arial" w:hAnsi="Arial" w:cs="Arial"/>
              </w:rPr>
              <w:t>C</w:t>
            </w:r>
            <w:r w:rsidR="00AF750C">
              <w:rPr>
                <w:rFonts w:ascii="Arial" w:hAnsi="Arial" w:cs="Arial"/>
              </w:rPr>
              <w:t xml:space="preserve">hild and </w:t>
            </w:r>
            <w:r w:rsidRPr="00FC6EE8">
              <w:rPr>
                <w:rFonts w:ascii="Arial" w:hAnsi="Arial" w:cs="Arial"/>
              </w:rPr>
              <w:t>A</w:t>
            </w:r>
            <w:r w:rsidR="00AF750C">
              <w:rPr>
                <w:rFonts w:ascii="Arial" w:hAnsi="Arial" w:cs="Arial"/>
              </w:rPr>
              <w:t xml:space="preserve">dolescent </w:t>
            </w:r>
            <w:r w:rsidRPr="00FC6EE8">
              <w:rPr>
                <w:rFonts w:ascii="Arial" w:hAnsi="Arial" w:cs="Arial"/>
              </w:rPr>
              <w:t>M</w:t>
            </w:r>
            <w:r w:rsidR="00AF750C">
              <w:rPr>
                <w:rFonts w:ascii="Arial" w:hAnsi="Arial" w:cs="Arial"/>
              </w:rPr>
              <w:t xml:space="preserve">ental </w:t>
            </w:r>
            <w:r w:rsidRPr="00FC6EE8">
              <w:rPr>
                <w:rFonts w:ascii="Arial" w:hAnsi="Arial" w:cs="Arial"/>
              </w:rPr>
              <w:t>H</w:t>
            </w:r>
            <w:r w:rsidR="00AF750C">
              <w:rPr>
                <w:rFonts w:ascii="Arial" w:hAnsi="Arial" w:cs="Arial"/>
              </w:rPr>
              <w:t xml:space="preserve">ealth </w:t>
            </w:r>
            <w:r w:rsidRPr="00FC6EE8">
              <w:rPr>
                <w:rFonts w:ascii="Arial" w:hAnsi="Arial" w:cs="Arial"/>
              </w:rPr>
              <w:t>S</w:t>
            </w:r>
            <w:r w:rsidR="00AF750C">
              <w:rPr>
                <w:rFonts w:ascii="Arial" w:hAnsi="Arial" w:cs="Arial"/>
              </w:rPr>
              <w:t>ervices</w:t>
            </w:r>
            <w:r w:rsidRPr="00FC6EE8">
              <w:rPr>
                <w:rFonts w:ascii="Arial" w:hAnsi="Arial" w:cs="Arial"/>
              </w:rPr>
              <w:t xml:space="preserve"> Mayo is a specialist service providing assessment and treatment for children &amp; adolescents up to the age of 18 years.  CAMHS Mayo comprises of 2 Consultant led community mental health teams and a Day Hospital covering a population of 125,648 (Census 2016) in the Mayo catchment area.</w:t>
            </w:r>
          </w:p>
          <w:p w14:paraId="4FEDBC55" w14:textId="6E5EE2FA" w:rsidR="00B805A3" w:rsidRDefault="00B805A3" w:rsidP="00792F91">
            <w:pPr>
              <w:rPr>
                <w:rFonts w:ascii="Arial" w:hAnsi="Arial" w:cs="Arial"/>
              </w:rPr>
            </w:pPr>
          </w:p>
          <w:p w14:paraId="4CF649E5" w14:textId="77777777" w:rsidR="00B805A3" w:rsidRPr="00B805A3" w:rsidRDefault="00B805A3" w:rsidP="00B805A3">
            <w:pPr>
              <w:jc w:val="both"/>
              <w:rPr>
                <w:rFonts w:ascii="Arial" w:hAnsi="Arial" w:cs="Arial"/>
                <w:lang w:val="en-IE"/>
              </w:rPr>
            </w:pPr>
            <w:r w:rsidRPr="00B805A3">
              <w:rPr>
                <w:rFonts w:ascii="Arial" w:hAnsi="Arial" w:cs="Arial"/>
                <w:bCs/>
                <w:lang w:val="en-IE"/>
              </w:rPr>
              <w:t>The post holder will provide clinical leadership to the multidisciplinary team and the effect of the appointment will be t</w:t>
            </w:r>
            <w:r w:rsidRPr="00B805A3">
              <w:rPr>
                <w:rFonts w:ascii="Arial" w:hAnsi="Arial" w:cs="Arial"/>
                <w:lang w:val="en-IE"/>
              </w:rPr>
              <w:t xml:space="preserve">o provide a comprehensive CAMHS service to young people under the age of 18 in Mayo area in line with ‘Sharing the Vision’. </w:t>
            </w:r>
          </w:p>
          <w:p w14:paraId="1F7DB6DA" w14:textId="77777777" w:rsidR="00B805A3" w:rsidRPr="00B805A3" w:rsidRDefault="00B805A3" w:rsidP="00B805A3">
            <w:pPr>
              <w:rPr>
                <w:rFonts w:ascii="Arial" w:hAnsi="Arial" w:cs="Arial"/>
                <w:lang w:val="en-IE"/>
              </w:rPr>
            </w:pPr>
          </w:p>
          <w:p w14:paraId="34DC88CF" w14:textId="77777777" w:rsidR="00B805A3" w:rsidRPr="00B805A3" w:rsidRDefault="00B805A3" w:rsidP="00B805A3">
            <w:pPr>
              <w:rPr>
                <w:rFonts w:ascii="Arial" w:hAnsi="Arial" w:cs="Arial"/>
                <w:lang w:val="en-IE"/>
              </w:rPr>
            </w:pPr>
            <w:r w:rsidRPr="00B805A3">
              <w:rPr>
                <w:rFonts w:ascii="Arial" w:hAnsi="Arial" w:cs="Arial"/>
                <w:lang w:val="en-IE"/>
              </w:rPr>
              <w:t>The Consultant appointed will also work with the existing CAMHS consultant led teams in order to expand capacity to respond to demands/needs in Mayo Mental Health Services.</w:t>
            </w:r>
          </w:p>
          <w:p w14:paraId="0B794F35" w14:textId="77777777" w:rsidR="00B805A3" w:rsidRPr="00B805A3" w:rsidRDefault="00B805A3" w:rsidP="00B805A3">
            <w:pPr>
              <w:jc w:val="both"/>
              <w:rPr>
                <w:rFonts w:ascii="Arial" w:hAnsi="Arial" w:cs="Arial"/>
                <w:bCs/>
                <w:color w:val="FF0000"/>
                <w:lang w:val="en-IE"/>
              </w:rPr>
            </w:pPr>
            <w:r w:rsidRPr="00B805A3">
              <w:rPr>
                <w:rFonts w:ascii="Arial" w:hAnsi="Arial" w:cs="Arial"/>
                <w:bCs/>
                <w:color w:val="FF0000"/>
                <w:lang w:val="en-IE"/>
              </w:rPr>
              <w:t xml:space="preserve"> </w:t>
            </w:r>
          </w:p>
          <w:p w14:paraId="47E06E35" w14:textId="77777777" w:rsidR="00B805A3" w:rsidRPr="00B805A3" w:rsidRDefault="00B805A3" w:rsidP="00B805A3">
            <w:pPr>
              <w:rPr>
                <w:rFonts w:ascii="Arial" w:hAnsi="Arial" w:cs="Arial"/>
                <w:lang w:val="en-IE"/>
              </w:rPr>
            </w:pPr>
            <w:r w:rsidRPr="00B805A3">
              <w:rPr>
                <w:rFonts w:ascii="Arial" w:hAnsi="Arial" w:cs="Arial"/>
                <w:lang w:val="en-IE"/>
              </w:rPr>
              <w:t>The effect of this appointment is to ensure the continuation of a comprehensive community based secondary care CAMHS service for patients to which General Practitioners and other medical personnel including General Hospital Consultants, Liaison Consultant and ED Doctors can refer.</w:t>
            </w:r>
          </w:p>
          <w:p w14:paraId="49368E1A" w14:textId="77777777" w:rsidR="00B805A3" w:rsidRPr="00FC6EE8" w:rsidRDefault="00B805A3" w:rsidP="00792F91">
            <w:pPr>
              <w:rPr>
                <w:rFonts w:ascii="Arial" w:hAnsi="Arial" w:cs="Arial"/>
                <w:iCs/>
                <w:color w:val="000099"/>
              </w:rPr>
            </w:pPr>
          </w:p>
          <w:p w14:paraId="0AE4B5A1" w14:textId="51409FBD" w:rsidR="00792F91" w:rsidRPr="00FC6EE8" w:rsidRDefault="00792F91" w:rsidP="00AF750C">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600FCA7A" w14:textId="77777777" w:rsidR="00E9378B" w:rsidRPr="00FC6EE8" w:rsidRDefault="00E9378B" w:rsidP="00E9378B">
            <w:pPr>
              <w:jc w:val="both"/>
              <w:rPr>
                <w:rFonts w:ascii="Arial" w:hAnsi="Arial" w:cs="Arial"/>
                <w:iCs/>
              </w:rPr>
            </w:pPr>
            <w:r w:rsidRPr="00FC6EE8">
              <w:rPr>
                <w:rFonts w:ascii="Arial" w:hAnsi="Arial" w:cs="Arial"/>
                <w:b/>
                <w:bCs/>
                <w:iCs/>
              </w:rPr>
              <w:t>Reporting relationships associated with the post</w:t>
            </w:r>
            <w:r w:rsidRPr="00FC6EE8">
              <w:rPr>
                <w:rFonts w:ascii="Arial" w:hAnsi="Arial" w:cs="Arial"/>
                <w:iCs/>
              </w:rPr>
              <w:t>:</w:t>
            </w:r>
          </w:p>
          <w:p w14:paraId="181A6B8E" w14:textId="77777777" w:rsidR="00AF750C" w:rsidRDefault="00AF750C" w:rsidP="00E9378B">
            <w:pPr>
              <w:jc w:val="both"/>
              <w:rPr>
                <w:rFonts w:ascii="Arial" w:hAnsi="Arial" w:cs="Arial"/>
              </w:rPr>
            </w:pPr>
          </w:p>
          <w:p w14:paraId="58D7885B" w14:textId="1505BC6D" w:rsidR="00E9378B" w:rsidRPr="00FC6EE8" w:rsidRDefault="00E9378B" w:rsidP="00E9378B">
            <w:pPr>
              <w:jc w:val="both"/>
              <w:rPr>
                <w:rFonts w:ascii="Arial" w:hAnsi="Arial" w:cs="Arial"/>
              </w:rPr>
            </w:pPr>
            <w:r w:rsidRPr="00FC6EE8">
              <w:rPr>
                <w:rFonts w:ascii="Arial" w:hAnsi="Arial" w:cs="Arial"/>
              </w:rPr>
              <w:t xml:space="preserve">Executive Clinical Director, HSE West &amp; North West, Child &amp; Adolescent Mental Health Services, </w:t>
            </w:r>
            <w:r w:rsidR="00275071">
              <w:rPr>
                <w:rFonts w:ascii="Arial" w:hAnsi="Arial" w:cs="Arial"/>
              </w:rPr>
              <w:t xml:space="preserve">Galway, Roscommon, </w:t>
            </w:r>
            <w:r w:rsidRPr="00FC6EE8">
              <w:rPr>
                <w:rFonts w:ascii="Arial" w:hAnsi="Arial" w:cs="Arial"/>
              </w:rPr>
              <w:t>Mayo</w:t>
            </w:r>
          </w:p>
          <w:p w14:paraId="1B88A62C" w14:textId="77777777" w:rsidR="00E9378B" w:rsidRPr="00FC6EE8" w:rsidRDefault="00E9378B" w:rsidP="00792F91">
            <w:pPr>
              <w:rPr>
                <w:rFonts w:ascii="Arial" w:hAnsi="Arial" w:cs="Arial"/>
                <w:iCs/>
                <w:color w:val="000099"/>
              </w:rPr>
            </w:pPr>
          </w:p>
          <w:p w14:paraId="3CBC6A3A" w14:textId="7F38A9E5" w:rsidR="00E0768C" w:rsidRPr="00AF750C" w:rsidRDefault="00E0768C" w:rsidP="00AF750C">
            <w:pPr>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08AB7890" w14:textId="77777777" w:rsidR="00E9378B" w:rsidRPr="00FC6EE8" w:rsidRDefault="00E9378B" w:rsidP="00E9378B">
            <w:pPr>
              <w:jc w:val="both"/>
              <w:rPr>
                <w:rFonts w:ascii="Arial" w:hAnsi="Arial" w:cs="Arial"/>
                <w:bCs/>
                <w:lang w:val="en-IE"/>
              </w:rPr>
            </w:pPr>
            <w:r w:rsidRPr="00FC6EE8">
              <w:rPr>
                <w:rFonts w:ascii="Arial" w:hAnsi="Arial" w:cs="Arial"/>
                <w:bCs/>
                <w:lang w:val="en-IE"/>
              </w:rPr>
              <w:t>The Consultant will work with an existing multi-disciplinary team to provide a quality service to young people and their families in line with best practice.</w:t>
            </w:r>
          </w:p>
          <w:p w14:paraId="353CF1FF" w14:textId="77777777" w:rsidR="00E9378B" w:rsidRPr="00FC6EE8" w:rsidRDefault="00E9378B" w:rsidP="00E9378B">
            <w:pPr>
              <w:jc w:val="both"/>
              <w:rPr>
                <w:rFonts w:ascii="Arial" w:hAnsi="Arial" w:cs="Arial"/>
                <w:bCs/>
                <w:lang w:val="en-IE"/>
              </w:rPr>
            </w:pPr>
          </w:p>
          <w:p w14:paraId="7E1C9AA0" w14:textId="77777777" w:rsidR="00E9378B" w:rsidRPr="00FC6EE8" w:rsidRDefault="00E9378B" w:rsidP="00E9378B">
            <w:pPr>
              <w:jc w:val="both"/>
              <w:rPr>
                <w:rFonts w:ascii="Arial" w:hAnsi="Arial" w:cs="Arial"/>
                <w:bCs/>
                <w:lang w:val="en-IE"/>
              </w:rPr>
            </w:pPr>
            <w:r w:rsidRPr="00FC6EE8">
              <w:rPr>
                <w:rFonts w:ascii="Arial" w:hAnsi="Arial" w:cs="Arial"/>
                <w:bCs/>
                <w:lang w:val="en-IE"/>
              </w:rPr>
              <w:t>1 Consultant Psychiatrist (this application)</w:t>
            </w:r>
          </w:p>
          <w:p w14:paraId="2A64E7E8" w14:textId="77777777" w:rsidR="00E9378B" w:rsidRPr="00FC6EE8" w:rsidRDefault="00E9378B" w:rsidP="00E9378B">
            <w:pPr>
              <w:jc w:val="both"/>
              <w:rPr>
                <w:rFonts w:ascii="Arial" w:hAnsi="Arial" w:cs="Arial"/>
                <w:bCs/>
                <w:lang w:val="en-IE"/>
              </w:rPr>
            </w:pPr>
            <w:r w:rsidRPr="00FC6EE8">
              <w:rPr>
                <w:rFonts w:ascii="Arial" w:hAnsi="Arial" w:cs="Arial"/>
                <w:bCs/>
                <w:lang w:val="en-IE"/>
              </w:rPr>
              <w:t>1 Registrar</w:t>
            </w:r>
          </w:p>
          <w:p w14:paraId="7C218BD0" w14:textId="77777777" w:rsidR="00E9378B" w:rsidRPr="00FC6EE8" w:rsidRDefault="00E9378B" w:rsidP="00E9378B">
            <w:pPr>
              <w:jc w:val="both"/>
              <w:rPr>
                <w:rFonts w:ascii="Arial" w:hAnsi="Arial" w:cs="Arial"/>
                <w:bCs/>
                <w:lang w:val="en-IE"/>
              </w:rPr>
            </w:pPr>
            <w:r w:rsidRPr="00FC6EE8">
              <w:rPr>
                <w:rFonts w:ascii="Arial" w:hAnsi="Arial" w:cs="Arial"/>
                <w:bCs/>
                <w:lang w:val="en-IE"/>
              </w:rPr>
              <w:t>1 Social Work Team Leader</w:t>
            </w:r>
          </w:p>
          <w:p w14:paraId="2DFDB747" w14:textId="77777777" w:rsidR="00E9378B" w:rsidRPr="00FC6EE8" w:rsidRDefault="00E9378B" w:rsidP="00E9378B">
            <w:pPr>
              <w:jc w:val="both"/>
              <w:rPr>
                <w:rFonts w:ascii="Arial" w:hAnsi="Arial" w:cs="Arial"/>
                <w:bCs/>
                <w:lang w:val="en-IE"/>
              </w:rPr>
            </w:pPr>
            <w:r w:rsidRPr="00FC6EE8">
              <w:rPr>
                <w:rFonts w:ascii="Arial" w:hAnsi="Arial" w:cs="Arial"/>
                <w:bCs/>
                <w:lang w:val="en-IE"/>
              </w:rPr>
              <w:t>1 Social Worker – basic grade</w:t>
            </w:r>
          </w:p>
          <w:p w14:paraId="796CFD6D" w14:textId="77777777" w:rsidR="00E9378B" w:rsidRPr="00FC6EE8" w:rsidRDefault="00E9378B" w:rsidP="00E9378B">
            <w:pPr>
              <w:jc w:val="both"/>
              <w:rPr>
                <w:rFonts w:ascii="Arial" w:hAnsi="Arial" w:cs="Arial"/>
                <w:bCs/>
                <w:lang w:val="en-IE"/>
              </w:rPr>
            </w:pPr>
            <w:r w:rsidRPr="00FC6EE8">
              <w:rPr>
                <w:rFonts w:ascii="Arial" w:hAnsi="Arial" w:cs="Arial"/>
                <w:bCs/>
                <w:lang w:val="en-IE"/>
              </w:rPr>
              <w:t>1 Clinical Nurse Manager II</w:t>
            </w:r>
          </w:p>
          <w:p w14:paraId="6543283F" w14:textId="77777777" w:rsidR="00E9378B" w:rsidRPr="00FC6EE8" w:rsidRDefault="00E9378B" w:rsidP="00E9378B">
            <w:pPr>
              <w:jc w:val="both"/>
              <w:rPr>
                <w:rFonts w:ascii="Arial" w:hAnsi="Arial" w:cs="Arial"/>
                <w:bCs/>
                <w:lang w:val="en-IE"/>
              </w:rPr>
            </w:pPr>
            <w:r w:rsidRPr="00FC6EE8">
              <w:rPr>
                <w:rFonts w:ascii="Arial" w:hAnsi="Arial" w:cs="Arial"/>
                <w:bCs/>
                <w:lang w:val="en-IE"/>
              </w:rPr>
              <w:t>1 Clinical Nurse Specialist</w:t>
            </w:r>
          </w:p>
          <w:p w14:paraId="5C6BD738" w14:textId="77777777" w:rsidR="00E9378B" w:rsidRPr="00FC6EE8" w:rsidRDefault="00E9378B" w:rsidP="00E9378B">
            <w:pPr>
              <w:jc w:val="both"/>
              <w:rPr>
                <w:rFonts w:ascii="Arial" w:hAnsi="Arial" w:cs="Arial"/>
                <w:bCs/>
                <w:lang w:val="en-IE"/>
              </w:rPr>
            </w:pPr>
            <w:r w:rsidRPr="00FC6EE8">
              <w:rPr>
                <w:rFonts w:ascii="Arial" w:hAnsi="Arial" w:cs="Arial"/>
                <w:bCs/>
                <w:lang w:val="en-IE"/>
              </w:rPr>
              <w:t>1 Senior Speech &amp; Language Therapist</w:t>
            </w:r>
          </w:p>
          <w:p w14:paraId="302C737C" w14:textId="2816A8B1" w:rsidR="00E9378B" w:rsidRPr="00FC6EE8" w:rsidRDefault="00E9378B" w:rsidP="00E9378B">
            <w:pPr>
              <w:jc w:val="both"/>
              <w:rPr>
                <w:rFonts w:ascii="Arial" w:hAnsi="Arial" w:cs="Arial"/>
                <w:bCs/>
                <w:lang w:val="en-IE"/>
              </w:rPr>
            </w:pPr>
            <w:r w:rsidRPr="00FC6EE8">
              <w:rPr>
                <w:rFonts w:ascii="Arial" w:hAnsi="Arial" w:cs="Arial"/>
                <w:bCs/>
                <w:lang w:val="en-IE"/>
              </w:rPr>
              <w:t>0.5 Senior Dietitian</w:t>
            </w:r>
          </w:p>
          <w:p w14:paraId="3457245B" w14:textId="77777777" w:rsidR="00E9378B" w:rsidRPr="00FC6EE8" w:rsidRDefault="00E9378B" w:rsidP="00E9378B">
            <w:pPr>
              <w:jc w:val="both"/>
              <w:rPr>
                <w:rFonts w:ascii="Arial" w:hAnsi="Arial" w:cs="Arial"/>
                <w:bCs/>
                <w:lang w:val="en-IE"/>
              </w:rPr>
            </w:pPr>
            <w:r w:rsidRPr="00FC6EE8">
              <w:rPr>
                <w:rFonts w:ascii="Arial" w:hAnsi="Arial" w:cs="Arial"/>
                <w:bCs/>
                <w:lang w:val="en-IE"/>
              </w:rPr>
              <w:t>1 Project Worker</w:t>
            </w:r>
          </w:p>
          <w:p w14:paraId="0E1A7567" w14:textId="08525197" w:rsidR="00E9378B" w:rsidRPr="00FC6EE8" w:rsidRDefault="00E9378B" w:rsidP="00E9378B">
            <w:pPr>
              <w:jc w:val="both"/>
              <w:rPr>
                <w:rFonts w:ascii="Arial" w:hAnsi="Arial" w:cs="Arial"/>
                <w:bCs/>
                <w:lang w:val="en-IE"/>
              </w:rPr>
            </w:pPr>
            <w:r w:rsidRPr="00FC6EE8">
              <w:rPr>
                <w:rFonts w:ascii="Arial" w:hAnsi="Arial" w:cs="Arial"/>
                <w:bCs/>
                <w:lang w:val="en-IE"/>
              </w:rPr>
              <w:t>2 Clerical Officers</w:t>
            </w:r>
          </w:p>
          <w:p w14:paraId="5910C5AD" w14:textId="4EB60A3F" w:rsidR="00E9378B" w:rsidRPr="00FC6EE8" w:rsidRDefault="00E9378B" w:rsidP="00E9378B">
            <w:pPr>
              <w:jc w:val="both"/>
              <w:rPr>
                <w:rFonts w:ascii="Arial" w:hAnsi="Arial" w:cs="Arial"/>
                <w:bCs/>
                <w:lang w:val="en-IE"/>
              </w:rPr>
            </w:pPr>
            <w:r w:rsidRPr="00FC6EE8">
              <w:rPr>
                <w:rFonts w:ascii="Arial" w:hAnsi="Arial" w:cs="Arial"/>
                <w:bCs/>
                <w:lang w:val="en-IE"/>
              </w:rPr>
              <w:t>1 Business Manager</w:t>
            </w:r>
          </w:p>
          <w:p w14:paraId="4CB16AC8" w14:textId="77777777" w:rsidR="00E9378B" w:rsidRPr="00FC6EE8" w:rsidRDefault="00E9378B" w:rsidP="00792F91">
            <w:pPr>
              <w:rPr>
                <w:rFonts w:ascii="Arial" w:hAnsi="Arial" w:cs="Arial"/>
                <w:iCs/>
                <w:color w:val="000099"/>
              </w:rPr>
            </w:pPr>
          </w:p>
          <w:p w14:paraId="1FE0C15C" w14:textId="77777777" w:rsidR="00E9378B" w:rsidRPr="00FC6EE8" w:rsidRDefault="00E9378B" w:rsidP="00792F91">
            <w:pPr>
              <w:rPr>
                <w:rFonts w:ascii="Arial" w:hAnsi="Arial" w:cs="Arial"/>
                <w:iCs/>
                <w:color w:val="000099"/>
              </w:rPr>
            </w:pPr>
          </w:p>
          <w:p w14:paraId="593606B0" w14:textId="77777777" w:rsidR="00E9378B" w:rsidRPr="00FC6EE8" w:rsidRDefault="00E9378B" w:rsidP="00792F91">
            <w:pPr>
              <w:rPr>
                <w:rFonts w:ascii="Arial" w:hAnsi="Arial" w:cs="Arial"/>
                <w:iCs/>
                <w:color w:val="000099"/>
              </w:rPr>
            </w:pPr>
          </w:p>
          <w:p w14:paraId="78DE9869" w14:textId="3BDAAFCD" w:rsidR="00792F91" w:rsidRPr="00FC6EE8"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2F8D8936" w14:textId="18332932" w:rsidR="00E9378B" w:rsidRPr="00AF750C" w:rsidRDefault="00E9378B" w:rsidP="00E9378B">
            <w:pPr>
              <w:jc w:val="both"/>
              <w:rPr>
                <w:rFonts w:ascii="Arial" w:hAnsi="Arial" w:cs="Arial"/>
                <w:bCs/>
                <w:lang w:val="en-IE"/>
              </w:rPr>
            </w:pPr>
            <w:r w:rsidRPr="00AF750C">
              <w:rPr>
                <w:rFonts w:ascii="Arial" w:hAnsi="Arial" w:cs="Arial"/>
                <w:bCs/>
                <w:lang w:val="en-IE"/>
              </w:rPr>
              <w:t xml:space="preserve">In line with ‘A Vision for Change’, the </w:t>
            </w:r>
            <w:r w:rsidR="003C4440" w:rsidRPr="00AF750C">
              <w:rPr>
                <w:rFonts w:ascii="Arial" w:hAnsi="Arial" w:cs="Arial"/>
                <w:bCs/>
                <w:lang w:val="en-IE"/>
              </w:rPr>
              <w:t>HSE West and North West, Galway, Roscommon, Mayo</w:t>
            </w:r>
            <w:r w:rsidRPr="00AF750C">
              <w:rPr>
                <w:rFonts w:ascii="Arial" w:hAnsi="Arial" w:cs="Arial"/>
                <w:bCs/>
                <w:lang w:val="en-IE"/>
              </w:rPr>
              <w:t xml:space="preserve"> Mental Health Service will continue to maintain and develop the Community Mental Health Teams to enhance Community Mental Health service provision, develop and roll out the clinical programmes, and improve early intervention services for children to progressively support the population to build resilience and positive mental.</w:t>
            </w:r>
          </w:p>
          <w:p w14:paraId="63D5AAB1" w14:textId="77777777" w:rsidR="00E9378B" w:rsidRPr="00FC6EE8" w:rsidRDefault="00E9378B" w:rsidP="00E9378B">
            <w:pPr>
              <w:jc w:val="both"/>
              <w:rPr>
                <w:rFonts w:ascii="Arial" w:hAnsi="Arial" w:cs="Arial"/>
                <w:b/>
                <w:bCs/>
                <w:lang w:val="en-IE"/>
              </w:rPr>
            </w:pPr>
          </w:p>
          <w:p w14:paraId="507AE778" w14:textId="7DC02ED7" w:rsidR="00E9378B" w:rsidRPr="00FC6EE8" w:rsidRDefault="00E9378B" w:rsidP="00E9378B">
            <w:pPr>
              <w:rPr>
                <w:rFonts w:ascii="Arial" w:hAnsi="Arial" w:cs="Arial"/>
                <w:iCs/>
                <w:color w:val="000099"/>
              </w:rPr>
            </w:pPr>
            <w:r w:rsidRPr="00FC6EE8">
              <w:rPr>
                <w:rFonts w:ascii="Arial" w:hAnsi="Arial" w:cs="Arial"/>
                <w:bCs/>
                <w:lang w:val="en-IE"/>
              </w:rPr>
              <w:t>It is intended that this post will provide mental health patients with an appropriate level of service in a timely manner which is unmet at present, therefore it is not intended that this post will change the workload of any existing CAMHS team.</w:t>
            </w:r>
          </w:p>
          <w:p w14:paraId="51FB9156" w14:textId="77777777" w:rsidR="00E9378B" w:rsidRPr="00FC6EE8" w:rsidRDefault="00E9378B" w:rsidP="00792F91">
            <w:pPr>
              <w:rPr>
                <w:rFonts w:ascii="Arial" w:hAnsi="Arial" w:cs="Arial"/>
                <w:iCs/>
                <w:color w:val="000099"/>
              </w:rPr>
            </w:pPr>
          </w:p>
          <w:p w14:paraId="3875957D" w14:textId="0A42126C" w:rsidR="00792F91" w:rsidRPr="00FC6EE8" w:rsidRDefault="00792F91" w:rsidP="003C4440">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64F8ECAA" w14:textId="04DC15EF" w:rsidR="003C4440" w:rsidRPr="00FC6EE8" w:rsidRDefault="003C4440" w:rsidP="003C4440">
            <w:pPr>
              <w:adjustRightInd w:val="0"/>
              <w:jc w:val="both"/>
              <w:rPr>
                <w:rFonts w:ascii="Arial" w:hAnsi="Arial" w:cs="Arial"/>
                <w:iCs/>
              </w:rPr>
            </w:pPr>
          </w:p>
          <w:p w14:paraId="3027201E" w14:textId="77777777" w:rsidR="008B5399" w:rsidRPr="00FC6EE8" w:rsidRDefault="008B5399" w:rsidP="008B5399">
            <w:pPr>
              <w:numPr>
                <w:ilvl w:val="0"/>
                <w:numId w:val="28"/>
              </w:numPr>
              <w:autoSpaceDE w:val="0"/>
              <w:autoSpaceDN w:val="0"/>
              <w:adjustRightInd w:val="0"/>
              <w:jc w:val="both"/>
              <w:rPr>
                <w:rFonts w:ascii="Arial" w:hAnsi="Arial" w:cs="Arial"/>
                <w:iCs/>
              </w:rPr>
            </w:pPr>
            <w:r w:rsidRPr="00FC6EE8">
              <w:rPr>
                <w:rFonts w:ascii="Arial" w:hAnsi="Arial" w:cs="Arial"/>
                <w:iCs/>
              </w:rPr>
              <w:t xml:space="preserve">To </w:t>
            </w:r>
            <w:r w:rsidRPr="00FC6EE8">
              <w:rPr>
                <w:rFonts w:ascii="Arial" w:hAnsi="Arial" w:cs="Arial"/>
              </w:rPr>
              <w:t xml:space="preserve">participate in development of and undertake all duties and functions pertinent to the Consultant’s area of competence, as set out within the Clinical Directorate Service Plan and in line with policies as specified by the Employer. </w:t>
            </w:r>
          </w:p>
          <w:p w14:paraId="6807DE8C" w14:textId="77777777" w:rsidR="008B5399" w:rsidRPr="00FC6EE8" w:rsidRDefault="008B5399" w:rsidP="008B5399">
            <w:pPr>
              <w:adjustRightInd w:val="0"/>
              <w:ind w:left="283"/>
              <w:jc w:val="both"/>
              <w:rPr>
                <w:rFonts w:ascii="Arial" w:hAnsi="Arial" w:cs="Arial"/>
                <w:iCs/>
              </w:rPr>
            </w:pPr>
          </w:p>
          <w:p w14:paraId="10F19989" w14:textId="77777777" w:rsidR="008B5399" w:rsidRPr="00FC6EE8" w:rsidRDefault="008B5399" w:rsidP="008B5399">
            <w:pPr>
              <w:numPr>
                <w:ilvl w:val="0"/>
                <w:numId w:val="28"/>
              </w:numPr>
              <w:autoSpaceDE w:val="0"/>
              <w:autoSpaceDN w:val="0"/>
              <w:adjustRightInd w:val="0"/>
              <w:jc w:val="both"/>
              <w:rPr>
                <w:rFonts w:ascii="Arial" w:hAnsi="Arial" w:cs="Arial"/>
                <w:iCs/>
              </w:rPr>
            </w:pPr>
            <w:r w:rsidRPr="00FC6EE8">
              <w:rPr>
                <w:rFonts w:ascii="Arial" w:hAnsi="Arial" w:cs="Arial"/>
              </w:rPr>
              <w:lastRenderedPageBreak/>
              <w:t>To ensure that duties and functions are undertaken in a manner that minimises delays for patients and possible disruption of services.</w:t>
            </w:r>
          </w:p>
          <w:p w14:paraId="1F9BD185" w14:textId="77777777" w:rsidR="008B5399" w:rsidRPr="00FC6EE8" w:rsidRDefault="008B5399" w:rsidP="008B5399">
            <w:pPr>
              <w:adjustRightInd w:val="0"/>
              <w:jc w:val="both"/>
              <w:rPr>
                <w:rFonts w:ascii="Arial" w:hAnsi="Arial" w:cs="Arial"/>
                <w:iCs/>
              </w:rPr>
            </w:pPr>
          </w:p>
          <w:p w14:paraId="37C1B05C" w14:textId="77777777" w:rsidR="008B5399" w:rsidRPr="00FC6EE8" w:rsidRDefault="008B5399" w:rsidP="008B5399">
            <w:pPr>
              <w:numPr>
                <w:ilvl w:val="0"/>
                <w:numId w:val="28"/>
              </w:numPr>
              <w:autoSpaceDE w:val="0"/>
              <w:autoSpaceDN w:val="0"/>
              <w:adjustRightInd w:val="0"/>
              <w:jc w:val="both"/>
              <w:rPr>
                <w:rFonts w:ascii="Arial" w:hAnsi="Arial" w:cs="Arial"/>
                <w:iCs/>
              </w:rPr>
            </w:pPr>
            <w:r w:rsidRPr="00FC6EE8">
              <w:rPr>
                <w:rFonts w:ascii="Arial" w:hAnsi="Arial" w:cs="Arial"/>
                <w:iCs/>
              </w:rPr>
              <w:t xml:space="preserve">To </w:t>
            </w:r>
            <w:r w:rsidRPr="00FC6EE8">
              <w:rPr>
                <w:rFonts w:ascii="Arial" w:hAnsi="Arial" w:cs="Arial"/>
              </w:rPr>
              <w:t>work within the framework of the hospital / agency’s service plan and/or levels of service (volume, types etc.) as determined by the Employer. Service planning for individual clinical services will be progressed through the Clinical Directorate structure or other arrangements as apply.</w:t>
            </w:r>
          </w:p>
          <w:p w14:paraId="1C97997C" w14:textId="77777777" w:rsidR="008B5399" w:rsidRPr="00FC6EE8" w:rsidRDefault="008B5399" w:rsidP="008B5399">
            <w:pPr>
              <w:adjustRightInd w:val="0"/>
              <w:ind w:left="283"/>
              <w:jc w:val="both"/>
              <w:rPr>
                <w:rFonts w:ascii="Arial" w:hAnsi="Arial" w:cs="Arial"/>
                <w:iCs/>
              </w:rPr>
            </w:pPr>
          </w:p>
          <w:p w14:paraId="7EE7D846" w14:textId="77777777" w:rsidR="008B5399" w:rsidRPr="00FC6EE8" w:rsidRDefault="008B5399" w:rsidP="008B5399">
            <w:pPr>
              <w:numPr>
                <w:ilvl w:val="0"/>
                <w:numId w:val="28"/>
              </w:numPr>
              <w:autoSpaceDE w:val="0"/>
              <w:autoSpaceDN w:val="0"/>
              <w:adjustRightInd w:val="0"/>
              <w:jc w:val="both"/>
              <w:rPr>
                <w:rFonts w:ascii="Arial" w:hAnsi="Arial" w:cs="Arial"/>
                <w:iCs/>
              </w:rPr>
            </w:pPr>
            <w:r w:rsidRPr="00FC6EE8">
              <w:rPr>
                <w:rFonts w:ascii="Arial" w:hAnsi="Arial" w:cs="Arial"/>
              </w:rPr>
              <w:t xml:space="preserve">To co-operate with the expeditious implementation of the Disciplinary Procedure (attached at Appendix II). </w:t>
            </w:r>
          </w:p>
          <w:p w14:paraId="1F60F868" w14:textId="77777777" w:rsidR="008B5399" w:rsidRPr="00FC6EE8" w:rsidRDefault="008B5399" w:rsidP="008B5399">
            <w:pPr>
              <w:adjustRightInd w:val="0"/>
              <w:ind w:left="283"/>
              <w:jc w:val="both"/>
              <w:rPr>
                <w:rFonts w:ascii="Arial" w:hAnsi="Arial" w:cs="Arial"/>
                <w:iCs/>
              </w:rPr>
            </w:pPr>
          </w:p>
          <w:p w14:paraId="662674BD" w14:textId="77777777" w:rsidR="008B5399" w:rsidRPr="00FC6EE8" w:rsidRDefault="008B5399" w:rsidP="008B5399">
            <w:pPr>
              <w:numPr>
                <w:ilvl w:val="0"/>
                <w:numId w:val="28"/>
              </w:numPr>
              <w:autoSpaceDE w:val="0"/>
              <w:autoSpaceDN w:val="0"/>
              <w:adjustRightInd w:val="0"/>
              <w:jc w:val="both"/>
              <w:rPr>
                <w:rFonts w:ascii="Arial" w:hAnsi="Arial" w:cs="Arial"/>
                <w:iCs/>
              </w:rPr>
            </w:pPr>
            <w:r w:rsidRPr="00FC6EE8">
              <w:rPr>
                <w:rFonts w:ascii="Arial" w:hAnsi="Arial" w:cs="Arial"/>
              </w:rPr>
              <w:t xml:space="preserve">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 </w:t>
            </w:r>
          </w:p>
          <w:p w14:paraId="6C595105" w14:textId="77777777" w:rsidR="008B5399" w:rsidRPr="00FC6EE8" w:rsidRDefault="008B5399" w:rsidP="008B5399">
            <w:pPr>
              <w:adjustRightInd w:val="0"/>
              <w:ind w:left="283"/>
              <w:jc w:val="both"/>
              <w:rPr>
                <w:rFonts w:ascii="Arial" w:hAnsi="Arial" w:cs="Arial"/>
                <w:iCs/>
              </w:rPr>
            </w:pPr>
          </w:p>
          <w:p w14:paraId="39862F44" w14:textId="77777777" w:rsidR="008B5399" w:rsidRPr="00FC6EE8" w:rsidRDefault="008B5399" w:rsidP="008B5399">
            <w:pPr>
              <w:numPr>
                <w:ilvl w:val="0"/>
                <w:numId w:val="28"/>
              </w:numPr>
              <w:autoSpaceDE w:val="0"/>
              <w:autoSpaceDN w:val="0"/>
              <w:adjustRightInd w:val="0"/>
              <w:jc w:val="both"/>
              <w:rPr>
                <w:rFonts w:ascii="Arial" w:hAnsi="Arial" w:cs="Arial"/>
                <w:iCs/>
              </w:rPr>
            </w:pPr>
            <w:r w:rsidRPr="00FC6EE8">
              <w:rPr>
                <w:rFonts w:ascii="Arial" w:hAnsi="Arial" w:cs="Arial"/>
                <w:iCs/>
              </w:rPr>
              <w:t xml:space="preserve">To </w:t>
            </w:r>
            <w:r w:rsidRPr="00FC6EE8">
              <w:rPr>
                <w:rFonts w:ascii="Arial" w:hAnsi="Arial" w:cs="Arial"/>
              </w:rPr>
              <w:t>participate in the development and operation of the Clinical Directorate structure and in such management or representative structures as are in place or being developed. The Consultant shall receive training and support to enable him/her to participate fully in such structures.</w:t>
            </w:r>
          </w:p>
          <w:p w14:paraId="6BD026AE" w14:textId="77777777" w:rsidR="008B5399" w:rsidRPr="00FC6EE8" w:rsidRDefault="008B5399" w:rsidP="008B5399">
            <w:pPr>
              <w:adjustRightInd w:val="0"/>
              <w:ind w:left="283"/>
              <w:jc w:val="both"/>
              <w:rPr>
                <w:rFonts w:ascii="Arial" w:hAnsi="Arial" w:cs="Arial"/>
                <w:iCs/>
              </w:rPr>
            </w:pPr>
          </w:p>
          <w:p w14:paraId="2B68DF64" w14:textId="77777777" w:rsidR="008B5399" w:rsidRPr="00FC6EE8" w:rsidRDefault="008B5399" w:rsidP="008B5399">
            <w:pPr>
              <w:numPr>
                <w:ilvl w:val="0"/>
                <w:numId w:val="28"/>
              </w:numPr>
              <w:autoSpaceDE w:val="0"/>
              <w:autoSpaceDN w:val="0"/>
              <w:adjustRightInd w:val="0"/>
              <w:jc w:val="both"/>
              <w:rPr>
                <w:rFonts w:ascii="Arial" w:hAnsi="Arial" w:cs="Arial"/>
                <w:iCs/>
              </w:rPr>
            </w:pPr>
            <w:r w:rsidRPr="00FC6EE8">
              <w:rPr>
                <w:rFonts w:ascii="Arial" w:hAnsi="Arial" w:cs="Arial"/>
                <w:iCs/>
              </w:rPr>
              <w:t xml:space="preserve">To </w:t>
            </w:r>
            <w:r w:rsidRPr="00FC6EE8">
              <w:rPr>
                <w:rFonts w:ascii="Arial" w:hAnsi="Arial" w:cs="Arial"/>
              </w:rPr>
              <w:t>provide, as appropriate, consultation in the Consultant’s area of designated expertise in respect of patients of other Consultants at their request.</w:t>
            </w:r>
          </w:p>
          <w:p w14:paraId="714ED4AB" w14:textId="77777777" w:rsidR="008B5399" w:rsidRPr="00FC6EE8" w:rsidRDefault="008B5399" w:rsidP="008B5399">
            <w:pPr>
              <w:adjustRightInd w:val="0"/>
              <w:ind w:left="283"/>
              <w:jc w:val="both"/>
              <w:rPr>
                <w:rFonts w:ascii="Arial" w:hAnsi="Arial" w:cs="Arial"/>
                <w:iCs/>
              </w:rPr>
            </w:pPr>
          </w:p>
          <w:p w14:paraId="7841A00D" w14:textId="77777777" w:rsidR="008B5399" w:rsidRPr="00FC6EE8" w:rsidRDefault="008B5399" w:rsidP="008B5399">
            <w:pPr>
              <w:numPr>
                <w:ilvl w:val="0"/>
                <w:numId w:val="28"/>
              </w:numPr>
              <w:autoSpaceDE w:val="0"/>
              <w:autoSpaceDN w:val="0"/>
              <w:adjustRightInd w:val="0"/>
              <w:jc w:val="both"/>
              <w:rPr>
                <w:rFonts w:ascii="Arial" w:hAnsi="Arial" w:cs="Arial"/>
                <w:iCs/>
              </w:rPr>
            </w:pPr>
            <w:r w:rsidRPr="00FC6EE8">
              <w:rPr>
                <w:rFonts w:ascii="Arial" w:hAnsi="Arial" w:cs="Arial"/>
                <w:bCs/>
              </w:rPr>
              <w:t xml:space="preserve">To ensure in consultation with the Clinical Director that appropriate medical cover is available at all times having due regard to </w:t>
            </w:r>
            <w:r w:rsidRPr="00FC6EE8">
              <w:rPr>
                <w:rFonts w:ascii="Arial" w:hAnsi="Arial" w:cs="Arial"/>
                <w:iCs/>
              </w:rPr>
              <w:t xml:space="preserve">the implementation of the European Working Time Directive as it relates to doctors in training. </w:t>
            </w:r>
          </w:p>
          <w:p w14:paraId="08A5FD59" w14:textId="77777777" w:rsidR="008B5399" w:rsidRPr="00FC6EE8" w:rsidRDefault="008B5399" w:rsidP="008B5399">
            <w:pPr>
              <w:adjustRightInd w:val="0"/>
              <w:ind w:left="283"/>
              <w:jc w:val="both"/>
              <w:rPr>
                <w:rFonts w:ascii="Arial" w:hAnsi="Arial" w:cs="Arial"/>
                <w:iCs/>
              </w:rPr>
            </w:pPr>
          </w:p>
          <w:p w14:paraId="62F50517" w14:textId="77777777" w:rsidR="008B5399" w:rsidRPr="00FC6EE8" w:rsidRDefault="008B5399" w:rsidP="008B5399">
            <w:pPr>
              <w:numPr>
                <w:ilvl w:val="0"/>
                <w:numId w:val="28"/>
              </w:numPr>
              <w:autoSpaceDE w:val="0"/>
              <w:autoSpaceDN w:val="0"/>
              <w:adjustRightInd w:val="0"/>
              <w:jc w:val="both"/>
              <w:rPr>
                <w:rFonts w:ascii="Arial" w:hAnsi="Arial" w:cs="Arial"/>
                <w:iCs/>
              </w:rPr>
            </w:pPr>
            <w:r w:rsidRPr="00FC6EE8">
              <w:rPr>
                <w:rFonts w:ascii="Arial" w:hAnsi="Arial" w:cs="Arial"/>
              </w:rPr>
              <w:t>To supervise and be responsible for diagnosis, treatment and care provided by non-Consultant Hospital Doctors (NCHDs) treating patients under the Consultant’s care.</w:t>
            </w:r>
          </w:p>
          <w:p w14:paraId="6CD12150" w14:textId="77777777" w:rsidR="008B5399" w:rsidRPr="00FC6EE8" w:rsidRDefault="008B5399" w:rsidP="008B5399">
            <w:pPr>
              <w:adjustRightInd w:val="0"/>
              <w:ind w:left="283"/>
              <w:jc w:val="both"/>
              <w:rPr>
                <w:rFonts w:ascii="Arial" w:hAnsi="Arial" w:cs="Arial"/>
                <w:iCs/>
              </w:rPr>
            </w:pPr>
          </w:p>
          <w:p w14:paraId="2DF7F1B9" w14:textId="77777777" w:rsidR="008B5399" w:rsidRPr="00FC6EE8" w:rsidRDefault="008B5399" w:rsidP="008B5399">
            <w:pPr>
              <w:numPr>
                <w:ilvl w:val="0"/>
                <w:numId w:val="28"/>
              </w:numPr>
              <w:autoSpaceDE w:val="0"/>
              <w:autoSpaceDN w:val="0"/>
              <w:adjustRightInd w:val="0"/>
              <w:jc w:val="both"/>
              <w:rPr>
                <w:rFonts w:ascii="Arial" w:hAnsi="Arial" w:cs="Arial"/>
                <w:iCs/>
              </w:rPr>
            </w:pPr>
            <w:r w:rsidRPr="00FC6EE8">
              <w:rPr>
                <w:rFonts w:ascii="Arial" w:hAnsi="Arial" w:cs="Arial"/>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14:paraId="1C012332" w14:textId="77777777" w:rsidR="008B5399" w:rsidRPr="00FC6EE8" w:rsidRDefault="008B5399" w:rsidP="008B5399">
            <w:pPr>
              <w:adjustRightInd w:val="0"/>
              <w:ind w:left="283"/>
              <w:jc w:val="both"/>
              <w:rPr>
                <w:rFonts w:ascii="Arial" w:hAnsi="Arial" w:cs="Arial"/>
                <w:iCs/>
              </w:rPr>
            </w:pPr>
          </w:p>
          <w:p w14:paraId="72AFF899" w14:textId="77777777" w:rsidR="008B5399" w:rsidRPr="00FC6EE8" w:rsidRDefault="008B5399" w:rsidP="008B5399">
            <w:pPr>
              <w:numPr>
                <w:ilvl w:val="0"/>
                <w:numId w:val="28"/>
              </w:numPr>
              <w:autoSpaceDE w:val="0"/>
              <w:autoSpaceDN w:val="0"/>
              <w:adjustRightInd w:val="0"/>
              <w:jc w:val="both"/>
              <w:rPr>
                <w:rFonts w:ascii="Arial" w:hAnsi="Arial" w:cs="Arial"/>
                <w:iCs/>
              </w:rPr>
            </w:pPr>
            <w:r w:rsidRPr="00FC6EE8">
              <w:rPr>
                <w:rFonts w:ascii="Arial" w:hAnsi="Arial" w:cs="Arial"/>
              </w:rPr>
              <w:t>To participate in clinical audit and proactive risk management and facilitate production of all data/information required for same in accordance with regulatory, statutory and corporate policies and procedures.</w:t>
            </w:r>
          </w:p>
          <w:p w14:paraId="63E0F1B4" w14:textId="77777777" w:rsidR="008B5399" w:rsidRPr="00FC6EE8" w:rsidRDefault="008B5399" w:rsidP="008B5399">
            <w:pPr>
              <w:adjustRightInd w:val="0"/>
              <w:ind w:left="283"/>
              <w:jc w:val="both"/>
              <w:rPr>
                <w:rFonts w:ascii="Arial" w:hAnsi="Arial" w:cs="Arial"/>
                <w:iCs/>
              </w:rPr>
            </w:pPr>
          </w:p>
          <w:p w14:paraId="47A5646D" w14:textId="77777777" w:rsidR="008B5399" w:rsidRPr="00FC6EE8" w:rsidRDefault="008B5399" w:rsidP="008B5399">
            <w:pPr>
              <w:numPr>
                <w:ilvl w:val="0"/>
                <w:numId w:val="28"/>
              </w:numPr>
              <w:autoSpaceDE w:val="0"/>
              <w:autoSpaceDN w:val="0"/>
              <w:adjustRightInd w:val="0"/>
              <w:jc w:val="both"/>
              <w:rPr>
                <w:rFonts w:ascii="Arial" w:hAnsi="Arial" w:cs="Arial"/>
                <w:iCs/>
              </w:rPr>
            </w:pPr>
            <w:r w:rsidRPr="00FC6EE8">
              <w:rPr>
                <w:rFonts w:ascii="Arial" w:hAnsi="Arial" w:cs="Arial"/>
                <w:iCs/>
              </w:rPr>
              <w:t xml:space="preserve">To </w:t>
            </w:r>
            <w:r w:rsidRPr="00FC6EE8">
              <w:rPr>
                <w:rFonts w:ascii="Arial" w:hAnsi="Arial" w:cs="Arial"/>
              </w:rPr>
              <w:t>participate in and facilitate production of all data/information required to validate delivery of duties and functions and inform planning and management of service delivery.</w:t>
            </w:r>
          </w:p>
          <w:p w14:paraId="2F0A81DD" w14:textId="77777777" w:rsidR="008B5399" w:rsidRPr="00FC6EE8" w:rsidRDefault="008B5399" w:rsidP="008B5399">
            <w:pPr>
              <w:ind w:left="720" w:hanging="720"/>
              <w:jc w:val="both"/>
              <w:rPr>
                <w:rFonts w:ascii="Arial" w:hAnsi="Arial" w:cs="Arial"/>
                <w:b/>
              </w:rPr>
            </w:pPr>
          </w:p>
          <w:p w14:paraId="4124D413" w14:textId="77777777" w:rsidR="008B5399" w:rsidRPr="00FC6EE8" w:rsidRDefault="008B5399" w:rsidP="008B5399">
            <w:pPr>
              <w:numPr>
                <w:ilvl w:val="0"/>
                <w:numId w:val="29"/>
              </w:numPr>
              <w:jc w:val="both"/>
              <w:rPr>
                <w:rFonts w:ascii="Arial" w:hAnsi="Arial" w:cs="Arial"/>
              </w:rPr>
            </w:pPr>
            <w:r w:rsidRPr="00FC6EE8">
              <w:rPr>
                <w:rFonts w:ascii="Arial" w:hAnsi="Arial" w:cs="Arial"/>
              </w:rPr>
              <w:t>To be responsible for the care and treatment of patients in his/her clinical care.</w:t>
            </w:r>
          </w:p>
          <w:p w14:paraId="3CE8C01C" w14:textId="77777777" w:rsidR="008B5399" w:rsidRPr="00FC6EE8" w:rsidRDefault="008B5399" w:rsidP="008B5399">
            <w:pPr>
              <w:ind w:left="720" w:hanging="720"/>
              <w:jc w:val="both"/>
              <w:rPr>
                <w:rFonts w:ascii="Arial" w:hAnsi="Arial" w:cs="Arial"/>
                <w:b/>
              </w:rPr>
            </w:pPr>
          </w:p>
          <w:p w14:paraId="481EB888" w14:textId="77777777" w:rsidR="008B5399" w:rsidRPr="00FC6EE8" w:rsidRDefault="008B5399" w:rsidP="008B5399">
            <w:pPr>
              <w:numPr>
                <w:ilvl w:val="0"/>
                <w:numId w:val="29"/>
              </w:numPr>
              <w:jc w:val="both"/>
              <w:rPr>
                <w:rFonts w:ascii="Arial" w:hAnsi="Arial" w:cs="Arial"/>
              </w:rPr>
            </w:pPr>
            <w:r w:rsidRPr="00FC6EE8">
              <w:rPr>
                <w:rFonts w:ascii="Arial" w:hAnsi="Arial" w:cs="Arial"/>
              </w:rPr>
              <w:t xml:space="preserve">To arrange for the discharge from care of all patients in his/her clinical charge. </w:t>
            </w:r>
          </w:p>
          <w:p w14:paraId="5D9A0263" w14:textId="77777777" w:rsidR="008B5399" w:rsidRPr="00FC6EE8" w:rsidRDefault="008B5399" w:rsidP="008B5399">
            <w:pPr>
              <w:ind w:left="720" w:hanging="720"/>
              <w:jc w:val="both"/>
              <w:rPr>
                <w:rFonts w:ascii="Arial" w:hAnsi="Arial" w:cs="Arial"/>
              </w:rPr>
            </w:pPr>
          </w:p>
          <w:p w14:paraId="785A66A7" w14:textId="77777777" w:rsidR="008B5399" w:rsidRPr="00FC6EE8" w:rsidRDefault="008B5399" w:rsidP="008B5399">
            <w:pPr>
              <w:numPr>
                <w:ilvl w:val="0"/>
                <w:numId w:val="29"/>
              </w:numPr>
              <w:jc w:val="both"/>
              <w:rPr>
                <w:rFonts w:ascii="Arial" w:hAnsi="Arial" w:cs="Arial"/>
              </w:rPr>
            </w:pPr>
            <w:r w:rsidRPr="00FC6EE8">
              <w:rPr>
                <w:rFonts w:ascii="Arial" w:hAnsi="Arial" w:cs="Arial"/>
              </w:rPr>
              <w:t xml:space="preserve">To attend children’s homes, clinics or sites maintained by the </w:t>
            </w:r>
            <w:smartTag w:uri="urn:schemas-microsoft-com:office:smarttags" w:element="stockticker">
              <w:r w:rsidRPr="00FC6EE8">
                <w:rPr>
                  <w:rFonts w:ascii="Arial" w:hAnsi="Arial" w:cs="Arial"/>
                </w:rPr>
                <w:t>HSE</w:t>
              </w:r>
            </w:smartTag>
            <w:r w:rsidRPr="00FC6EE8">
              <w:rPr>
                <w:rFonts w:ascii="Arial" w:hAnsi="Arial" w:cs="Arial"/>
              </w:rPr>
              <w:t xml:space="preserve"> as appropriate and to provide either there at or in the appropriate hospital such diagnostic, treatment or consultation services as may be appropriate.</w:t>
            </w:r>
          </w:p>
          <w:p w14:paraId="3F211AF1" w14:textId="77777777" w:rsidR="008B5399" w:rsidRPr="00FC6EE8" w:rsidRDefault="008B5399" w:rsidP="008B5399">
            <w:pPr>
              <w:ind w:left="720" w:hanging="720"/>
              <w:jc w:val="both"/>
              <w:rPr>
                <w:rFonts w:ascii="Arial" w:hAnsi="Arial" w:cs="Arial"/>
              </w:rPr>
            </w:pPr>
          </w:p>
          <w:p w14:paraId="74135635" w14:textId="77777777" w:rsidR="008B5399" w:rsidRPr="00FC6EE8" w:rsidRDefault="008B5399" w:rsidP="008B5399">
            <w:pPr>
              <w:numPr>
                <w:ilvl w:val="0"/>
                <w:numId w:val="29"/>
              </w:numPr>
              <w:jc w:val="both"/>
              <w:rPr>
                <w:rFonts w:ascii="Arial" w:hAnsi="Arial" w:cs="Arial"/>
              </w:rPr>
            </w:pPr>
            <w:r w:rsidRPr="00FC6EE8">
              <w:rPr>
                <w:rFonts w:ascii="Arial" w:hAnsi="Arial" w:cs="Arial"/>
              </w:rPr>
              <w:t>To attend, as Consultant Child and Adolescent Psychiatrist, as and when required in any hospital or institution managed by the HSE.</w:t>
            </w:r>
          </w:p>
          <w:p w14:paraId="24DF141C" w14:textId="77777777" w:rsidR="008B5399" w:rsidRPr="00FC6EE8" w:rsidRDefault="008B5399" w:rsidP="008B5399">
            <w:pPr>
              <w:ind w:left="720" w:hanging="720"/>
              <w:jc w:val="both"/>
              <w:rPr>
                <w:rFonts w:ascii="Arial" w:hAnsi="Arial" w:cs="Arial"/>
              </w:rPr>
            </w:pPr>
          </w:p>
          <w:p w14:paraId="1D133C88" w14:textId="77777777" w:rsidR="008B5399" w:rsidRPr="00FC6EE8" w:rsidRDefault="008B5399" w:rsidP="008B5399">
            <w:pPr>
              <w:numPr>
                <w:ilvl w:val="0"/>
                <w:numId w:val="29"/>
              </w:numPr>
              <w:jc w:val="both"/>
              <w:rPr>
                <w:rFonts w:ascii="Arial" w:hAnsi="Arial" w:cs="Arial"/>
              </w:rPr>
            </w:pPr>
            <w:r w:rsidRPr="00FC6EE8">
              <w:rPr>
                <w:rFonts w:ascii="Arial" w:hAnsi="Arial" w:cs="Arial"/>
              </w:rPr>
              <w:t>To supervise the clinical work and the record keeping of all non consultant hospital doctors and multidisciplinary staff attached to his/her department in the hospital.</w:t>
            </w:r>
          </w:p>
          <w:p w14:paraId="0605F664" w14:textId="77777777" w:rsidR="008B5399" w:rsidRPr="00FC6EE8" w:rsidRDefault="008B5399" w:rsidP="008B5399">
            <w:pPr>
              <w:ind w:left="720" w:hanging="720"/>
              <w:jc w:val="both"/>
              <w:rPr>
                <w:rFonts w:ascii="Arial" w:hAnsi="Arial" w:cs="Arial"/>
              </w:rPr>
            </w:pPr>
          </w:p>
          <w:p w14:paraId="2DCA0AA9" w14:textId="77777777" w:rsidR="008B5399" w:rsidRPr="00FC6EE8" w:rsidRDefault="008B5399" w:rsidP="008B5399">
            <w:pPr>
              <w:numPr>
                <w:ilvl w:val="0"/>
                <w:numId w:val="29"/>
              </w:numPr>
              <w:jc w:val="both"/>
              <w:rPr>
                <w:rFonts w:ascii="Arial" w:hAnsi="Arial" w:cs="Arial"/>
              </w:rPr>
            </w:pPr>
            <w:r w:rsidRPr="00FC6EE8">
              <w:rPr>
                <w:rFonts w:ascii="Arial" w:hAnsi="Arial" w:cs="Arial"/>
              </w:rPr>
              <w:lastRenderedPageBreak/>
              <w:t xml:space="preserve">To keep comprehensive and current medical records on all patients seen as required by the </w:t>
            </w:r>
            <w:smartTag w:uri="urn:schemas-microsoft-com:office:smarttags" w:element="stockticker">
              <w:r w:rsidRPr="00FC6EE8">
                <w:rPr>
                  <w:rFonts w:ascii="Arial" w:hAnsi="Arial" w:cs="Arial"/>
                </w:rPr>
                <w:t>HSE</w:t>
              </w:r>
            </w:smartTag>
            <w:r w:rsidRPr="00FC6EE8">
              <w:rPr>
                <w:rFonts w:ascii="Arial" w:hAnsi="Arial" w:cs="Arial"/>
              </w:rPr>
              <w:t>.</w:t>
            </w:r>
          </w:p>
          <w:p w14:paraId="3B07AEF1" w14:textId="77777777" w:rsidR="008B5399" w:rsidRPr="00FC6EE8" w:rsidRDefault="008B5399" w:rsidP="008B5399">
            <w:pPr>
              <w:jc w:val="both"/>
              <w:rPr>
                <w:rFonts w:ascii="Arial" w:hAnsi="Arial" w:cs="Arial"/>
              </w:rPr>
            </w:pPr>
          </w:p>
          <w:p w14:paraId="30CF1A36" w14:textId="77777777" w:rsidR="008B5399" w:rsidRPr="00FC6EE8" w:rsidRDefault="008B5399" w:rsidP="008B5399">
            <w:pPr>
              <w:numPr>
                <w:ilvl w:val="0"/>
                <w:numId w:val="29"/>
              </w:numPr>
              <w:jc w:val="both"/>
              <w:rPr>
                <w:rFonts w:ascii="Arial" w:hAnsi="Arial" w:cs="Arial"/>
                <w:b/>
              </w:rPr>
            </w:pPr>
            <w:r w:rsidRPr="00FC6EE8">
              <w:rPr>
                <w:rFonts w:ascii="Arial" w:hAnsi="Arial" w:cs="Arial"/>
              </w:rPr>
              <w:t>The consultant will work in collaboration with other consultants in Galway and Roscommon providing support and cross cover when required</w:t>
            </w:r>
            <w:r w:rsidRPr="00FC6EE8">
              <w:rPr>
                <w:rFonts w:ascii="Arial" w:hAnsi="Arial" w:cs="Arial"/>
                <w:b/>
              </w:rPr>
              <w:t>.</w:t>
            </w:r>
          </w:p>
          <w:p w14:paraId="142D481C" w14:textId="77777777" w:rsidR="008B5399" w:rsidRPr="00FC6EE8" w:rsidRDefault="008B5399" w:rsidP="008B5399">
            <w:pPr>
              <w:ind w:left="720" w:hanging="720"/>
              <w:jc w:val="both"/>
              <w:rPr>
                <w:rFonts w:ascii="Arial" w:hAnsi="Arial" w:cs="Arial"/>
              </w:rPr>
            </w:pPr>
          </w:p>
          <w:p w14:paraId="28342062" w14:textId="77777777" w:rsidR="008B5399" w:rsidRPr="00FC6EE8" w:rsidRDefault="008B5399" w:rsidP="008B5399">
            <w:pPr>
              <w:numPr>
                <w:ilvl w:val="0"/>
                <w:numId w:val="29"/>
              </w:numPr>
              <w:jc w:val="both"/>
              <w:rPr>
                <w:rFonts w:ascii="Arial" w:hAnsi="Arial" w:cs="Arial"/>
              </w:rPr>
            </w:pPr>
            <w:r w:rsidRPr="00FC6EE8">
              <w:rPr>
                <w:rFonts w:ascii="Arial" w:hAnsi="Arial" w:cs="Arial"/>
              </w:rPr>
              <w:t xml:space="preserve">To furnish, on request, to a Registered Medical Practitioner authorised by the </w:t>
            </w:r>
            <w:smartTag w:uri="urn:schemas-microsoft-com:office:smarttags" w:element="stockticker">
              <w:r w:rsidRPr="00FC6EE8">
                <w:rPr>
                  <w:rFonts w:ascii="Arial" w:hAnsi="Arial" w:cs="Arial"/>
                </w:rPr>
                <w:t>HSE</w:t>
              </w:r>
            </w:smartTag>
            <w:r w:rsidRPr="00FC6EE8">
              <w:rPr>
                <w:rFonts w:ascii="Arial" w:hAnsi="Arial" w:cs="Arial"/>
              </w:rPr>
              <w:t xml:space="preserve"> or the Minister, the clinical details regarding any person who is or has been under his/her care in the hospital or clinic, on production of the written consent of the person (or the written consent of the person’s representative).</w:t>
            </w:r>
          </w:p>
          <w:p w14:paraId="72CB0AA4" w14:textId="77777777" w:rsidR="008B5399" w:rsidRPr="00FC6EE8" w:rsidRDefault="008B5399" w:rsidP="008B5399">
            <w:pPr>
              <w:ind w:left="720"/>
              <w:jc w:val="both"/>
              <w:rPr>
                <w:rFonts w:ascii="Arial" w:hAnsi="Arial" w:cs="Arial"/>
              </w:rPr>
            </w:pPr>
          </w:p>
          <w:p w14:paraId="72643ADF" w14:textId="77777777" w:rsidR="008B5399" w:rsidRPr="00FC6EE8" w:rsidRDefault="008B5399" w:rsidP="008B5399">
            <w:pPr>
              <w:numPr>
                <w:ilvl w:val="0"/>
                <w:numId w:val="29"/>
              </w:numPr>
              <w:jc w:val="both"/>
              <w:rPr>
                <w:rFonts w:ascii="Arial" w:hAnsi="Arial" w:cs="Arial"/>
              </w:rPr>
            </w:pPr>
            <w:r w:rsidRPr="00FC6EE8">
              <w:rPr>
                <w:rFonts w:ascii="Arial" w:hAnsi="Arial" w:cs="Arial"/>
              </w:rPr>
              <w:t>Whenever the Minister is of the opinion, however, that it would not be in the interests of the common good to seek such consent and he certifies accordingly the officer shall furnish the required information to a Registered Medical Practitioner authorised by the Minister.</w:t>
            </w:r>
          </w:p>
          <w:p w14:paraId="0A33829D" w14:textId="77777777" w:rsidR="008B5399" w:rsidRPr="00FC6EE8" w:rsidRDefault="008B5399" w:rsidP="008B5399">
            <w:pPr>
              <w:ind w:left="720"/>
              <w:jc w:val="both"/>
              <w:rPr>
                <w:rFonts w:ascii="Arial" w:hAnsi="Arial" w:cs="Arial"/>
              </w:rPr>
            </w:pPr>
          </w:p>
          <w:p w14:paraId="75266F6A" w14:textId="77777777" w:rsidR="008B5399" w:rsidRPr="00FC6EE8" w:rsidRDefault="008B5399" w:rsidP="008B5399">
            <w:pPr>
              <w:numPr>
                <w:ilvl w:val="0"/>
                <w:numId w:val="29"/>
              </w:numPr>
              <w:jc w:val="both"/>
              <w:rPr>
                <w:rFonts w:ascii="Arial" w:hAnsi="Arial" w:cs="Arial"/>
              </w:rPr>
            </w:pPr>
            <w:r w:rsidRPr="00FC6EE8">
              <w:rPr>
                <w:rFonts w:ascii="Arial" w:hAnsi="Arial" w:cs="Arial"/>
              </w:rPr>
              <w:t>Where, however, the officer is of the opinion that the nature of the case is such that he/she should inform the patient of the requirement of the Minister he/she shall be at liberty to do so.    It is not intended that this requirement will operate in a manner, which would detract from the patient’s character or reputation.</w:t>
            </w:r>
          </w:p>
          <w:p w14:paraId="5E8D200E" w14:textId="77777777" w:rsidR="008B5399" w:rsidRPr="00FC6EE8" w:rsidRDefault="008B5399" w:rsidP="008B5399">
            <w:pPr>
              <w:ind w:left="720"/>
              <w:jc w:val="both"/>
              <w:rPr>
                <w:rFonts w:ascii="Arial" w:hAnsi="Arial" w:cs="Arial"/>
              </w:rPr>
            </w:pPr>
          </w:p>
          <w:p w14:paraId="67139E50" w14:textId="77777777" w:rsidR="008B5399" w:rsidRPr="00FC6EE8" w:rsidRDefault="008B5399" w:rsidP="008B5399">
            <w:pPr>
              <w:numPr>
                <w:ilvl w:val="0"/>
                <w:numId w:val="29"/>
              </w:numPr>
              <w:jc w:val="both"/>
              <w:rPr>
                <w:rFonts w:ascii="Arial" w:hAnsi="Arial" w:cs="Arial"/>
              </w:rPr>
            </w:pPr>
            <w:r w:rsidRPr="00FC6EE8">
              <w:rPr>
                <w:rFonts w:ascii="Arial" w:hAnsi="Arial" w:cs="Arial"/>
              </w:rPr>
              <w:t xml:space="preserve">To issue or arrange for the issue of, to or in respect of any patient under his/her care in a hospital or referred to him/her at a clinic, and without payment by or on behalf of the patients or by the </w:t>
            </w:r>
            <w:smartTag w:uri="urn:schemas-microsoft-com:office:smarttags" w:element="stockticker">
              <w:r w:rsidRPr="00FC6EE8">
                <w:rPr>
                  <w:rFonts w:ascii="Arial" w:hAnsi="Arial" w:cs="Arial"/>
                </w:rPr>
                <w:t>HSE</w:t>
              </w:r>
            </w:smartTag>
            <w:r w:rsidRPr="00FC6EE8">
              <w:rPr>
                <w:rFonts w:ascii="Arial" w:hAnsi="Arial" w:cs="Arial"/>
              </w:rPr>
              <w:t xml:space="preserve"> any certificates which might reasonably be required by such patients in regard to the state of his/her health in connection with his/her normal employment or his/her entitlement to benefit under any scheme of social insurance or assistance.</w:t>
            </w:r>
          </w:p>
          <w:p w14:paraId="76AD4C1C" w14:textId="77777777" w:rsidR="008B5399" w:rsidRPr="00FC6EE8" w:rsidRDefault="008B5399" w:rsidP="008B5399">
            <w:pPr>
              <w:jc w:val="both"/>
              <w:rPr>
                <w:rFonts w:ascii="Arial" w:hAnsi="Arial" w:cs="Arial"/>
              </w:rPr>
            </w:pPr>
          </w:p>
          <w:p w14:paraId="714DC155" w14:textId="77777777" w:rsidR="008B5399" w:rsidRPr="00FC6EE8" w:rsidRDefault="008B5399" w:rsidP="008B5399">
            <w:pPr>
              <w:numPr>
                <w:ilvl w:val="0"/>
                <w:numId w:val="29"/>
              </w:numPr>
              <w:jc w:val="both"/>
              <w:rPr>
                <w:rFonts w:ascii="Arial" w:hAnsi="Arial" w:cs="Arial"/>
              </w:rPr>
            </w:pPr>
            <w:r w:rsidRPr="00FC6EE8">
              <w:rPr>
                <w:rFonts w:ascii="Arial" w:hAnsi="Arial" w:cs="Arial"/>
              </w:rPr>
              <w:t>To participate in a system of professional practice review to support the maintenance of service quality and standards.</w:t>
            </w:r>
          </w:p>
          <w:p w14:paraId="4EFEE120" w14:textId="77777777" w:rsidR="008B5399" w:rsidRPr="00FC6EE8" w:rsidRDefault="008B5399" w:rsidP="008B5399">
            <w:pPr>
              <w:ind w:left="720" w:hanging="720"/>
              <w:jc w:val="both"/>
              <w:rPr>
                <w:rFonts w:ascii="Arial" w:hAnsi="Arial" w:cs="Arial"/>
              </w:rPr>
            </w:pPr>
          </w:p>
          <w:p w14:paraId="230F5D39" w14:textId="77777777" w:rsidR="008B5399" w:rsidRPr="00FC6EE8" w:rsidRDefault="008B5399" w:rsidP="008B5399">
            <w:pPr>
              <w:numPr>
                <w:ilvl w:val="0"/>
                <w:numId w:val="29"/>
              </w:numPr>
              <w:jc w:val="both"/>
              <w:rPr>
                <w:rFonts w:ascii="Arial" w:hAnsi="Arial" w:cs="Arial"/>
                <w:color w:val="1F497D"/>
              </w:rPr>
            </w:pPr>
            <w:r w:rsidRPr="00FC6EE8">
              <w:rPr>
                <w:rFonts w:ascii="Arial" w:hAnsi="Arial" w:cs="Arial"/>
              </w:rPr>
              <w:t xml:space="preserve">To be responsible for the maintenance of appropriate liaison arrangements between his/her department, the hospital and the patient’s normal medical </w:t>
            </w:r>
            <w:r w:rsidRPr="00FC6EE8">
              <w:rPr>
                <w:rFonts w:ascii="Arial" w:hAnsi="Arial" w:cs="Arial"/>
                <w:color w:val="1F497D"/>
              </w:rPr>
              <w:t>attendants.</w:t>
            </w:r>
          </w:p>
          <w:p w14:paraId="1F7809F5" w14:textId="77777777" w:rsidR="008B5399" w:rsidRPr="00FC6EE8" w:rsidRDefault="008B5399" w:rsidP="008B5399">
            <w:pPr>
              <w:jc w:val="both"/>
              <w:rPr>
                <w:rFonts w:ascii="Arial" w:hAnsi="Arial" w:cs="Arial"/>
                <w:color w:val="1F497D"/>
              </w:rPr>
            </w:pPr>
          </w:p>
          <w:p w14:paraId="5B22C2F6" w14:textId="77777777" w:rsidR="008B5399" w:rsidRPr="00FC6EE8" w:rsidRDefault="008B5399" w:rsidP="008B5399">
            <w:pPr>
              <w:numPr>
                <w:ilvl w:val="0"/>
                <w:numId w:val="29"/>
              </w:numPr>
              <w:tabs>
                <w:tab w:val="left" w:pos="238"/>
                <w:tab w:val="left" w:pos="823"/>
              </w:tabs>
              <w:jc w:val="both"/>
              <w:rPr>
                <w:rFonts w:ascii="Arial" w:hAnsi="Arial" w:cs="Arial"/>
              </w:rPr>
            </w:pPr>
            <w:r w:rsidRPr="00FC6EE8">
              <w:rPr>
                <w:rFonts w:ascii="Arial" w:hAnsi="Arial" w:cs="Arial"/>
              </w:rPr>
              <w:t>Provide a consultation Child and Adolescent Mental Health Service to hospitals/services in the geographical area.</w:t>
            </w:r>
          </w:p>
          <w:p w14:paraId="7EFF7E51" w14:textId="0555957D" w:rsidR="008B5399" w:rsidRPr="00FC6EE8" w:rsidRDefault="008B5399" w:rsidP="00792F91">
            <w:pPr>
              <w:rPr>
                <w:rFonts w:ascii="Arial" w:hAnsi="Arial" w:cs="Arial"/>
                <w:iCs/>
                <w:color w:val="000099"/>
              </w:rPr>
            </w:pPr>
          </w:p>
          <w:p w14:paraId="2CCFCA3B" w14:textId="77777777" w:rsidR="008B5399" w:rsidRPr="00FC6EE8" w:rsidRDefault="008B5399" w:rsidP="008B5399">
            <w:pPr>
              <w:ind w:left="360"/>
              <w:jc w:val="both"/>
              <w:rPr>
                <w:rFonts w:ascii="Arial" w:hAnsi="Arial" w:cs="Arial"/>
                <w:b/>
                <w:i/>
              </w:rPr>
            </w:pPr>
          </w:p>
          <w:p w14:paraId="3A8DF8F9" w14:textId="3EE4180A" w:rsidR="008B5399" w:rsidRPr="00AF750C" w:rsidRDefault="008B5399" w:rsidP="008B5399">
            <w:pPr>
              <w:jc w:val="both"/>
              <w:rPr>
                <w:rFonts w:ascii="Arial" w:hAnsi="Arial" w:cs="Arial"/>
                <w:b/>
              </w:rPr>
            </w:pPr>
            <w:r w:rsidRPr="00AF750C">
              <w:rPr>
                <w:rFonts w:ascii="Arial" w:hAnsi="Arial" w:cs="Arial"/>
                <w:b/>
              </w:rPr>
              <w:t xml:space="preserve"> ORGANISATIONAL</w:t>
            </w:r>
          </w:p>
          <w:p w14:paraId="7395437E" w14:textId="77777777" w:rsidR="008B5399" w:rsidRPr="00FC6EE8" w:rsidRDefault="008B5399" w:rsidP="008B5399">
            <w:pPr>
              <w:numPr>
                <w:ilvl w:val="0"/>
                <w:numId w:val="30"/>
              </w:numPr>
              <w:jc w:val="both"/>
              <w:rPr>
                <w:rFonts w:ascii="Arial" w:hAnsi="Arial" w:cs="Arial"/>
              </w:rPr>
            </w:pPr>
            <w:r w:rsidRPr="00FC6EE8">
              <w:rPr>
                <w:rFonts w:ascii="Arial" w:hAnsi="Arial" w:cs="Arial"/>
              </w:rPr>
              <w:t xml:space="preserve">To lead and co-ordinate a multi-disciplinary team providing assessment and therapeutic services in the Inpatient Unit for the </w:t>
            </w:r>
            <w:smartTag w:uri="urn:schemas-microsoft-com:office:smarttags" w:element="stockticker">
              <w:r w:rsidRPr="00FC6EE8">
                <w:rPr>
                  <w:rFonts w:ascii="Arial" w:hAnsi="Arial" w:cs="Arial"/>
                </w:rPr>
                <w:t>HSE</w:t>
              </w:r>
            </w:smartTag>
            <w:r w:rsidRPr="00FC6EE8">
              <w:rPr>
                <w:rFonts w:ascii="Arial" w:hAnsi="Arial" w:cs="Arial"/>
              </w:rPr>
              <w:t xml:space="preserve"> Child and Adolescent Mental Health Services.</w:t>
            </w:r>
          </w:p>
          <w:p w14:paraId="404B2D36" w14:textId="77777777" w:rsidR="008B5399" w:rsidRPr="00FC6EE8" w:rsidRDefault="008B5399" w:rsidP="008B5399">
            <w:pPr>
              <w:jc w:val="both"/>
              <w:rPr>
                <w:rFonts w:ascii="Arial" w:hAnsi="Arial" w:cs="Arial"/>
              </w:rPr>
            </w:pPr>
          </w:p>
          <w:p w14:paraId="1F1254F3" w14:textId="77777777" w:rsidR="008B5399" w:rsidRPr="00FC6EE8" w:rsidRDefault="008B5399" w:rsidP="008B5399">
            <w:pPr>
              <w:numPr>
                <w:ilvl w:val="0"/>
                <w:numId w:val="30"/>
              </w:numPr>
              <w:jc w:val="both"/>
              <w:rPr>
                <w:rFonts w:ascii="Arial" w:hAnsi="Arial" w:cs="Arial"/>
              </w:rPr>
            </w:pPr>
            <w:r w:rsidRPr="00FC6EE8">
              <w:rPr>
                <w:rFonts w:ascii="Arial" w:hAnsi="Arial" w:cs="Arial"/>
              </w:rPr>
              <w:t>To work in partnership with other Consultant colleagues at all times.</w:t>
            </w:r>
          </w:p>
          <w:p w14:paraId="1D51AA13" w14:textId="77777777" w:rsidR="008B5399" w:rsidRPr="00FC6EE8" w:rsidRDefault="008B5399" w:rsidP="008B5399">
            <w:pPr>
              <w:jc w:val="both"/>
              <w:rPr>
                <w:rFonts w:ascii="Arial" w:hAnsi="Arial" w:cs="Arial"/>
              </w:rPr>
            </w:pPr>
          </w:p>
          <w:p w14:paraId="60F64C6E" w14:textId="77777777" w:rsidR="008B5399" w:rsidRPr="00FC6EE8" w:rsidRDefault="008B5399" w:rsidP="008B5399">
            <w:pPr>
              <w:numPr>
                <w:ilvl w:val="0"/>
                <w:numId w:val="30"/>
              </w:numPr>
              <w:tabs>
                <w:tab w:val="left" w:pos="238"/>
                <w:tab w:val="left" w:pos="823"/>
              </w:tabs>
              <w:jc w:val="both"/>
              <w:rPr>
                <w:rFonts w:ascii="Arial" w:hAnsi="Arial" w:cs="Arial"/>
              </w:rPr>
            </w:pPr>
            <w:r w:rsidRPr="00FC6EE8">
              <w:rPr>
                <w:rFonts w:ascii="Arial" w:hAnsi="Arial" w:cs="Arial"/>
              </w:rPr>
              <w:t xml:space="preserve">Participate in activities such as </w:t>
            </w:r>
            <w:r w:rsidRPr="00FC6EE8">
              <w:rPr>
                <w:rFonts w:ascii="Arial" w:hAnsi="Arial" w:cs="Arial"/>
                <w:iCs/>
              </w:rPr>
              <w:t xml:space="preserve">Clinical Practice, Risk Management, Health and Safety, Financial, Administration, HR. </w:t>
            </w:r>
          </w:p>
          <w:p w14:paraId="63DEF445" w14:textId="77777777" w:rsidR="008B5399" w:rsidRPr="00FC6EE8" w:rsidRDefault="008B5399" w:rsidP="008B5399">
            <w:pPr>
              <w:tabs>
                <w:tab w:val="left" w:pos="238"/>
                <w:tab w:val="left" w:pos="823"/>
              </w:tabs>
              <w:jc w:val="both"/>
              <w:rPr>
                <w:rFonts w:ascii="Arial" w:hAnsi="Arial" w:cs="Arial"/>
              </w:rPr>
            </w:pPr>
          </w:p>
          <w:p w14:paraId="7B4DF2E0" w14:textId="77777777" w:rsidR="008B5399" w:rsidRPr="00FC6EE8" w:rsidRDefault="008B5399" w:rsidP="008B5399">
            <w:pPr>
              <w:numPr>
                <w:ilvl w:val="0"/>
                <w:numId w:val="30"/>
              </w:numPr>
              <w:tabs>
                <w:tab w:val="left" w:pos="238"/>
                <w:tab w:val="left" w:pos="823"/>
              </w:tabs>
              <w:jc w:val="both"/>
              <w:rPr>
                <w:rFonts w:ascii="Arial" w:hAnsi="Arial" w:cs="Arial"/>
              </w:rPr>
            </w:pPr>
            <w:r w:rsidRPr="00FC6EE8">
              <w:rPr>
                <w:rFonts w:ascii="Arial" w:hAnsi="Arial" w:cs="Arial"/>
              </w:rPr>
              <w:t>Participation in research and development.  Completion of statistics required by the relevant Statutory Bodies (e.g. Mental Health Commission, Health Research Board and as required by the HSE).</w:t>
            </w:r>
          </w:p>
          <w:p w14:paraId="786B6638" w14:textId="77777777" w:rsidR="008B5399" w:rsidRPr="00FC6EE8" w:rsidRDefault="008B5399" w:rsidP="008B5399">
            <w:pPr>
              <w:jc w:val="both"/>
              <w:rPr>
                <w:rFonts w:ascii="Arial" w:hAnsi="Arial" w:cs="Arial"/>
              </w:rPr>
            </w:pPr>
          </w:p>
          <w:p w14:paraId="4B3D7372" w14:textId="77777777" w:rsidR="008B5399" w:rsidRPr="00FC6EE8" w:rsidRDefault="008B5399" w:rsidP="008B5399">
            <w:pPr>
              <w:numPr>
                <w:ilvl w:val="0"/>
                <w:numId w:val="30"/>
              </w:numPr>
              <w:jc w:val="both"/>
              <w:rPr>
                <w:rFonts w:ascii="Arial" w:hAnsi="Arial" w:cs="Arial"/>
              </w:rPr>
            </w:pPr>
            <w:r w:rsidRPr="00FC6EE8">
              <w:rPr>
                <w:rFonts w:ascii="Arial" w:hAnsi="Arial" w:cs="Arial"/>
              </w:rPr>
              <w:t>To work collaboratively with HSE managers, administrative staff and supporting structures in all matters pertaining to the general efficiency of the service.</w:t>
            </w:r>
          </w:p>
          <w:p w14:paraId="0F82B50F" w14:textId="77777777" w:rsidR="008B5399" w:rsidRPr="00FC6EE8" w:rsidRDefault="008B5399" w:rsidP="008B5399">
            <w:pPr>
              <w:jc w:val="both"/>
              <w:rPr>
                <w:rFonts w:ascii="Arial" w:hAnsi="Arial" w:cs="Arial"/>
              </w:rPr>
            </w:pPr>
          </w:p>
          <w:p w14:paraId="2468AF5B" w14:textId="77777777" w:rsidR="008B5399" w:rsidRPr="00FC6EE8" w:rsidRDefault="008B5399" w:rsidP="008B5399">
            <w:pPr>
              <w:numPr>
                <w:ilvl w:val="0"/>
                <w:numId w:val="30"/>
              </w:numPr>
              <w:jc w:val="both"/>
              <w:rPr>
                <w:rFonts w:ascii="Arial" w:hAnsi="Arial" w:cs="Arial"/>
              </w:rPr>
            </w:pPr>
            <w:r w:rsidRPr="00FC6EE8">
              <w:rPr>
                <w:rFonts w:ascii="Arial" w:hAnsi="Arial" w:cs="Arial"/>
              </w:rPr>
              <w:t>To participate in structured arrangements for the determination of resource provision and utilisation, service planning and evaluation and performance review within the Department of Child and Adolescent Mental Health for the HSE.</w:t>
            </w:r>
          </w:p>
          <w:p w14:paraId="5F1C04A8" w14:textId="77777777" w:rsidR="008B5399" w:rsidRPr="00FC6EE8" w:rsidRDefault="008B5399" w:rsidP="008B5399">
            <w:pPr>
              <w:jc w:val="both"/>
              <w:rPr>
                <w:rFonts w:ascii="Arial" w:hAnsi="Arial" w:cs="Arial"/>
              </w:rPr>
            </w:pPr>
          </w:p>
          <w:p w14:paraId="50EB8FA0" w14:textId="77777777" w:rsidR="008B5399" w:rsidRPr="00FC6EE8" w:rsidRDefault="008B5399" w:rsidP="008B5399">
            <w:pPr>
              <w:numPr>
                <w:ilvl w:val="0"/>
                <w:numId w:val="30"/>
              </w:numPr>
              <w:jc w:val="both"/>
              <w:rPr>
                <w:rFonts w:ascii="Arial" w:hAnsi="Arial" w:cs="Arial"/>
              </w:rPr>
            </w:pPr>
            <w:r w:rsidRPr="00FC6EE8">
              <w:rPr>
                <w:rFonts w:ascii="Arial" w:hAnsi="Arial" w:cs="Arial"/>
              </w:rPr>
              <w:lastRenderedPageBreak/>
              <w:t>To participate in an on-call rota for the service.</w:t>
            </w:r>
          </w:p>
          <w:p w14:paraId="77F1CADB" w14:textId="77777777" w:rsidR="008B5399" w:rsidRPr="00FC6EE8" w:rsidRDefault="008B5399" w:rsidP="008B5399">
            <w:pPr>
              <w:jc w:val="both"/>
              <w:rPr>
                <w:rFonts w:ascii="Arial" w:hAnsi="Arial" w:cs="Arial"/>
              </w:rPr>
            </w:pPr>
          </w:p>
          <w:p w14:paraId="12003CAE" w14:textId="77777777" w:rsidR="008B5399" w:rsidRPr="00FC6EE8" w:rsidRDefault="008B5399" w:rsidP="008B5399">
            <w:pPr>
              <w:numPr>
                <w:ilvl w:val="0"/>
                <w:numId w:val="30"/>
              </w:numPr>
              <w:jc w:val="both"/>
              <w:rPr>
                <w:rFonts w:ascii="Arial" w:hAnsi="Arial" w:cs="Arial"/>
              </w:rPr>
            </w:pPr>
            <w:r w:rsidRPr="00FC6EE8">
              <w:rPr>
                <w:rFonts w:ascii="Arial" w:hAnsi="Arial" w:cs="Arial"/>
              </w:rPr>
              <w:t xml:space="preserve">To provide, maintain and verify all relevant information required by the </w:t>
            </w:r>
            <w:smartTag w:uri="urn:schemas-microsoft-com:office:smarttags" w:element="stockticker">
              <w:r w:rsidRPr="00FC6EE8">
                <w:rPr>
                  <w:rFonts w:ascii="Arial" w:hAnsi="Arial" w:cs="Arial"/>
                </w:rPr>
                <w:t>HSE</w:t>
              </w:r>
            </w:smartTag>
            <w:r w:rsidRPr="00FC6EE8">
              <w:rPr>
                <w:rFonts w:ascii="Arial" w:hAnsi="Arial" w:cs="Arial"/>
              </w:rPr>
              <w:t xml:space="preserve"> and to ensure accuracy of inputs to service planning and the review of service performance.</w:t>
            </w:r>
          </w:p>
          <w:p w14:paraId="2E24A246" w14:textId="77777777" w:rsidR="008B5399" w:rsidRPr="00FC6EE8" w:rsidRDefault="008B5399" w:rsidP="008B5399">
            <w:pPr>
              <w:jc w:val="both"/>
              <w:rPr>
                <w:rFonts w:ascii="Arial" w:hAnsi="Arial" w:cs="Arial"/>
              </w:rPr>
            </w:pPr>
          </w:p>
          <w:p w14:paraId="4E7220B6" w14:textId="77777777" w:rsidR="008B5399" w:rsidRPr="00FC6EE8" w:rsidRDefault="008B5399" w:rsidP="008B5399">
            <w:pPr>
              <w:numPr>
                <w:ilvl w:val="0"/>
                <w:numId w:val="30"/>
              </w:numPr>
              <w:jc w:val="both"/>
              <w:rPr>
                <w:rFonts w:ascii="Arial" w:hAnsi="Arial" w:cs="Arial"/>
              </w:rPr>
            </w:pPr>
            <w:r w:rsidRPr="00FC6EE8">
              <w:rPr>
                <w:rFonts w:ascii="Arial" w:hAnsi="Arial" w:cs="Arial"/>
              </w:rPr>
              <w:t>To negotiate and agree with the HSE a Schedule of Commitment and Practice Plans that is consistent with the optimum use of available resources and facilities and with the Schedule of Commitments and Practice Plans of colleagues in line with Consultant Contract 2008.</w:t>
            </w:r>
          </w:p>
          <w:p w14:paraId="0B5DB253" w14:textId="77777777" w:rsidR="008B5399" w:rsidRPr="00FC6EE8" w:rsidRDefault="008B5399" w:rsidP="008B5399">
            <w:pPr>
              <w:jc w:val="both"/>
              <w:rPr>
                <w:rFonts w:ascii="Arial" w:hAnsi="Arial" w:cs="Arial"/>
              </w:rPr>
            </w:pPr>
          </w:p>
          <w:p w14:paraId="248EC337" w14:textId="77777777" w:rsidR="008B5399" w:rsidRPr="00FC6EE8" w:rsidRDefault="008B5399" w:rsidP="008B5399">
            <w:pPr>
              <w:numPr>
                <w:ilvl w:val="0"/>
                <w:numId w:val="30"/>
              </w:numPr>
              <w:jc w:val="both"/>
              <w:rPr>
                <w:rFonts w:ascii="Arial" w:hAnsi="Arial" w:cs="Arial"/>
              </w:rPr>
            </w:pPr>
            <w:r w:rsidRPr="00FC6EE8">
              <w:rPr>
                <w:rFonts w:ascii="Arial" w:hAnsi="Arial" w:cs="Arial"/>
              </w:rPr>
              <w:t xml:space="preserve">To keep such records as may be required from time to time by the </w:t>
            </w:r>
            <w:smartTag w:uri="urn:schemas-microsoft-com:office:smarttags" w:element="stockticker">
              <w:r w:rsidRPr="00FC6EE8">
                <w:rPr>
                  <w:rFonts w:ascii="Arial" w:hAnsi="Arial" w:cs="Arial"/>
                </w:rPr>
                <w:t>HSE</w:t>
              </w:r>
            </w:smartTag>
            <w:r w:rsidRPr="00FC6EE8">
              <w:rPr>
                <w:rFonts w:ascii="Arial" w:hAnsi="Arial" w:cs="Arial"/>
              </w:rPr>
              <w:t xml:space="preserve"> and to participate in representative and collaborative working arrangements.</w:t>
            </w:r>
          </w:p>
          <w:p w14:paraId="13E3DD24" w14:textId="77777777" w:rsidR="008B5399" w:rsidRPr="00FC6EE8" w:rsidRDefault="008B5399" w:rsidP="008B5399">
            <w:pPr>
              <w:jc w:val="both"/>
              <w:rPr>
                <w:rFonts w:ascii="Arial" w:hAnsi="Arial" w:cs="Arial"/>
              </w:rPr>
            </w:pPr>
          </w:p>
          <w:p w14:paraId="27A75E7C" w14:textId="77777777" w:rsidR="008B5399" w:rsidRPr="00FC6EE8" w:rsidRDefault="008B5399" w:rsidP="008B5399">
            <w:pPr>
              <w:numPr>
                <w:ilvl w:val="0"/>
                <w:numId w:val="30"/>
              </w:numPr>
              <w:jc w:val="both"/>
              <w:rPr>
                <w:rFonts w:ascii="Arial" w:hAnsi="Arial" w:cs="Arial"/>
              </w:rPr>
            </w:pPr>
            <w:r w:rsidRPr="00FC6EE8">
              <w:rPr>
                <w:rFonts w:ascii="Arial" w:hAnsi="Arial" w:cs="Arial"/>
              </w:rPr>
              <w:t xml:space="preserve">To be involved in recruitment, supervision and training of assigned non consultant hospital doctors in conjunction with consultant colleagues throughout the Child and Adolescent Mental Health Service. </w:t>
            </w:r>
          </w:p>
          <w:p w14:paraId="5AE07B8F" w14:textId="77777777" w:rsidR="008B5399" w:rsidRPr="00FC6EE8" w:rsidRDefault="008B5399" w:rsidP="008B5399">
            <w:pPr>
              <w:jc w:val="both"/>
              <w:rPr>
                <w:rFonts w:ascii="Arial" w:hAnsi="Arial" w:cs="Arial"/>
              </w:rPr>
            </w:pPr>
          </w:p>
          <w:p w14:paraId="70F105D9" w14:textId="77777777" w:rsidR="008B5399" w:rsidRPr="00FC6EE8" w:rsidRDefault="008B5399" w:rsidP="008B5399">
            <w:pPr>
              <w:numPr>
                <w:ilvl w:val="0"/>
                <w:numId w:val="30"/>
              </w:numPr>
              <w:jc w:val="both"/>
              <w:rPr>
                <w:rFonts w:ascii="Arial" w:hAnsi="Arial" w:cs="Arial"/>
              </w:rPr>
            </w:pPr>
            <w:r w:rsidRPr="00FC6EE8">
              <w:rPr>
                <w:rFonts w:ascii="Arial" w:hAnsi="Arial" w:cs="Arial"/>
              </w:rPr>
              <w:t>May take on role of A/Clinical Director in rotation with consultant colleagues in Child and Adolescent Mental Health Service.</w:t>
            </w:r>
          </w:p>
          <w:p w14:paraId="3F54A1CB" w14:textId="77777777" w:rsidR="008B5399" w:rsidRPr="00FC6EE8" w:rsidRDefault="008B5399" w:rsidP="00792F91">
            <w:pPr>
              <w:rPr>
                <w:rFonts w:ascii="Arial" w:hAnsi="Arial" w:cs="Arial"/>
                <w:iCs/>
                <w:color w:val="000099"/>
              </w:rPr>
            </w:pPr>
          </w:p>
          <w:p w14:paraId="09042133" w14:textId="77777777" w:rsidR="008B5399" w:rsidRPr="00FC6EE8" w:rsidRDefault="008B5399" w:rsidP="00792F91">
            <w:pPr>
              <w:rPr>
                <w:rFonts w:ascii="Arial" w:hAnsi="Arial" w:cs="Arial"/>
                <w:iCs/>
                <w:color w:val="000099"/>
              </w:rPr>
            </w:pPr>
          </w:p>
          <w:p w14:paraId="03190A86" w14:textId="1FDD03AD" w:rsidR="008B5399" w:rsidRPr="00AF750C" w:rsidRDefault="008B5399" w:rsidP="008B5399">
            <w:pPr>
              <w:jc w:val="both"/>
              <w:rPr>
                <w:rFonts w:ascii="Arial" w:hAnsi="Arial" w:cs="Arial"/>
                <w:b/>
              </w:rPr>
            </w:pPr>
            <w:r w:rsidRPr="00AF750C">
              <w:rPr>
                <w:rFonts w:ascii="Arial" w:hAnsi="Arial" w:cs="Arial"/>
                <w:b/>
              </w:rPr>
              <w:t>TEACHING</w:t>
            </w:r>
          </w:p>
          <w:p w14:paraId="72B5680E" w14:textId="77777777" w:rsidR="008B5399" w:rsidRPr="00FC6EE8" w:rsidRDefault="008B5399" w:rsidP="008B5399">
            <w:pPr>
              <w:numPr>
                <w:ilvl w:val="0"/>
                <w:numId w:val="31"/>
              </w:numPr>
              <w:jc w:val="both"/>
              <w:rPr>
                <w:rFonts w:ascii="Arial" w:hAnsi="Arial" w:cs="Arial"/>
              </w:rPr>
            </w:pPr>
            <w:r w:rsidRPr="00FC6EE8">
              <w:rPr>
                <w:rFonts w:ascii="Arial" w:hAnsi="Arial" w:cs="Arial"/>
              </w:rPr>
              <w:t>To provide education and training to Non Consultant Hospital Doctors, General Practitioners, Area Medical Officers, Nursing Staff and Allied Health Professionals and other multidisciplinary staff as appropriate.</w:t>
            </w:r>
          </w:p>
          <w:p w14:paraId="3465D5D4" w14:textId="77777777" w:rsidR="008B5399" w:rsidRPr="00FC6EE8" w:rsidRDefault="008B5399" w:rsidP="008B5399">
            <w:pPr>
              <w:ind w:left="360"/>
              <w:jc w:val="both"/>
              <w:rPr>
                <w:rFonts w:ascii="Arial" w:hAnsi="Arial" w:cs="Arial"/>
              </w:rPr>
            </w:pPr>
          </w:p>
          <w:p w14:paraId="41C8F06B" w14:textId="77777777" w:rsidR="008B5399" w:rsidRPr="00FC6EE8" w:rsidRDefault="008B5399" w:rsidP="008B5399">
            <w:pPr>
              <w:numPr>
                <w:ilvl w:val="0"/>
                <w:numId w:val="31"/>
              </w:numPr>
              <w:jc w:val="both"/>
              <w:rPr>
                <w:rFonts w:ascii="Arial" w:hAnsi="Arial" w:cs="Arial"/>
              </w:rPr>
            </w:pPr>
            <w:r w:rsidRPr="00FC6EE8">
              <w:rPr>
                <w:rFonts w:ascii="Arial" w:hAnsi="Arial" w:cs="Arial"/>
              </w:rPr>
              <w:t>To actively participate and promote continuing education and research activities within the Child and Adolescent Mental Health Service to include both medical and multidisciplinary education and research activities.</w:t>
            </w:r>
          </w:p>
          <w:p w14:paraId="54BC20DF" w14:textId="77777777" w:rsidR="008B5399" w:rsidRPr="00FC6EE8" w:rsidRDefault="008B5399" w:rsidP="008B5399">
            <w:pPr>
              <w:jc w:val="both"/>
              <w:rPr>
                <w:rFonts w:ascii="Arial" w:hAnsi="Arial" w:cs="Arial"/>
              </w:rPr>
            </w:pPr>
          </w:p>
          <w:p w14:paraId="5045E959" w14:textId="04B474C8" w:rsidR="008B5399" w:rsidRPr="00FC6EE8" w:rsidRDefault="008B5399" w:rsidP="008B5399">
            <w:pPr>
              <w:numPr>
                <w:ilvl w:val="0"/>
                <w:numId w:val="31"/>
              </w:numPr>
              <w:jc w:val="both"/>
              <w:rPr>
                <w:rFonts w:ascii="Arial" w:hAnsi="Arial" w:cs="Arial"/>
              </w:rPr>
            </w:pPr>
            <w:r w:rsidRPr="00FC6EE8">
              <w:rPr>
                <w:rFonts w:ascii="Arial" w:hAnsi="Arial" w:cs="Arial"/>
              </w:rPr>
              <w:t>There is a commitment in this post to the teaching of med</w:t>
            </w:r>
            <w:r w:rsidR="0004190B" w:rsidRPr="00FC6EE8">
              <w:rPr>
                <w:rFonts w:ascii="Arial" w:hAnsi="Arial" w:cs="Arial"/>
              </w:rPr>
              <w:t>ical students, particularly University of Galway</w:t>
            </w:r>
            <w:r w:rsidRPr="00FC6EE8">
              <w:rPr>
                <w:rFonts w:ascii="Arial" w:hAnsi="Arial" w:cs="Arial"/>
              </w:rPr>
              <w:t>.</w:t>
            </w:r>
          </w:p>
          <w:p w14:paraId="2515C91C" w14:textId="77777777" w:rsidR="008B5399" w:rsidRPr="00FC6EE8" w:rsidRDefault="008B5399" w:rsidP="008B5399">
            <w:pPr>
              <w:jc w:val="both"/>
              <w:rPr>
                <w:rFonts w:ascii="Arial" w:hAnsi="Arial" w:cs="Arial"/>
              </w:rPr>
            </w:pPr>
          </w:p>
          <w:p w14:paraId="4FD0FF7A" w14:textId="0B0D9C6E" w:rsidR="008B5399" w:rsidRPr="00AF750C" w:rsidRDefault="008B5399" w:rsidP="008B5399">
            <w:pPr>
              <w:jc w:val="both"/>
              <w:rPr>
                <w:rFonts w:ascii="Arial" w:hAnsi="Arial" w:cs="Arial"/>
                <w:b/>
              </w:rPr>
            </w:pPr>
            <w:r w:rsidRPr="00AF750C">
              <w:rPr>
                <w:rFonts w:ascii="Arial" w:hAnsi="Arial" w:cs="Arial"/>
                <w:b/>
              </w:rPr>
              <w:t>GENERAL</w:t>
            </w:r>
          </w:p>
          <w:p w14:paraId="1FE5D007" w14:textId="77777777" w:rsidR="008B5399" w:rsidRPr="00FC6EE8" w:rsidRDefault="008B5399" w:rsidP="008B5399">
            <w:pPr>
              <w:numPr>
                <w:ilvl w:val="0"/>
                <w:numId w:val="32"/>
              </w:numPr>
              <w:jc w:val="both"/>
              <w:rPr>
                <w:rFonts w:ascii="Arial" w:hAnsi="Arial" w:cs="Arial"/>
              </w:rPr>
            </w:pPr>
            <w:r w:rsidRPr="00FC6EE8">
              <w:rPr>
                <w:rFonts w:ascii="Arial" w:hAnsi="Arial" w:cs="Arial"/>
              </w:rPr>
              <w:t>To reside within such distance as may be required by the HSE.</w:t>
            </w:r>
          </w:p>
          <w:p w14:paraId="4E6A54D0" w14:textId="77777777" w:rsidR="008B5399" w:rsidRPr="00FC6EE8" w:rsidRDefault="008B5399" w:rsidP="008B5399">
            <w:pPr>
              <w:jc w:val="both"/>
              <w:rPr>
                <w:rFonts w:ascii="Arial" w:hAnsi="Arial" w:cs="Arial"/>
              </w:rPr>
            </w:pPr>
          </w:p>
          <w:p w14:paraId="60449936" w14:textId="77777777" w:rsidR="008B5399" w:rsidRPr="00FC6EE8" w:rsidRDefault="008B5399" w:rsidP="008B5399">
            <w:pPr>
              <w:numPr>
                <w:ilvl w:val="0"/>
                <w:numId w:val="32"/>
              </w:numPr>
              <w:jc w:val="both"/>
              <w:rPr>
                <w:rFonts w:ascii="Arial" w:hAnsi="Arial" w:cs="Arial"/>
              </w:rPr>
            </w:pPr>
            <w:r w:rsidRPr="00FC6EE8">
              <w:rPr>
                <w:rFonts w:ascii="Arial" w:hAnsi="Arial" w:cs="Arial"/>
              </w:rPr>
              <w:t xml:space="preserve">To perform such duties appropriate to the office as may be assigned to him/her by the HSE.  </w:t>
            </w:r>
          </w:p>
          <w:p w14:paraId="42B68ACD" w14:textId="77777777" w:rsidR="008B5399" w:rsidRPr="00FC6EE8" w:rsidRDefault="008B5399" w:rsidP="008B5399">
            <w:pPr>
              <w:jc w:val="both"/>
              <w:rPr>
                <w:rFonts w:ascii="Arial" w:hAnsi="Arial" w:cs="Arial"/>
              </w:rPr>
            </w:pPr>
          </w:p>
          <w:p w14:paraId="6FF7C0AC" w14:textId="77777777" w:rsidR="008B5399" w:rsidRPr="00FC6EE8" w:rsidRDefault="008B5399" w:rsidP="008B5399">
            <w:pPr>
              <w:numPr>
                <w:ilvl w:val="0"/>
                <w:numId w:val="32"/>
              </w:numPr>
              <w:jc w:val="both"/>
              <w:rPr>
                <w:rFonts w:ascii="Arial" w:hAnsi="Arial" w:cs="Arial"/>
              </w:rPr>
            </w:pPr>
            <w:r w:rsidRPr="00FC6EE8">
              <w:rPr>
                <w:rFonts w:ascii="Arial" w:hAnsi="Arial" w:cs="Arial"/>
              </w:rPr>
              <w:t>The person appointed to the office is a Designated Officer under the Protections for Persons Reporting Child Abuse Act 1998 to receive reports of child abuse.   Such officers will on receiving a report of child abuse formally notify the relevant Child Care Manager.</w:t>
            </w:r>
          </w:p>
          <w:p w14:paraId="3601FA33" w14:textId="77777777" w:rsidR="008B5399" w:rsidRPr="00FC6EE8" w:rsidRDefault="008B5399" w:rsidP="00792F91">
            <w:pPr>
              <w:rPr>
                <w:rFonts w:ascii="Arial" w:hAnsi="Arial" w:cs="Arial"/>
                <w:iCs/>
                <w:color w:val="000099"/>
              </w:rPr>
            </w:pPr>
          </w:p>
          <w:p w14:paraId="5F20BAAA" w14:textId="77777777" w:rsidR="008B5399" w:rsidRPr="00FC6EE8" w:rsidRDefault="008B5399" w:rsidP="00792F91">
            <w:pPr>
              <w:rPr>
                <w:rFonts w:ascii="Arial" w:hAnsi="Arial" w:cs="Arial"/>
                <w:iCs/>
                <w:color w:val="000099"/>
              </w:rPr>
            </w:pPr>
          </w:p>
          <w:p w14:paraId="2BB166CE" w14:textId="23C96D3D" w:rsidR="00792F91" w:rsidRPr="00AF750C" w:rsidRDefault="00792F91" w:rsidP="00792F91">
            <w:pPr>
              <w:rPr>
                <w:rFonts w:ascii="Arial" w:hAnsi="Arial" w:cs="Arial"/>
                <w:iCs/>
              </w:rPr>
            </w:pPr>
          </w:p>
          <w:p w14:paraId="4FC1AA47" w14:textId="3DEEB316" w:rsidR="00792F91" w:rsidRPr="00E60417" w:rsidRDefault="00DA6923" w:rsidP="00E60417">
            <w:pPr>
              <w:rPr>
                <w:rFonts w:ascii="Arial" w:hAnsi="Arial" w:cs="Arial"/>
                <w:iCs/>
              </w:rPr>
            </w:pPr>
            <w:r w:rsidRPr="00E60417">
              <w:rPr>
                <w:rFonts w:ascii="Arial" w:hAnsi="Arial" w:cs="Arial"/>
                <w:b/>
                <w:iCs/>
              </w:rPr>
              <w:t>Risk Management, Quality, Health &amp; Safety</w:t>
            </w:r>
          </w:p>
          <w:p w14:paraId="53AE3D88" w14:textId="77777777" w:rsidR="00792F91" w:rsidRPr="00FC6EE8" w:rsidRDefault="00792F91" w:rsidP="00792F91">
            <w:pPr>
              <w:pStyle w:val="ListParagraph"/>
              <w:rPr>
                <w:rFonts w:ascii="Arial" w:hAnsi="Arial" w:cs="Arial"/>
                <w:iCs/>
                <w:color w:val="000099"/>
              </w:rPr>
            </w:pPr>
          </w:p>
          <w:p w14:paraId="45D75CCC" w14:textId="12FBC6E0" w:rsidR="00DA6923" w:rsidRPr="00FC6EE8" w:rsidRDefault="00DA6923" w:rsidP="003E7EEE">
            <w:pPr>
              <w:numPr>
                <w:ilvl w:val="0"/>
                <w:numId w:val="2"/>
              </w:numPr>
              <w:rPr>
                <w:rFonts w:ascii="Arial" w:hAnsi="Arial" w:cs="Arial"/>
              </w:rPr>
            </w:pPr>
            <w:r w:rsidRPr="00FC6EE8">
              <w:rPr>
                <w:rFonts w:ascii="Arial" w:hAnsi="Arial" w:cs="Arial"/>
              </w:rPr>
              <w:t xml:space="preserve">Adequately identifies, assesses, manages and monitors risk within their area of responsibility. </w:t>
            </w:r>
          </w:p>
          <w:p w14:paraId="42C98821" w14:textId="5AB69BFA" w:rsidR="00792F91" w:rsidRPr="00FC6EE8" w:rsidRDefault="00792F91" w:rsidP="003E7EEE">
            <w:pPr>
              <w:numPr>
                <w:ilvl w:val="0"/>
                <w:numId w:val="2"/>
              </w:numPr>
              <w:rPr>
                <w:rFonts w:ascii="Arial" w:hAnsi="Arial" w:cs="Arial"/>
                <w:iCs/>
                <w:color w:val="FF0000"/>
              </w:rPr>
            </w:pPr>
            <w:r w:rsidRPr="00FC6EE8">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C6EE8">
              <w:rPr>
                <w:rFonts w:ascii="Arial" w:hAnsi="Arial" w:cs="Arial"/>
                <w:iCs/>
              </w:rPr>
              <w:t xml:space="preserve"> and comply with associated HSE protocols for implementing and maintaining these standards as appropriate to the role.</w:t>
            </w:r>
            <w:r w:rsidRPr="00FC6EE8">
              <w:rPr>
                <w:rFonts w:ascii="Arial" w:hAnsi="Arial" w:cs="Arial"/>
              </w:rPr>
              <w:br/>
            </w:r>
            <w:r w:rsidRPr="00FC6EE8">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48784416" w14:textId="77777777" w:rsidR="00792F91" w:rsidRPr="00FC6EE8" w:rsidRDefault="00792F91" w:rsidP="00792F91">
            <w:pPr>
              <w:rPr>
                <w:rFonts w:ascii="Arial" w:hAnsi="Arial" w:cs="Arial"/>
                <w:iCs/>
              </w:rPr>
            </w:pPr>
          </w:p>
          <w:p w14:paraId="463576F6" w14:textId="77777777" w:rsidR="00792F91" w:rsidRPr="00FC6EE8" w:rsidRDefault="00792F91" w:rsidP="00243BB0">
            <w:pPr>
              <w:rPr>
                <w:rFonts w:ascii="Arial" w:hAnsi="Arial" w:cs="Arial"/>
                <w:b/>
                <w:iCs/>
              </w:rPr>
            </w:pPr>
          </w:p>
          <w:p w14:paraId="0C219476" w14:textId="7182610C" w:rsidR="00792F91" w:rsidRPr="00E60417" w:rsidRDefault="00F70788" w:rsidP="00E60417">
            <w:pPr>
              <w:rPr>
                <w:rFonts w:ascii="Arial" w:hAnsi="Arial" w:cs="Arial"/>
                <w:b/>
                <w:bCs/>
                <w:iCs/>
              </w:rPr>
            </w:pPr>
            <w:r w:rsidRPr="00E60417">
              <w:rPr>
                <w:rFonts w:ascii="Arial" w:hAnsi="Arial" w:cs="Arial"/>
                <w:b/>
                <w:bCs/>
                <w:iCs/>
              </w:rPr>
              <w:t>A</w:t>
            </w:r>
            <w:r w:rsidR="00792F91" w:rsidRPr="00E60417">
              <w:rPr>
                <w:rFonts w:ascii="Arial" w:hAnsi="Arial" w:cs="Arial"/>
                <w:b/>
                <w:bCs/>
                <w:iCs/>
              </w:rPr>
              <w:t>ll Mental Health Job</w:t>
            </w:r>
            <w:r w:rsidRPr="00E60417">
              <w:rPr>
                <w:rFonts w:ascii="Arial" w:hAnsi="Arial" w:cs="Arial"/>
                <w:b/>
                <w:bCs/>
                <w:iCs/>
              </w:rPr>
              <w:t>s</w:t>
            </w:r>
          </w:p>
          <w:p w14:paraId="7F492537" w14:textId="77777777" w:rsidR="00792F91" w:rsidRPr="00FC6EE8" w:rsidRDefault="00792F91" w:rsidP="00792F91">
            <w:pPr>
              <w:rPr>
                <w:rFonts w:ascii="Arial" w:hAnsi="Arial" w:cs="Arial"/>
                <w:iCs/>
                <w:color w:val="000099"/>
              </w:rPr>
            </w:pPr>
          </w:p>
          <w:p w14:paraId="3425B195" w14:textId="7C81C9A4" w:rsidR="00792F91" w:rsidRPr="00FC6EE8" w:rsidRDefault="00792F91" w:rsidP="003E7EEE">
            <w:pPr>
              <w:pStyle w:val="ListParagraph"/>
              <w:numPr>
                <w:ilvl w:val="0"/>
                <w:numId w:val="3"/>
              </w:numPr>
              <w:rPr>
                <w:rFonts w:ascii="Arial" w:hAnsi="Arial" w:cs="Arial"/>
                <w:iCs/>
                <w:color w:val="000000" w:themeColor="text1"/>
              </w:rPr>
            </w:pPr>
            <w:r w:rsidRPr="00FC6EE8">
              <w:rPr>
                <w:rFonts w:ascii="Arial" w:hAnsi="Arial" w:cs="Arial"/>
                <w:iCs/>
                <w:color w:val="000000" w:themeColor="text1"/>
              </w:rPr>
              <w:t>Staff will work in accordance with the principles and values of recovery as described in the National Framework for Recovery for Irish Mental Health Services 2018-2020.</w:t>
            </w:r>
            <w:r w:rsidR="00F70788" w:rsidRPr="00FC6EE8">
              <w:rPr>
                <w:rFonts w:ascii="Arial" w:hAnsi="Arial" w:cs="Arial"/>
                <w:iCs/>
                <w:color w:val="000000" w:themeColor="text1"/>
              </w:rPr>
              <w:t xml:space="preserve"> </w:t>
            </w:r>
            <w:r w:rsidR="00F70788" w:rsidRPr="00FC6EE8">
              <w:rPr>
                <w:rFonts w:ascii="Arial" w:hAnsi="Arial" w:cs="Arial"/>
                <w:iCs/>
                <w:color w:val="000099"/>
              </w:rPr>
              <w:t xml:space="preserve">Check the </w:t>
            </w:r>
            <w:hyperlink r:id="rId9" w:history="1">
              <w:r w:rsidR="00F70788" w:rsidRPr="00FC6EE8">
                <w:rPr>
                  <w:rStyle w:val="Hyperlink"/>
                  <w:rFonts w:ascii="Arial" w:hAnsi="Arial" w:cs="Arial"/>
                  <w:iCs/>
                </w:rPr>
                <w:t>Framework</w:t>
              </w:r>
            </w:hyperlink>
            <w:r w:rsidR="00F70788" w:rsidRPr="00FC6EE8">
              <w:rPr>
                <w:rFonts w:ascii="Arial" w:hAnsi="Arial" w:cs="Arial"/>
                <w:iCs/>
                <w:color w:val="000099"/>
              </w:rPr>
              <w:t xml:space="preserve"> for any updates.</w:t>
            </w:r>
          </w:p>
          <w:p w14:paraId="251A6BAF" w14:textId="77777777" w:rsidR="00792F91" w:rsidRPr="00FC6EE8" w:rsidRDefault="00792F91" w:rsidP="00792F91">
            <w:pPr>
              <w:rPr>
                <w:rFonts w:ascii="Arial" w:hAnsi="Arial" w:cs="Arial"/>
                <w:iCs/>
                <w:color w:val="000000" w:themeColor="text1"/>
              </w:rPr>
            </w:pPr>
          </w:p>
          <w:p w14:paraId="71D0F494" w14:textId="77777777" w:rsidR="00792F91" w:rsidRPr="00FC6EE8" w:rsidRDefault="00792F91" w:rsidP="003E7EEE">
            <w:pPr>
              <w:rPr>
                <w:rFonts w:ascii="Arial" w:hAnsi="Arial" w:cs="Arial"/>
                <w:b/>
                <w:iCs/>
                <w:lang w:val="en-IE"/>
              </w:rPr>
            </w:pPr>
            <w:r w:rsidRPr="00FC6EE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FC6EE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8DE7066" w14:textId="77777777" w:rsidR="003220FD" w:rsidRDefault="003220FD" w:rsidP="003220FD">
            <w:pPr>
              <w:pStyle w:val="ListParagraph"/>
              <w:widowControl w:val="0"/>
              <w:autoSpaceDE w:val="0"/>
              <w:autoSpaceDN w:val="0"/>
              <w:adjustRightInd w:val="0"/>
              <w:ind w:left="360"/>
              <w:rPr>
                <w:rFonts w:ascii="Arial" w:hAnsi="Arial" w:cs="Arial"/>
                <w:bCs/>
                <w:color w:val="000099"/>
              </w:rPr>
            </w:pPr>
          </w:p>
          <w:p w14:paraId="5CF1570C" w14:textId="77777777" w:rsidR="003220FD" w:rsidRPr="003220FD" w:rsidRDefault="003220FD" w:rsidP="003220FD">
            <w:pPr>
              <w:jc w:val="both"/>
              <w:rPr>
                <w:rFonts w:ascii="Arial" w:hAnsi="Arial" w:cs="Arial"/>
              </w:rPr>
            </w:pPr>
            <w:r w:rsidRPr="003220FD">
              <w:rPr>
                <w:rFonts w:ascii="Arial" w:hAnsi="Arial" w:cs="Arial"/>
                <w:b/>
              </w:rPr>
              <w:t>Professional Qualifications</w:t>
            </w:r>
            <w:r w:rsidRPr="003220FD">
              <w:rPr>
                <w:rFonts w:ascii="Arial" w:hAnsi="Arial" w:cs="Arial"/>
              </w:rPr>
              <w:t xml:space="preserve"> </w:t>
            </w:r>
          </w:p>
          <w:p w14:paraId="31A55E32" w14:textId="73343A9E" w:rsidR="003220FD" w:rsidRPr="003220FD" w:rsidRDefault="003220FD" w:rsidP="003220FD">
            <w:pPr>
              <w:spacing w:before="100" w:beforeAutospacing="1" w:after="100" w:afterAutospacing="1"/>
              <w:rPr>
                <w:rFonts w:ascii="Arial" w:hAnsi="Arial" w:cs="Arial"/>
                <w:lang w:val="en-IE" w:eastAsia="en-IE"/>
              </w:rPr>
            </w:pPr>
            <w:r w:rsidRPr="003220FD">
              <w:rPr>
                <w:rFonts w:ascii="Arial" w:hAnsi="Arial" w:cs="Arial"/>
                <w:lang w:eastAsia="en-IE"/>
              </w:rPr>
              <w:t>Full registration as a specialist in the Specialist Division of the Register of Medical Practitioners maintained by the Medical Council in Ireland in the specialty of Child and Adolescent Psychiatry.</w:t>
            </w:r>
          </w:p>
          <w:p w14:paraId="301B8127" w14:textId="66EED673" w:rsidR="003220FD" w:rsidRPr="003220FD" w:rsidRDefault="003220FD" w:rsidP="003220FD">
            <w:pPr>
              <w:spacing w:before="100" w:beforeAutospacing="1" w:after="100" w:afterAutospacing="1"/>
              <w:rPr>
                <w:rFonts w:ascii="Arial" w:hAnsi="Arial" w:cs="Arial"/>
                <w:lang w:val="en-IE" w:eastAsia="en-IE"/>
              </w:rPr>
            </w:pPr>
            <w:r w:rsidRPr="003220FD">
              <w:rPr>
                <w:rFonts w:ascii="Arial" w:hAnsi="Arial" w:cs="Arial"/>
                <w:lang w:eastAsia="en-IE"/>
              </w:rPr>
              <w:t>Demonstrate up to date knowledge of all aspects of Child and Adolescent Psychiatry practice.</w:t>
            </w:r>
          </w:p>
          <w:p w14:paraId="292DD2FC" w14:textId="77777777" w:rsidR="003220FD" w:rsidRPr="003220FD" w:rsidRDefault="003220FD" w:rsidP="003220FD">
            <w:pPr>
              <w:jc w:val="both"/>
              <w:rPr>
                <w:rFonts w:ascii="Arial" w:hAnsi="Arial" w:cs="Arial"/>
                <w:b/>
              </w:rPr>
            </w:pPr>
            <w:r w:rsidRPr="003220FD">
              <w:rPr>
                <w:rFonts w:ascii="Arial" w:hAnsi="Arial" w:cs="Arial"/>
                <w:b/>
              </w:rPr>
              <w:t>Entry to competition / recruitment process</w:t>
            </w:r>
          </w:p>
          <w:p w14:paraId="5E03E117" w14:textId="09909FD2" w:rsidR="003220FD" w:rsidRDefault="003220FD" w:rsidP="003220FD">
            <w:pPr>
              <w:autoSpaceDE w:val="0"/>
              <w:autoSpaceDN w:val="0"/>
              <w:adjustRightInd w:val="0"/>
              <w:spacing w:line="240" w:lineRule="atLeast"/>
              <w:rPr>
                <w:rFonts w:ascii="Arial" w:hAnsi="Arial" w:cs="Arial"/>
                <w:bCs/>
                <w:lang w:val="en-IE" w:eastAsia="en-IE"/>
              </w:rPr>
            </w:pPr>
            <w:r w:rsidRPr="003220FD">
              <w:rPr>
                <w:rFonts w:ascii="Arial" w:hAnsi="Arial" w:cs="Arial"/>
                <w:bCs/>
                <w:lang w:val="en-IE" w:eastAsia="en-IE"/>
              </w:rPr>
              <w:t xml:space="preserve">No candidate will be appointed as a Medical Consultant unless (s)he is registered as a Specialist in the Specialist Division of the Register of Medical Practitioners maintained by the Medical Council of Ireland. </w:t>
            </w:r>
          </w:p>
          <w:p w14:paraId="1CA4A501" w14:textId="7EB6D9AB" w:rsidR="009D1D06" w:rsidRDefault="009D1D06" w:rsidP="009D1D06"/>
          <w:p w14:paraId="735AD554" w14:textId="77777777" w:rsidR="009D1D06" w:rsidRPr="009D1D06" w:rsidRDefault="009D1D06" w:rsidP="009D1D06">
            <w:pPr>
              <w:rPr>
                <w:rFonts w:ascii="Arial" w:hAnsi="Arial" w:cs="Arial"/>
              </w:rPr>
            </w:pPr>
            <w:r w:rsidRPr="009D1D06">
              <w:rPr>
                <w:rFonts w:ascii="Arial" w:hAnsi="Arial" w:cs="Arial"/>
              </w:rPr>
              <w:t xml:space="preserve">The successful interviewee must be registered as a Specialist in the relevant speciality on the Specialist Division of the Register of Medical Practitioners maintained by the Medical Council of Ireland before taking up appointment. The candidate will be allowed a max of 180 calendar days from date of interview to secure this registration and produce evidence of special interest training where relevant. </w:t>
            </w:r>
          </w:p>
          <w:p w14:paraId="2D0B1C13" w14:textId="537B1875" w:rsidR="00792F91" w:rsidRPr="00FC6EE8" w:rsidRDefault="00792F91" w:rsidP="00792F91">
            <w:pPr>
              <w:rPr>
                <w:rFonts w:ascii="Arial" w:hAnsi="Arial" w:cs="Arial"/>
                <w:b/>
              </w:rPr>
            </w:pPr>
          </w:p>
          <w:p w14:paraId="1E40E0D7" w14:textId="77777777" w:rsidR="00792F91" w:rsidRPr="00FC6EE8" w:rsidRDefault="00792F91" w:rsidP="00792F91">
            <w:pPr>
              <w:rPr>
                <w:rFonts w:ascii="Arial" w:hAnsi="Arial" w:cs="Arial"/>
                <w:b/>
              </w:rPr>
            </w:pPr>
            <w:r w:rsidRPr="00FC6EE8">
              <w:rPr>
                <w:rFonts w:ascii="Arial" w:hAnsi="Arial" w:cs="Arial"/>
                <w:b/>
              </w:rPr>
              <w:t>Health</w:t>
            </w:r>
          </w:p>
          <w:p w14:paraId="39FE6D13" w14:textId="77777777" w:rsidR="00792F91" w:rsidRPr="00FC6EE8" w:rsidRDefault="00792F91" w:rsidP="00792F91">
            <w:pPr>
              <w:rPr>
                <w:rFonts w:ascii="Arial" w:hAnsi="Arial" w:cs="Arial"/>
              </w:rPr>
            </w:pPr>
            <w:r w:rsidRPr="00FC6EE8">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C6EE8" w:rsidRDefault="00792F91" w:rsidP="00792F91">
            <w:pPr>
              <w:rPr>
                <w:rFonts w:ascii="Arial" w:hAnsi="Arial" w:cs="Arial"/>
              </w:rPr>
            </w:pPr>
          </w:p>
          <w:p w14:paraId="7668CAFC" w14:textId="77777777" w:rsidR="00792F91" w:rsidRPr="00FC6EE8" w:rsidRDefault="00792F91" w:rsidP="00792F91">
            <w:pPr>
              <w:ind w:right="-766"/>
              <w:rPr>
                <w:rFonts w:ascii="Arial" w:hAnsi="Arial" w:cs="Arial"/>
                <w:iCs/>
              </w:rPr>
            </w:pPr>
            <w:r w:rsidRPr="00FC6EE8">
              <w:rPr>
                <w:rFonts w:ascii="Arial" w:hAnsi="Arial" w:cs="Arial"/>
                <w:b/>
                <w:bCs/>
              </w:rPr>
              <w:t>Character</w:t>
            </w:r>
          </w:p>
          <w:p w14:paraId="2D402826" w14:textId="77777777" w:rsidR="00792F91" w:rsidRPr="00FC6EE8" w:rsidRDefault="00792F91" w:rsidP="00792F91">
            <w:pPr>
              <w:ind w:right="-766"/>
              <w:rPr>
                <w:rFonts w:ascii="Arial" w:hAnsi="Arial" w:cs="Arial"/>
              </w:rPr>
            </w:pPr>
            <w:r w:rsidRPr="00FC6EE8">
              <w:rPr>
                <w:rFonts w:ascii="Arial" w:hAnsi="Arial" w:cs="Arial"/>
              </w:rPr>
              <w:t>Each candidate for and any person holding the office must be of good character.</w:t>
            </w:r>
          </w:p>
          <w:p w14:paraId="1151045D" w14:textId="77777777" w:rsidR="00792F91" w:rsidRPr="00FC6EE8"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AF750C" w:rsidRDefault="00792F91" w:rsidP="00792F91">
            <w:pPr>
              <w:rPr>
                <w:rFonts w:ascii="Arial" w:hAnsi="Arial" w:cs="Arial"/>
                <w:b/>
                <w:bCs/>
              </w:rPr>
            </w:pPr>
            <w:r w:rsidRPr="00AF750C">
              <w:rPr>
                <w:rFonts w:ascii="Arial" w:hAnsi="Arial" w:cs="Arial"/>
                <w:b/>
                <w:bCs/>
              </w:rPr>
              <w:t>Post Specific Requirements</w:t>
            </w:r>
          </w:p>
          <w:p w14:paraId="504A9C88" w14:textId="77777777" w:rsidR="00792F91" w:rsidRPr="00AF750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3904A98C" w14:textId="177F789D" w:rsidR="004C4296" w:rsidRPr="004C4296" w:rsidRDefault="004C4296" w:rsidP="004C4296">
            <w:pPr>
              <w:ind w:left="720"/>
              <w:jc w:val="both"/>
              <w:rPr>
                <w:rFonts w:ascii="Arial" w:hAnsi="Arial" w:cs="Arial"/>
                <w:iCs/>
              </w:rPr>
            </w:pPr>
          </w:p>
          <w:p w14:paraId="7705C614" w14:textId="551F9E31" w:rsidR="005C5461" w:rsidRPr="00AF750C" w:rsidRDefault="005C5461" w:rsidP="005C5461">
            <w:pPr>
              <w:numPr>
                <w:ilvl w:val="0"/>
                <w:numId w:val="35"/>
              </w:numPr>
              <w:jc w:val="both"/>
              <w:rPr>
                <w:rFonts w:ascii="Arial" w:hAnsi="Arial" w:cs="Arial"/>
                <w:iCs/>
              </w:rPr>
            </w:pPr>
            <w:r w:rsidRPr="00AF750C">
              <w:rPr>
                <w:rFonts w:ascii="Arial" w:hAnsi="Arial" w:cs="Arial"/>
                <w:iCs/>
              </w:rPr>
              <w:t>Demonstrate evidence of effective planning and organising skills including awareness of resource management and importance of value for money</w:t>
            </w:r>
          </w:p>
          <w:p w14:paraId="338CF3FD" w14:textId="77777777" w:rsidR="005C5461" w:rsidRPr="00AF750C" w:rsidRDefault="005C5461" w:rsidP="005C5461">
            <w:pPr>
              <w:numPr>
                <w:ilvl w:val="0"/>
                <w:numId w:val="35"/>
              </w:numPr>
              <w:jc w:val="both"/>
              <w:rPr>
                <w:rFonts w:ascii="Arial" w:hAnsi="Arial" w:cs="Arial"/>
                <w:iCs/>
              </w:rPr>
            </w:pPr>
            <w:r w:rsidRPr="00AF750C">
              <w:rPr>
                <w:rFonts w:ascii="Arial" w:hAnsi="Arial" w:cs="Arial"/>
                <w:iCs/>
              </w:rPr>
              <w:t>Demonstrate ability to manage deadlines and effectively handle multiple tasks</w:t>
            </w:r>
          </w:p>
          <w:p w14:paraId="4178FB2A" w14:textId="77777777" w:rsidR="005C5461" w:rsidRPr="00AF750C" w:rsidRDefault="005C5461" w:rsidP="005C5461">
            <w:pPr>
              <w:numPr>
                <w:ilvl w:val="0"/>
                <w:numId w:val="35"/>
              </w:numPr>
              <w:jc w:val="both"/>
              <w:rPr>
                <w:rFonts w:ascii="Arial" w:hAnsi="Arial" w:cs="Arial"/>
                <w:iCs/>
              </w:rPr>
            </w:pPr>
            <w:r w:rsidRPr="00AF750C">
              <w:rPr>
                <w:rFonts w:ascii="Arial" w:hAnsi="Arial" w:cs="Arial"/>
                <w:iCs/>
              </w:rPr>
              <w:t xml:space="preserve">Demonstrate effective communication skills including: the ability to present information in a clear and concise manner; the ability to facilitate and manage groups through the learning process; the ability to give constructive feedback to encourage learning </w:t>
            </w:r>
          </w:p>
          <w:p w14:paraId="59485452" w14:textId="77777777" w:rsidR="005C5461" w:rsidRPr="00AF750C" w:rsidRDefault="005C5461" w:rsidP="005C5461">
            <w:pPr>
              <w:numPr>
                <w:ilvl w:val="0"/>
                <w:numId w:val="35"/>
              </w:numPr>
              <w:jc w:val="both"/>
              <w:rPr>
                <w:rFonts w:ascii="Arial" w:hAnsi="Arial" w:cs="Arial"/>
                <w:iCs/>
              </w:rPr>
            </w:pPr>
            <w:r w:rsidRPr="00AF750C">
              <w:rPr>
                <w:rFonts w:ascii="Arial" w:hAnsi="Arial" w:cs="Arial"/>
                <w:iCs/>
              </w:rPr>
              <w:t>Demonstrate awareness and appreciation of the service user</w:t>
            </w:r>
          </w:p>
          <w:p w14:paraId="46D7B45E" w14:textId="77777777" w:rsidR="005C5461" w:rsidRPr="00AF750C" w:rsidRDefault="005C5461" w:rsidP="005C5461">
            <w:pPr>
              <w:numPr>
                <w:ilvl w:val="0"/>
                <w:numId w:val="35"/>
              </w:numPr>
              <w:jc w:val="both"/>
              <w:rPr>
                <w:rFonts w:ascii="Arial" w:hAnsi="Arial" w:cs="Arial"/>
                <w:iCs/>
              </w:rPr>
            </w:pPr>
            <w:r w:rsidRPr="00AF750C">
              <w:rPr>
                <w:rFonts w:ascii="Arial" w:hAnsi="Arial" w:cs="Arial"/>
                <w:iCs/>
              </w:rPr>
              <w:t xml:space="preserve">Demonstrate leadership and team management skills including the ability to work with multi disciplinary team members </w:t>
            </w:r>
          </w:p>
          <w:p w14:paraId="5C2F472C" w14:textId="77777777" w:rsidR="005C5461" w:rsidRPr="00AF750C" w:rsidRDefault="005C5461" w:rsidP="005C5461">
            <w:pPr>
              <w:numPr>
                <w:ilvl w:val="0"/>
                <w:numId w:val="35"/>
              </w:numPr>
              <w:jc w:val="both"/>
              <w:rPr>
                <w:rFonts w:ascii="Arial" w:hAnsi="Arial" w:cs="Arial"/>
                <w:iCs/>
              </w:rPr>
            </w:pPr>
            <w:r w:rsidRPr="00AF750C">
              <w:rPr>
                <w:rFonts w:ascii="Arial" w:hAnsi="Arial" w:cs="Arial"/>
                <w:iCs/>
              </w:rPr>
              <w:t>Demonstrate evidence of ability to empathise with and treat patients, relatives and colleagues with dignity and respect.</w:t>
            </w:r>
          </w:p>
          <w:p w14:paraId="1CCA58B3" w14:textId="77777777" w:rsidR="005C5461" w:rsidRPr="00AF750C" w:rsidRDefault="005C5461" w:rsidP="005C5461">
            <w:pPr>
              <w:numPr>
                <w:ilvl w:val="0"/>
                <w:numId w:val="35"/>
              </w:numPr>
              <w:jc w:val="both"/>
              <w:rPr>
                <w:rFonts w:ascii="Arial" w:hAnsi="Arial" w:cs="Arial"/>
                <w:iCs/>
              </w:rPr>
            </w:pPr>
            <w:r w:rsidRPr="00AF750C">
              <w:rPr>
                <w:rFonts w:ascii="Arial" w:hAnsi="Arial" w:cs="Arial"/>
                <w:iCs/>
              </w:rPr>
              <w:t>Demonstrate evidence of computer skills including use of Microsoft  Word, Excel, and email systems</w:t>
            </w:r>
          </w:p>
          <w:p w14:paraId="19B98C38" w14:textId="77777777" w:rsidR="005C5461" w:rsidRPr="00AF750C" w:rsidRDefault="005C5461" w:rsidP="005C5461">
            <w:pPr>
              <w:numPr>
                <w:ilvl w:val="0"/>
                <w:numId w:val="35"/>
              </w:numPr>
              <w:jc w:val="both"/>
              <w:rPr>
                <w:rFonts w:ascii="Arial" w:hAnsi="Arial" w:cs="Arial"/>
                <w:iCs/>
              </w:rPr>
            </w:pPr>
            <w:r w:rsidRPr="00AF750C">
              <w:rPr>
                <w:rFonts w:ascii="Arial" w:hAnsi="Arial" w:cs="Arial"/>
                <w:iCs/>
              </w:rPr>
              <w:t>Demonstrate a working knowledge of the hospital I. T  system</w:t>
            </w:r>
          </w:p>
          <w:p w14:paraId="1E3F5897" w14:textId="2F37D9AE" w:rsidR="00EA495D" w:rsidRPr="00AF750C" w:rsidRDefault="00EA495D" w:rsidP="00EA495D">
            <w:pPr>
              <w:rPr>
                <w:rFonts w:ascii="Arial" w:hAnsi="Arial" w:cs="Arial"/>
                <w:b/>
                <w:bCs/>
                <w:u w:val="single"/>
              </w:rPr>
            </w:pPr>
          </w:p>
        </w:tc>
      </w:tr>
      <w:tr w:rsidR="00792F91" w:rsidRPr="00E766A5" w14:paraId="59EF65EA" w14:textId="77777777" w:rsidTr="00F6254C">
        <w:tc>
          <w:tcPr>
            <w:tcW w:w="2364" w:type="dxa"/>
          </w:tcPr>
          <w:p w14:paraId="643486DB" w14:textId="77777777" w:rsidR="00792F91" w:rsidRPr="00AF750C" w:rsidRDefault="00792F91" w:rsidP="00792F91">
            <w:pPr>
              <w:rPr>
                <w:rFonts w:ascii="Arial" w:hAnsi="Arial" w:cs="Arial"/>
                <w:b/>
                <w:bCs/>
              </w:rPr>
            </w:pPr>
            <w:r w:rsidRPr="00AF750C">
              <w:rPr>
                <w:rFonts w:ascii="Arial" w:hAnsi="Arial" w:cs="Arial"/>
                <w:b/>
                <w:bCs/>
              </w:rPr>
              <w:lastRenderedPageBreak/>
              <w:t>Other requirements specific to the post</w:t>
            </w:r>
          </w:p>
        </w:tc>
        <w:tc>
          <w:tcPr>
            <w:tcW w:w="8256" w:type="dxa"/>
          </w:tcPr>
          <w:p w14:paraId="3601D8C2" w14:textId="7FE56B48" w:rsidR="00AF750C" w:rsidRPr="00AF750C" w:rsidRDefault="00AF750C" w:rsidP="00792F91">
            <w:pPr>
              <w:rPr>
                <w:rFonts w:ascii="Arial" w:hAnsi="Arial" w:cs="Arial"/>
                <w:iCs/>
              </w:rPr>
            </w:pPr>
          </w:p>
          <w:p w14:paraId="0373D8B8" w14:textId="77777777" w:rsidR="00792F91" w:rsidRPr="00AF750C" w:rsidRDefault="00792F91" w:rsidP="003E7EEE">
            <w:pPr>
              <w:pStyle w:val="ListParagraph"/>
              <w:numPr>
                <w:ilvl w:val="0"/>
                <w:numId w:val="10"/>
              </w:numPr>
              <w:rPr>
                <w:rFonts w:ascii="Arial" w:hAnsi="Arial" w:cs="Arial"/>
                <w:iCs/>
              </w:rPr>
            </w:pPr>
            <w:r w:rsidRPr="00AF750C">
              <w:rPr>
                <w:rFonts w:ascii="Arial" w:hAnsi="Arial" w:cs="Arial"/>
                <w:iCs/>
              </w:rPr>
              <w:t>have access to appropriate transport to fulfil the requirements of the role</w:t>
            </w:r>
          </w:p>
          <w:p w14:paraId="19039561" w14:textId="77777777" w:rsidR="00792F91" w:rsidRPr="00AF750C" w:rsidRDefault="00792F91" w:rsidP="003E7EEE">
            <w:pPr>
              <w:pStyle w:val="ListParagraph"/>
              <w:numPr>
                <w:ilvl w:val="0"/>
                <w:numId w:val="10"/>
              </w:numPr>
              <w:rPr>
                <w:rFonts w:ascii="Arial" w:hAnsi="Arial" w:cs="Arial"/>
                <w:b/>
                <w:iCs/>
              </w:rPr>
            </w:pPr>
            <w:r w:rsidRPr="00AF750C">
              <w:rPr>
                <w:rFonts w:ascii="Arial" w:hAnsi="Arial" w:cs="Arial"/>
                <w:iCs/>
              </w:rPr>
              <w:t>participate in an on-call rota</w:t>
            </w:r>
          </w:p>
          <w:p w14:paraId="3BDA1D1B" w14:textId="77777777" w:rsidR="00AF750C" w:rsidRPr="00AF750C" w:rsidRDefault="00AF750C" w:rsidP="00AF750C">
            <w:pPr>
              <w:rPr>
                <w:rFonts w:ascii="Arial" w:hAnsi="Arial" w:cs="Arial"/>
                <w:b/>
                <w:iCs/>
              </w:rPr>
            </w:pPr>
          </w:p>
          <w:p w14:paraId="0E4DCE48" w14:textId="6DF06EDE" w:rsidR="00AF750C" w:rsidRPr="00AF750C" w:rsidRDefault="00AF750C" w:rsidP="00AF750C">
            <w:pPr>
              <w:rPr>
                <w:rFonts w:ascii="Arial" w:hAnsi="Arial" w:cs="Arial"/>
                <w:b/>
                <w:iCs/>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1756F76C" w14:textId="77777777" w:rsidR="003220FD" w:rsidRPr="004C4296" w:rsidRDefault="003220FD" w:rsidP="003220FD">
            <w:pPr>
              <w:rPr>
                <w:rFonts w:ascii="Arial" w:hAnsi="Arial" w:cs="Arial"/>
                <w:b/>
                <w:iCs/>
              </w:rPr>
            </w:pPr>
            <w:r w:rsidRPr="004C4296">
              <w:rPr>
                <w:rFonts w:ascii="Arial" w:hAnsi="Arial" w:cs="Arial"/>
                <w:b/>
                <w:iCs/>
              </w:rPr>
              <w:t>Professional Knowledge &amp; Experience</w:t>
            </w:r>
          </w:p>
          <w:p w14:paraId="7E5E9CF5" w14:textId="77777777" w:rsidR="003220FD" w:rsidRPr="004C4296" w:rsidRDefault="003220FD" w:rsidP="003220FD">
            <w:pPr>
              <w:pStyle w:val="ListParagraph"/>
              <w:numPr>
                <w:ilvl w:val="0"/>
                <w:numId w:val="11"/>
              </w:numPr>
              <w:rPr>
                <w:rFonts w:ascii="Arial" w:hAnsi="Arial" w:cs="Arial"/>
                <w:iCs/>
              </w:rPr>
            </w:pPr>
            <w:r w:rsidRPr="004C4296">
              <w:rPr>
                <w:rFonts w:ascii="Arial" w:hAnsi="Arial" w:cs="Arial"/>
                <w:iCs/>
              </w:rPr>
              <w:t xml:space="preserve">Demonstrates knowledge and experience relevant to the role as per the duties &amp; responsibilities, eligibility criteria and post specific requirements of the role </w:t>
            </w:r>
          </w:p>
          <w:p w14:paraId="0EB86216" w14:textId="77777777" w:rsidR="003220FD" w:rsidRPr="004C4296" w:rsidRDefault="003220FD" w:rsidP="003220FD">
            <w:pPr>
              <w:pStyle w:val="ListParagraph"/>
              <w:numPr>
                <w:ilvl w:val="0"/>
                <w:numId w:val="11"/>
              </w:numPr>
              <w:rPr>
                <w:rFonts w:ascii="Arial" w:hAnsi="Arial" w:cs="Arial"/>
                <w:iCs/>
              </w:rPr>
            </w:pPr>
            <w:r w:rsidRPr="004C4296">
              <w:rPr>
                <w:rFonts w:ascii="Arial" w:hAnsi="Arial" w:cs="Arial"/>
                <w:iCs/>
              </w:rPr>
              <w:t>Maximises the use of ICT, demonstrating excellent computer skills particularly Microsoft Office, Outlook etc.</w:t>
            </w:r>
          </w:p>
          <w:p w14:paraId="52979BDD" w14:textId="77777777" w:rsidR="003220FD" w:rsidRPr="004C4296" w:rsidRDefault="003220FD" w:rsidP="003220FD">
            <w:pPr>
              <w:pStyle w:val="ListParagraph"/>
              <w:numPr>
                <w:ilvl w:val="0"/>
                <w:numId w:val="11"/>
              </w:numPr>
              <w:rPr>
                <w:rFonts w:ascii="Arial" w:hAnsi="Arial" w:cs="Arial"/>
                <w:iCs/>
              </w:rPr>
            </w:pPr>
            <w:r w:rsidRPr="004C4296">
              <w:rPr>
                <w:rFonts w:ascii="Arial" w:hAnsi="Arial" w:cs="Arial"/>
                <w:iCs/>
              </w:rPr>
              <w:t>Demonstrate the ability to work in line with relevant policies and procedures</w:t>
            </w:r>
          </w:p>
          <w:p w14:paraId="1D435E21" w14:textId="77777777" w:rsidR="003220FD" w:rsidRPr="003220FD" w:rsidRDefault="003220FD" w:rsidP="003220FD">
            <w:pPr>
              <w:rPr>
                <w:rFonts w:ascii="Arial" w:hAnsi="Arial" w:cs="Arial"/>
                <w:iCs/>
                <w:color w:val="000099"/>
              </w:rPr>
            </w:pPr>
          </w:p>
          <w:p w14:paraId="6ECF19DD" w14:textId="77777777" w:rsidR="004C4296" w:rsidRPr="003220FD" w:rsidRDefault="004C4296" w:rsidP="004C4296">
            <w:pPr>
              <w:rPr>
                <w:rFonts w:ascii="Arial" w:hAnsi="Arial" w:cs="Arial"/>
                <w:b/>
                <w:bCs/>
                <w:lang w:val="en-IE"/>
              </w:rPr>
            </w:pPr>
            <w:r>
              <w:rPr>
                <w:rFonts w:ascii="Arial" w:hAnsi="Arial" w:cs="Arial"/>
                <w:b/>
                <w:bCs/>
                <w:lang w:val="en-IE"/>
              </w:rPr>
              <w:t xml:space="preserve">Planning and </w:t>
            </w:r>
            <w:r w:rsidRPr="003220FD">
              <w:rPr>
                <w:rFonts w:ascii="Arial" w:hAnsi="Arial" w:cs="Arial"/>
                <w:b/>
                <w:bCs/>
                <w:lang w:val="en-IE"/>
              </w:rPr>
              <w:t>Managing Services</w:t>
            </w:r>
          </w:p>
          <w:p w14:paraId="1A201BBD" w14:textId="77777777" w:rsidR="004C4296" w:rsidRPr="003220FD" w:rsidRDefault="004C4296" w:rsidP="004C4296">
            <w:pPr>
              <w:widowControl w:val="0"/>
              <w:numPr>
                <w:ilvl w:val="0"/>
                <w:numId w:val="37"/>
              </w:numPr>
              <w:autoSpaceDE w:val="0"/>
              <w:autoSpaceDN w:val="0"/>
              <w:contextualSpacing/>
              <w:rPr>
                <w:rFonts w:ascii="Arial" w:hAnsi="Arial" w:cs="Arial"/>
                <w:bCs/>
                <w:lang w:val="en-IE"/>
              </w:rPr>
            </w:pPr>
            <w:r w:rsidRPr="003220FD">
              <w:rPr>
                <w:rFonts w:ascii="Arial" w:hAnsi="Arial" w:cs="Arial"/>
                <w:bCs/>
                <w:lang w:val="en-IE"/>
              </w:rPr>
              <w:t>Contributes to the development of business and service plans to achieve service goals.</w:t>
            </w:r>
          </w:p>
          <w:p w14:paraId="5CD4DD3A" w14:textId="77777777" w:rsidR="004C4296" w:rsidRPr="003220FD" w:rsidRDefault="004C4296" w:rsidP="004C4296">
            <w:pPr>
              <w:widowControl w:val="0"/>
              <w:numPr>
                <w:ilvl w:val="0"/>
                <w:numId w:val="37"/>
              </w:numPr>
              <w:autoSpaceDE w:val="0"/>
              <w:autoSpaceDN w:val="0"/>
              <w:contextualSpacing/>
              <w:rPr>
                <w:rFonts w:ascii="Arial" w:hAnsi="Arial" w:cs="Arial"/>
                <w:bCs/>
                <w:lang w:val="en-IE"/>
              </w:rPr>
            </w:pPr>
            <w:r w:rsidRPr="003220FD">
              <w:rPr>
                <w:rFonts w:ascii="Arial" w:hAnsi="Arial" w:cs="Arial"/>
                <w:bCs/>
                <w:lang w:val="en-IE"/>
              </w:rPr>
              <w:t>Manages resources to ensure the delivery of safe and efficient services.</w:t>
            </w:r>
          </w:p>
          <w:p w14:paraId="6D37E36B" w14:textId="77777777" w:rsidR="004C4296" w:rsidRPr="003220FD" w:rsidRDefault="004C4296" w:rsidP="004C4296">
            <w:pPr>
              <w:widowControl w:val="0"/>
              <w:numPr>
                <w:ilvl w:val="0"/>
                <w:numId w:val="37"/>
              </w:numPr>
              <w:autoSpaceDE w:val="0"/>
              <w:autoSpaceDN w:val="0"/>
              <w:contextualSpacing/>
              <w:rPr>
                <w:rFonts w:ascii="Arial" w:hAnsi="Arial" w:cs="Arial"/>
                <w:bCs/>
                <w:lang w:val="en-IE"/>
              </w:rPr>
            </w:pPr>
            <w:r w:rsidRPr="003220FD">
              <w:rPr>
                <w:rFonts w:ascii="Arial" w:hAnsi="Arial" w:cs="Arial"/>
                <w:bCs/>
                <w:lang w:val="en-IE"/>
              </w:rPr>
              <w:t>Manages people by providing direction, reviewing performance, motivating others and promoting equality and diversity.</w:t>
            </w:r>
          </w:p>
          <w:p w14:paraId="1A7EF93A" w14:textId="60F6EFC5" w:rsidR="003220FD" w:rsidRPr="004C4296" w:rsidRDefault="004C4296" w:rsidP="005C5461">
            <w:pPr>
              <w:widowControl w:val="0"/>
              <w:numPr>
                <w:ilvl w:val="0"/>
                <w:numId w:val="37"/>
              </w:numPr>
              <w:autoSpaceDE w:val="0"/>
              <w:autoSpaceDN w:val="0"/>
              <w:contextualSpacing/>
              <w:rPr>
                <w:rFonts w:ascii="Arial" w:hAnsi="Arial" w:cs="Arial"/>
                <w:bCs/>
                <w:lang w:val="en-IE"/>
              </w:rPr>
            </w:pPr>
            <w:r w:rsidRPr="003220FD">
              <w:rPr>
                <w:rFonts w:ascii="Arial" w:hAnsi="Arial" w:cs="Arial"/>
                <w:bCs/>
                <w:lang w:val="en-IE"/>
              </w:rPr>
              <w:t>Manages performance, holding themselves and others accountable for service outcomes.</w:t>
            </w:r>
          </w:p>
          <w:p w14:paraId="712E4697" w14:textId="77777777" w:rsidR="003220FD" w:rsidRPr="003220FD" w:rsidRDefault="003220FD" w:rsidP="005C5461">
            <w:pPr>
              <w:rPr>
                <w:rFonts w:ascii="Arial" w:hAnsi="Arial" w:cs="Arial"/>
                <w:b/>
                <w:bCs/>
                <w:lang w:val="en-IE"/>
              </w:rPr>
            </w:pPr>
          </w:p>
          <w:p w14:paraId="599E8EFE" w14:textId="142BD8F1" w:rsidR="005C5461" w:rsidRPr="003220FD" w:rsidRDefault="005C5461" w:rsidP="005C5461">
            <w:pPr>
              <w:rPr>
                <w:rFonts w:ascii="Arial" w:hAnsi="Arial" w:cs="Arial"/>
                <w:b/>
                <w:bCs/>
                <w:lang w:val="en-IE"/>
              </w:rPr>
            </w:pPr>
            <w:r w:rsidRPr="003220FD">
              <w:rPr>
                <w:rFonts w:ascii="Arial" w:hAnsi="Arial" w:cs="Arial"/>
                <w:b/>
                <w:bCs/>
                <w:lang w:val="en-IE"/>
              </w:rPr>
              <w:t>Working with Others</w:t>
            </w:r>
          </w:p>
          <w:p w14:paraId="32E08788" w14:textId="77777777" w:rsidR="005C5461" w:rsidRPr="003220FD" w:rsidRDefault="005C5461" w:rsidP="005C5461">
            <w:pPr>
              <w:widowControl w:val="0"/>
              <w:numPr>
                <w:ilvl w:val="0"/>
                <w:numId w:val="36"/>
              </w:numPr>
              <w:autoSpaceDE w:val="0"/>
              <w:autoSpaceDN w:val="0"/>
              <w:contextualSpacing/>
              <w:rPr>
                <w:rFonts w:ascii="Arial" w:hAnsi="Arial" w:cs="Arial"/>
                <w:bCs/>
                <w:lang w:val="en-IE"/>
              </w:rPr>
            </w:pPr>
            <w:r w:rsidRPr="003220FD">
              <w:rPr>
                <w:rFonts w:ascii="Arial" w:hAnsi="Arial" w:cs="Arial"/>
                <w:bCs/>
                <w:lang w:val="en-IE"/>
              </w:rPr>
              <w:t>Develops networks and works in partnership with patients/service users, carers and colleagues within and across systems to deliver and improve services.</w:t>
            </w:r>
          </w:p>
          <w:p w14:paraId="6ABC3D67" w14:textId="77777777" w:rsidR="005C5461" w:rsidRPr="003220FD" w:rsidRDefault="005C5461" w:rsidP="005C5461">
            <w:pPr>
              <w:widowControl w:val="0"/>
              <w:numPr>
                <w:ilvl w:val="0"/>
                <w:numId w:val="36"/>
              </w:numPr>
              <w:autoSpaceDE w:val="0"/>
              <w:autoSpaceDN w:val="0"/>
              <w:contextualSpacing/>
              <w:rPr>
                <w:rFonts w:ascii="Arial" w:hAnsi="Arial" w:cs="Arial"/>
                <w:bCs/>
                <w:lang w:val="en-IE"/>
              </w:rPr>
            </w:pPr>
            <w:r w:rsidRPr="003220FD">
              <w:rPr>
                <w:rFonts w:ascii="Arial" w:hAnsi="Arial" w:cs="Arial"/>
                <w:bCs/>
                <w:lang w:val="en-IE"/>
              </w:rPr>
              <w:t>Builds and maintains relationships, listening, supporting others, gaining trust and showing understanding.</w:t>
            </w:r>
          </w:p>
          <w:p w14:paraId="528C7FD1" w14:textId="77777777" w:rsidR="005C5461" w:rsidRPr="003220FD" w:rsidRDefault="005C5461" w:rsidP="005C5461">
            <w:pPr>
              <w:widowControl w:val="0"/>
              <w:numPr>
                <w:ilvl w:val="0"/>
                <w:numId w:val="36"/>
              </w:numPr>
              <w:autoSpaceDE w:val="0"/>
              <w:autoSpaceDN w:val="0"/>
              <w:contextualSpacing/>
              <w:rPr>
                <w:rFonts w:ascii="Arial" w:hAnsi="Arial" w:cs="Arial"/>
                <w:bCs/>
                <w:lang w:val="en-IE"/>
              </w:rPr>
            </w:pPr>
            <w:r w:rsidRPr="003220FD">
              <w:rPr>
                <w:rFonts w:ascii="Arial" w:hAnsi="Arial" w:cs="Arial"/>
                <w:bCs/>
                <w:lang w:val="en-IE"/>
              </w:rPr>
              <w:t>Encourages contribution creating an environment where others have the opportunity to contribute.</w:t>
            </w:r>
          </w:p>
          <w:p w14:paraId="7310683D" w14:textId="77777777" w:rsidR="005C5461" w:rsidRPr="003220FD" w:rsidRDefault="005C5461" w:rsidP="005C5461">
            <w:pPr>
              <w:widowControl w:val="0"/>
              <w:numPr>
                <w:ilvl w:val="0"/>
                <w:numId w:val="36"/>
              </w:numPr>
              <w:autoSpaceDE w:val="0"/>
              <w:autoSpaceDN w:val="0"/>
              <w:contextualSpacing/>
              <w:rPr>
                <w:rFonts w:ascii="Arial" w:hAnsi="Arial" w:cs="Arial"/>
                <w:bCs/>
                <w:lang w:val="en-IE"/>
              </w:rPr>
            </w:pPr>
            <w:r w:rsidRPr="003220FD">
              <w:rPr>
                <w:rFonts w:ascii="Arial" w:hAnsi="Arial" w:cs="Arial"/>
                <w:bCs/>
                <w:lang w:val="en-IE"/>
              </w:rPr>
              <w:t>Works within teams to deliver and improve services.</w:t>
            </w:r>
          </w:p>
          <w:p w14:paraId="577BDAE7" w14:textId="77777777" w:rsidR="005C5461" w:rsidRPr="003220FD" w:rsidRDefault="005C5461" w:rsidP="005C5461">
            <w:pPr>
              <w:rPr>
                <w:rFonts w:ascii="Arial" w:hAnsi="Arial" w:cs="Arial"/>
                <w:b/>
                <w:bCs/>
                <w:lang w:val="en-IE"/>
              </w:rPr>
            </w:pPr>
          </w:p>
          <w:p w14:paraId="5A334F27" w14:textId="77777777" w:rsidR="005C5461" w:rsidRPr="003220FD" w:rsidRDefault="005C5461" w:rsidP="005C5461">
            <w:pPr>
              <w:rPr>
                <w:rFonts w:ascii="Arial" w:hAnsi="Arial" w:cs="Arial"/>
                <w:b/>
                <w:bCs/>
                <w:lang w:val="en-IE"/>
              </w:rPr>
            </w:pPr>
            <w:r w:rsidRPr="003220FD">
              <w:rPr>
                <w:rFonts w:ascii="Arial" w:hAnsi="Arial" w:cs="Arial"/>
                <w:b/>
                <w:bCs/>
                <w:lang w:val="en-IE"/>
              </w:rPr>
              <w:t>Setting Direction</w:t>
            </w:r>
          </w:p>
          <w:p w14:paraId="7D706142" w14:textId="77777777" w:rsidR="005C5461" w:rsidRPr="003220FD" w:rsidRDefault="005C5461" w:rsidP="005C5461">
            <w:pPr>
              <w:pStyle w:val="ListParagraph"/>
              <w:widowControl w:val="0"/>
              <w:numPr>
                <w:ilvl w:val="0"/>
                <w:numId w:val="38"/>
              </w:numPr>
              <w:autoSpaceDE w:val="0"/>
              <w:autoSpaceDN w:val="0"/>
              <w:contextualSpacing/>
              <w:rPr>
                <w:rFonts w:ascii="Arial" w:hAnsi="Arial" w:cs="Arial"/>
                <w:bCs/>
                <w:lang w:val="en-IE"/>
              </w:rPr>
            </w:pPr>
            <w:r w:rsidRPr="003220FD">
              <w:rPr>
                <w:rFonts w:ascii="Arial" w:hAnsi="Arial" w:cs="Arial"/>
                <w:bCs/>
                <w:lang w:val="en-IE"/>
              </w:rPr>
              <w:t>Identify the contexts for change, demonstrating awareness of the political, social, technical, economic, organisational and professional environment.</w:t>
            </w:r>
          </w:p>
          <w:p w14:paraId="5B5015DD" w14:textId="77777777" w:rsidR="005C5461" w:rsidRPr="003220FD" w:rsidRDefault="005C5461" w:rsidP="005C5461">
            <w:pPr>
              <w:pStyle w:val="ListParagraph"/>
              <w:widowControl w:val="0"/>
              <w:numPr>
                <w:ilvl w:val="0"/>
                <w:numId w:val="38"/>
              </w:numPr>
              <w:autoSpaceDE w:val="0"/>
              <w:autoSpaceDN w:val="0"/>
              <w:contextualSpacing/>
              <w:rPr>
                <w:rFonts w:ascii="Arial" w:hAnsi="Arial" w:cs="Arial"/>
                <w:bCs/>
                <w:lang w:val="en-IE"/>
              </w:rPr>
            </w:pPr>
            <w:r w:rsidRPr="003220FD">
              <w:rPr>
                <w:rFonts w:ascii="Arial" w:hAnsi="Arial" w:cs="Arial"/>
                <w:bCs/>
                <w:lang w:val="en-IE"/>
              </w:rPr>
              <w:t>Applies knowledge and evidence, gathering information to produce an evidence-based challenge to systems and processes in order to identify opportunities for service improvement.</w:t>
            </w:r>
          </w:p>
          <w:p w14:paraId="2A63A6EA" w14:textId="77777777" w:rsidR="005C5461" w:rsidRPr="003220FD" w:rsidRDefault="005C5461" w:rsidP="005C5461">
            <w:pPr>
              <w:pStyle w:val="ListParagraph"/>
              <w:widowControl w:val="0"/>
              <w:numPr>
                <w:ilvl w:val="0"/>
                <w:numId w:val="38"/>
              </w:numPr>
              <w:autoSpaceDE w:val="0"/>
              <w:autoSpaceDN w:val="0"/>
              <w:contextualSpacing/>
              <w:rPr>
                <w:rFonts w:ascii="Arial" w:hAnsi="Arial" w:cs="Arial"/>
                <w:bCs/>
                <w:lang w:val="en-IE"/>
              </w:rPr>
            </w:pPr>
            <w:r w:rsidRPr="003220FD">
              <w:rPr>
                <w:rFonts w:ascii="Arial" w:hAnsi="Arial" w:cs="Arial"/>
                <w:bCs/>
                <w:lang w:val="en-IE"/>
              </w:rPr>
              <w:t>Makes sound evidence based decisions consistent with the values and priorities of the organisation and profession.</w:t>
            </w:r>
          </w:p>
          <w:p w14:paraId="4C071A80" w14:textId="77777777" w:rsidR="005C5461" w:rsidRPr="003220FD" w:rsidRDefault="005C5461" w:rsidP="005C5461">
            <w:pPr>
              <w:pStyle w:val="ListParagraph"/>
              <w:widowControl w:val="0"/>
              <w:numPr>
                <w:ilvl w:val="0"/>
                <w:numId w:val="38"/>
              </w:numPr>
              <w:autoSpaceDE w:val="0"/>
              <w:autoSpaceDN w:val="0"/>
              <w:contextualSpacing/>
              <w:rPr>
                <w:rFonts w:ascii="Arial" w:hAnsi="Arial" w:cs="Arial"/>
                <w:bCs/>
                <w:lang w:val="en-IE"/>
              </w:rPr>
            </w:pPr>
            <w:r w:rsidRPr="003220FD">
              <w:rPr>
                <w:rFonts w:ascii="Arial" w:hAnsi="Arial" w:cs="Arial"/>
                <w:bCs/>
                <w:lang w:val="en-IE"/>
              </w:rPr>
              <w:t>Measures and evaluates outcomes taking corrective action where necessary and being accountable for decisions.</w:t>
            </w:r>
          </w:p>
          <w:p w14:paraId="479082E1" w14:textId="77777777" w:rsidR="005C5461" w:rsidRPr="003220FD" w:rsidRDefault="005C5461" w:rsidP="005C5461">
            <w:pPr>
              <w:rPr>
                <w:rFonts w:ascii="Arial" w:hAnsi="Arial" w:cs="Arial"/>
                <w:b/>
                <w:bCs/>
                <w:lang w:val="en-IE"/>
              </w:rPr>
            </w:pPr>
          </w:p>
          <w:p w14:paraId="0DF9DE8A" w14:textId="77777777" w:rsidR="005C5461" w:rsidRPr="003220FD" w:rsidRDefault="005C5461" w:rsidP="005C5461">
            <w:pPr>
              <w:rPr>
                <w:rFonts w:ascii="Arial" w:hAnsi="Arial" w:cs="Arial"/>
                <w:b/>
                <w:bCs/>
                <w:lang w:val="en-IE"/>
              </w:rPr>
            </w:pPr>
            <w:r w:rsidRPr="003220FD">
              <w:rPr>
                <w:rFonts w:ascii="Arial" w:hAnsi="Arial" w:cs="Arial"/>
                <w:b/>
                <w:bCs/>
                <w:lang w:val="en-IE"/>
              </w:rPr>
              <w:t>Improving Services</w:t>
            </w:r>
          </w:p>
          <w:p w14:paraId="45DAFDB8" w14:textId="77777777" w:rsidR="005C5461" w:rsidRPr="003220FD" w:rsidRDefault="005C5461" w:rsidP="005C5461">
            <w:pPr>
              <w:pStyle w:val="ListParagraph"/>
              <w:widowControl w:val="0"/>
              <w:numPr>
                <w:ilvl w:val="0"/>
                <w:numId w:val="39"/>
              </w:numPr>
              <w:autoSpaceDE w:val="0"/>
              <w:autoSpaceDN w:val="0"/>
              <w:contextualSpacing/>
              <w:rPr>
                <w:rFonts w:ascii="Arial" w:hAnsi="Arial" w:cs="Arial"/>
                <w:bCs/>
                <w:lang w:val="en-IE"/>
              </w:rPr>
            </w:pPr>
            <w:r w:rsidRPr="003220FD">
              <w:rPr>
                <w:rFonts w:ascii="Arial" w:hAnsi="Arial" w:cs="Arial"/>
                <w:bCs/>
                <w:lang w:val="en-IE"/>
              </w:rPr>
              <w:t>Ensures patient safety by assessing and managing the risk to patients associated with service developments, balancing economic considerations with the need for patient safety.</w:t>
            </w:r>
          </w:p>
          <w:p w14:paraId="7D444E69" w14:textId="77777777" w:rsidR="005C5461" w:rsidRPr="003220FD" w:rsidRDefault="005C5461" w:rsidP="005C5461">
            <w:pPr>
              <w:pStyle w:val="ListParagraph"/>
              <w:widowControl w:val="0"/>
              <w:numPr>
                <w:ilvl w:val="0"/>
                <w:numId w:val="39"/>
              </w:numPr>
              <w:autoSpaceDE w:val="0"/>
              <w:autoSpaceDN w:val="0"/>
              <w:contextualSpacing/>
              <w:rPr>
                <w:rFonts w:ascii="Arial" w:hAnsi="Arial" w:cs="Arial"/>
                <w:bCs/>
                <w:lang w:val="en-IE"/>
              </w:rPr>
            </w:pPr>
            <w:r w:rsidRPr="003220FD">
              <w:rPr>
                <w:rFonts w:ascii="Arial" w:hAnsi="Arial" w:cs="Arial"/>
                <w:bCs/>
                <w:lang w:val="en-IE"/>
              </w:rPr>
              <w:t>Critically evaluates services to identify where services can be improved, working individually or as part of a team.</w:t>
            </w:r>
          </w:p>
          <w:p w14:paraId="408118CA" w14:textId="77777777" w:rsidR="005C5461" w:rsidRPr="003220FD" w:rsidRDefault="005C5461" w:rsidP="005C5461">
            <w:pPr>
              <w:pStyle w:val="ListParagraph"/>
              <w:widowControl w:val="0"/>
              <w:numPr>
                <w:ilvl w:val="0"/>
                <w:numId w:val="39"/>
              </w:numPr>
              <w:autoSpaceDE w:val="0"/>
              <w:autoSpaceDN w:val="0"/>
              <w:contextualSpacing/>
              <w:rPr>
                <w:rFonts w:ascii="Arial" w:hAnsi="Arial" w:cs="Arial"/>
                <w:bCs/>
                <w:lang w:val="en-IE"/>
              </w:rPr>
            </w:pPr>
            <w:r w:rsidRPr="003220FD">
              <w:rPr>
                <w:rFonts w:ascii="Arial" w:hAnsi="Arial" w:cs="Arial"/>
                <w:bCs/>
                <w:lang w:val="en-IE"/>
              </w:rPr>
              <w:t>Encourages improvement and innovation, creating a climate of continuous service improvement.</w:t>
            </w:r>
          </w:p>
          <w:p w14:paraId="33A0E6F5" w14:textId="77777777" w:rsidR="005C5461" w:rsidRPr="003220FD" w:rsidRDefault="005C5461" w:rsidP="005C5461">
            <w:pPr>
              <w:pStyle w:val="ListParagraph"/>
              <w:widowControl w:val="0"/>
              <w:numPr>
                <w:ilvl w:val="0"/>
                <w:numId w:val="39"/>
              </w:numPr>
              <w:autoSpaceDE w:val="0"/>
              <w:autoSpaceDN w:val="0"/>
              <w:contextualSpacing/>
              <w:rPr>
                <w:rFonts w:ascii="Arial" w:hAnsi="Arial" w:cs="Arial"/>
                <w:bCs/>
                <w:lang w:val="en-IE"/>
              </w:rPr>
            </w:pPr>
            <w:r w:rsidRPr="003220FD">
              <w:rPr>
                <w:rFonts w:ascii="Arial" w:hAnsi="Arial" w:cs="Arial"/>
                <w:bCs/>
                <w:lang w:val="en-IE"/>
              </w:rPr>
              <w:t>Facilitates transformation, actively contributing to change processes that lead to improved healthcare.</w:t>
            </w:r>
          </w:p>
          <w:p w14:paraId="3EC91C39" w14:textId="77777777" w:rsidR="005C5461" w:rsidRPr="003220FD" w:rsidRDefault="005C5461" w:rsidP="005C5461">
            <w:pPr>
              <w:rPr>
                <w:rFonts w:ascii="Arial" w:hAnsi="Arial" w:cs="Arial"/>
                <w:b/>
                <w:bCs/>
                <w:lang w:val="en-IE"/>
              </w:rPr>
            </w:pPr>
          </w:p>
          <w:p w14:paraId="444C7AAB" w14:textId="77777777" w:rsidR="005C5461" w:rsidRPr="003220FD" w:rsidRDefault="005C5461" w:rsidP="005C5461">
            <w:pPr>
              <w:rPr>
                <w:rFonts w:ascii="Arial" w:hAnsi="Arial" w:cs="Arial"/>
                <w:b/>
                <w:bCs/>
                <w:lang w:val="en-IE"/>
              </w:rPr>
            </w:pPr>
            <w:r w:rsidRPr="003220FD">
              <w:rPr>
                <w:rFonts w:ascii="Arial" w:hAnsi="Arial" w:cs="Arial"/>
                <w:b/>
                <w:bCs/>
                <w:lang w:val="en-IE"/>
              </w:rPr>
              <w:t>Demonstrating Personal Qualities</w:t>
            </w:r>
          </w:p>
          <w:p w14:paraId="450AC24B" w14:textId="77777777" w:rsidR="005C5461" w:rsidRPr="003220FD" w:rsidRDefault="005C5461" w:rsidP="005C5461">
            <w:pPr>
              <w:pStyle w:val="ListParagraph"/>
              <w:widowControl w:val="0"/>
              <w:numPr>
                <w:ilvl w:val="0"/>
                <w:numId w:val="40"/>
              </w:numPr>
              <w:autoSpaceDE w:val="0"/>
              <w:autoSpaceDN w:val="0"/>
              <w:contextualSpacing/>
              <w:rPr>
                <w:rFonts w:ascii="Arial" w:hAnsi="Arial" w:cs="Arial"/>
                <w:bCs/>
                <w:lang w:val="en-IE"/>
              </w:rPr>
            </w:pPr>
            <w:r w:rsidRPr="003220FD">
              <w:rPr>
                <w:rFonts w:ascii="Arial" w:hAnsi="Arial" w:cs="Arial"/>
                <w:bCs/>
                <w:lang w:val="en-IE"/>
              </w:rPr>
              <w:t>Is aware of own values, principles and assumptions and able to learn from experience.</w:t>
            </w:r>
          </w:p>
          <w:p w14:paraId="48CC9EB9" w14:textId="77777777" w:rsidR="005C5461" w:rsidRPr="003220FD" w:rsidRDefault="005C5461" w:rsidP="005C5461">
            <w:pPr>
              <w:pStyle w:val="ListParagraph"/>
              <w:widowControl w:val="0"/>
              <w:numPr>
                <w:ilvl w:val="0"/>
                <w:numId w:val="40"/>
              </w:numPr>
              <w:autoSpaceDE w:val="0"/>
              <w:autoSpaceDN w:val="0"/>
              <w:contextualSpacing/>
              <w:rPr>
                <w:rFonts w:ascii="Arial" w:hAnsi="Arial" w:cs="Arial"/>
                <w:bCs/>
                <w:lang w:val="en-IE"/>
              </w:rPr>
            </w:pPr>
            <w:r w:rsidRPr="003220FD">
              <w:rPr>
                <w:rFonts w:ascii="Arial" w:hAnsi="Arial" w:cs="Arial"/>
                <w:bCs/>
                <w:lang w:val="en-IE"/>
              </w:rPr>
              <w:t>Organises and manages self while taking account of the needs and priorities of others.</w:t>
            </w:r>
          </w:p>
          <w:p w14:paraId="6CF1F320" w14:textId="77777777" w:rsidR="005C5461" w:rsidRPr="003220FD" w:rsidRDefault="005C5461" w:rsidP="005C5461">
            <w:pPr>
              <w:pStyle w:val="ListParagraph"/>
              <w:widowControl w:val="0"/>
              <w:numPr>
                <w:ilvl w:val="0"/>
                <w:numId w:val="40"/>
              </w:numPr>
              <w:autoSpaceDE w:val="0"/>
              <w:autoSpaceDN w:val="0"/>
              <w:contextualSpacing/>
              <w:rPr>
                <w:rFonts w:ascii="Arial" w:hAnsi="Arial" w:cs="Arial"/>
                <w:bCs/>
                <w:lang w:val="en-IE"/>
              </w:rPr>
            </w:pPr>
            <w:r w:rsidRPr="003220FD">
              <w:rPr>
                <w:rFonts w:ascii="Arial" w:hAnsi="Arial" w:cs="Arial"/>
                <w:bCs/>
                <w:lang w:val="en-IE"/>
              </w:rPr>
              <w:t>Learns through participating in continuing professional development and from experience and feedback.</w:t>
            </w:r>
          </w:p>
          <w:p w14:paraId="1908FD40" w14:textId="77777777" w:rsidR="005C5461" w:rsidRPr="003220FD" w:rsidRDefault="005C5461" w:rsidP="005C5461">
            <w:pPr>
              <w:pStyle w:val="ListParagraph"/>
              <w:widowControl w:val="0"/>
              <w:numPr>
                <w:ilvl w:val="0"/>
                <w:numId w:val="40"/>
              </w:numPr>
              <w:autoSpaceDE w:val="0"/>
              <w:autoSpaceDN w:val="0"/>
              <w:contextualSpacing/>
              <w:rPr>
                <w:rFonts w:ascii="Arial" w:hAnsi="Arial" w:cs="Arial"/>
                <w:bCs/>
                <w:lang w:val="en-IE"/>
              </w:rPr>
            </w:pPr>
            <w:r w:rsidRPr="003220FD">
              <w:rPr>
                <w:rFonts w:ascii="Arial" w:hAnsi="Arial" w:cs="Arial"/>
                <w:bCs/>
                <w:lang w:val="en-IE"/>
              </w:rPr>
              <w:lastRenderedPageBreak/>
              <w:t>Acts with integrity, behaving in an open, honest and ethical manner</w:t>
            </w:r>
            <w:r w:rsidRPr="003220FD">
              <w:rPr>
                <w:rFonts w:ascii="Arial" w:hAnsi="Arial" w:cs="Arial"/>
                <w:b/>
                <w:bCs/>
                <w:lang w:val="en-IE"/>
              </w:rPr>
              <w:t>.</w:t>
            </w:r>
          </w:p>
          <w:p w14:paraId="04E1321B" w14:textId="77777777" w:rsidR="00AC0D37" w:rsidRDefault="00AC0D37" w:rsidP="003220FD">
            <w:pPr>
              <w:pStyle w:val="NormalWeb"/>
              <w:shd w:val="clear" w:color="auto" w:fill="FFFFFF"/>
              <w:spacing w:before="0" w:beforeAutospacing="0" w:after="150" w:afterAutospacing="0"/>
              <w:rPr>
                <w:rFonts w:ascii="Arial" w:hAnsi="Arial" w:cs="Arial"/>
                <w:color w:val="000099"/>
                <w:lang w:eastAsia="en-US"/>
              </w:rPr>
            </w:pPr>
          </w:p>
          <w:p w14:paraId="49E08C15" w14:textId="7C593207" w:rsidR="004C4296" w:rsidRPr="00EA495D" w:rsidRDefault="004C4296" w:rsidP="003220FD">
            <w:pPr>
              <w:pStyle w:val="NormalWeb"/>
              <w:shd w:val="clear" w:color="auto" w:fill="FFFFFF"/>
              <w:spacing w:before="0" w:beforeAutospacing="0" w:after="150" w:afterAutospacing="0"/>
              <w:rPr>
                <w:rFonts w:ascii="Arial" w:hAnsi="Arial" w:cs="Arial"/>
                <w:color w:val="000099"/>
                <w:lang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0"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1"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75C84284" w14:textId="1EACA755" w:rsidR="00C265F4" w:rsidRDefault="00C265F4" w:rsidP="00C265F4">
      <w:pPr>
        <w:ind w:left="-1260"/>
        <w:jc w:val="center"/>
        <w:rPr>
          <w:rFonts w:ascii="Arial" w:hAnsi="Arial" w:cs="Arial"/>
        </w:rPr>
      </w:pPr>
      <w:r>
        <w:rPr>
          <w:rFonts w:ascii="Arial" w:hAnsi="Arial" w:cs="Arial"/>
        </w:rPr>
        <w:lastRenderedPageBreak/>
        <w:t>Locum Consultant Child &amp; Adolescent Psychiatrist</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0AB6290"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C4296">
              <w:rPr>
                <w:rFonts w:ascii="Arial" w:hAnsi="Arial" w:cs="Arial"/>
                <w:bCs/>
                <w:spacing w:val="-3"/>
              </w:rPr>
              <w:t>temporary</w:t>
            </w:r>
            <w:r w:rsidRPr="004C4296">
              <w:rPr>
                <w:rFonts w:ascii="Arial" w:hAnsi="Arial" w:cs="Arial"/>
                <w:spacing w:val="-3"/>
              </w:rPr>
              <w:t xml:space="preserve"> and </w:t>
            </w:r>
            <w:r w:rsidR="00C265F4" w:rsidRPr="004C4296">
              <w:rPr>
                <w:rFonts w:ascii="Arial" w:hAnsi="Arial" w:cs="Arial"/>
                <w:bCs/>
                <w:spacing w:val="-3"/>
              </w:rPr>
              <w:t>whole time</w:t>
            </w:r>
            <w:r w:rsidRPr="004C4296">
              <w:rPr>
                <w:rFonts w:ascii="Arial" w:hAnsi="Arial" w:cs="Arial"/>
                <w:bCs/>
                <w:spacing w:val="-3"/>
              </w:rPr>
              <w:t>.</w:t>
            </w:r>
            <w:r w:rsidRPr="004C4296">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05823FCF"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w:t>
            </w:r>
            <w:r w:rsidR="00C265F4">
              <w:rPr>
                <w:rFonts w:ascii="Arial" w:hAnsi="Arial" w:cs="Arial"/>
                <w:spacing w:val="-3"/>
              </w:rPr>
              <w:t>fixed term</w:t>
            </w:r>
            <w:r>
              <w:rPr>
                <w:rFonts w:ascii="Arial" w:hAnsi="Arial" w:cs="Arial"/>
                <w:spacing w:val="-3"/>
              </w:rPr>
              <w:t xml:space="preserve">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6A07C000"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C265F4">
              <w:rPr>
                <w:rStyle w:val="normaltextrun"/>
                <w:rFonts w:ascii="Arial" w:hAnsi="Arial" w:cs="Arial"/>
                <w:b/>
                <w:bCs/>
                <w:sz w:val="20"/>
                <w:szCs w:val="20"/>
                <w:lang w:val="en-US"/>
              </w:rPr>
              <w:t>37</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C265F4">
              <w:rPr>
                <w:rStyle w:val="normaltextrun"/>
                <w:rFonts w:ascii="Arial" w:hAnsi="Arial" w:cs="Arial"/>
                <w:b/>
                <w:bCs/>
                <w:sz w:val="20"/>
                <w:szCs w:val="20"/>
                <w:lang w:val="en-US"/>
              </w:rPr>
              <w:t>37</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49FB70E1" w14:textId="77777777" w:rsidR="00ED5846" w:rsidRDefault="00ED5846" w:rsidP="00ED5846">
            <w:pPr>
              <w:pStyle w:val="paragraph"/>
              <w:spacing w:before="0" w:beforeAutospacing="0" w:after="0" w:afterAutospacing="0"/>
              <w:textAlignment w:val="baseline"/>
              <w:rPr>
                <w:rStyle w:val="eop"/>
                <w:rFonts w:ascii="Arial" w:hAnsi="Arial" w:cs="Arial"/>
                <w:sz w:val="20"/>
                <w:szCs w:val="20"/>
              </w:rPr>
            </w:pPr>
          </w:p>
          <w:p w14:paraId="68311EC5" w14:textId="12B985D8" w:rsidR="001E592B" w:rsidRPr="00E766A5" w:rsidRDefault="001E592B" w:rsidP="004C4296">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EA495D">
        <w:trPr>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EA495D">
            <w:pPr>
              <w:rPr>
                <w:rFonts w:ascii="Arial" w:hAnsi="Arial" w:cs="Arial"/>
                <w:b/>
                <w:bCs/>
              </w:rPr>
            </w:pPr>
          </w:p>
          <w:p w14:paraId="79F85952" w14:textId="4E27AE53" w:rsidR="000D156B" w:rsidRPr="003B3289"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624C70DC" w14:textId="77777777" w:rsidR="001E592B" w:rsidRPr="001E592B" w:rsidRDefault="001E592B" w:rsidP="00EA495D">
            <w:pPr>
              <w:rPr>
                <w:rFonts w:ascii="Arial" w:hAnsi="Arial" w:cs="Arial"/>
                <w:bCs/>
                <w:color w:val="000099"/>
              </w:rPr>
            </w:pPr>
          </w:p>
          <w:p w14:paraId="3ABB832C" w14:textId="6AC3A5E5"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EA495D">
            <w:pPr>
              <w:jc w:val="both"/>
              <w:rPr>
                <w:rFonts w:ascii="Arial" w:hAnsi="Arial" w:cs="Arial"/>
              </w:rPr>
            </w:pPr>
          </w:p>
          <w:p w14:paraId="46A40574" w14:textId="2A9F983A"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EA495D">
            <w:pPr>
              <w:jc w:val="both"/>
              <w:rPr>
                <w:rFonts w:ascii="Arial" w:hAnsi="Arial" w:cs="Arial"/>
              </w:rPr>
            </w:pPr>
          </w:p>
          <w:p w14:paraId="1D71FE25" w14:textId="77777777" w:rsidR="000D156B" w:rsidRPr="003B3289" w:rsidRDefault="000D156B" w:rsidP="00EA495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EA495D">
            <w:pPr>
              <w:jc w:val="both"/>
              <w:rPr>
                <w:rFonts w:ascii="Arial" w:hAnsi="Arial" w:cs="Arial"/>
              </w:rPr>
            </w:pPr>
          </w:p>
          <w:p w14:paraId="73C52698" w14:textId="47A98524"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w:t>
            </w:r>
            <w:r w:rsidRPr="003B3289">
              <w:rPr>
                <w:rFonts w:ascii="Arial" w:hAnsi="Arial" w:cs="Arial"/>
              </w:rPr>
              <w:lastRenderedPageBreak/>
              <w:t xml:space="preserve">Standards in Public Office Commission. Guidelines for public servants on compliance with the provisions of the Ethics in Public Office Acts 1995 and 2001 are available on the </w:t>
            </w:r>
            <w:hyperlink r:id="rId13"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D156B" w:rsidRPr="003B3289" w:rsidRDefault="000D156B" w:rsidP="00EA495D">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1EE403E5" w14:textId="465DC034" w:rsidR="00B701F5" w:rsidRPr="00B701F5" w:rsidRDefault="00B701F5" w:rsidP="00C265F4">
      <w:pPr>
        <w:pStyle w:val="ListParagraph"/>
        <w:ind w:right="-7275"/>
        <w:textAlignment w:val="baseline"/>
        <w:rPr>
          <w:rFonts w:ascii="Arial" w:eastAsia="Calibri" w:hAnsi="Arial" w:cs="Arial"/>
          <w:color w:val="000099"/>
          <w:sz w:val="16"/>
          <w:szCs w:val="16"/>
        </w:rPr>
      </w:pPr>
    </w:p>
    <w:sectPr w:rsidR="00B701F5" w:rsidRPr="00B701F5" w:rsidSect="005F595E">
      <w:headerReference w:type="even" r:id="rId14"/>
      <w:headerReference w:type="default" r:id="rId15"/>
      <w:footerReference w:type="even" r:id="rId16"/>
      <w:footerReference w:type="default" r:id="rId17"/>
      <w:headerReference w:type="first" r:id="rId18"/>
      <w:footerReference w:type="first" r:id="rId1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12EB14FC" w:rsidR="00EA495D" w:rsidRPr="001E592B" w:rsidRDefault="00054BB2" w:rsidP="001E592B">
    <w:pPr>
      <w:pStyle w:val="Footer"/>
      <w:jc w:val="right"/>
      <w:rPr>
        <w:rFonts w:ascii="Arial" w:hAnsi="Arial" w:cs="Arial"/>
        <w:sz w:val="16"/>
        <w:szCs w:val="16"/>
      </w:rPr>
    </w:pPr>
    <w:r>
      <w:rPr>
        <w:rFonts w:ascii="Arial" w:hAnsi="Arial" w:cs="Arial"/>
        <w:sz w:val="16"/>
        <w:szCs w:val="16"/>
      </w:rPr>
      <w:t>May</w:t>
    </w:r>
    <w:r w:rsidR="001E592B">
      <w:rPr>
        <w:rFonts w:ascii="Arial" w:hAnsi="Arial" w:cs="Arial"/>
        <w:sz w:val="16"/>
        <w:szCs w:val="16"/>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AF477" w14:textId="77777777" w:rsidR="00054BB2" w:rsidRDefault="00054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1C78D9A3" w14:textId="169082A7" w:rsidR="00EA495D" w:rsidRDefault="00EA495D" w:rsidP="00543F98">
      <w:pPr>
        <w:pStyle w:val="FootnoteText"/>
      </w:pP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90D54" w14:textId="77777777" w:rsidR="00054BB2" w:rsidRDefault="00054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8521" w14:textId="77777777" w:rsidR="00054BB2" w:rsidRDefault="00054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2B5658"/>
    <w:multiLevelType w:val="hybridMultilevel"/>
    <w:tmpl w:val="7D2C67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593DCE"/>
    <w:multiLevelType w:val="hybridMultilevel"/>
    <w:tmpl w:val="B57CFFFA"/>
    <w:lvl w:ilvl="0" w:tplc="83C0C18C">
      <w:start w:val="5"/>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08311A0"/>
    <w:multiLevelType w:val="hybridMultilevel"/>
    <w:tmpl w:val="8FFE7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97966E4"/>
    <w:multiLevelType w:val="hybridMultilevel"/>
    <w:tmpl w:val="3006D91A"/>
    <w:lvl w:ilvl="0" w:tplc="18090001">
      <w:start w:val="1"/>
      <w:numFmt w:val="bullet"/>
      <w:lvlText w:val=""/>
      <w:lvlJc w:val="left"/>
      <w:pPr>
        <w:tabs>
          <w:tab w:val="num" w:pos="720"/>
        </w:tabs>
        <w:ind w:left="720" w:hanging="360"/>
      </w:pPr>
      <w:rPr>
        <w:rFonts w:ascii="Symbol" w:hAnsi="Symbol"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6D4E25"/>
    <w:multiLevelType w:val="hybridMultilevel"/>
    <w:tmpl w:val="31FE462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38C6881"/>
    <w:multiLevelType w:val="hybridMultilevel"/>
    <w:tmpl w:val="02A0FEC4"/>
    <w:lvl w:ilvl="0" w:tplc="58040264">
      <w:start w:val="5"/>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58229D0"/>
    <w:multiLevelType w:val="hybridMultilevel"/>
    <w:tmpl w:val="824AE9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2C2F49"/>
    <w:multiLevelType w:val="hybridMultilevel"/>
    <w:tmpl w:val="823821C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EB22D75"/>
    <w:multiLevelType w:val="hybridMultilevel"/>
    <w:tmpl w:val="20468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FF166EC"/>
    <w:multiLevelType w:val="hybridMultilevel"/>
    <w:tmpl w:val="B7C6DA8C"/>
    <w:lvl w:ilvl="0" w:tplc="2E3E79C4">
      <w:start w:val="1"/>
      <w:numFmt w:val="lowerLetter"/>
      <w:lvlText w:val="%1)"/>
      <w:lvlJc w:val="left"/>
      <w:pPr>
        <w:tabs>
          <w:tab w:val="num" w:pos="643"/>
        </w:tabs>
        <w:ind w:left="643" w:hanging="360"/>
      </w:pPr>
      <w:rPr>
        <w:rFonts w:hint="default"/>
      </w:rPr>
    </w:lvl>
    <w:lvl w:ilvl="1" w:tplc="18090019" w:tentative="1">
      <w:start w:val="1"/>
      <w:numFmt w:val="lowerLetter"/>
      <w:lvlText w:val="%2."/>
      <w:lvlJc w:val="left"/>
      <w:pPr>
        <w:tabs>
          <w:tab w:val="num" w:pos="1363"/>
        </w:tabs>
        <w:ind w:left="1363" w:hanging="360"/>
      </w:pPr>
    </w:lvl>
    <w:lvl w:ilvl="2" w:tplc="1809001B" w:tentative="1">
      <w:start w:val="1"/>
      <w:numFmt w:val="lowerRoman"/>
      <w:lvlText w:val="%3."/>
      <w:lvlJc w:val="right"/>
      <w:pPr>
        <w:tabs>
          <w:tab w:val="num" w:pos="2083"/>
        </w:tabs>
        <w:ind w:left="2083" w:hanging="180"/>
      </w:pPr>
    </w:lvl>
    <w:lvl w:ilvl="3" w:tplc="1809000F" w:tentative="1">
      <w:start w:val="1"/>
      <w:numFmt w:val="decimal"/>
      <w:lvlText w:val="%4."/>
      <w:lvlJc w:val="left"/>
      <w:pPr>
        <w:tabs>
          <w:tab w:val="num" w:pos="2803"/>
        </w:tabs>
        <w:ind w:left="2803" w:hanging="360"/>
      </w:pPr>
    </w:lvl>
    <w:lvl w:ilvl="4" w:tplc="18090019" w:tentative="1">
      <w:start w:val="1"/>
      <w:numFmt w:val="lowerLetter"/>
      <w:lvlText w:val="%5."/>
      <w:lvlJc w:val="left"/>
      <w:pPr>
        <w:tabs>
          <w:tab w:val="num" w:pos="3523"/>
        </w:tabs>
        <w:ind w:left="3523" w:hanging="360"/>
      </w:pPr>
    </w:lvl>
    <w:lvl w:ilvl="5" w:tplc="1809001B" w:tentative="1">
      <w:start w:val="1"/>
      <w:numFmt w:val="lowerRoman"/>
      <w:lvlText w:val="%6."/>
      <w:lvlJc w:val="right"/>
      <w:pPr>
        <w:tabs>
          <w:tab w:val="num" w:pos="4243"/>
        </w:tabs>
        <w:ind w:left="4243" w:hanging="180"/>
      </w:pPr>
    </w:lvl>
    <w:lvl w:ilvl="6" w:tplc="1809000F" w:tentative="1">
      <w:start w:val="1"/>
      <w:numFmt w:val="decimal"/>
      <w:lvlText w:val="%7."/>
      <w:lvlJc w:val="left"/>
      <w:pPr>
        <w:tabs>
          <w:tab w:val="num" w:pos="4963"/>
        </w:tabs>
        <w:ind w:left="4963" w:hanging="360"/>
      </w:pPr>
    </w:lvl>
    <w:lvl w:ilvl="7" w:tplc="18090019" w:tentative="1">
      <w:start w:val="1"/>
      <w:numFmt w:val="lowerLetter"/>
      <w:lvlText w:val="%8."/>
      <w:lvlJc w:val="left"/>
      <w:pPr>
        <w:tabs>
          <w:tab w:val="num" w:pos="5683"/>
        </w:tabs>
        <w:ind w:left="5683" w:hanging="360"/>
      </w:pPr>
    </w:lvl>
    <w:lvl w:ilvl="8" w:tplc="1809001B" w:tentative="1">
      <w:start w:val="1"/>
      <w:numFmt w:val="lowerRoman"/>
      <w:lvlText w:val="%9."/>
      <w:lvlJc w:val="right"/>
      <w:pPr>
        <w:tabs>
          <w:tab w:val="num" w:pos="6403"/>
        </w:tabs>
        <w:ind w:left="6403" w:hanging="180"/>
      </w:p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A47618F"/>
    <w:multiLevelType w:val="hybridMultilevel"/>
    <w:tmpl w:val="E05A996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53FA2276">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F950927"/>
    <w:multiLevelType w:val="hybridMultilevel"/>
    <w:tmpl w:val="96A01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02C1FB9"/>
    <w:multiLevelType w:val="hybridMultilevel"/>
    <w:tmpl w:val="8C9A6A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8"/>
  </w:num>
  <w:num w:numId="2">
    <w:abstractNumId w:val="25"/>
  </w:num>
  <w:num w:numId="3">
    <w:abstractNumId w:val="9"/>
  </w:num>
  <w:num w:numId="4">
    <w:abstractNumId w:val="31"/>
  </w:num>
  <w:num w:numId="5">
    <w:abstractNumId w:val="0"/>
  </w:num>
  <w:num w:numId="6">
    <w:abstractNumId w:val="10"/>
  </w:num>
  <w:num w:numId="7">
    <w:abstractNumId w:val="32"/>
  </w:num>
  <w:num w:numId="8">
    <w:abstractNumId w:val="35"/>
  </w:num>
  <w:num w:numId="9">
    <w:abstractNumId w:val="30"/>
  </w:num>
  <w:num w:numId="10">
    <w:abstractNumId w:val="17"/>
  </w:num>
  <w:num w:numId="11">
    <w:abstractNumId w:val="7"/>
  </w:num>
  <w:num w:numId="12">
    <w:abstractNumId w:val="27"/>
  </w:num>
  <w:num w:numId="13">
    <w:abstractNumId w:val="5"/>
  </w:num>
  <w:num w:numId="14">
    <w:abstractNumId w:val="22"/>
  </w:num>
  <w:num w:numId="15">
    <w:abstractNumId w:val="18"/>
  </w:num>
  <w:num w:numId="16">
    <w:abstractNumId w:val="3"/>
  </w:num>
  <w:num w:numId="17">
    <w:abstractNumId w:val="14"/>
  </w:num>
  <w:num w:numId="18">
    <w:abstractNumId w:val="33"/>
  </w:num>
  <w:num w:numId="19">
    <w:abstractNumId w:val="19"/>
  </w:num>
  <w:num w:numId="20">
    <w:abstractNumId w:val="23"/>
  </w:num>
  <w:num w:numId="21">
    <w:abstractNumId w:val="4"/>
  </w:num>
  <w:num w:numId="22">
    <w:abstractNumId w:val="39"/>
  </w:num>
  <w:num w:numId="23">
    <w:abstractNumId w:val="21"/>
  </w:num>
  <w:num w:numId="24">
    <w:abstractNumId w:val="13"/>
  </w:num>
  <w:num w:numId="25">
    <w:abstractNumId w:val="20"/>
  </w:num>
  <w:num w:numId="26">
    <w:abstractNumId w:val="6"/>
  </w:num>
  <w:num w:numId="27">
    <w:abstractNumId w:val="16"/>
  </w:num>
  <w:num w:numId="28">
    <w:abstractNumId w:val="29"/>
  </w:num>
  <w:num w:numId="29">
    <w:abstractNumId w:val="8"/>
  </w:num>
  <w:num w:numId="30">
    <w:abstractNumId w:val="34"/>
  </w:num>
  <w:num w:numId="31">
    <w:abstractNumId w:val="26"/>
  </w:num>
  <w:num w:numId="32">
    <w:abstractNumId w:val="12"/>
  </w:num>
  <w:num w:numId="33">
    <w:abstractNumId w:val="15"/>
  </w:num>
  <w:num w:numId="34">
    <w:abstractNumId w:val="2"/>
  </w:num>
  <w:num w:numId="35">
    <w:abstractNumId w:val="11"/>
  </w:num>
  <w:num w:numId="36">
    <w:abstractNumId w:val="1"/>
  </w:num>
  <w:num w:numId="37">
    <w:abstractNumId w:val="28"/>
  </w:num>
  <w:num w:numId="38">
    <w:abstractNumId w:val="24"/>
  </w:num>
  <w:num w:numId="39">
    <w:abstractNumId w:val="36"/>
  </w:num>
  <w:num w:numId="40">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48A5"/>
    <w:rsid w:val="00010146"/>
    <w:rsid w:val="00016C4B"/>
    <w:rsid w:val="00023810"/>
    <w:rsid w:val="0002444E"/>
    <w:rsid w:val="00024F83"/>
    <w:rsid w:val="00034879"/>
    <w:rsid w:val="0004190B"/>
    <w:rsid w:val="00054BB2"/>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75071"/>
    <w:rsid w:val="00286130"/>
    <w:rsid w:val="0029014C"/>
    <w:rsid w:val="002A1DEB"/>
    <w:rsid w:val="002B27A5"/>
    <w:rsid w:val="002E1335"/>
    <w:rsid w:val="00312DD3"/>
    <w:rsid w:val="00315E12"/>
    <w:rsid w:val="003220FD"/>
    <w:rsid w:val="0032313C"/>
    <w:rsid w:val="003237BB"/>
    <w:rsid w:val="0032433F"/>
    <w:rsid w:val="00324FEE"/>
    <w:rsid w:val="003263A5"/>
    <w:rsid w:val="00331995"/>
    <w:rsid w:val="0033762B"/>
    <w:rsid w:val="0035717C"/>
    <w:rsid w:val="003873AF"/>
    <w:rsid w:val="00387421"/>
    <w:rsid w:val="00394E20"/>
    <w:rsid w:val="0039719D"/>
    <w:rsid w:val="003B4D0E"/>
    <w:rsid w:val="003C3758"/>
    <w:rsid w:val="003C4440"/>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4296"/>
    <w:rsid w:val="004C78F8"/>
    <w:rsid w:val="004F2D42"/>
    <w:rsid w:val="004F2F73"/>
    <w:rsid w:val="005150A5"/>
    <w:rsid w:val="00521CFC"/>
    <w:rsid w:val="00533F85"/>
    <w:rsid w:val="00543F98"/>
    <w:rsid w:val="0054701F"/>
    <w:rsid w:val="00593D2E"/>
    <w:rsid w:val="005A38DE"/>
    <w:rsid w:val="005B29E2"/>
    <w:rsid w:val="005C40FB"/>
    <w:rsid w:val="005C5461"/>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B5399"/>
    <w:rsid w:val="008D7173"/>
    <w:rsid w:val="00923525"/>
    <w:rsid w:val="009441FF"/>
    <w:rsid w:val="00944FE6"/>
    <w:rsid w:val="00955918"/>
    <w:rsid w:val="009713C6"/>
    <w:rsid w:val="00986ECA"/>
    <w:rsid w:val="009B6BF8"/>
    <w:rsid w:val="009C7692"/>
    <w:rsid w:val="009D1D06"/>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AF750C"/>
    <w:rsid w:val="00B0554F"/>
    <w:rsid w:val="00B079D3"/>
    <w:rsid w:val="00B13527"/>
    <w:rsid w:val="00B4168B"/>
    <w:rsid w:val="00B45750"/>
    <w:rsid w:val="00B54932"/>
    <w:rsid w:val="00B701F5"/>
    <w:rsid w:val="00B805A3"/>
    <w:rsid w:val="00B85A4B"/>
    <w:rsid w:val="00BA14C2"/>
    <w:rsid w:val="00BA4579"/>
    <w:rsid w:val="00BD463D"/>
    <w:rsid w:val="00BD5194"/>
    <w:rsid w:val="00BD7AF2"/>
    <w:rsid w:val="00BE2087"/>
    <w:rsid w:val="00BE491B"/>
    <w:rsid w:val="00BF1487"/>
    <w:rsid w:val="00C13933"/>
    <w:rsid w:val="00C25F36"/>
    <w:rsid w:val="00C265F4"/>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2F9C"/>
    <w:rsid w:val="00D2797C"/>
    <w:rsid w:val="00D34192"/>
    <w:rsid w:val="00D345CA"/>
    <w:rsid w:val="00D522E6"/>
    <w:rsid w:val="00D844B6"/>
    <w:rsid w:val="00D96214"/>
    <w:rsid w:val="00DA6478"/>
    <w:rsid w:val="00DA6923"/>
    <w:rsid w:val="00DA7FD3"/>
    <w:rsid w:val="00DD145D"/>
    <w:rsid w:val="00E00E62"/>
    <w:rsid w:val="00E0768C"/>
    <w:rsid w:val="00E23FD8"/>
    <w:rsid w:val="00E45386"/>
    <w:rsid w:val="00E46F0F"/>
    <w:rsid w:val="00E53F9F"/>
    <w:rsid w:val="00E60417"/>
    <w:rsid w:val="00E64E67"/>
    <w:rsid w:val="00E77239"/>
    <w:rsid w:val="00E9136D"/>
    <w:rsid w:val="00E9378B"/>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C6EE8"/>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3276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03332007">
      <w:bodyDiv w:val="1"/>
      <w:marLeft w:val="0"/>
      <w:marRight w:val="0"/>
      <w:marTop w:val="0"/>
      <w:marBottom w:val="0"/>
      <w:divBdr>
        <w:top w:val="none" w:sz="0" w:space="0" w:color="auto"/>
        <w:left w:val="none" w:sz="0" w:space="0" w:color="auto"/>
        <w:bottom w:val="none" w:sz="0" w:space="0" w:color="auto"/>
        <w:right w:val="none" w:sz="0" w:space="0" w:color="auto"/>
      </w:divBdr>
    </w:div>
    <w:div w:id="1468277861">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7129699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1361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calManpower.CHO2@hse.ie" TargetMode="External"/><Relationship Id="rId13" Type="http://schemas.openxmlformats.org/officeDocument/2006/relationships/hyperlink" Target="https://www.sipo.i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manda.burke@hse.ie" TargetMode="External"/><Relationship Id="rId12" Type="http://schemas.openxmlformats.org/officeDocument/2006/relationships/hyperlink" Target="https://www.hse.ie/eng/services/list/2/primarycare/childrenfirst/resourc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hse.ie/eng/staff/resources/diversity/diversity.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hse.ie/eng/services/list/4/mental-health-services/advancingrecoveryireland/national-framework-for-recovery-in-mental-health/"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11</Pages>
  <Words>4496</Words>
  <Characters>25631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Gleeson, Lorraine, Medical Manpower, UCHG</cp:lastModifiedBy>
  <cp:revision>24</cp:revision>
  <dcterms:created xsi:type="dcterms:W3CDTF">2025-05-26T15:53:00Z</dcterms:created>
  <dcterms:modified xsi:type="dcterms:W3CDTF">2025-06-03T15:27:00Z</dcterms:modified>
</cp:coreProperties>
</file>